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4D" w:rsidRPr="00DC51E2" w:rsidRDefault="00CC55A7">
      <w:pPr>
        <w:rPr>
          <w:rFonts w:ascii="Times New Roman" w:hAnsi="Times New Roman" w:cs="Times New Roman"/>
          <w:b/>
          <w:sz w:val="36"/>
          <w:szCs w:val="36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02585B" w:rsidRPr="00DC51E2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02585B" w:rsidRPr="00DC51E2">
        <w:rPr>
          <w:rFonts w:ascii="Times New Roman" w:hAnsi="Times New Roman" w:cs="Times New Roman"/>
          <w:b/>
          <w:sz w:val="36"/>
          <w:szCs w:val="36"/>
        </w:rPr>
        <w:t>Chapter – 1</w:t>
      </w:r>
    </w:p>
    <w:p w:rsidR="0002585B" w:rsidRPr="00DC51E2" w:rsidRDefault="0002585B">
      <w:pPr>
        <w:rPr>
          <w:rFonts w:ascii="Times New Roman" w:hAnsi="Times New Roman" w:cs="Times New Roman"/>
          <w:sz w:val="36"/>
          <w:szCs w:val="36"/>
        </w:rPr>
      </w:pPr>
    </w:p>
    <w:p w:rsidR="0002585B" w:rsidRPr="00DC51E2" w:rsidRDefault="0002585B">
      <w:pPr>
        <w:rPr>
          <w:rFonts w:ascii="Times New Roman" w:hAnsi="Times New Roman" w:cs="Times New Roman"/>
          <w:b/>
          <w:sz w:val="48"/>
          <w:szCs w:val="48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</w:t>
      </w:r>
      <w:r w:rsidR="004517D1" w:rsidRPr="00DC51E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4517D1" w:rsidRPr="00DC51E2">
        <w:rPr>
          <w:rFonts w:ascii="Times New Roman" w:hAnsi="Times New Roman" w:cs="Times New Roman"/>
          <w:b/>
          <w:sz w:val="48"/>
          <w:szCs w:val="48"/>
        </w:rPr>
        <w:t>Recognition of Need</w:t>
      </w:r>
    </w:p>
    <w:p w:rsidR="004517D1" w:rsidRPr="00DC51E2" w:rsidRDefault="004517D1" w:rsidP="004517D1">
      <w:p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1.1 Introduction</w:t>
      </w:r>
    </w:p>
    <w:p w:rsidR="0002585B" w:rsidRPr="00DC51E2" w:rsidRDefault="0002585B" w:rsidP="00025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Preface:</w:t>
      </w:r>
    </w:p>
    <w:p w:rsidR="00A5053F" w:rsidRPr="00DC51E2" w:rsidRDefault="0002585B" w:rsidP="00402F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</w:t>
      </w:r>
      <w:r w:rsidR="00A5053F" w:rsidRPr="00DC51E2">
        <w:rPr>
          <w:rFonts w:ascii="Times New Roman" w:hAnsi="Times New Roman" w:cs="Times New Roman"/>
          <w:sz w:val="24"/>
          <w:szCs w:val="24"/>
        </w:rPr>
        <w:t>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one of the old and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 large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>s in the history of skills development in Bangladesh</w:t>
      </w:r>
      <w:r w:rsidR="00A5053F" w:rsidRPr="00DC51E2">
        <w:rPr>
          <w:rFonts w:ascii="Times New Roman" w:hAnsi="Times New Roman" w:cs="Times New Roman"/>
          <w:sz w:val="24"/>
          <w:szCs w:val="24"/>
        </w:rPr>
        <w:t>. This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established to train the manpower for local and global market. Training is delivered in different employable trade as per the demand of loc</w:t>
      </w:r>
      <w:r w:rsidR="00A5053F" w:rsidRPr="00DC51E2">
        <w:rPr>
          <w:rFonts w:ascii="Times New Roman" w:hAnsi="Times New Roman" w:cs="Times New Roman"/>
          <w:sz w:val="24"/>
          <w:szCs w:val="24"/>
        </w:rPr>
        <w:t>al   and overseas job market. In</w:t>
      </w:r>
      <w:r w:rsidRPr="00DC51E2">
        <w:rPr>
          <w:rFonts w:ascii="Times New Roman" w:hAnsi="Times New Roman" w:cs="Times New Roman"/>
          <w:sz w:val="24"/>
          <w:szCs w:val="24"/>
        </w:rPr>
        <w:t xml:space="preserve"> keep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ing with changing Technology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A5053F" w:rsidRPr="00DC51E2">
        <w:rPr>
          <w:rFonts w:ascii="Times New Roman" w:hAnsi="Times New Roman" w:cs="Times New Roman"/>
          <w:sz w:val="24"/>
          <w:szCs w:val="24"/>
        </w:rPr>
        <w:t xml:space="preserve">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capable to start any courses on emerging techn</w:t>
      </w:r>
      <w:r w:rsidR="00A5053F" w:rsidRPr="00DC51E2">
        <w:rPr>
          <w:rFonts w:ascii="Times New Roman" w:hAnsi="Times New Roman" w:cs="Times New Roman"/>
          <w:sz w:val="24"/>
          <w:szCs w:val="24"/>
        </w:rPr>
        <w:t>ology. Course curriculum of RTTC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always updated in line with demand. Innovation in all sectors is always considered in teaching-lear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ning. </w:t>
      </w:r>
      <w:r w:rsidRPr="00DC51E2">
        <w:rPr>
          <w:rFonts w:ascii="Times New Roman" w:hAnsi="Times New Roman" w:cs="Times New Roman"/>
          <w:sz w:val="24"/>
          <w:szCs w:val="24"/>
        </w:rPr>
        <w:t xml:space="preserve"> T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echnical Training Centre,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always thinks for skills and quality of graduates. Since knowledge and skills are becomin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g the future currency, so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TTC always try to do the best and the new things.</w:t>
      </w:r>
    </w:p>
    <w:p w:rsidR="00A5053F" w:rsidRPr="00DC51E2" w:rsidRDefault="00A5053F" w:rsidP="00A50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053F" w:rsidRPr="00DC51E2" w:rsidRDefault="00A5053F" w:rsidP="00A50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Brief History:</w:t>
      </w:r>
    </w:p>
    <w:p w:rsidR="006D24F3" w:rsidRPr="00DC51E2" w:rsidRDefault="00A5053F" w:rsidP="004517D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55B63"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63" w:rsidRPr="00DC51E2">
        <w:rPr>
          <w:rFonts w:ascii="Times New Roman" w:hAnsi="Times New Roman" w:cs="Times New Roman"/>
          <w:sz w:val="24"/>
          <w:szCs w:val="24"/>
        </w:rPr>
        <w:t xml:space="preserve">Technical Training center, </w:t>
      </w:r>
      <w:proofErr w:type="spellStart"/>
      <w:r w:rsidR="00155B63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of north Bengal is one of the famous TTC among the old 11 </w:t>
      </w:r>
      <w:proofErr w:type="gramStart"/>
      <w:r w:rsidR="00155B63" w:rsidRPr="00DC51E2">
        <w:rPr>
          <w:rFonts w:ascii="Times New Roman" w:hAnsi="Times New Roman" w:cs="Times New Roman"/>
          <w:sz w:val="24"/>
          <w:szCs w:val="24"/>
        </w:rPr>
        <w:t>TTCs .</w:t>
      </w:r>
      <w:proofErr w:type="gram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It works in the direction of Bureau or Manpower, Employment &amp; Training under the Ministry of Expatriates welfare &amp; overseas Employment of Government of the </w:t>
      </w:r>
      <w:proofErr w:type="gramStart"/>
      <w:r w:rsidR="00155B63" w:rsidRPr="00DC51E2">
        <w:rPr>
          <w:rFonts w:ascii="Times New Roman" w:hAnsi="Times New Roman" w:cs="Times New Roman"/>
          <w:sz w:val="24"/>
          <w:szCs w:val="24"/>
        </w:rPr>
        <w:t>people’s</w:t>
      </w:r>
      <w:proofErr w:type="gram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Republic of Bangladesh. </w:t>
      </w:r>
      <w:r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24F3" w:rsidRPr="00DC51E2" w:rsidRDefault="006D24F3" w:rsidP="00402FE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Rajshahi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Technical Training Center was established in 1967 to provide unemployment people by skill training program. This institution initially stared with the financially &amp; technical assistance of SEATO. Now S.S.C (</w:t>
      </w: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voc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&amp; Short courses are successfully going on. The objective of short Courses is to produce skill human resources for employment for earning foreign currency.</w:t>
      </w:r>
    </w:p>
    <w:p w:rsidR="004517D1" w:rsidRPr="00DC51E2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recent, Computer Graphics Design lab and Auto CAD Lab was remodeled under the financially &amp; technical assistance of KOICA (Korea International Cooperation Agency).</w:t>
      </w:r>
    </w:p>
    <w:p w:rsidR="006D24F3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center is now going to offering CBT&amp;A programs under new National Skill Development policy with a view to impart knowledge and skills, to the trainees using modern technology in keeping with the changes in the local and global market .</w:t>
      </w:r>
    </w:p>
    <w:p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1.2 Objectives of Technical Training Center, </w:t>
      </w:r>
      <w:proofErr w:type="spellStart"/>
      <w:r w:rsidRPr="00A61B8C">
        <w:rPr>
          <w:rFonts w:ascii="Times New Roman" w:hAnsi="Times New Roman" w:cs="Times New Roman"/>
          <w:b/>
          <w:sz w:val="28"/>
          <w:szCs w:val="28"/>
        </w:rPr>
        <w:t>Rajshahi</w:t>
      </w:r>
      <w:proofErr w:type="spellEnd"/>
    </w:p>
    <w:p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that all trainees have the technical skills that they needed.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maintain the services &amp; products.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motivate trainees to achieve world class skills.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decrease the risk of training place that the trainees can feel safe.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upgrade professional and managerial skills.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provide courses in digital format like online system of teaching.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encourage the trainees to achieve their goal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provide opportunity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of skill development and technical education to all sections of the society without any gender bias.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the quality of environment.</w:t>
      </w:r>
    </w:p>
    <w:p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provide positive attitude towards science and technical part.</w:t>
      </w:r>
    </w:p>
    <w:p w:rsidR="00DC51E2" w:rsidRP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4517D1" w:rsidRPr="00DC51E2" w:rsidRDefault="004517D1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sectPr w:rsidR="00A5053F" w:rsidRPr="00DC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D0518"/>
    <w:multiLevelType w:val="hybridMultilevel"/>
    <w:tmpl w:val="2A22D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A331E"/>
    <w:multiLevelType w:val="hybridMultilevel"/>
    <w:tmpl w:val="70003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B0F9A"/>
    <w:multiLevelType w:val="hybridMultilevel"/>
    <w:tmpl w:val="1B2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7"/>
    <w:rsid w:val="0002585B"/>
    <w:rsid w:val="00155B63"/>
    <w:rsid w:val="00402FEF"/>
    <w:rsid w:val="004517D1"/>
    <w:rsid w:val="0066474D"/>
    <w:rsid w:val="006D24F3"/>
    <w:rsid w:val="00900317"/>
    <w:rsid w:val="00A5053F"/>
    <w:rsid w:val="00CC55A7"/>
    <w:rsid w:val="00DC51E2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4376-B8E4-4E2D-8E51-3DFF80D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Windows User</cp:lastModifiedBy>
  <cp:revision>12</cp:revision>
  <dcterms:created xsi:type="dcterms:W3CDTF">2022-07-29T04:48:00Z</dcterms:created>
  <dcterms:modified xsi:type="dcterms:W3CDTF">2022-08-01T07:59:00Z</dcterms:modified>
</cp:coreProperties>
</file>