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Planner — topics a Planner can use</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jc w:val="center"/>
      </w:pPr>
      <w:r>
        <w:drawing>
          <wp:inline xmlns:a="http://schemas.openxmlformats.org/drawingml/2006/main" xmlns:pic="http://schemas.openxmlformats.org/drawingml/2006/picture">
            <wp:extent cx="5940000" cy="2954286"/>
            <wp:docPr id="8" name="Picture 8"/>
            <wp:cNvGraphicFramePr>
              <a:graphicFrameLocks noChangeAspect="1"/>
            </wp:cNvGraphicFramePr>
            <a:graphic>
              <a:graphicData uri="http://schemas.openxmlformats.org/drawingml/2006/picture">
                <pic:pic>
                  <pic:nvPicPr>
                    <pic:cNvPr id="0" name="delivery-outlook.jpg"/>
                    <pic:cNvPicPr/>
                  </pic:nvPicPr>
                  <pic:blipFill>
                    <a:blip r:embed="rId18"/>
                    <a:stretch>
                      <a:fillRect/>
                    </a:stretch>
                  </pic:blipFill>
                  <pic:spPr>
                    <a:xfrm>
                      <a:off x="0" y="0"/>
                      <a:ext cx="5940000" cy="2954286"/>
                    </a:xfrm>
                    <a:prstGeom prst="rect"/>
                  </pic:spPr>
                </pic:pic>
              </a:graphicData>
            </a:graphic>
          </wp:inline>
        </w:drawing>
      </w:r>
    </w:p>
    <w:p>
      <w:pPr>
        <w:spacing w:after="160"/>
        <w:jc w:val="center"/>
      </w:pPr>
      <w:r>
        <w:rPr>
          <w:b w:val="0"/>
          <w:i/>
          <w:color w:val="64748B"/>
          <w:sz w:val="17"/>
        </w:rPr>
        <w:t>Figure 8 — Delivery Outlook (management view)</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120639" cy="5951912"/>
            <wp:docPr id="9" name="Picture 9"/>
            <wp:cNvGraphicFramePr>
              <a:graphicFrameLocks noChangeAspect="1"/>
            </wp:cNvGraphicFramePr>
            <a:graphic>
              <a:graphicData uri="http://schemas.openxmlformats.org/drawingml/2006/picture">
                <pic:pic>
                  <pic:nvPicPr>
                    <pic:cNvPr id="0" name="delivery-analysis.jpg"/>
                    <pic:cNvPicPr/>
                  </pic:nvPicPr>
                  <pic:blipFill>
                    <a:blip r:embed="rId19"/>
                    <a:stretch>
                      <a:fillRect/>
                    </a:stretch>
                  </pic:blipFill>
                  <pic:spPr>
                    <a:xfrm>
                      <a:off x="0" y="0"/>
                      <a:ext cx="5120639" cy="5951912"/>
                    </a:xfrm>
                    <a:prstGeom prst="rect"/>
                  </pic:spPr>
                </pic:pic>
              </a:graphicData>
            </a:graphic>
          </wp:inline>
        </w:drawing>
      </w:r>
    </w:p>
    <w:p>
      <w:pPr>
        <w:spacing w:after="160"/>
        <w:jc w:val="center"/>
      </w:pPr>
      <w:r>
        <w:rPr>
          <w:b w:val="0"/>
          <w:i/>
          <w:color w:val="64748B"/>
          <w:sz w:val="17"/>
        </w:rPr>
        <w:t>Figure 9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10" name="Picture 10"/>
            <wp:cNvGraphicFramePr>
              <a:graphicFrameLocks noChangeAspect="1"/>
            </wp:cNvGraphicFramePr>
            <a:graphic>
              <a:graphicData uri="http://schemas.openxmlformats.org/drawingml/2006/picture">
                <pic:pic>
                  <pic:nvPicPr>
                    <pic:cNvPr id="0" name="progress-matrix.jpg"/>
                    <pic:cNvPicPr/>
                  </pic:nvPicPr>
                  <pic:blipFill>
                    <a:blip r:embed="rId20"/>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10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1" name="Picture 11"/>
            <wp:cNvGraphicFramePr>
              <a:graphicFrameLocks noChangeAspect="1"/>
            </wp:cNvGraphicFramePr>
            <a:graphic>
              <a:graphicData uri="http://schemas.openxmlformats.org/drawingml/2006/picture">
                <pic:pic>
                  <pic:nvPicPr>
                    <pic:cNvPr id="0" name="analytics.jpg"/>
                    <pic:cNvPicPr/>
                  </pic:nvPicPr>
                  <pic:blipFill>
                    <a:blip r:embed="rId21"/>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11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2" name="Picture 12"/>
            <wp:cNvGraphicFramePr>
              <a:graphicFrameLocks noChangeAspect="1"/>
            </wp:cNvGraphicFramePr>
            <a:graphic>
              <a:graphicData uri="http://schemas.openxmlformats.org/drawingml/2006/picture">
                <pic:pic>
                  <pic:nvPicPr>
                    <pic:cNvPr id="0" name="gantt.jpg"/>
                    <pic:cNvPicPr/>
                  </pic:nvPicPr>
                  <pic:blipFill>
                    <a:blip r:embed="rId22"/>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12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3" name="Picture 13"/>
            <wp:cNvGraphicFramePr>
              <a:graphicFrameLocks noChangeAspect="1"/>
            </wp:cNvGraphicFramePr>
            <a:graphic>
              <a:graphicData uri="http://schemas.openxmlformats.org/drawingml/2006/picture">
                <pic:pic>
                  <pic:nvPicPr>
                    <pic:cNvPr id="0" name="gantt-edit.jpg"/>
                    <pic:cNvPicPr/>
                  </pic:nvPicPr>
                  <pic:blipFill>
                    <a:blip r:embed="rId23"/>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13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jc w:val="center"/>
      </w:pPr>
      <w:r>
        <w:drawing>
          <wp:inline xmlns:a="http://schemas.openxmlformats.org/drawingml/2006/main" xmlns:pic="http://schemas.openxmlformats.org/drawingml/2006/picture">
            <wp:extent cx="5940000" cy="2692230"/>
            <wp:docPr id="14" name="Picture 14"/>
            <wp:cNvGraphicFramePr>
              <a:graphicFrameLocks noChangeAspect="1"/>
            </wp:cNvGraphicFramePr>
            <a:graphic>
              <a:graphicData uri="http://schemas.openxmlformats.org/drawingml/2006/picture">
                <pic:pic>
                  <pic:nvPicPr>
                    <pic:cNvPr id="0" name="reorder-route.jpg"/>
                    <pic:cNvPicPr/>
                  </pic:nvPicPr>
                  <pic:blipFill>
                    <a:blip r:embed="rId24"/>
                    <a:stretch>
                      <a:fillRect/>
                    </a:stretch>
                  </pic:blipFill>
                  <pic:spPr>
                    <a:xfrm>
                      <a:off x="0" y="0"/>
                      <a:ext cx="5940000" cy="2692230"/>
                    </a:xfrm>
                    <a:prstGeom prst="rect"/>
                  </pic:spPr>
                </pic:pic>
              </a:graphicData>
            </a:graphic>
          </wp:inline>
        </w:drawing>
      </w:r>
    </w:p>
    <w:p>
      <w:pPr>
        <w:spacing w:after="160"/>
        <w:jc w:val="center"/>
      </w:pPr>
      <w:r>
        <w:rPr>
          <w:b w:val="0"/>
          <w:i/>
          <w:color w:val="64748B"/>
          <w:sz w:val="17"/>
        </w:rPr>
        <w:t>Figure 14 — Reordering the route and hiding or deleting processes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5" name="Picture 15"/>
            <wp:cNvGraphicFramePr>
              <a:graphicFrameLocks noChangeAspect="1"/>
            </wp:cNvGraphicFramePr>
            <a:graphic>
              <a:graphicData uri="http://schemas.openxmlformats.org/drawingml/2006/picture">
                <pic:pic>
                  <pic:nvPicPr>
                    <pic:cNvPr id="0" name="plan-table.jpg"/>
                    <pic:cNvPicPr/>
                  </pic:nvPicPr>
                  <pic:blipFill>
                    <a:blip r:embed="rId25"/>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15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6" name="Picture 16"/>
            <wp:cNvGraphicFramePr>
              <a:graphicFrameLocks noChangeAspect="1"/>
            </wp:cNvGraphicFramePr>
            <a:graphic>
              <a:graphicData uri="http://schemas.openxmlformats.org/drawingml/2006/picture">
                <pic:pic>
                  <pic:nvPicPr>
                    <pic:cNvPr id="0" name="actual-dates.jpg"/>
                    <pic:cNvPicPr/>
                  </pic:nvPicPr>
                  <pic:blipFill>
                    <a:blip r:embed="rId26"/>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16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7" name="Picture 17"/>
            <wp:cNvGraphicFramePr>
              <a:graphicFrameLocks noChangeAspect="1"/>
            </wp:cNvGraphicFramePr>
            <a:graphic>
              <a:graphicData uri="http://schemas.openxmlformats.org/drawingml/2006/picture">
                <pic:pic>
                  <pic:nvPicPr>
                    <pic:cNvPr id="0" name="comments.jpg"/>
                    <pic:cNvPicPr/>
                  </pic:nvPicPr>
                  <pic:blipFill>
                    <a:blip r:embed="rId27"/>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17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8" name="Picture 18"/>
            <wp:cNvGraphicFramePr>
              <a:graphicFrameLocks noChangeAspect="1"/>
            </wp:cNvGraphicFramePr>
            <a:graphic>
              <a:graphicData uri="http://schemas.openxmlformats.org/drawingml/2006/picture">
                <pic:pic>
                  <pic:nvPicPr>
                    <pic:cNvPr id="0" name="delay-reason.jpg"/>
                    <pic:cNvPicPr/>
                  </pic:nvPicPr>
                  <pic:blipFill>
                    <a:blip r:embed="rId28"/>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18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9" name="Picture 19"/>
            <wp:cNvGraphicFramePr>
              <a:graphicFrameLocks noChangeAspect="1"/>
            </wp:cNvGraphicFramePr>
            <a:graphic>
              <a:graphicData uri="http://schemas.openxmlformats.org/drawingml/2006/picture">
                <pic:pic>
                  <pic:nvPicPr>
                    <pic:cNvPr id="0" name="xray.jpg"/>
                    <pic:cNvPicPr/>
                  </pic:nvPicPr>
                  <pic:blipFill>
                    <a:blip r:embed="rId29"/>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19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35714"/>
            <wp:docPr id="20" name="Picture 20"/>
            <wp:cNvGraphicFramePr>
              <a:graphicFrameLocks noChangeAspect="1"/>
            </wp:cNvGraphicFramePr>
            <a:graphic>
              <a:graphicData uri="http://schemas.openxmlformats.org/drawingml/2006/picture">
                <pic:pic>
                  <pic:nvPicPr>
                    <pic:cNvPr id="0" name="import-plan.jpg"/>
                    <pic:cNvPicPr/>
                  </pic:nvPicPr>
                  <pic:blipFill>
                    <a:blip r:embed="rId30"/>
                    <a:stretch>
                      <a:fillRect/>
                    </a:stretch>
                  </pic:blipFill>
                  <pic:spPr>
                    <a:xfrm>
                      <a:off x="0" y="0"/>
                      <a:ext cx="5940000" cy="1435714"/>
                    </a:xfrm>
                    <a:prstGeom prst="rect"/>
                  </pic:spPr>
                </pic:pic>
              </a:graphicData>
            </a:graphic>
          </wp:inline>
        </w:drawing>
      </w:r>
    </w:p>
    <w:p>
      <w:pPr>
        <w:spacing w:after="160"/>
        <w:jc w:val="center"/>
      </w:pPr>
      <w:r>
        <w:rPr>
          <w:b w:val="0"/>
          <w:i/>
          <w:color w:val="64748B"/>
          <w:sz w:val="17"/>
        </w:rPr>
        <w:t>Figure 20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21" name="Picture 21"/>
            <wp:cNvGraphicFramePr>
              <a:graphicFrameLocks noChangeAspect="1"/>
            </wp:cNvGraphicFramePr>
            <a:graphic>
              <a:graphicData uri="http://schemas.openxmlformats.org/drawingml/2006/picture">
                <pic:pic>
                  <pic:nvPicPr>
                    <pic:cNvPr id="0" name="issues-table.jpg"/>
                    <pic:cNvPicPr/>
                  </pic:nvPicPr>
                  <pic:blipFill>
                    <a:blip r:embed="rId31"/>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21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22" name="Picture 22"/>
            <wp:cNvGraphicFramePr>
              <a:graphicFrameLocks noChangeAspect="1"/>
            </wp:cNvGraphicFramePr>
            <a:graphic>
              <a:graphicData uri="http://schemas.openxmlformats.org/drawingml/2006/picture">
                <pic:pic>
                  <pic:nvPicPr>
                    <pic:cNvPr id="0" name="report-issue.jpg"/>
                    <pic:cNvPicPr/>
                  </pic:nvPicPr>
                  <pic:blipFill>
                    <a:blip r:embed="rId32"/>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22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3" name="Picture 23"/>
            <wp:cNvGraphicFramePr>
              <a:graphicFrameLocks noChangeAspect="1"/>
            </wp:cNvGraphicFramePr>
            <a:graphic>
              <a:graphicData uri="http://schemas.openxmlformats.org/drawingml/2006/picture">
                <pic:pic>
                  <pic:nvPicPr>
                    <pic:cNvPr id="0" name="issue-details.jpg"/>
                    <pic:cNvPicPr/>
                  </pic:nvPicPr>
                  <pic:blipFill>
                    <a:blip r:embed="rId33"/>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23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4" name="Picture 24"/>
            <wp:cNvGraphicFramePr>
              <a:graphicFrameLocks noChangeAspect="1"/>
            </wp:cNvGraphicFramePr>
            <a:graphic>
              <a:graphicData uri="http://schemas.openxmlformats.org/drawingml/2006/picture">
                <pic:pic>
                  <pic:nvPicPr>
                    <pic:cNvPr id="0" name="issue-drafts.jpg"/>
                    <pic:cNvPicPr/>
                  </pic:nvPicPr>
                  <pic:blipFill>
                    <a:blip r:embed="rId34"/>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24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5" name="Picture 25"/>
            <wp:cNvGraphicFramePr>
              <a:graphicFrameLocks noChangeAspect="1"/>
            </wp:cNvGraphicFramePr>
            <a:graphic>
              <a:graphicData uri="http://schemas.openxmlformats.org/drawingml/2006/picture">
                <pic:pic>
                  <pic:nvPicPr>
                    <pic:cNvPr id="0" name="issue-report.jpg"/>
                    <pic:cNvPicPr/>
                  </pic:nvPicPr>
                  <pic:blipFill>
                    <a:blip r:embed="rId35"/>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25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6" name="Picture 26"/>
            <wp:cNvGraphicFramePr>
              <a:graphicFrameLocks noChangeAspect="1"/>
            </wp:cNvGraphicFramePr>
            <a:graphic>
              <a:graphicData uri="http://schemas.openxmlformats.org/drawingml/2006/picture">
                <pic:pic>
                  <pic:nvPicPr>
                    <pic:cNvPr id="0" name="export-report.jpg"/>
                    <pic:cNvPicPr/>
                  </pic:nvPicPr>
                  <pic:blipFill>
                    <a:blip r:embed="rId36"/>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26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7" name="Picture 27"/>
            <wp:cNvGraphicFramePr>
              <a:graphicFrameLocks noChangeAspect="1"/>
            </wp:cNvGraphicFramePr>
            <a:graphic>
              <a:graphicData uri="http://schemas.openxmlformats.org/drawingml/2006/picture">
                <pic:pic>
                  <pic:nvPicPr>
                    <pic:cNvPr id="0" name="vpx-report.jpg"/>
                    <pic:cNvPicPr/>
                  </pic:nvPicPr>
                  <pic:blipFill>
                    <a:blip r:embed="rId37"/>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27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8" name="Picture 28"/>
            <wp:cNvGraphicFramePr>
              <a:graphicFrameLocks noChangeAspect="1"/>
            </wp:cNvGraphicFramePr>
            <a:graphic>
              <a:graphicData uri="http://schemas.openxmlformats.org/drawingml/2006/picture">
                <pic:pic>
                  <pic:nvPicPr>
                    <pic:cNvPr id="0" name="executive-report.jpg"/>
                    <pic:cNvPicPr/>
                  </pic:nvPicPr>
                  <pic:blipFill>
                    <a:blip r:embed="rId38"/>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28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9" name="Picture 29"/>
            <wp:cNvGraphicFramePr>
              <a:graphicFrameLocks noChangeAspect="1"/>
            </wp:cNvGraphicFramePr>
            <a:graphic>
              <a:graphicData uri="http://schemas.openxmlformats.org/drawingml/2006/picture">
                <pic:pic>
                  <pic:nvPicPr>
                    <pic:cNvPr id="0" name="kd2-workspace.jpg"/>
                    <pic:cNvPicPr/>
                  </pic:nvPicPr>
                  <pic:blipFill>
                    <a:blip r:embed="rId39"/>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29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6984"/>
            <wp:docPr id="30" name="Picture 30"/>
            <wp:cNvGraphicFramePr>
              <a:graphicFrameLocks noChangeAspect="1"/>
            </wp:cNvGraphicFramePr>
            <a:graphic>
              <a:graphicData uri="http://schemas.openxmlformats.org/drawingml/2006/picture">
                <pic:pic>
                  <pic:nvPicPr>
                    <pic:cNvPr id="0" name="manage-processes.jpg"/>
                    <pic:cNvPicPr/>
                  </pic:nvPicPr>
                  <pic:blipFill>
                    <a:blip r:embed="rId40"/>
                    <a:stretch>
                      <a:fillRect/>
                    </a:stretch>
                  </pic:blipFill>
                  <pic:spPr>
                    <a:xfrm>
                      <a:off x="0" y="0"/>
                      <a:ext cx="5940000" cy="3796984"/>
                    </a:xfrm>
                    <a:prstGeom prst="rect"/>
                  </pic:spPr>
                </pic:pic>
              </a:graphicData>
            </a:graphic>
          </wp:inline>
        </w:drawing>
      </w:r>
    </w:p>
    <w:p>
      <w:pPr>
        <w:spacing w:after="160"/>
        <w:jc w:val="center"/>
      </w:pPr>
      <w:r>
        <w:rPr>
          <w:b w:val="0"/>
          <w:i/>
          <w:color w:val="64748B"/>
          <w:sz w:val="17"/>
        </w:rPr>
        <w:t>Figure 30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4978696"/>
            <wp:docPr id="31" name="Picture 31"/>
            <wp:cNvGraphicFramePr>
              <a:graphicFrameLocks noChangeAspect="1"/>
            </wp:cNvGraphicFramePr>
            <a:graphic>
              <a:graphicData uri="http://schemas.openxmlformats.org/drawingml/2006/picture">
                <pic:pic>
                  <pic:nvPicPr>
                    <pic:cNvPr id="0" name="lead-times.jpg"/>
                    <pic:cNvPicPr/>
                  </pic:nvPicPr>
                  <pic:blipFill>
                    <a:blip r:embed="rId41"/>
                    <a:stretch>
                      <a:fillRect/>
                    </a:stretch>
                  </pic:blipFill>
                  <pic:spPr>
                    <a:xfrm>
                      <a:off x="0" y="0"/>
                      <a:ext cx="5940000" cy="4978696"/>
                    </a:xfrm>
                    <a:prstGeom prst="rect"/>
                  </pic:spPr>
                </pic:pic>
              </a:graphicData>
            </a:graphic>
          </wp:inline>
        </w:drawing>
      </w:r>
    </w:p>
    <w:p>
      <w:pPr>
        <w:spacing w:after="160"/>
        <w:jc w:val="center"/>
      </w:pPr>
      <w:r>
        <w:rPr>
          <w:b w:val="0"/>
          <w:i/>
          <w:color w:val="64748B"/>
          <w:sz w:val="17"/>
        </w:rPr>
        <w:t>Figure 31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05498" cy="3765665"/>
            <wp:docPr id="32" name="Picture 32"/>
            <wp:cNvGraphicFramePr>
              <a:graphicFrameLocks noChangeAspect="1"/>
            </wp:cNvGraphicFramePr>
            <a:graphic>
              <a:graphicData uri="http://schemas.openxmlformats.org/drawingml/2006/picture">
                <pic:pic>
                  <pic:nvPicPr>
                    <pic:cNvPr id="0" name="no-work-days.jpg"/>
                    <pic:cNvPicPr/>
                  </pic:nvPicPr>
                  <pic:blipFill>
                    <a:blip r:embed="rId42"/>
                    <a:stretch>
                      <a:fillRect/>
                    </a:stretch>
                  </pic:blipFill>
                  <pic:spPr>
                    <a:xfrm>
                      <a:off x="0" y="0"/>
                      <a:ext cx="4505498" cy="3765665"/>
                    </a:xfrm>
                    <a:prstGeom prst="rect"/>
                  </pic:spPr>
                </pic:pic>
              </a:graphicData>
            </a:graphic>
          </wp:inline>
        </w:drawing>
      </w:r>
    </w:p>
    <w:p>
      <w:pPr>
        <w:spacing w:after="160"/>
        <w:jc w:val="center"/>
      </w:pPr>
      <w:r>
        <w:rPr>
          <w:b w:val="0"/>
          <w:i/>
          <w:color w:val="64748B"/>
          <w:sz w:val="17"/>
        </w:rPr>
        <w:t>Figure 32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33" name="Picture 33"/>
            <wp:cNvGraphicFramePr>
              <a:graphicFrameLocks noChangeAspect="1"/>
            </wp:cNvGraphicFramePr>
            <a:graphic>
              <a:graphicData uri="http://schemas.openxmlformats.org/drawingml/2006/picture">
                <pic:pic>
                  <pic:nvPicPr>
                    <pic:cNvPr id="0" name="plan-versions.jpg"/>
                    <pic:cNvPicPr/>
                  </pic:nvPicPr>
                  <pic:blipFill>
                    <a:blip r:embed="rId43"/>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33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34" name="Picture 34"/>
            <wp:cNvGraphicFramePr>
              <a:graphicFrameLocks noChangeAspect="1"/>
            </wp:cNvGraphicFramePr>
            <a:graphic>
              <a:graphicData uri="http://schemas.openxmlformats.org/drawingml/2006/picture">
                <pic:pic>
                  <pic:nvPicPr>
                    <pic:cNvPr id="0" name="unit-codes.jpg"/>
                    <pic:cNvPicPr/>
                  </pic:nvPicPr>
                  <pic:blipFill>
                    <a:blip r:embed="rId44"/>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34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35" name="Picture 35"/>
            <wp:cNvGraphicFramePr>
              <a:graphicFrameLocks noChangeAspect="1"/>
            </wp:cNvGraphicFramePr>
            <a:graphic>
              <a:graphicData uri="http://schemas.openxmlformats.org/drawingml/2006/picture">
                <pic:pic>
                  <pic:nvPicPr>
                    <pic:cNvPr id="0" name="f100.jpg"/>
                    <pic:cNvPicPr/>
                  </pic:nvPicPr>
                  <pic:blipFill>
                    <a:blip r:embed="rId45"/>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35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36" name="Picture 36"/>
            <wp:cNvGraphicFramePr>
              <a:graphicFrameLocks noChangeAspect="1"/>
            </wp:cNvGraphicFramePr>
            <a:graphic>
              <a:graphicData uri="http://schemas.openxmlformats.org/drawingml/2006/picture">
                <pic:pic>
                  <pic:nvPicPr>
                    <pic:cNvPr id="0" name="version-updates.jpg"/>
                    <pic:cNvPicPr/>
                  </pic:nvPicPr>
                  <pic:blipFill>
                    <a:blip r:embed="rId46"/>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36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37" name="Picture 37"/>
            <wp:cNvGraphicFramePr>
              <a:graphicFrameLocks noChangeAspect="1"/>
            </wp:cNvGraphicFramePr>
            <a:graphic>
              <a:graphicData uri="http://schemas.openxmlformats.org/drawingml/2006/picture">
                <pic:pic>
                  <pic:nvPicPr>
                    <pic:cNvPr id="0" name="themes.jpg"/>
                    <pic:cNvPicPr/>
                  </pic:nvPicPr>
                  <pic:blipFill>
                    <a:blip r:embed="rId47"/>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37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38" name="Picture 38"/>
            <wp:cNvGraphicFramePr>
              <a:graphicFrameLocks noChangeAspect="1"/>
            </wp:cNvGraphicFramePr>
            <a:graphic>
              <a:graphicData uri="http://schemas.openxmlformats.org/drawingml/2006/picture">
                <pic:pic>
                  <pic:nvPicPr>
                    <pic:cNvPr id="0" name="language.jpg"/>
                    <pic:cNvPicPr/>
                  </pic:nvPicPr>
                  <pic:blipFill>
                    <a:blip r:embed="rId48"/>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38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39" name="Picture 39"/>
            <wp:cNvGraphicFramePr>
              <a:graphicFrameLocks noChangeAspect="1"/>
            </wp:cNvGraphicFramePr>
            <a:graphic>
              <a:graphicData uri="http://schemas.openxmlformats.org/drawingml/2006/picture">
                <pic:pic>
                  <pic:nvPicPr>
                    <pic:cNvPr id="0" name="notifications.jpg"/>
                    <pic:cNvPicPr/>
                  </pic:nvPicPr>
                  <pic:blipFill>
                    <a:blip r:embed="rId49"/>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39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40" name="Picture 40"/>
            <wp:cNvGraphicFramePr>
              <a:graphicFrameLocks noChangeAspect="1"/>
            </wp:cNvGraphicFramePr>
            <a:graphic>
              <a:graphicData uri="http://schemas.openxmlformats.org/drawingml/2006/picture">
                <pic:pic>
                  <pic:nvPicPr>
                    <pic:cNvPr id="0" name="change-password.jpg"/>
                    <pic:cNvPicPr/>
                  </pic:nvPicPr>
                  <pic:blipFill>
                    <a:blip r:embed="rId50"/>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40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41" name="Picture 41"/>
            <wp:cNvGraphicFramePr>
              <a:graphicFrameLocks noChangeAspect="1"/>
            </wp:cNvGraphicFramePr>
            <a:graphic>
              <a:graphicData uri="http://schemas.openxmlformats.org/drawingml/2006/picture">
                <pic:pic>
                  <pic:nvPicPr>
                    <pic:cNvPr id="0" name="help-manual.jpg"/>
                    <pic:cNvPicPr/>
                  </pic:nvPicPr>
                  <pic:blipFill>
                    <a:blip r:embed="rId51"/>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41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42" name="Picture 42"/>
            <wp:cNvGraphicFramePr>
              <a:graphicFrameLocks noChangeAspect="1"/>
            </wp:cNvGraphicFramePr>
            <a:graphic>
              <a:graphicData uri="http://schemas.openxmlformats.org/drawingml/2006/picture">
                <pic:pic>
                  <pic:nvPicPr>
                    <pic:cNvPr id="0" name="assistant.jpg"/>
                    <pic:cNvPicPr/>
                  </pic:nvPicPr>
                  <pic:blipFill>
                    <a:blip r:embed="rId52"/>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42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