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1ABDC264"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87797A">
              <w:rPr>
                <w:noProof/>
                <w:webHidden/>
              </w:rPr>
              <w:t>1</w:t>
            </w:r>
            <w:r w:rsidR="00C06269">
              <w:rPr>
                <w:noProof/>
                <w:webHidden/>
              </w:rPr>
              <w:fldChar w:fldCharType="end"/>
            </w:r>
          </w:hyperlink>
        </w:p>
        <w:p w14:paraId="5EA20A11" w14:textId="692E5756" w:rsidR="00C06269" w:rsidRDefault="00CA07B7">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87797A">
              <w:rPr>
                <w:noProof/>
                <w:webHidden/>
              </w:rPr>
              <w:t>2</w:t>
            </w:r>
            <w:r w:rsidR="00C06269">
              <w:rPr>
                <w:noProof/>
                <w:webHidden/>
              </w:rPr>
              <w:fldChar w:fldCharType="end"/>
            </w:r>
          </w:hyperlink>
        </w:p>
        <w:p w14:paraId="096926D0" w14:textId="40D181EC" w:rsidR="00C06269" w:rsidRDefault="00CA07B7">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87797A">
              <w:rPr>
                <w:noProof/>
                <w:webHidden/>
              </w:rPr>
              <w:t>2</w:t>
            </w:r>
            <w:r w:rsidR="00C06269">
              <w:rPr>
                <w:noProof/>
                <w:webHidden/>
              </w:rPr>
              <w:fldChar w:fldCharType="end"/>
            </w:r>
          </w:hyperlink>
        </w:p>
        <w:p w14:paraId="2202BDF9" w14:textId="695C3FF9" w:rsidR="00C06269" w:rsidRDefault="00CA07B7">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87797A">
              <w:rPr>
                <w:noProof/>
                <w:webHidden/>
              </w:rPr>
              <w:t>3</w:t>
            </w:r>
            <w:r w:rsidR="00C06269">
              <w:rPr>
                <w:noProof/>
                <w:webHidden/>
              </w:rPr>
              <w:fldChar w:fldCharType="end"/>
            </w:r>
          </w:hyperlink>
        </w:p>
        <w:p w14:paraId="5E3ECD13" w14:textId="3CEF0DD7" w:rsidR="00C06269" w:rsidRDefault="00CA07B7">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87797A">
              <w:rPr>
                <w:noProof/>
                <w:webHidden/>
              </w:rPr>
              <w:t>3</w:t>
            </w:r>
            <w:r w:rsidR="00C06269">
              <w:rPr>
                <w:noProof/>
                <w:webHidden/>
              </w:rPr>
              <w:fldChar w:fldCharType="end"/>
            </w:r>
          </w:hyperlink>
        </w:p>
        <w:p w14:paraId="2A4E4704" w14:textId="698EDF3B" w:rsidR="00C06269" w:rsidRDefault="00CA07B7">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87797A">
              <w:rPr>
                <w:noProof/>
                <w:webHidden/>
              </w:rPr>
              <w:t>6</w:t>
            </w:r>
            <w:r w:rsidR="00C06269">
              <w:rPr>
                <w:noProof/>
                <w:webHidden/>
              </w:rPr>
              <w:fldChar w:fldCharType="end"/>
            </w:r>
          </w:hyperlink>
        </w:p>
        <w:p w14:paraId="18073AA0" w14:textId="0A629298" w:rsidR="00C06269" w:rsidRDefault="00CA07B7">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87797A">
              <w:rPr>
                <w:noProof/>
                <w:webHidden/>
              </w:rPr>
              <w:t>7</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hyperlink r:id="rId8" w:history="1">
        <w:r w:rsidR="00B61E5A" w:rsidRPr="00A27A92">
          <w:rPr>
            <w:rStyle w:val="Hyperlink"/>
          </w:rPr>
          <w:t>https://electronjs.org/</w:t>
        </w:r>
      </w:hyperlink>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hyperlink r:id="rId10" w:history="1">
        <w:r w:rsidR="001452F2" w:rsidRPr="00152BA2">
          <w:rPr>
            <w:rStyle w:val="Hyperlink"/>
          </w:rPr>
          <w:t>https://github.com/the-danish-national-archives/ASTA</w:t>
        </w:r>
      </w:hyperlink>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Driftssetup"/>
      <w:bookmarkStart w:id="5" w:name="_Toc2691218"/>
      <w:bookmarkEnd w:id="4"/>
      <w:r>
        <w:t>Driftssetup</w:t>
      </w:r>
      <w:bookmarkEnd w:id="5"/>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hyperlink r:id="rId12" w:history="1">
        <w:r w:rsidRPr="002B427B">
          <w:rPr>
            <w:rStyle w:val="Hyperlink"/>
          </w:rPr>
          <w:t>https://www.npmjs.com/package/electron-packager</w:t>
        </w:r>
      </w:hyperlink>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42F5BF3B"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68B62368" w14:textId="689CE282" w:rsidR="00E54FAD" w:rsidRPr="00E54FAD" w:rsidRDefault="00E54FAD" w:rsidP="00490CAE">
      <w:pPr>
        <w:rPr>
          <w:color w:val="4BACC6" w:themeColor="accent5"/>
          <w:lang w:val="en-US"/>
        </w:rPr>
      </w:pPr>
      <w:hyperlink r:id="rId13" w:history="1">
        <w:r w:rsidRPr="00E54FAD">
          <w:rPr>
            <w:rStyle w:val="Hyperlink"/>
            <w:lang w:val="en-US"/>
          </w:rPr>
          <w:t>%USERPROFILE%</w:t>
        </w:r>
      </w:hyperlink>
      <w:r w:rsidRPr="00E54FAD">
        <w:rPr>
          <w:color w:val="4BACC6" w:themeColor="accent5"/>
          <w:lang w:val="en-US"/>
        </w:rPr>
        <w:t xml:space="preserve">: </w:t>
      </w:r>
      <w:r w:rsidRPr="00E54FAD">
        <w:rPr>
          <w:color w:val="4BACC6" w:themeColor="accent5"/>
          <w:lang w:val="en-US"/>
        </w:rPr>
        <w:t>UserProfile environment variable represents the path to the user's profile folder</w:t>
      </w:r>
      <w:r>
        <w:rPr>
          <w:color w:val="4BACC6" w:themeColor="accent5"/>
          <w:lang w:val="en-US"/>
        </w:rPr>
        <w:t xml:space="preserve"> (</w:t>
      </w:r>
      <w:r w:rsidRPr="00E54FAD">
        <w:rPr>
          <w:color w:val="4BACC6" w:themeColor="accent5"/>
          <w:lang w:val="en-US"/>
        </w:rPr>
        <w:t>C:\Users\{username}</w:t>
      </w:r>
      <w:r>
        <w:rPr>
          <w:color w:val="4BACC6" w:themeColor="accent5"/>
          <w:lang w:val="en-US"/>
        </w:rPr>
        <w:t>)</w:t>
      </w:r>
      <w:bookmarkStart w:id="6" w:name="_GoBack"/>
      <w:bookmarkEnd w:id="6"/>
    </w:p>
    <w:p w14:paraId="74FAC87A" w14:textId="634A8A6A" w:rsidR="007F4882" w:rsidRDefault="007F4882" w:rsidP="007F4882">
      <w:pPr>
        <w:rPr>
          <w:color w:val="4BACC6" w:themeColor="accent5"/>
          <w:lang w:val="en-US"/>
        </w:rPr>
      </w:pPr>
      <w:r w:rsidRPr="007F4882">
        <w:rPr>
          <w:color w:val="4BACC6" w:themeColor="accent5"/>
          <w:lang w:val="en-US"/>
        </w:rPr>
        <w:t xml:space="preserve">By default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3DACE6BD"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%USERPROFILE%\AppData\Roaming\file-converter\log.log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Implements by using .Net 4.5  Windows Forms</w:t>
      </w:r>
    </w:p>
    <w:p w14:paraId="15CB14AF" w14:textId="29D5805D"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w:t>
      </w:r>
      <w:r w:rsidR="00BE5297">
        <w:rPr>
          <w:color w:val="4BACC6" w:themeColor="accent5"/>
          <w:lang w:val="en-US"/>
        </w:rPr>
        <w:t>settings</w:t>
      </w:r>
      <w:r w:rsidR="00670C7C">
        <w:rPr>
          <w:color w:val="4BACC6" w:themeColor="accent5"/>
          <w:lang w:val="en-US"/>
        </w:rPr>
        <w:t xml:space="preserve"> using log4net </w:t>
      </w:r>
      <w:r w:rsidR="00C408B0">
        <w:rPr>
          <w:color w:val="4BACC6" w:themeColor="accent5"/>
          <w:lang w:val="en-US"/>
        </w:rPr>
        <w:t xml:space="preserve">configuration </w:t>
      </w:r>
      <w:r w:rsidR="00BE5297">
        <w:rPr>
          <w:color w:val="4BACC6" w:themeColor="accent5"/>
          <w:lang w:val="en-US"/>
        </w:rPr>
        <w:t>for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bookmarkStart w:id="7" w:name="_Hlk13145399"/>
      <w:r w:rsidRPr="00C408B0">
        <w:rPr>
          <w:rFonts w:ascii="Consolas" w:hAnsi="Consolas" w:cs="Consolas"/>
          <w:color w:val="0000FF"/>
          <w:sz w:val="19"/>
          <w:szCs w:val="19"/>
          <w:lang w:val="en-US"/>
        </w:rPr>
        <w:t>athena.log</w:t>
      </w:r>
      <w:bookmarkEnd w:id="7"/>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3A43870B" w:rsidR="003426CD" w:rsidRPr="00670C7C" w:rsidRDefault="003426CD" w:rsidP="00C408B0">
      <w:pPr>
        <w:rPr>
          <w:color w:val="0000FF" w:themeColor="hyperlink"/>
          <w:u w:val="single"/>
          <w:lang w:val="en-US"/>
        </w:rPr>
      </w:pPr>
      <w:r>
        <w:rPr>
          <w:color w:val="4BACC6" w:themeColor="accent5"/>
          <w:lang w:val="en-US"/>
        </w:rPr>
        <w:t xml:space="preserve">Log path </w:t>
      </w:r>
      <w:r w:rsidRPr="007F4882">
        <w:rPr>
          <w:color w:val="4BACC6" w:themeColor="accent5"/>
          <w:lang w:val="en-US"/>
        </w:rPr>
        <w:t>on Windows: %USERPROFILE%\</w:t>
      </w:r>
      <w:r w:rsidRPr="003426CD">
        <w:rPr>
          <w:lang w:val="en-US"/>
        </w:rPr>
        <w:t xml:space="preserve"> </w:t>
      </w:r>
      <w:r w:rsidRPr="003426CD">
        <w:rPr>
          <w:color w:val="4BACC6" w:themeColor="accent5"/>
          <w:lang w:val="en-US"/>
        </w:rPr>
        <w:t>AppData\Local\file-converter\app-1.0.0\resources</w:t>
      </w:r>
      <w:r>
        <w:rPr>
          <w:color w:val="4BACC6" w:themeColor="accent5"/>
          <w:lang w:val="en-US"/>
        </w:rPr>
        <w:t>\</w:t>
      </w:r>
      <w:r w:rsidRPr="003426CD">
        <w:rPr>
          <w:color w:val="4BACC6" w:themeColor="accent5"/>
          <w:lang w:val="en-US"/>
        </w:rPr>
        <w:t>athena.log</w:t>
      </w:r>
    </w:p>
    <w:p w14:paraId="4DAB4C22" w14:textId="53F75976" w:rsidR="0088405C" w:rsidRDefault="0088405C" w:rsidP="00490CAE">
      <w:pPr>
        <w:pStyle w:val="Heading2"/>
        <w:numPr>
          <w:ilvl w:val="0"/>
          <w:numId w:val="1"/>
        </w:numPr>
      </w:pPr>
      <w:bookmarkStart w:id="8" w:name="_Toc2691219"/>
      <w:r>
        <w:t>Udviklingssetup</w:t>
      </w:r>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4" w:history="1">
        <w:r w:rsidRPr="002B427B">
          <w:rPr>
            <w:rStyle w:val="Hyperlink"/>
            <w:lang w:val="en-US"/>
          </w:rPr>
          <w:t>https://www.npmjs.com/package/electron</w:t>
        </w:r>
      </w:hyperlink>
      <w:r>
        <w:rPr>
          <w:color w:val="4BACC6" w:themeColor="accent5"/>
          <w:lang w:val="en-US"/>
        </w:rPr>
        <w:t>). Driver hele løsningen.</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5"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Klarer pakketeringen af hele løsningen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6"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r w:rsidRPr="00002BBB">
        <w:rPr>
          <w:color w:val="4BACC6" w:themeColor="accent5"/>
          <w:lang w:val="en-US"/>
        </w:rPr>
        <w:t>Fortawesome/fontawesome-free (</w:t>
      </w:r>
      <w:hyperlink r:id="rId17"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hyperlink r:id="rId18" w:history="1">
        <w:r w:rsidRPr="002B427B">
          <w:rPr>
            <w:rStyle w:val="Hyperlink"/>
          </w:rPr>
          <w:t>https://www.npmjs.com/package/chardet</w:t>
        </w:r>
      </w:hyperlink>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hyperlink r:id="rId19" w:history="1">
        <w:r w:rsidRPr="002B427B">
          <w:rPr>
            <w:rStyle w:val="Hyperlink"/>
          </w:rPr>
          <w:t>https://www.npmjs.com/package/junk</w:t>
        </w:r>
      </w:hyperlink>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20" w:history="1">
        <w:r w:rsidRPr="002B427B">
          <w:rPr>
            <w:rStyle w:val="Hyperlink"/>
            <w:lang w:val="en-US"/>
          </w:rPr>
          <w:t>https://www.npmjs.com/package/nodejs-base64</w:t>
        </w:r>
      </w:hyperlink>
      <w:r>
        <w:rPr>
          <w:color w:val="4BACC6" w:themeColor="accent5"/>
          <w:lang w:val="en-US"/>
        </w:rPr>
        <w:t>). Håndterer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hyperlink r:id="rId21" w:history="1">
        <w:r w:rsidR="00054E59" w:rsidRPr="00DC0689">
          <w:rPr>
            <w:rStyle w:val="Hyperlink"/>
          </w:rPr>
          <w:t>https://www.npmjs.com/package/xmldom</w:t>
        </w:r>
      </w:hyperlink>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2"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hyperlink r:id="rId23" w:history="1">
        <w:r w:rsidRPr="00521BA1">
          <w:rPr>
            <w:rStyle w:val="Hyperlink"/>
          </w:rPr>
          <w:t>https://www.npmjs.com/package/fast-csv</w:t>
        </w:r>
      </w:hyperlink>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24" w:history="1">
        <w:r w:rsidR="00B61E5A" w:rsidRPr="00B61E5A">
          <w:rPr>
            <w:rStyle w:val="Hyperlink"/>
          </w:rPr>
          <w:t>https://github.com/the-danish-national-archives/ASTA</w:t>
        </w:r>
        <w:r w:rsidRPr="00DC0689">
          <w:rPr>
            <w:rStyle w:val="Hyperlink"/>
          </w:rPr>
          <w:t>/network/dependencies</w:t>
        </w:r>
      </w:hyperlink>
    </w:p>
    <w:p w14:paraId="1ECD30FF" w14:textId="6C455101" w:rsidR="00054E59" w:rsidRDefault="00670C7C" w:rsidP="00924B2E">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249526C" w:rsidR="00670C7C" w:rsidRPr="00670C7C" w:rsidRDefault="00670C7C" w:rsidP="00670C7C">
      <w:pPr>
        <w:pStyle w:val="ListParagraph"/>
        <w:numPr>
          <w:ilvl w:val="0"/>
          <w:numId w:val="12"/>
        </w:numPr>
        <w:rPr>
          <w:color w:val="4BACC6" w:themeColor="accent5"/>
        </w:rPr>
      </w:pPr>
      <w:r w:rsidRPr="00670C7C">
        <w:rPr>
          <w:color w:val="4BACC6" w:themeColor="accent5"/>
        </w:rPr>
        <w:lastRenderedPageBreak/>
        <w:t>log4net (</w:t>
      </w:r>
      <w:hyperlink r:id="rId25" w:history="1">
        <w:r w:rsidRPr="00672A18">
          <w:rPr>
            <w:rStyle w:val="Hyperlink"/>
          </w:rPr>
          <w:t>http://logging.apache.org/log4net/</w:t>
        </w:r>
      </w:hyperlink>
      <w:r>
        <w:rPr>
          <w:color w:val="4BACC6" w:themeColor="accent5"/>
        </w:rPr>
        <w:t xml:space="preserve"> )</w:t>
      </w:r>
    </w:p>
    <w:p w14:paraId="564FF7EA" w14:textId="77777777" w:rsidR="00490CAE" w:rsidRDefault="00490CAE" w:rsidP="00490CAE">
      <w:pPr>
        <w:pStyle w:val="Heading2"/>
        <w:numPr>
          <w:ilvl w:val="0"/>
          <w:numId w:val="1"/>
        </w:numPr>
      </w:pPr>
      <w:bookmarkStart w:id="9" w:name="_Klassediagram"/>
      <w:bookmarkStart w:id="10" w:name="_Toc2691220"/>
      <w:bookmarkEnd w:id="9"/>
      <w:r>
        <w:t>Klassediagr</w:t>
      </w:r>
      <w:r w:rsidR="00975945">
        <w:t>a</w:t>
      </w:r>
      <w:r>
        <w:t>m</w:t>
      </w:r>
      <w:bookmarkEnd w:id="10"/>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19C6D9D0"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Pr>
          <w:color w:val="4BACC6" w:themeColor="accent5"/>
        </w:rPr>
        <w:t>Men føglende er Athena C#</w:t>
      </w:r>
      <w:r w:rsidR="00667D92">
        <w:rPr>
          <w:color w:val="4BACC6" w:themeColor="accent5"/>
        </w:rPr>
        <w:t xml:space="preserve"> .Net</w:t>
      </w:r>
      <w:r w:rsidR="00B56983">
        <w:rPr>
          <w:color w:val="4BACC6" w:themeColor="accent5"/>
        </w:rPr>
        <w:t xml:space="preserve"> </w:t>
      </w:r>
      <w:r w:rsidR="00DB20C3">
        <w:rPr>
          <w:color w:val="4BACC6" w:themeColor="accent5"/>
        </w:rPr>
        <w:t xml:space="preserve">4.5 </w:t>
      </w:r>
      <w:r w:rsidR="00B56983">
        <w:rPr>
          <w:color w:val="4BACC6" w:themeColor="accent5"/>
        </w:rPr>
        <w:t>klassediagram</w:t>
      </w:r>
    </w:p>
    <w:p w14:paraId="55F94256" w14:textId="1AA8615B" w:rsidR="00B56983" w:rsidRDefault="00405A90" w:rsidP="00490CAE">
      <w:r>
        <w:object w:dxaOrig="15951" w:dyaOrig="11060" w14:anchorId="6DEC2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333.35pt" o:ole="">
            <v:imagedata r:id="rId26" o:title=""/>
          </v:shape>
          <o:OLEObject Type="Embed" ProgID="Visio.Drawing.15" ShapeID="_x0000_i1025" DrawAspect="Content" ObjectID="_1623771989" r:id="rId27"/>
        </w:object>
      </w:r>
    </w:p>
    <w:p w14:paraId="55229787" w14:textId="77777777" w:rsidR="00B0667F" w:rsidRDefault="002F4DB3" w:rsidP="00490CAE">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w:t>
      </w:r>
      <w:r w:rsidR="00B0667F">
        <w:rPr>
          <w:color w:val="4BACC6" w:themeColor="accent5"/>
          <w:lang w:val="en-US"/>
        </w:rPr>
        <w:t xml:space="preserve"> (Structure, MetaData, Data &amp; Index)</w:t>
      </w:r>
      <w:r>
        <w:rPr>
          <w:color w:val="4BACC6" w:themeColor="accent5"/>
          <w:lang w:val="en-US"/>
        </w:rPr>
        <w:t xml:space="preserve"> that’s implement Run method. Each of these classes is responsible for partially convert action</w:t>
      </w:r>
      <w:r w:rsidR="00B0667F">
        <w:rPr>
          <w:color w:val="4BACC6" w:themeColor="accent5"/>
          <w:lang w:val="en-US"/>
        </w:rPr>
        <w:t xml:space="preserve"> as followings:</w:t>
      </w:r>
    </w:p>
    <w:p w14:paraId="259B31CD" w14:textId="77777777" w:rsidR="00B0667F" w:rsidRDefault="00B0667F" w:rsidP="005028A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ABCE23C" w14:textId="5C946529" w:rsidR="00B0667F" w:rsidRDefault="00B0667F" w:rsidP="005028A1">
      <w:pPr>
        <w:pStyle w:val="ListParagraph"/>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1958CB53" w14:textId="2F6DC21D" w:rsidR="00B0667F" w:rsidRDefault="00B0667F" w:rsidP="005028A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20BC9DFD" w14:textId="416910E3" w:rsidR="00B0667F" w:rsidRDefault="00B0667F" w:rsidP="005028A1">
      <w:pPr>
        <w:pStyle w:val="ListParagraph"/>
        <w:numPr>
          <w:ilvl w:val="0"/>
          <w:numId w:val="7"/>
        </w:numPr>
        <w:rPr>
          <w:color w:val="4BACC6" w:themeColor="accent5"/>
          <w:lang w:val="en-US"/>
        </w:rPr>
      </w:pPr>
      <w:r>
        <w:rPr>
          <w:color w:val="4BACC6" w:themeColor="accent5"/>
          <w:lang w:val="en-US"/>
        </w:rPr>
        <w:t>Index: Ensure files indices XML file.</w:t>
      </w:r>
    </w:p>
    <w:p w14:paraId="76B99BA5" w14:textId="76365CD8" w:rsidR="00A55C61" w:rsidRDefault="00A55C61" w:rsidP="00A55C61">
      <w:pPr>
        <w:rPr>
          <w:color w:val="4BACC6" w:themeColor="accent5"/>
          <w:lang w:val="en-US"/>
        </w:rPr>
      </w:pPr>
      <w:r>
        <w:rPr>
          <w:color w:val="4BACC6" w:themeColor="accent5"/>
          <w:lang w:val="en-US"/>
        </w:rPr>
        <w:t>Tables Property updates through above converter</w:t>
      </w:r>
      <w:r w:rsidR="00E37286">
        <w:rPr>
          <w:color w:val="4BACC6" w:themeColor="accent5"/>
          <w:lang w:val="en-US"/>
        </w:rPr>
        <w:t>’</w:t>
      </w:r>
      <w:r>
        <w:rPr>
          <w:color w:val="4BACC6" w:themeColor="accent5"/>
          <w:lang w:val="en-US"/>
        </w:rPr>
        <w:t>s run method</w:t>
      </w:r>
      <w:r w:rsidR="00E37286">
        <w:rPr>
          <w:color w:val="4BACC6" w:themeColor="accent5"/>
          <w:lang w:val="en-US"/>
        </w:rPr>
        <w:t>s</w:t>
      </w:r>
      <w:r>
        <w:rPr>
          <w:color w:val="4BACC6" w:themeColor="accent5"/>
          <w:lang w:val="en-US"/>
        </w:rPr>
        <w:t xml:space="preserve"> ends with list of Table objects. Each object contains related conversion output data like Columns objects. Data will be used by generating report. </w:t>
      </w:r>
      <w:r w:rsidR="00E37286">
        <w:rPr>
          <w:color w:val="4BACC6" w:themeColor="accent5"/>
          <w:lang w:val="en-US"/>
        </w:rPr>
        <w:t>Data GetRow function take Table object and row index return specific detailed Row object with before, after values &amp; errors. The Converter structure takes the followings parameters:</w:t>
      </w:r>
    </w:p>
    <w:p w14:paraId="1E94B492" w14:textId="74EF7089" w:rsidR="00E37286" w:rsidRDefault="000A7FDC" w:rsidP="000A7FDC">
      <w:pPr>
        <w:pStyle w:val="ListParagraph"/>
        <w:numPr>
          <w:ilvl w:val="0"/>
          <w:numId w:val="8"/>
        </w:numPr>
        <w:rPr>
          <w:color w:val="4BACC6" w:themeColor="accent5"/>
          <w:lang w:val="en-US"/>
        </w:rPr>
      </w:pPr>
      <w:r w:rsidRPr="000A7FDC">
        <w:rPr>
          <w:color w:val="4BACC6" w:themeColor="accent5"/>
          <w:lang w:val="en-US"/>
        </w:rPr>
        <w:lastRenderedPageBreak/>
        <w:t>LogManager</w:t>
      </w:r>
      <w:r>
        <w:rPr>
          <w:color w:val="4BACC6" w:themeColor="accent5"/>
          <w:lang w:val="en-US"/>
        </w:rPr>
        <w:t>: responsible for add &amp; flush custom logs. This objects needs to be based through all converter’s objects in order to collecting all logs in one object.</w:t>
      </w:r>
    </w:p>
    <w:p w14:paraId="754C800A" w14:textId="0C2A194D" w:rsidR="000A7FDC" w:rsidRDefault="000A7FDC" w:rsidP="000A7FDC">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46194C28" w14:textId="5AE3B487" w:rsidR="000A7FDC" w:rsidRPr="000A7FDC" w:rsidRDefault="000A7FDC" w:rsidP="000A7FDC">
      <w:pPr>
        <w:pStyle w:val="ListParagraph"/>
        <w:numPr>
          <w:ilvl w:val="0"/>
          <w:numId w:val="8"/>
        </w:numPr>
        <w:rPr>
          <w:color w:val="4BACC6" w:themeColor="accent5"/>
          <w:lang w:val="en-US"/>
        </w:rPr>
      </w:pPr>
      <w:r>
        <w:rPr>
          <w:color w:val="4BACC6" w:themeColor="accent5"/>
          <w:lang w:val="en-US"/>
        </w:rPr>
        <w:t>AIP output path</w:t>
      </w:r>
    </w:p>
    <w:p w14:paraId="20BD2DC9" w14:textId="229818AE" w:rsidR="000A7FDC" w:rsidRDefault="000A7FDC" w:rsidP="000A7FDC">
      <w:pPr>
        <w:pStyle w:val="ListParagraph"/>
        <w:numPr>
          <w:ilvl w:val="0"/>
          <w:numId w:val="8"/>
        </w:numPr>
        <w:rPr>
          <w:color w:val="4BACC6" w:themeColor="accent5"/>
          <w:lang w:val="en-US"/>
        </w:rPr>
      </w:pPr>
      <w:r>
        <w:rPr>
          <w:color w:val="4BACC6" w:themeColor="accent5"/>
          <w:lang w:val="en-US"/>
        </w:rPr>
        <w:t>AIP folder name</w:t>
      </w:r>
    </w:p>
    <w:p w14:paraId="26D559D2" w14:textId="189BFEFA" w:rsidR="000A7FDC" w:rsidRPr="00B6612A" w:rsidRDefault="00B6612A" w:rsidP="000A7FDC">
      <w:pPr>
        <w:rPr>
          <w:color w:val="4BACC6" w:themeColor="accent5"/>
          <w:lang w:val="en-US"/>
        </w:rPr>
      </w:pPr>
      <w:r>
        <w:rPr>
          <w:color w:val="4BACC6" w:themeColor="accent5"/>
          <w:lang w:val="en-US"/>
        </w:rPr>
        <w:t>By subscribing to LogManager event handler “</w:t>
      </w:r>
      <w:r w:rsidRPr="00B6612A">
        <w:rPr>
          <w:color w:val="4BACC6" w:themeColor="accent5"/>
          <w:lang w:val="en-US"/>
        </w:rPr>
        <w:t>LogAdded</w:t>
      </w:r>
      <w:r>
        <w:rPr>
          <w:color w:val="4BACC6" w:themeColor="accent5"/>
          <w:lang w:val="en-US"/>
        </w:rPr>
        <w:t>” possible different output displays for each LogEntity object can be implemented. AthenaConsole &amp; AthenaForm projects has different implementation for it</w:t>
      </w:r>
      <w:r w:rsidR="0043119C">
        <w:rPr>
          <w:color w:val="4BACC6" w:themeColor="accent5"/>
          <w:lang w:val="en-US"/>
        </w:rPr>
        <w:t xml:space="preserve"> see </w:t>
      </w:r>
      <w:hyperlink w:anchor="_Driftssetup" w:history="1">
        <w:r w:rsidR="0043119C" w:rsidRPr="0043119C">
          <w:rPr>
            <w:rStyle w:val="Hyperlink"/>
            <w:lang w:val="en-US"/>
          </w:rPr>
          <w:t>Driftssetup</w:t>
        </w:r>
      </w:hyperlink>
      <w:r>
        <w:rPr>
          <w:color w:val="4BACC6" w:themeColor="accent5"/>
          <w:lang w:val="en-US"/>
        </w:rPr>
        <w:t>.</w:t>
      </w:r>
    </w:p>
    <w:p w14:paraId="2F612869" w14:textId="77777777" w:rsidR="00490CAE" w:rsidRPr="002F4DB3" w:rsidRDefault="00490CAE" w:rsidP="00490CAE">
      <w:pPr>
        <w:rPr>
          <w:lang w:val="en-US"/>
        </w:rPr>
      </w:pPr>
    </w:p>
    <w:p w14:paraId="3D581405" w14:textId="77777777" w:rsidR="00490CAE" w:rsidRPr="002F4DB3" w:rsidRDefault="00490CAE" w:rsidP="00490CAE">
      <w:pPr>
        <w:rPr>
          <w:lang w:val="en-US"/>
        </w:rPr>
      </w:pPr>
    </w:p>
    <w:sectPr w:rsidR="00490CAE" w:rsidRPr="002F4DB3">
      <w:headerReference w:type="default" r:id="rId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4828A" w14:textId="77777777" w:rsidR="00CA07B7" w:rsidRDefault="00CA07B7" w:rsidP="00F23A0C">
      <w:pPr>
        <w:spacing w:after="0" w:line="240" w:lineRule="auto"/>
      </w:pPr>
      <w:r>
        <w:separator/>
      </w:r>
    </w:p>
  </w:endnote>
  <w:endnote w:type="continuationSeparator" w:id="0">
    <w:p w14:paraId="2ABE0F5E" w14:textId="77777777" w:rsidR="00CA07B7" w:rsidRDefault="00CA07B7"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89A75" w14:textId="77777777" w:rsidR="00CA07B7" w:rsidRDefault="00CA07B7" w:rsidP="00F23A0C">
      <w:pPr>
        <w:spacing w:after="0" w:line="240" w:lineRule="auto"/>
      </w:pPr>
      <w:r>
        <w:separator/>
      </w:r>
    </w:p>
  </w:footnote>
  <w:footnote w:type="continuationSeparator" w:id="0">
    <w:p w14:paraId="71776DBB" w14:textId="77777777" w:rsidR="00CA07B7" w:rsidRDefault="00CA07B7"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0E3410"/>
    <w:rsid w:val="0010348A"/>
    <w:rsid w:val="00127EA0"/>
    <w:rsid w:val="001452F2"/>
    <w:rsid w:val="00190C5C"/>
    <w:rsid w:val="0021361F"/>
    <w:rsid w:val="002341AA"/>
    <w:rsid w:val="002662A0"/>
    <w:rsid w:val="00287B81"/>
    <w:rsid w:val="002C1829"/>
    <w:rsid w:val="002D2D84"/>
    <w:rsid w:val="002D5ABA"/>
    <w:rsid w:val="002F4DB3"/>
    <w:rsid w:val="00314488"/>
    <w:rsid w:val="00320797"/>
    <w:rsid w:val="003426CD"/>
    <w:rsid w:val="00405A90"/>
    <w:rsid w:val="0043119C"/>
    <w:rsid w:val="004312FE"/>
    <w:rsid w:val="00437F3D"/>
    <w:rsid w:val="004743DF"/>
    <w:rsid w:val="004834A6"/>
    <w:rsid w:val="00490CAE"/>
    <w:rsid w:val="0049640B"/>
    <w:rsid w:val="00545DF3"/>
    <w:rsid w:val="00575101"/>
    <w:rsid w:val="005B2B92"/>
    <w:rsid w:val="005D6F78"/>
    <w:rsid w:val="005F1B11"/>
    <w:rsid w:val="005F3DD0"/>
    <w:rsid w:val="00667D92"/>
    <w:rsid w:val="00670C7C"/>
    <w:rsid w:val="006854AD"/>
    <w:rsid w:val="0069002F"/>
    <w:rsid w:val="006D7449"/>
    <w:rsid w:val="00743280"/>
    <w:rsid w:val="007468B4"/>
    <w:rsid w:val="00767B26"/>
    <w:rsid w:val="00775689"/>
    <w:rsid w:val="007C6CB4"/>
    <w:rsid w:val="007F4882"/>
    <w:rsid w:val="0087797A"/>
    <w:rsid w:val="0088405C"/>
    <w:rsid w:val="008C064D"/>
    <w:rsid w:val="008D7265"/>
    <w:rsid w:val="008F4C5C"/>
    <w:rsid w:val="00924B2E"/>
    <w:rsid w:val="00937584"/>
    <w:rsid w:val="0094479E"/>
    <w:rsid w:val="00975945"/>
    <w:rsid w:val="009E7094"/>
    <w:rsid w:val="00A2377F"/>
    <w:rsid w:val="00A343AF"/>
    <w:rsid w:val="00A55C61"/>
    <w:rsid w:val="00A65054"/>
    <w:rsid w:val="00AF4048"/>
    <w:rsid w:val="00AF4920"/>
    <w:rsid w:val="00B0667F"/>
    <w:rsid w:val="00B37B32"/>
    <w:rsid w:val="00B4299A"/>
    <w:rsid w:val="00B56983"/>
    <w:rsid w:val="00B61E5A"/>
    <w:rsid w:val="00B6612A"/>
    <w:rsid w:val="00BA0161"/>
    <w:rsid w:val="00BC37BE"/>
    <w:rsid w:val="00BD0AED"/>
    <w:rsid w:val="00BE5297"/>
    <w:rsid w:val="00BE6232"/>
    <w:rsid w:val="00C06269"/>
    <w:rsid w:val="00C162AC"/>
    <w:rsid w:val="00C408B0"/>
    <w:rsid w:val="00C75215"/>
    <w:rsid w:val="00CA07B7"/>
    <w:rsid w:val="00CE5070"/>
    <w:rsid w:val="00D85671"/>
    <w:rsid w:val="00DB20C3"/>
    <w:rsid w:val="00E202A8"/>
    <w:rsid w:val="00E37286"/>
    <w:rsid w:val="00E54FAD"/>
    <w:rsid w:val="00E81229"/>
    <w:rsid w:val="00F23A0C"/>
    <w:rsid w:val="00F44799"/>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environmentvariables.org/UserProfile" TargetMode="External"/><Relationship Id="rId18" Type="http://schemas.openxmlformats.org/officeDocument/2006/relationships/hyperlink" Target="https://www.npmjs.com/package/chardet"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www.npmjs.com/package/xmldom" TargetMode="Externa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logging.apache.org/log4net/" TargetMode="External"/><Relationship Id="rId2" Type="http://schemas.openxmlformats.org/officeDocument/2006/relationships/numbering" Target="numbering.xml"/><Relationship Id="rId16" Type="http://schemas.openxmlformats.org/officeDocument/2006/relationships/hyperlink" Target="https://www.npmjs.com/package/electron-installer-dmg" TargetMode="External"/><Relationship Id="rId20" Type="http://schemas.openxmlformats.org/officeDocument/2006/relationships/hyperlink" Target="https://www.npmjs.com/package/nodejs-base6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he-danish-national-archives/1007plus/network/dependencies" TargetMode="External"/><Relationship Id="rId5" Type="http://schemas.openxmlformats.org/officeDocument/2006/relationships/webSettings" Target="webSettings.xml"/><Relationship Id="rId15" Type="http://schemas.openxmlformats.org/officeDocument/2006/relationships/hyperlink" Target="https://www.npmjs.com/package/electron-packager" TargetMode="External"/><Relationship Id="rId23" Type="http://schemas.openxmlformats.org/officeDocument/2006/relationships/hyperlink" Target="https://www.npmjs.com/package/fast-csv" TargetMode="External"/><Relationship Id="rId28" Type="http://schemas.openxmlformats.org/officeDocument/2006/relationships/header" Target="header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junk"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npmjs.com/package/electron" TargetMode="External"/><Relationship Id="rId22" Type="http://schemas.openxmlformats.org/officeDocument/2006/relationships/hyperlink" Target="https://www.npmjs.com/package/electron-log" TargetMode="External"/><Relationship Id="rId27" Type="http://schemas.openxmlformats.org/officeDocument/2006/relationships/package" Target="embeddings/Microsoft_Visio_Drawing.vsdx"/><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F2DB6-30E3-48FB-A32A-E55DD34A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1919</Words>
  <Characters>11709</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23</cp:revision>
  <cp:lastPrinted>2019-03-05T14:06:00Z</cp:lastPrinted>
  <dcterms:created xsi:type="dcterms:W3CDTF">2019-07-01T16:59:00Z</dcterms:created>
  <dcterms:modified xsi:type="dcterms:W3CDTF">2019-07-04T17:00:00Z</dcterms:modified>
</cp:coreProperties>
</file>