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2079"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To:</w:t>
      </w:r>
    </w:p>
    <w:p w14:paraId="5483A2FD"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 xml:space="preserve"> Legal Team, </w:t>
      </w:r>
      <w:proofErr w:type="spellStart"/>
      <w:r>
        <w:rPr>
          <w:rFonts w:ascii="Roboto" w:eastAsia="Roboto" w:hAnsi="Roboto" w:cs="Roboto"/>
          <w:sz w:val="24"/>
          <w:szCs w:val="24"/>
        </w:rPr>
        <w:t>NetMaxin</w:t>
      </w:r>
      <w:proofErr w:type="spellEnd"/>
      <w:r>
        <w:rPr>
          <w:rFonts w:ascii="Roboto" w:eastAsia="Roboto" w:hAnsi="Roboto" w:cs="Roboto"/>
          <w:sz w:val="24"/>
          <w:szCs w:val="24"/>
        </w:rPr>
        <w:t xml:space="preserve"> Group</w:t>
      </w:r>
      <w:r>
        <w:rPr>
          <w:rFonts w:ascii="Roboto" w:eastAsia="Roboto" w:hAnsi="Roboto" w:cs="Roboto"/>
          <w:sz w:val="24"/>
          <w:szCs w:val="24"/>
        </w:rPr>
        <w:br/>
        <w:t>From:</w:t>
      </w:r>
    </w:p>
    <w:p w14:paraId="5910A671"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 xml:space="preserve"> Sarthak Runthala</w:t>
      </w:r>
      <w:r>
        <w:rPr>
          <w:rFonts w:ascii="Roboto" w:eastAsia="Roboto" w:hAnsi="Roboto" w:cs="Roboto"/>
          <w:sz w:val="24"/>
          <w:szCs w:val="24"/>
        </w:rPr>
        <w:br/>
        <w:t>Date: 18 March 2025</w:t>
      </w:r>
      <w:r>
        <w:rPr>
          <w:rFonts w:ascii="Roboto" w:eastAsia="Roboto" w:hAnsi="Roboto" w:cs="Roboto"/>
          <w:sz w:val="24"/>
          <w:szCs w:val="24"/>
        </w:rPr>
        <w:br/>
        <w:t>Subject: Rebuttal to Baseless Legal Notice Dated 17 March 2025</w:t>
      </w:r>
    </w:p>
    <w:p w14:paraId="6ECE116B"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Dear Legal Team,</w:t>
      </w:r>
    </w:p>
    <w:p w14:paraId="727F23F0"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I am writing to categorically reject the baseless allegations and legal threats made in your notice dated 17 March 2025. Your attempt to silence legitimate criticism through misapplication of Indian law is both misguided and legally unsustainable.</w:t>
      </w:r>
    </w:p>
    <w:p w14:paraId="1292A7F3"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sz w:val="34"/>
          <w:szCs w:val="34"/>
        </w:rPr>
      </w:pPr>
      <w:bookmarkStart w:id="0" w:name="_nmja9073vi1b" w:colFirst="0" w:colLast="0"/>
      <w:bookmarkEnd w:id="0"/>
      <w:r>
        <w:rPr>
          <w:b/>
          <w:sz w:val="34"/>
          <w:szCs w:val="34"/>
        </w:rPr>
        <w:t>1. IPC Section 211 (False Allegations)</w:t>
      </w:r>
    </w:p>
    <w:p w14:paraId="1F41CF33"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 xml:space="preserve">Your Claim: I "falsely charged" </w:t>
      </w:r>
      <w:proofErr w:type="spellStart"/>
      <w:r>
        <w:rPr>
          <w:rFonts w:ascii="Roboto" w:eastAsia="Roboto" w:hAnsi="Roboto" w:cs="Roboto"/>
          <w:sz w:val="24"/>
          <w:szCs w:val="24"/>
        </w:rPr>
        <w:t>NetMaxin</w:t>
      </w:r>
      <w:proofErr w:type="spellEnd"/>
      <w:r>
        <w:rPr>
          <w:rFonts w:ascii="Roboto" w:eastAsia="Roboto" w:hAnsi="Roboto" w:cs="Roboto"/>
          <w:sz w:val="24"/>
          <w:szCs w:val="24"/>
        </w:rPr>
        <w:t xml:space="preserve"> under IPC Section 211.</w:t>
      </w:r>
      <w:r>
        <w:rPr>
          <w:rFonts w:ascii="Roboto" w:eastAsia="Roboto" w:hAnsi="Roboto" w:cs="Roboto"/>
          <w:sz w:val="24"/>
          <w:szCs w:val="24"/>
        </w:rPr>
        <w:br/>
        <w:t>My Rebuttal:</w:t>
      </w:r>
    </w:p>
    <w:p w14:paraId="3AB69AAA" w14:textId="77777777" w:rsidR="00960072" w:rsidRDefault="00960072" w:rsidP="00960072">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 xml:space="preserve">Legal Definition: Section 211 applies only if I initiated or caused criminal proceedings against </w:t>
      </w:r>
      <w:proofErr w:type="spellStart"/>
      <w:r>
        <w:rPr>
          <w:rFonts w:ascii="Roboto" w:eastAsia="Roboto" w:hAnsi="Roboto" w:cs="Roboto"/>
          <w:sz w:val="24"/>
          <w:szCs w:val="24"/>
        </w:rPr>
        <w:t>NetMaxin</w:t>
      </w:r>
      <w:proofErr w:type="spellEnd"/>
      <w:r>
        <w:rPr>
          <w:rFonts w:ascii="Roboto" w:eastAsia="Roboto" w:hAnsi="Roboto" w:cs="Roboto"/>
          <w:sz w:val="24"/>
          <w:szCs w:val="24"/>
        </w:rPr>
        <w:t>.</w:t>
      </w:r>
    </w:p>
    <w:p w14:paraId="0A583C02" w14:textId="77777777" w:rsidR="00960072" w:rsidRDefault="00960072" w:rsidP="00960072">
      <w:pPr>
        <w:numPr>
          <w:ilvl w:val="0"/>
          <w:numId w:val="4"/>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Fact: My statement about potential spambots on your website was an opinion, not a formal legal charge. I have never:</w:t>
      </w:r>
    </w:p>
    <w:p w14:paraId="7602E0CE" w14:textId="77777777" w:rsidR="00960072" w:rsidRDefault="00960072" w:rsidP="00960072">
      <w:pPr>
        <w:numPr>
          <w:ilvl w:val="1"/>
          <w:numId w:val="4"/>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 xml:space="preserve">Filed a police complaint or FIR against </w:t>
      </w:r>
      <w:proofErr w:type="spellStart"/>
      <w:r>
        <w:rPr>
          <w:rFonts w:ascii="Roboto" w:eastAsia="Roboto" w:hAnsi="Roboto" w:cs="Roboto"/>
          <w:sz w:val="24"/>
          <w:szCs w:val="24"/>
        </w:rPr>
        <w:t>NetMaxin</w:t>
      </w:r>
      <w:proofErr w:type="spellEnd"/>
      <w:r>
        <w:rPr>
          <w:rFonts w:ascii="Roboto" w:eastAsia="Roboto" w:hAnsi="Roboto" w:cs="Roboto"/>
          <w:sz w:val="24"/>
          <w:szCs w:val="24"/>
        </w:rPr>
        <w:t>.</w:t>
      </w:r>
    </w:p>
    <w:p w14:paraId="677734FF" w14:textId="77777777" w:rsidR="00960072" w:rsidRDefault="00960072" w:rsidP="00960072">
      <w:pPr>
        <w:numPr>
          <w:ilvl w:val="1"/>
          <w:numId w:val="4"/>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Initiated any legal proceedings.</w:t>
      </w:r>
    </w:p>
    <w:p w14:paraId="633905B5" w14:textId="77777777" w:rsidR="00960072" w:rsidRDefault="00960072" w:rsidP="00960072">
      <w:pPr>
        <w:numPr>
          <w:ilvl w:val="0"/>
          <w:numId w:val="4"/>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Conclusion: This section is irrelevant. Your notice misrepresents the law to intimidate me.</w:t>
      </w:r>
    </w:p>
    <w:p w14:paraId="1D9CE040"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sz w:val="34"/>
          <w:szCs w:val="34"/>
        </w:rPr>
      </w:pPr>
      <w:bookmarkStart w:id="1" w:name="_nwzg02sf680k" w:colFirst="0" w:colLast="0"/>
      <w:bookmarkEnd w:id="1"/>
      <w:r>
        <w:rPr>
          <w:b/>
          <w:sz w:val="34"/>
          <w:szCs w:val="34"/>
        </w:rPr>
        <w:t>2. Companies Act, 2013 (Section 448)</w:t>
      </w:r>
    </w:p>
    <w:p w14:paraId="2653B584"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Your Claim: I made "fraudulent statements in official company documents."</w:t>
      </w:r>
      <w:r>
        <w:rPr>
          <w:rFonts w:ascii="Roboto" w:eastAsia="Roboto" w:hAnsi="Roboto" w:cs="Roboto"/>
          <w:sz w:val="24"/>
          <w:szCs w:val="24"/>
        </w:rPr>
        <w:br/>
        <w:t>My Rebuttal:</w:t>
      </w:r>
    </w:p>
    <w:p w14:paraId="7467609E" w14:textId="77777777" w:rsidR="00960072" w:rsidRDefault="00960072" w:rsidP="00960072">
      <w:pPr>
        <w:numPr>
          <w:ilvl w:val="0"/>
          <w:numId w:val="3"/>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Legal Scope: Section 448 applies to false statements in documents filed with the Registrar of Companies (e.g., financial reports).</w:t>
      </w:r>
    </w:p>
    <w:p w14:paraId="3CF27B2B" w14:textId="77777777" w:rsidR="00960072" w:rsidRDefault="00960072" w:rsidP="00960072">
      <w:pPr>
        <w:numPr>
          <w:ilvl w:val="0"/>
          <w:numId w:val="3"/>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Fact: My criticism was about social media followers, not official filings.</w:t>
      </w:r>
    </w:p>
    <w:p w14:paraId="3D6BFE82" w14:textId="77777777" w:rsidR="00960072" w:rsidRDefault="00960072" w:rsidP="00960072">
      <w:pPr>
        <w:numPr>
          <w:ilvl w:val="0"/>
          <w:numId w:val="3"/>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Conclusion: Your misuse of this provision demonstrates a lack of legal basis. It is clear that you are attempting to mislead by applying irrelevant laws.</w:t>
      </w:r>
    </w:p>
    <w:p w14:paraId="730F8B8D"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sz w:val="34"/>
          <w:szCs w:val="34"/>
        </w:rPr>
      </w:pPr>
      <w:bookmarkStart w:id="2" w:name="_3jv2zxnxijpd" w:colFirst="0" w:colLast="0"/>
      <w:bookmarkEnd w:id="2"/>
      <w:r>
        <w:rPr>
          <w:b/>
          <w:sz w:val="34"/>
          <w:szCs w:val="34"/>
        </w:rPr>
        <w:t>3. IPC Section 500 (Defamation)</w:t>
      </w:r>
    </w:p>
    <w:p w14:paraId="3669A79E"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 xml:space="preserve">Your Claim: I harmed </w:t>
      </w:r>
      <w:proofErr w:type="spellStart"/>
      <w:r>
        <w:rPr>
          <w:rFonts w:ascii="Roboto" w:eastAsia="Roboto" w:hAnsi="Roboto" w:cs="Roboto"/>
          <w:sz w:val="24"/>
          <w:szCs w:val="24"/>
        </w:rPr>
        <w:t>NetMaxin’s</w:t>
      </w:r>
      <w:proofErr w:type="spellEnd"/>
      <w:r>
        <w:rPr>
          <w:rFonts w:ascii="Roboto" w:eastAsia="Roboto" w:hAnsi="Roboto" w:cs="Roboto"/>
          <w:sz w:val="24"/>
          <w:szCs w:val="24"/>
        </w:rPr>
        <w:t xml:space="preserve"> reputation through defamation.</w:t>
      </w:r>
      <w:r>
        <w:rPr>
          <w:rFonts w:ascii="Roboto" w:eastAsia="Roboto" w:hAnsi="Roboto" w:cs="Roboto"/>
          <w:sz w:val="24"/>
          <w:szCs w:val="24"/>
        </w:rPr>
        <w:br/>
        <w:t>My Rebuttal:</w:t>
      </w:r>
    </w:p>
    <w:p w14:paraId="0E503AEF" w14:textId="77777777" w:rsidR="00960072" w:rsidRDefault="00960072" w:rsidP="00960072">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Legal Requirements: Defamation requires false statements + harm.</w:t>
      </w:r>
    </w:p>
    <w:p w14:paraId="36F190D5" w14:textId="77777777" w:rsidR="00960072" w:rsidRDefault="00960072" w:rsidP="00960072">
      <w:pPr>
        <w:numPr>
          <w:ilvl w:val="1"/>
          <w:numId w:val="6"/>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 xml:space="preserve">Truth </w:t>
      </w:r>
      <w:proofErr w:type="spellStart"/>
      <w:r>
        <w:rPr>
          <w:rFonts w:ascii="Roboto" w:eastAsia="Roboto" w:hAnsi="Roboto" w:cs="Roboto"/>
          <w:sz w:val="24"/>
          <w:szCs w:val="24"/>
        </w:rPr>
        <w:t>Defense</w:t>
      </w:r>
      <w:proofErr w:type="spellEnd"/>
      <w:r>
        <w:rPr>
          <w:rFonts w:ascii="Roboto" w:eastAsia="Roboto" w:hAnsi="Roboto" w:cs="Roboto"/>
          <w:sz w:val="24"/>
          <w:szCs w:val="24"/>
        </w:rPr>
        <w:t xml:space="preserve">: If </w:t>
      </w:r>
      <w:proofErr w:type="spellStart"/>
      <w:r>
        <w:rPr>
          <w:rFonts w:ascii="Roboto" w:eastAsia="Roboto" w:hAnsi="Roboto" w:cs="Roboto"/>
          <w:sz w:val="24"/>
          <w:szCs w:val="24"/>
        </w:rPr>
        <w:t>NetMaxin’s</w:t>
      </w:r>
      <w:proofErr w:type="spellEnd"/>
      <w:r>
        <w:rPr>
          <w:rFonts w:ascii="Roboto" w:eastAsia="Roboto" w:hAnsi="Roboto" w:cs="Roboto"/>
          <w:sz w:val="24"/>
          <w:szCs w:val="24"/>
        </w:rPr>
        <w:t xml:space="preserve"> followers are artificially inflated (e.g., via spambots), my statement is factual.</w:t>
      </w:r>
    </w:p>
    <w:p w14:paraId="6C4E0315" w14:textId="77777777" w:rsidR="00960072" w:rsidRDefault="00960072" w:rsidP="00960072">
      <w:pPr>
        <w:numPr>
          <w:ilvl w:val="1"/>
          <w:numId w:val="6"/>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lastRenderedPageBreak/>
        <w:t xml:space="preserve">Opinion </w:t>
      </w:r>
      <w:proofErr w:type="spellStart"/>
      <w:r>
        <w:rPr>
          <w:rFonts w:ascii="Roboto" w:eastAsia="Roboto" w:hAnsi="Roboto" w:cs="Roboto"/>
          <w:sz w:val="24"/>
          <w:szCs w:val="24"/>
        </w:rPr>
        <w:t>Defense</w:t>
      </w:r>
      <w:proofErr w:type="spellEnd"/>
      <w:r>
        <w:rPr>
          <w:rFonts w:ascii="Roboto" w:eastAsia="Roboto" w:hAnsi="Roboto" w:cs="Roboto"/>
          <w:sz w:val="24"/>
          <w:szCs w:val="24"/>
        </w:rPr>
        <w:t>: Even if unproven, critiques of public-facing metrics (like social media activity) qualify as fair comment under IPC 499 exceptions.</w:t>
      </w:r>
    </w:p>
    <w:p w14:paraId="07D93651" w14:textId="77777777" w:rsidR="00960072" w:rsidRDefault="00960072" w:rsidP="00960072">
      <w:pPr>
        <w:numPr>
          <w:ilvl w:val="0"/>
          <w:numId w:val="6"/>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Demand: Provide concrete evidence that:</w:t>
      </w:r>
    </w:p>
    <w:p w14:paraId="3305744E" w14:textId="77777777" w:rsidR="00960072" w:rsidRDefault="00960072" w:rsidP="00960072">
      <w:pPr>
        <w:numPr>
          <w:ilvl w:val="1"/>
          <w:numId w:val="6"/>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My statement is false.</w:t>
      </w:r>
    </w:p>
    <w:p w14:paraId="734B949F" w14:textId="77777777" w:rsidR="00960072" w:rsidRPr="00960072" w:rsidRDefault="00960072" w:rsidP="00960072">
      <w:pPr>
        <w:numPr>
          <w:ilvl w:val="0"/>
          <w:numId w:val="6"/>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 xml:space="preserve">Context: </w:t>
      </w:r>
      <w:r w:rsidRPr="004B3960">
        <w:rPr>
          <w:rFonts w:ascii="Roboto" w:eastAsia="Roboto" w:hAnsi="Roboto" w:cs="Roboto"/>
          <w:sz w:val="24"/>
          <w:szCs w:val="24"/>
        </w:rPr>
        <w:t>The context of my statement was a casual observation, not a malicious attack. The intent was to highlight a potential issue, not to cause harm. It is surprising that your team overlooked the critical distinction between fact and opinion in defamation law. This oversight indicates a lack of familiarity with the nuances of defamation law</w:t>
      </w:r>
      <w:r>
        <w:rPr>
          <w:rFonts w:ascii="Roboto" w:eastAsia="Roboto" w:hAnsi="Roboto" w:cs="Roboto"/>
          <w:sz w:val="24"/>
          <w:szCs w:val="24"/>
        </w:rPr>
        <w:t>.</w:t>
      </w:r>
    </w:p>
    <w:p w14:paraId="443EECD4"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pPr>
    </w:p>
    <w:p w14:paraId="3591921F"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sz w:val="34"/>
          <w:szCs w:val="34"/>
        </w:rPr>
      </w:pPr>
      <w:bookmarkStart w:id="3" w:name="_n122xgxckjcv" w:colFirst="0" w:colLast="0"/>
      <w:bookmarkEnd w:id="3"/>
      <w:r>
        <w:rPr>
          <w:b/>
          <w:sz w:val="34"/>
          <w:szCs w:val="34"/>
        </w:rPr>
        <w:t>4. IPC Section 505 (Public Mischief)</w:t>
      </w:r>
    </w:p>
    <w:p w14:paraId="2C9F7A91"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Your Claim: I incited public fear.</w:t>
      </w:r>
      <w:r>
        <w:rPr>
          <w:rFonts w:ascii="Roboto" w:eastAsia="Roboto" w:hAnsi="Roboto" w:cs="Roboto"/>
          <w:sz w:val="24"/>
          <w:szCs w:val="24"/>
        </w:rPr>
        <w:br/>
        <w:t>My Rebuttal:</w:t>
      </w:r>
    </w:p>
    <w:p w14:paraId="7D2DD534" w14:textId="77777777" w:rsidR="00960072" w:rsidRDefault="00960072" w:rsidP="00960072">
      <w:pPr>
        <w:numPr>
          <w:ilvl w:val="0"/>
          <w:numId w:val="1"/>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Legal Threshold: This section applies to statements likely to cause public disorder or panic (e.g., riots, violence).</w:t>
      </w:r>
    </w:p>
    <w:p w14:paraId="6259257F" w14:textId="77777777" w:rsidR="00960072" w:rsidRDefault="00960072" w:rsidP="00960072">
      <w:pPr>
        <w:numPr>
          <w:ilvl w:val="0"/>
          <w:numId w:val="1"/>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Fact: Criticizing a company’s social media practices does NOT endanger public peace.</w:t>
      </w:r>
    </w:p>
    <w:p w14:paraId="110071D9" w14:textId="77777777" w:rsidR="00960072" w:rsidRPr="00960072" w:rsidRDefault="00960072" w:rsidP="00960072">
      <w:pPr>
        <w:numPr>
          <w:ilvl w:val="0"/>
          <w:numId w:val="1"/>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Conclusion: This claim is exaggerated and legally unsustainable. Your notice fails to demonstrate how my statement could incite public disorder.</w:t>
      </w:r>
    </w:p>
    <w:p w14:paraId="3D69FE4B"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ind w:left="720"/>
        <w:rPr>
          <w:rFonts w:ascii="Roboto" w:eastAsia="Roboto" w:hAnsi="Roboto" w:cs="Roboto"/>
          <w:sz w:val="24"/>
          <w:szCs w:val="24"/>
        </w:rPr>
      </w:pPr>
    </w:p>
    <w:p w14:paraId="00F606CC"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ind w:left="720"/>
      </w:pPr>
    </w:p>
    <w:p w14:paraId="591C5D35"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sz w:val="34"/>
          <w:szCs w:val="34"/>
        </w:rPr>
      </w:pPr>
      <w:bookmarkStart w:id="4" w:name="_ouhzvoj9x4dq" w:colFirst="0" w:colLast="0"/>
      <w:bookmarkEnd w:id="4"/>
      <w:r>
        <w:rPr>
          <w:b/>
          <w:sz w:val="34"/>
          <w:szCs w:val="34"/>
        </w:rPr>
        <w:t>Key Counter-Demands</w:t>
      </w:r>
    </w:p>
    <w:p w14:paraId="3030B01E" w14:textId="77777777" w:rsidR="00960072" w:rsidRDefault="00960072" w:rsidP="00960072">
      <w:pPr>
        <w:numPr>
          <w:ilvl w:val="0"/>
          <w:numId w:val="7"/>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Withdraw the Notice: Retract all false allegations within 7 days.</w:t>
      </w:r>
    </w:p>
    <w:p w14:paraId="56E13E06" w14:textId="77777777" w:rsidR="00960072" w:rsidRDefault="00960072" w:rsidP="00960072">
      <w:pPr>
        <w:numPr>
          <w:ilvl w:val="0"/>
          <w:numId w:val="7"/>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Evidence Disclosure: Provide proof that:</w:t>
      </w:r>
    </w:p>
    <w:p w14:paraId="1A153ED4" w14:textId="77777777" w:rsidR="00960072" w:rsidRDefault="00960072" w:rsidP="00960072">
      <w:pPr>
        <w:numPr>
          <w:ilvl w:val="1"/>
          <w:numId w:val="7"/>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sz w:val="24"/>
          <w:szCs w:val="24"/>
        </w:rPr>
        <w:t>My statement is factually incorrect.</w:t>
      </w:r>
    </w:p>
    <w:p w14:paraId="3C180BE7" w14:textId="77777777" w:rsidR="00960072" w:rsidRDefault="00960072" w:rsidP="00960072">
      <w:pPr>
        <w:numPr>
          <w:ilvl w:val="1"/>
          <w:numId w:val="7"/>
        </w:numPr>
        <w:pBdr>
          <w:top w:val="none" w:sz="0" w:space="0" w:color="E5E7EB"/>
          <w:left w:val="none" w:sz="0" w:space="0" w:color="E5E7EB"/>
          <w:bottom w:val="none" w:sz="0" w:space="0" w:color="E5E7EB"/>
          <w:right w:val="none" w:sz="0" w:space="0" w:color="E5E7EB"/>
          <w:between w:val="none" w:sz="0" w:space="0" w:color="E5E7EB"/>
        </w:pBdr>
      </w:pPr>
      <w:proofErr w:type="spellStart"/>
      <w:r>
        <w:rPr>
          <w:rFonts w:ascii="Roboto" w:eastAsia="Roboto" w:hAnsi="Roboto" w:cs="Roboto"/>
          <w:sz w:val="24"/>
          <w:szCs w:val="24"/>
        </w:rPr>
        <w:t>NetMaxin’s</w:t>
      </w:r>
      <w:proofErr w:type="spellEnd"/>
      <w:r>
        <w:rPr>
          <w:rFonts w:ascii="Roboto" w:eastAsia="Roboto" w:hAnsi="Roboto" w:cs="Roboto"/>
          <w:sz w:val="24"/>
          <w:szCs w:val="24"/>
        </w:rPr>
        <w:t xml:space="preserve"> followers are genuine (e.g., audit reports).</w:t>
      </w:r>
    </w:p>
    <w:p w14:paraId="018D824D" w14:textId="77777777" w:rsidR="00960072" w:rsidRDefault="00960072" w:rsidP="00960072">
      <w:pPr>
        <w:numPr>
          <w:ilvl w:val="0"/>
          <w:numId w:val="7"/>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Cease Harassment: Stop using intimidatory tactics to silence criticism.</w:t>
      </w:r>
    </w:p>
    <w:p w14:paraId="2CCC6E3C"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Failure to comply will compel me to:</w:t>
      </w:r>
    </w:p>
    <w:p w14:paraId="39ADB85C" w14:textId="77777777" w:rsidR="00960072" w:rsidRDefault="00960072" w:rsidP="00960072">
      <w:pPr>
        <w:numPr>
          <w:ilvl w:val="0"/>
          <w:numId w:val="2"/>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sz w:val="24"/>
          <w:szCs w:val="24"/>
        </w:rPr>
        <w:t>File a criminal complaint for criminal intimidation (IPC 503).</w:t>
      </w:r>
    </w:p>
    <w:p w14:paraId="5886681E" w14:textId="77777777" w:rsidR="00960072" w:rsidRPr="00960072" w:rsidRDefault="00960072" w:rsidP="00960072">
      <w:pPr>
        <w:numPr>
          <w:ilvl w:val="0"/>
          <w:numId w:val="2"/>
        </w:numPr>
        <w:pBdr>
          <w:top w:val="none" w:sz="0" w:space="0" w:color="E5E7EB"/>
          <w:left w:val="none" w:sz="0" w:space="0" w:color="E5E7EB"/>
          <w:bottom w:val="none" w:sz="0" w:space="0" w:color="E5E7EB"/>
          <w:right w:val="none" w:sz="0" w:space="0" w:color="E5E7EB"/>
          <w:between w:val="none" w:sz="0" w:space="0" w:color="E5E7EB"/>
        </w:pBdr>
        <w:spacing w:after="120"/>
      </w:pPr>
      <w:r>
        <w:rPr>
          <w:rFonts w:ascii="Roboto" w:eastAsia="Roboto" w:hAnsi="Roboto" w:cs="Roboto"/>
          <w:sz w:val="24"/>
          <w:szCs w:val="24"/>
        </w:rPr>
        <w:t>Seek damages for mental harassment and legal costs.</w:t>
      </w:r>
    </w:p>
    <w:p w14:paraId="7D9A8D7A"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rPr>
          <w:rFonts w:ascii="Roboto" w:eastAsia="Roboto" w:hAnsi="Roboto" w:cs="Roboto"/>
          <w:sz w:val="24"/>
          <w:szCs w:val="24"/>
        </w:rPr>
      </w:pPr>
    </w:p>
    <w:p w14:paraId="0501AA78"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rPr>
          <w:rFonts w:ascii="Roboto" w:eastAsia="Roboto" w:hAnsi="Roboto" w:cs="Roboto"/>
          <w:sz w:val="24"/>
          <w:szCs w:val="24"/>
        </w:rPr>
      </w:pPr>
    </w:p>
    <w:p w14:paraId="01673812"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rPr>
          <w:rFonts w:ascii="Roboto" w:eastAsia="Roboto" w:hAnsi="Roboto" w:cs="Roboto"/>
          <w:sz w:val="24"/>
          <w:szCs w:val="24"/>
        </w:rPr>
      </w:pPr>
    </w:p>
    <w:p w14:paraId="4D57E635"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rPr>
          <w:rFonts w:ascii="Roboto" w:eastAsia="Roboto" w:hAnsi="Roboto" w:cs="Roboto"/>
          <w:sz w:val="24"/>
          <w:szCs w:val="24"/>
        </w:rPr>
      </w:pPr>
    </w:p>
    <w:p w14:paraId="74C867C3"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pPr>
    </w:p>
    <w:p w14:paraId="37551C05" w14:textId="77777777" w:rsidR="00960072" w:rsidRDefault="00960072" w:rsidP="00960072">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rPr>
          <w:b/>
        </w:rPr>
      </w:pPr>
      <w:bookmarkStart w:id="5" w:name="_fd8qe0649err" w:colFirst="0" w:colLast="0"/>
      <w:bookmarkEnd w:id="5"/>
      <w:r>
        <w:rPr>
          <w:b/>
        </w:rPr>
        <w:lastRenderedPageBreak/>
        <w:t>Summary of My Position</w:t>
      </w:r>
    </w:p>
    <w:p w14:paraId="5720AC7A" w14:textId="77777777" w:rsidR="00960072" w:rsidRDefault="00960072" w:rsidP="00960072">
      <w:pPr>
        <w:numPr>
          <w:ilvl w:val="0"/>
          <w:numId w:val="5"/>
        </w:numPr>
        <w:pBdr>
          <w:top w:val="none" w:sz="0" w:space="0" w:color="E5E7EB"/>
          <w:left w:val="none" w:sz="0" w:space="0" w:color="E5E7EB"/>
          <w:bottom w:val="none" w:sz="0" w:space="0" w:color="E5E7EB"/>
          <w:right w:val="none" w:sz="0" w:space="0" w:color="E5E7EB"/>
          <w:between w:val="none" w:sz="0" w:space="0" w:color="E5E7EB"/>
        </w:pBdr>
        <w:spacing w:before="120"/>
      </w:pPr>
      <w:r>
        <w:rPr>
          <w:rFonts w:ascii="Roboto" w:eastAsia="Roboto" w:hAnsi="Roboto" w:cs="Roboto"/>
        </w:rPr>
        <w:t>No Legal Violation: My statement falls under free speech protections (Article 19(1)(a), Constitution of India).</w:t>
      </w:r>
    </w:p>
    <w:p w14:paraId="1B85BB29" w14:textId="77777777" w:rsidR="00960072" w:rsidRDefault="00960072" w:rsidP="00960072">
      <w:pPr>
        <w:numPr>
          <w:ilvl w:val="0"/>
          <w:numId w:val="5"/>
        </w:numPr>
        <w:pBdr>
          <w:top w:val="none" w:sz="0" w:space="0" w:color="E5E7EB"/>
          <w:left w:val="none" w:sz="0" w:space="0" w:color="E5E7EB"/>
          <w:bottom w:val="none" w:sz="0" w:space="0" w:color="E5E7EB"/>
          <w:right w:val="none" w:sz="0" w:space="0" w:color="E5E7EB"/>
          <w:between w:val="none" w:sz="0" w:space="0" w:color="E5E7EB"/>
        </w:pBdr>
      </w:pPr>
      <w:r>
        <w:rPr>
          <w:rFonts w:ascii="Roboto" w:eastAsia="Roboto" w:hAnsi="Roboto" w:cs="Roboto"/>
        </w:rPr>
        <w:t>Bad-Faith Tactics: Your notice misapplies laws to suppress legitimate criticism.</w:t>
      </w:r>
    </w:p>
    <w:p w14:paraId="7469CA84" w14:textId="77777777" w:rsidR="00960072" w:rsidRDefault="00960072" w:rsidP="00960072">
      <w:pPr>
        <w:numPr>
          <w:ilvl w:val="0"/>
          <w:numId w:val="5"/>
        </w:numPr>
        <w:pBdr>
          <w:top w:val="none" w:sz="0" w:space="0" w:color="E5E7EB"/>
          <w:left w:val="none" w:sz="0" w:space="0" w:color="E5E7EB"/>
          <w:bottom w:val="none" w:sz="0" w:space="0" w:color="E5E7EB"/>
          <w:right w:val="none" w:sz="0" w:space="0" w:color="E5E7EB"/>
          <w:between w:val="none" w:sz="0" w:space="0" w:color="E5E7EB"/>
        </w:pBdr>
        <w:spacing w:after="120"/>
      </w:pPr>
      <w:r w:rsidRPr="004B3960">
        <w:t>Next Steps: I will closely monitor your actions and take appropriate legal measures based on your response. If you continue to pursue this frivolously, I will not hesitate to initiate legal proceedings for abuse of legal process and seek compensation for the harassment and distress caused. Your team’s actions demonstrate a pattern of legal bullying, which will not be tolerated.</w:t>
      </w:r>
    </w:p>
    <w:p w14:paraId="198B13C1"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ind w:left="720"/>
      </w:pPr>
    </w:p>
    <w:p w14:paraId="078198E0"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spacing w:after="120"/>
        <w:ind w:left="720"/>
      </w:pPr>
    </w:p>
    <w:p w14:paraId="11D280FA" w14:textId="77777777" w:rsidR="00960072" w:rsidRDefault="00960072" w:rsidP="00960072">
      <w:pPr>
        <w:pBdr>
          <w:top w:val="none" w:sz="0" w:space="0" w:color="E5E7EB"/>
          <w:left w:val="none" w:sz="0" w:space="0" w:color="E5E7EB"/>
          <w:bottom w:val="none" w:sz="0" w:space="0" w:color="E5E7EB"/>
          <w:right w:val="none" w:sz="0" w:space="0" w:color="E5E7EB"/>
          <w:between w:val="none" w:sz="0" w:space="0" w:color="E5E7EB"/>
        </w:pBdr>
        <w:rPr>
          <w:rFonts w:ascii="Roboto" w:eastAsia="Roboto" w:hAnsi="Roboto" w:cs="Roboto"/>
          <w:sz w:val="24"/>
          <w:szCs w:val="24"/>
        </w:rPr>
      </w:pPr>
      <w:r>
        <w:rPr>
          <w:rFonts w:ascii="Roboto" w:eastAsia="Roboto" w:hAnsi="Roboto" w:cs="Roboto"/>
          <w:sz w:val="24"/>
          <w:szCs w:val="24"/>
        </w:rPr>
        <w:t>Sincerely,</w:t>
      </w:r>
      <w:r>
        <w:rPr>
          <w:rFonts w:ascii="Roboto" w:eastAsia="Roboto" w:hAnsi="Roboto" w:cs="Roboto"/>
          <w:sz w:val="24"/>
          <w:szCs w:val="24"/>
        </w:rPr>
        <w:br/>
        <w:t>Sarthak Runthala</w:t>
      </w:r>
      <w:r>
        <w:rPr>
          <w:rFonts w:ascii="Roboto" w:eastAsia="Roboto" w:hAnsi="Roboto" w:cs="Roboto"/>
          <w:sz w:val="24"/>
          <w:szCs w:val="24"/>
        </w:rPr>
        <w:br/>
        <w:t>Visakhapatnam, AP</w:t>
      </w:r>
    </w:p>
    <w:p w14:paraId="53AAA1C1" w14:textId="77777777" w:rsidR="00960072" w:rsidRDefault="00960072" w:rsidP="00960072">
      <w:pPr>
        <w:rPr>
          <w:rFonts w:ascii="Roboto" w:eastAsia="Roboto" w:hAnsi="Roboto" w:cs="Roboto"/>
          <w:sz w:val="24"/>
          <w:szCs w:val="24"/>
        </w:rPr>
      </w:pPr>
    </w:p>
    <w:p w14:paraId="6E31895D" w14:textId="77777777" w:rsidR="003B3074" w:rsidRDefault="003B3074"/>
    <w:sectPr w:rsidR="003B3074" w:rsidSect="009600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9638A"/>
    <w:multiLevelType w:val="multilevel"/>
    <w:tmpl w:val="F3B89B4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735736"/>
    <w:multiLevelType w:val="multilevel"/>
    <w:tmpl w:val="E9E811E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C12297"/>
    <w:multiLevelType w:val="multilevel"/>
    <w:tmpl w:val="7068C87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631986"/>
    <w:multiLevelType w:val="multilevel"/>
    <w:tmpl w:val="D8666F3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8565CC"/>
    <w:multiLevelType w:val="multilevel"/>
    <w:tmpl w:val="180CE4B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015638"/>
    <w:multiLevelType w:val="multilevel"/>
    <w:tmpl w:val="CBC4A4C8"/>
    <w:lvl w:ilvl="0">
      <w:start w:val="1"/>
      <w:numFmt w:val="decimal"/>
      <w:lvlText w:val="%1."/>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F146D42"/>
    <w:multiLevelType w:val="multilevel"/>
    <w:tmpl w:val="8FE83F3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81554">
    <w:abstractNumId w:val="2"/>
  </w:num>
  <w:num w:numId="2" w16cid:durableId="1266230741">
    <w:abstractNumId w:val="0"/>
  </w:num>
  <w:num w:numId="3" w16cid:durableId="186598775">
    <w:abstractNumId w:val="6"/>
  </w:num>
  <w:num w:numId="4" w16cid:durableId="1407806081">
    <w:abstractNumId w:val="3"/>
  </w:num>
  <w:num w:numId="5" w16cid:durableId="1103259074">
    <w:abstractNumId w:val="1"/>
  </w:num>
  <w:num w:numId="6" w16cid:durableId="946740521">
    <w:abstractNumId w:val="4"/>
  </w:num>
  <w:num w:numId="7" w16cid:durableId="656609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72"/>
    <w:rsid w:val="002448C7"/>
    <w:rsid w:val="003B3074"/>
    <w:rsid w:val="003E68BE"/>
    <w:rsid w:val="00960072"/>
    <w:rsid w:val="00986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4669"/>
  <w15:chartTrackingRefBased/>
  <w15:docId w15:val="{50C72C59-1965-4633-A3FD-736712B7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072"/>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960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0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0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72"/>
    <w:rPr>
      <w:rFonts w:eastAsiaTheme="majorEastAsia" w:cstheme="majorBidi"/>
      <w:color w:val="272727" w:themeColor="text1" w:themeTint="D8"/>
    </w:rPr>
  </w:style>
  <w:style w:type="paragraph" w:styleId="Title">
    <w:name w:val="Title"/>
    <w:basedOn w:val="Normal"/>
    <w:next w:val="Normal"/>
    <w:link w:val="TitleChar"/>
    <w:uiPriority w:val="10"/>
    <w:qFormat/>
    <w:rsid w:val="0096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72"/>
    <w:pPr>
      <w:spacing w:before="160"/>
      <w:jc w:val="center"/>
    </w:pPr>
    <w:rPr>
      <w:i/>
      <w:iCs/>
      <w:color w:val="404040" w:themeColor="text1" w:themeTint="BF"/>
    </w:rPr>
  </w:style>
  <w:style w:type="character" w:customStyle="1" w:styleId="QuoteChar">
    <w:name w:val="Quote Char"/>
    <w:basedOn w:val="DefaultParagraphFont"/>
    <w:link w:val="Quote"/>
    <w:uiPriority w:val="29"/>
    <w:rsid w:val="00960072"/>
    <w:rPr>
      <w:i/>
      <w:iCs/>
      <w:color w:val="404040" w:themeColor="text1" w:themeTint="BF"/>
    </w:rPr>
  </w:style>
  <w:style w:type="paragraph" w:styleId="ListParagraph">
    <w:name w:val="List Paragraph"/>
    <w:basedOn w:val="Normal"/>
    <w:uiPriority w:val="34"/>
    <w:qFormat/>
    <w:rsid w:val="00960072"/>
    <w:pPr>
      <w:ind w:left="720"/>
      <w:contextualSpacing/>
    </w:pPr>
  </w:style>
  <w:style w:type="character" w:styleId="IntenseEmphasis">
    <w:name w:val="Intense Emphasis"/>
    <w:basedOn w:val="DefaultParagraphFont"/>
    <w:uiPriority w:val="21"/>
    <w:qFormat/>
    <w:rsid w:val="00960072"/>
    <w:rPr>
      <w:i/>
      <w:iCs/>
      <w:color w:val="2F5496" w:themeColor="accent1" w:themeShade="BF"/>
    </w:rPr>
  </w:style>
  <w:style w:type="paragraph" w:styleId="IntenseQuote">
    <w:name w:val="Intense Quote"/>
    <w:basedOn w:val="Normal"/>
    <w:next w:val="Normal"/>
    <w:link w:val="IntenseQuoteChar"/>
    <w:uiPriority w:val="30"/>
    <w:qFormat/>
    <w:rsid w:val="00960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072"/>
    <w:rPr>
      <w:i/>
      <w:iCs/>
      <w:color w:val="2F5496" w:themeColor="accent1" w:themeShade="BF"/>
    </w:rPr>
  </w:style>
  <w:style w:type="character" w:styleId="IntenseReference">
    <w:name w:val="Intense Reference"/>
    <w:basedOn w:val="DefaultParagraphFont"/>
    <w:uiPriority w:val="32"/>
    <w:qFormat/>
    <w:rsid w:val="009600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Runthala</dc:creator>
  <cp:keywords/>
  <dc:description/>
  <cp:lastModifiedBy>Sarthak Runthala</cp:lastModifiedBy>
  <cp:revision>1</cp:revision>
  <dcterms:created xsi:type="dcterms:W3CDTF">2025-03-18T15:32:00Z</dcterms:created>
  <dcterms:modified xsi:type="dcterms:W3CDTF">2025-03-18T15:35:00Z</dcterms:modified>
</cp:coreProperties>
</file>