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9DF1E" w14:textId="4578E814" w:rsidR="00CC439D" w:rsidRPr="00F63032" w:rsidRDefault="00886E1E" w:rsidP="0019596B">
      <w:pPr>
        <w:spacing w:after="0" w:line="360" w:lineRule="auto"/>
        <w:jc w:val="center"/>
        <w:rPr>
          <w:rFonts w:eastAsia="Times New Roman" w:cstheme="minorHAnsi"/>
          <w:color w:val="000000"/>
          <w:sz w:val="24"/>
          <w:szCs w:val="20"/>
          <w:lang w:eastAsia="en-PH"/>
        </w:rPr>
      </w:pPr>
      <w:r w:rsidRPr="00F63032">
        <w:rPr>
          <w:rFonts w:eastAsia="Times New Roman" w:cstheme="minorHAnsi"/>
          <w:color w:val="000000"/>
          <w:sz w:val="24"/>
          <w:szCs w:val="20"/>
          <w:lang w:eastAsia="en-PH"/>
        </w:rPr>
        <w:t>Republic of the Philippines</w:t>
      </w:r>
    </w:p>
    <w:p w14:paraId="4A6C1797" w14:textId="6F5822F0" w:rsidR="00886E1E" w:rsidRPr="00F63032" w:rsidRDefault="00886E1E" w:rsidP="0019596B">
      <w:pPr>
        <w:spacing w:after="0" w:line="360" w:lineRule="auto"/>
        <w:jc w:val="center"/>
        <w:rPr>
          <w:rFonts w:eastAsia="Times New Roman" w:cstheme="minorHAnsi"/>
          <w:color w:val="000000"/>
          <w:sz w:val="28"/>
          <w:szCs w:val="20"/>
          <w:lang w:eastAsia="en-PH"/>
        </w:rPr>
      </w:pPr>
      <w:r w:rsidRPr="00F63032">
        <w:rPr>
          <w:rFonts w:eastAsia="Times New Roman" w:cstheme="minorHAnsi"/>
          <w:color w:val="000000"/>
          <w:sz w:val="28"/>
          <w:szCs w:val="20"/>
          <w:lang w:eastAsia="en-PH"/>
        </w:rPr>
        <w:t>University of Southeastern Philippines</w:t>
      </w:r>
    </w:p>
    <w:p w14:paraId="23414E05" w14:textId="6157826D" w:rsidR="00886E1E" w:rsidRPr="00F63032" w:rsidRDefault="00886E1E" w:rsidP="0019596B">
      <w:pPr>
        <w:spacing w:after="0" w:line="360" w:lineRule="auto"/>
        <w:jc w:val="center"/>
        <w:rPr>
          <w:rFonts w:eastAsia="Times New Roman" w:cstheme="minorHAnsi"/>
          <w:color w:val="000000"/>
          <w:sz w:val="24"/>
          <w:szCs w:val="20"/>
          <w:lang w:eastAsia="en-PH"/>
        </w:rPr>
      </w:pPr>
      <w:r w:rsidRPr="00F63032">
        <w:rPr>
          <w:rFonts w:eastAsia="Times New Roman" w:cstheme="minorHAnsi"/>
          <w:color w:val="000000"/>
          <w:sz w:val="24"/>
          <w:szCs w:val="20"/>
          <w:lang w:eastAsia="en-PH"/>
        </w:rPr>
        <w:t>College of Engineering</w:t>
      </w:r>
    </w:p>
    <w:p w14:paraId="75337952" w14:textId="3903E4F9" w:rsidR="00886E1E" w:rsidRDefault="00886E1E" w:rsidP="0019596B">
      <w:pPr>
        <w:spacing w:after="0" w:line="360" w:lineRule="auto"/>
        <w:jc w:val="center"/>
        <w:rPr>
          <w:rFonts w:eastAsia="Times New Roman" w:cstheme="minorHAnsi"/>
          <w:color w:val="000000"/>
          <w:sz w:val="20"/>
          <w:szCs w:val="20"/>
          <w:lang w:eastAsia="en-PH"/>
        </w:rPr>
      </w:pPr>
      <w:r w:rsidRPr="00F63032">
        <w:rPr>
          <w:rFonts w:eastAsia="Times New Roman" w:cstheme="minorHAnsi"/>
          <w:color w:val="000000"/>
          <w:sz w:val="20"/>
          <w:szCs w:val="20"/>
          <w:lang w:eastAsia="en-PH"/>
        </w:rPr>
        <w:t xml:space="preserve">Bo. </w:t>
      </w:r>
      <w:proofErr w:type="spellStart"/>
      <w:r w:rsidRPr="00F63032">
        <w:rPr>
          <w:rFonts w:eastAsia="Times New Roman" w:cstheme="minorHAnsi"/>
          <w:color w:val="000000"/>
          <w:sz w:val="20"/>
          <w:szCs w:val="20"/>
          <w:lang w:eastAsia="en-PH"/>
        </w:rPr>
        <w:t>Obrero</w:t>
      </w:r>
      <w:proofErr w:type="spellEnd"/>
      <w:r w:rsidR="0000468C" w:rsidRPr="00F63032">
        <w:rPr>
          <w:rFonts w:eastAsia="Times New Roman" w:cstheme="minorHAnsi"/>
          <w:color w:val="000000"/>
          <w:sz w:val="20"/>
          <w:szCs w:val="20"/>
          <w:lang w:eastAsia="en-PH"/>
        </w:rPr>
        <w:t xml:space="preserve"> Campus, Davao City</w:t>
      </w:r>
    </w:p>
    <w:p w14:paraId="6573EA5D" w14:textId="77777777" w:rsidR="00F63032" w:rsidRPr="00F63032" w:rsidRDefault="00F63032" w:rsidP="0019596B">
      <w:pPr>
        <w:spacing w:after="0" w:line="360" w:lineRule="auto"/>
        <w:jc w:val="center"/>
        <w:rPr>
          <w:rFonts w:eastAsia="Times New Roman" w:cstheme="minorHAnsi"/>
          <w:color w:val="000000"/>
          <w:sz w:val="20"/>
          <w:szCs w:val="20"/>
          <w:lang w:eastAsia="en-PH"/>
        </w:rPr>
      </w:pPr>
    </w:p>
    <w:p w14:paraId="48CB5041" w14:textId="3AD2B04B" w:rsidR="00251CC1" w:rsidRPr="0019596B" w:rsidRDefault="00251CC1" w:rsidP="0019596B">
      <w:pPr>
        <w:spacing w:after="0" w:line="360" w:lineRule="auto"/>
        <w:jc w:val="center"/>
        <w:rPr>
          <w:rFonts w:eastAsia="Times New Roman" w:cstheme="minorHAnsi"/>
          <w:sz w:val="20"/>
          <w:szCs w:val="20"/>
          <w:lang w:eastAsia="en-PH"/>
        </w:rPr>
      </w:pPr>
      <w:r w:rsidRPr="0019596B">
        <w:rPr>
          <w:rFonts w:eastAsia="Times New Roman" w:cstheme="minorHAnsi"/>
          <w:noProof/>
          <w:sz w:val="20"/>
          <w:szCs w:val="20"/>
          <w:lang w:eastAsia="en-PH"/>
        </w:rPr>
        <w:drawing>
          <wp:inline distT="0" distB="0" distL="0" distR="0" wp14:anchorId="3FC20F8D" wp14:editId="12DB7A0E">
            <wp:extent cx="1666875" cy="1581150"/>
            <wp:effectExtent l="19050" t="0" r="9525" b="0"/>
            <wp:docPr id="2" name="Picture 14"/>
            <wp:cNvGraphicFramePr/>
            <a:graphic xmlns:a="http://schemas.openxmlformats.org/drawingml/2006/main">
              <a:graphicData uri="http://schemas.openxmlformats.org/drawingml/2006/picture">
                <pic:pic xmlns:pic="http://schemas.openxmlformats.org/drawingml/2006/picture">
                  <pic:nvPicPr>
                    <pic:cNvPr id="2" name="Picture 14"/>
                    <pic:cNvPicPr/>
                  </pic:nvPicPr>
                  <pic:blipFill>
                    <a:blip r:embed="rId8"/>
                    <a:stretch>
                      <a:fillRect/>
                    </a:stretch>
                  </pic:blipFill>
                  <pic:spPr>
                    <a:xfrm>
                      <a:off x="0" y="0"/>
                      <a:ext cx="1666875" cy="1581150"/>
                    </a:xfrm>
                    <a:prstGeom prst="rect">
                      <a:avLst/>
                    </a:prstGeom>
                  </pic:spPr>
                </pic:pic>
              </a:graphicData>
            </a:graphic>
          </wp:inline>
        </w:drawing>
      </w:r>
    </w:p>
    <w:p w14:paraId="5DD87C9B" w14:textId="08E618CC" w:rsidR="00251CC1" w:rsidRPr="0019596B" w:rsidRDefault="00251CC1" w:rsidP="00F62435">
      <w:pPr>
        <w:spacing w:after="0" w:line="360" w:lineRule="auto"/>
        <w:jc w:val="center"/>
        <w:rPr>
          <w:rFonts w:eastAsia="Times New Roman" w:cstheme="minorHAnsi"/>
          <w:sz w:val="20"/>
          <w:szCs w:val="20"/>
          <w:lang w:eastAsia="en-PH"/>
        </w:rPr>
      </w:pPr>
    </w:p>
    <w:p w14:paraId="505364E4" w14:textId="23468316" w:rsidR="00F62435" w:rsidRDefault="00F62435" w:rsidP="00F62435">
      <w:pPr>
        <w:spacing w:after="0" w:line="360" w:lineRule="auto"/>
        <w:jc w:val="center"/>
        <w:rPr>
          <w:rFonts w:eastAsia="Times New Roman" w:cstheme="minorHAnsi"/>
          <w:sz w:val="20"/>
          <w:szCs w:val="20"/>
          <w:lang w:val="en-US" w:eastAsia="ru-RU"/>
        </w:rPr>
      </w:pPr>
      <w:r>
        <w:rPr>
          <w:rFonts w:eastAsia="Times New Roman" w:cstheme="minorHAnsi"/>
          <w:sz w:val="20"/>
          <w:szCs w:val="20"/>
          <w:lang w:val="en-US" w:eastAsia="ru-RU"/>
        </w:rPr>
        <w:t>A Proposed Study on</w:t>
      </w:r>
    </w:p>
    <w:p w14:paraId="383E2729" w14:textId="02A0E49C" w:rsidR="00251CC1" w:rsidRDefault="00C3702D" w:rsidP="00F62435">
      <w:pPr>
        <w:spacing w:after="0" w:line="360" w:lineRule="auto"/>
        <w:jc w:val="center"/>
        <w:rPr>
          <w:rFonts w:eastAsia="Times New Roman" w:cstheme="minorHAnsi"/>
          <w:b/>
          <w:szCs w:val="20"/>
          <w:lang w:val="en-US" w:eastAsia="zh-CN"/>
        </w:rPr>
      </w:pPr>
      <w:r w:rsidRPr="00C3702D">
        <w:rPr>
          <w:rFonts w:eastAsia="Times New Roman" w:cstheme="minorHAnsi"/>
          <w:b/>
          <w:szCs w:val="20"/>
          <w:lang w:val="en-US" w:eastAsia="zh-CN"/>
        </w:rPr>
        <w:t>“</w:t>
      </w:r>
      <w:r w:rsidR="00087949" w:rsidRPr="00C3702D">
        <w:rPr>
          <w:rFonts w:eastAsia="Times New Roman" w:cstheme="minorHAnsi"/>
          <w:b/>
          <w:szCs w:val="20"/>
          <w:lang w:val="en-US" w:eastAsia="zh-CN"/>
        </w:rPr>
        <w:t>An On-Road Kinetic Energy Harvester Using Electromagnetic: Gear and Generator Type Technologies</w:t>
      </w:r>
      <w:r w:rsidRPr="00C3702D">
        <w:rPr>
          <w:rFonts w:eastAsia="Times New Roman" w:cstheme="minorHAnsi"/>
          <w:b/>
          <w:szCs w:val="20"/>
          <w:lang w:val="en-US" w:eastAsia="zh-CN"/>
        </w:rPr>
        <w:t>”</w:t>
      </w:r>
    </w:p>
    <w:p w14:paraId="716ED7A9" w14:textId="445467EE" w:rsidR="00C3702D" w:rsidRDefault="00C3702D" w:rsidP="00F62435">
      <w:pPr>
        <w:spacing w:after="0" w:line="360" w:lineRule="auto"/>
        <w:jc w:val="center"/>
        <w:rPr>
          <w:rFonts w:eastAsia="Times New Roman" w:cstheme="minorHAnsi"/>
          <w:b/>
          <w:sz w:val="20"/>
          <w:szCs w:val="20"/>
          <w:lang w:val="en-US" w:eastAsia="zh-CN"/>
        </w:rPr>
      </w:pPr>
    </w:p>
    <w:p w14:paraId="7523F7D7" w14:textId="7FE7DFE6" w:rsidR="00C3702D" w:rsidRDefault="00C3702D" w:rsidP="00F62435">
      <w:pPr>
        <w:spacing w:after="0" w:line="360" w:lineRule="auto"/>
        <w:jc w:val="center"/>
        <w:rPr>
          <w:rFonts w:eastAsia="Times New Roman" w:cstheme="minorHAnsi"/>
          <w:b/>
          <w:sz w:val="20"/>
          <w:szCs w:val="20"/>
          <w:lang w:val="en-US" w:eastAsia="zh-CN"/>
        </w:rPr>
      </w:pPr>
    </w:p>
    <w:p w14:paraId="7D8570DD" w14:textId="77777777" w:rsidR="00C3702D" w:rsidRPr="00C3702D" w:rsidRDefault="00C3702D" w:rsidP="00F62435">
      <w:pPr>
        <w:spacing w:after="0" w:line="360" w:lineRule="auto"/>
        <w:jc w:val="center"/>
        <w:rPr>
          <w:rFonts w:eastAsia="Times New Roman" w:cstheme="minorHAnsi"/>
          <w:b/>
          <w:sz w:val="20"/>
          <w:szCs w:val="20"/>
          <w:lang w:val="en-US" w:eastAsia="zh-CN"/>
        </w:rPr>
      </w:pPr>
    </w:p>
    <w:p w14:paraId="43712769" w14:textId="0347C74C" w:rsidR="00251CC1" w:rsidRPr="0019596B" w:rsidRDefault="00251CC1" w:rsidP="0019596B">
      <w:pPr>
        <w:spacing w:after="0" w:line="360" w:lineRule="auto"/>
        <w:jc w:val="center"/>
        <w:rPr>
          <w:rFonts w:eastAsia="Times New Roman" w:cstheme="minorHAnsi"/>
          <w:sz w:val="20"/>
          <w:szCs w:val="20"/>
          <w:lang w:val="en-US" w:eastAsia="zh-CN"/>
        </w:rPr>
      </w:pPr>
      <w:r w:rsidRPr="0019596B">
        <w:rPr>
          <w:rFonts w:eastAsia="Times New Roman" w:cstheme="minorHAnsi"/>
          <w:sz w:val="20"/>
          <w:szCs w:val="20"/>
          <w:lang w:val="en-US" w:eastAsia="zh-CN"/>
        </w:rPr>
        <w:t xml:space="preserve">In Partial Fulfillment of the Requirements for </w:t>
      </w:r>
    </w:p>
    <w:p w14:paraId="6701C6FA" w14:textId="479690DA" w:rsidR="00251CC1" w:rsidRPr="0019596B" w:rsidRDefault="00C3702D" w:rsidP="0019596B">
      <w:pPr>
        <w:spacing w:after="0" w:line="360" w:lineRule="auto"/>
        <w:jc w:val="center"/>
        <w:rPr>
          <w:rFonts w:eastAsia="Times New Roman" w:cstheme="minorHAnsi"/>
          <w:sz w:val="20"/>
          <w:szCs w:val="20"/>
          <w:lang w:val="en-US" w:eastAsia="zh-CN"/>
        </w:rPr>
      </w:pPr>
      <w:r>
        <w:rPr>
          <w:rFonts w:eastAsia="Times New Roman" w:cstheme="minorHAnsi"/>
          <w:sz w:val="20"/>
          <w:szCs w:val="20"/>
          <w:lang w:val="en-US" w:eastAsia="zh-CN"/>
        </w:rPr>
        <w:t xml:space="preserve">ES 108: </w:t>
      </w:r>
      <w:r w:rsidR="00251CC1" w:rsidRPr="0019596B">
        <w:rPr>
          <w:rFonts w:eastAsia="Times New Roman" w:cstheme="minorHAnsi"/>
          <w:sz w:val="20"/>
          <w:szCs w:val="20"/>
          <w:lang w:val="en-US" w:eastAsia="zh-CN"/>
        </w:rPr>
        <w:t>Methods of Engineering Research/Undergraduate Thesis</w:t>
      </w:r>
    </w:p>
    <w:p w14:paraId="4AF196D1" w14:textId="633BE470" w:rsidR="00251CC1" w:rsidRDefault="00251CC1" w:rsidP="0019596B">
      <w:pPr>
        <w:spacing w:after="0" w:line="360" w:lineRule="auto"/>
        <w:jc w:val="center"/>
        <w:rPr>
          <w:rFonts w:eastAsia="Times New Roman" w:cstheme="minorHAnsi"/>
          <w:sz w:val="20"/>
          <w:szCs w:val="20"/>
          <w:lang w:val="en-US" w:eastAsia="zh-CN"/>
        </w:rPr>
      </w:pPr>
    </w:p>
    <w:p w14:paraId="0BB78B5C" w14:textId="1B6A06C4" w:rsidR="00323245" w:rsidRDefault="00323245" w:rsidP="0019596B">
      <w:pPr>
        <w:spacing w:after="0" w:line="360" w:lineRule="auto"/>
        <w:jc w:val="center"/>
        <w:rPr>
          <w:rFonts w:eastAsia="Times New Roman" w:cstheme="minorHAnsi"/>
          <w:sz w:val="20"/>
          <w:szCs w:val="20"/>
          <w:lang w:val="en-US" w:eastAsia="zh-CN"/>
        </w:rPr>
      </w:pPr>
    </w:p>
    <w:p w14:paraId="4D924579" w14:textId="77777777" w:rsidR="00323245" w:rsidRDefault="00323245" w:rsidP="0019596B">
      <w:pPr>
        <w:spacing w:after="0" w:line="360" w:lineRule="auto"/>
        <w:jc w:val="center"/>
        <w:rPr>
          <w:rFonts w:eastAsia="Times New Roman" w:cstheme="minorHAnsi"/>
          <w:sz w:val="20"/>
          <w:szCs w:val="20"/>
          <w:lang w:val="en-US" w:eastAsia="zh-CN"/>
        </w:rPr>
      </w:pPr>
    </w:p>
    <w:p w14:paraId="3CEFD638" w14:textId="71A9F0BD" w:rsidR="004666B3" w:rsidRPr="004666B3" w:rsidRDefault="004666B3" w:rsidP="004666B3">
      <w:pPr>
        <w:spacing w:after="0" w:line="360" w:lineRule="auto"/>
        <w:jc w:val="center"/>
        <w:rPr>
          <w:rFonts w:eastAsia="Times New Roman" w:cstheme="minorHAnsi"/>
          <w:sz w:val="20"/>
          <w:szCs w:val="20"/>
          <w:lang w:val="en-US" w:eastAsia="zh-CN"/>
        </w:rPr>
      </w:pPr>
      <w:r>
        <w:rPr>
          <w:rFonts w:eastAsia="Times New Roman" w:cstheme="minorHAnsi"/>
          <w:sz w:val="20"/>
          <w:szCs w:val="20"/>
          <w:lang w:val="en-US" w:eastAsia="zh-CN"/>
        </w:rPr>
        <w:t>Submitted to:</w:t>
      </w:r>
    </w:p>
    <w:p w14:paraId="7D498925" w14:textId="57FA022D" w:rsidR="004666B3" w:rsidRPr="0019596B" w:rsidRDefault="004666B3" w:rsidP="004666B3">
      <w:pPr>
        <w:spacing w:after="0" w:line="360" w:lineRule="auto"/>
        <w:jc w:val="center"/>
        <w:rPr>
          <w:rFonts w:eastAsia="Times New Roman" w:cstheme="minorHAnsi"/>
          <w:sz w:val="20"/>
          <w:szCs w:val="20"/>
          <w:lang w:val="en-US" w:eastAsia="zh-CN"/>
        </w:rPr>
      </w:pPr>
      <w:r w:rsidRPr="004666B3">
        <w:rPr>
          <w:rFonts w:eastAsia="Times New Roman" w:cstheme="minorHAnsi"/>
          <w:sz w:val="20"/>
          <w:szCs w:val="20"/>
          <w:lang w:val="en-US" w:eastAsia="zh-CN"/>
        </w:rPr>
        <w:t>Engr. Kathleen Cedeño</w:t>
      </w:r>
    </w:p>
    <w:p w14:paraId="6698988C" w14:textId="4F55F618" w:rsidR="004666B3" w:rsidRDefault="004666B3" w:rsidP="00323245">
      <w:pPr>
        <w:spacing w:after="0" w:line="360" w:lineRule="auto"/>
        <w:rPr>
          <w:rFonts w:eastAsia="Times New Roman" w:cstheme="minorHAnsi"/>
          <w:sz w:val="20"/>
          <w:szCs w:val="20"/>
          <w:lang w:val="en-US" w:eastAsia="zh-CN"/>
        </w:rPr>
      </w:pPr>
    </w:p>
    <w:p w14:paraId="2FCEE77D" w14:textId="2F93680C" w:rsidR="00323245" w:rsidRDefault="00323245" w:rsidP="0019596B">
      <w:pPr>
        <w:spacing w:after="0" w:line="360" w:lineRule="auto"/>
        <w:jc w:val="center"/>
        <w:rPr>
          <w:rFonts w:eastAsia="Times New Roman" w:cstheme="minorHAnsi"/>
          <w:sz w:val="20"/>
          <w:szCs w:val="20"/>
          <w:lang w:val="en-US" w:eastAsia="zh-CN"/>
        </w:rPr>
      </w:pPr>
    </w:p>
    <w:p w14:paraId="450B72B2" w14:textId="77777777" w:rsidR="00323245" w:rsidRDefault="00323245" w:rsidP="0019596B">
      <w:pPr>
        <w:spacing w:after="0" w:line="360" w:lineRule="auto"/>
        <w:jc w:val="center"/>
        <w:rPr>
          <w:rFonts w:eastAsia="Times New Roman" w:cstheme="minorHAnsi"/>
          <w:sz w:val="20"/>
          <w:szCs w:val="20"/>
          <w:lang w:val="en-US" w:eastAsia="zh-CN"/>
        </w:rPr>
      </w:pPr>
    </w:p>
    <w:p w14:paraId="1BFC292A" w14:textId="7DCC2153" w:rsidR="004666B3" w:rsidRPr="0019596B" w:rsidRDefault="004666B3" w:rsidP="0019596B">
      <w:pPr>
        <w:spacing w:after="0" w:line="360" w:lineRule="auto"/>
        <w:jc w:val="center"/>
        <w:rPr>
          <w:rFonts w:eastAsia="Times New Roman" w:cstheme="minorHAnsi"/>
          <w:sz w:val="20"/>
          <w:szCs w:val="20"/>
          <w:lang w:val="en-US" w:eastAsia="zh-CN"/>
        </w:rPr>
      </w:pPr>
      <w:r>
        <w:rPr>
          <w:rFonts w:eastAsia="Times New Roman" w:cstheme="minorHAnsi"/>
          <w:sz w:val="20"/>
          <w:szCs w:val="20"/>
          <w:lang w:val="en-US" w:eastAsia="zh-CN"/>
        </w:rPr>
        <w:t>Submitted by:</w:t>
      </w:r>
    </w:p>
    <w:p w14:paraId="468C875D" w14:textId="25F14CF2" w:rsidR="00251CC1" w:rsidRPr="0019596B" w:rsidRDefault="00251CC1" w:rsidP="004666B3">
      <w:pPr>
        <w:spacing w:before="58" w:after="218" w:line="360" w:lineRule="auto"/>
        <w:jc w:val="center"/>
        <w:rPr>
          <w:rFonts w:eastAsia="Times New Roman" w:cstheme="minorHAnsi"/>
          <w:sz w:val="20"/>
          <w:szCs w:val="20"/>
          <w:lang w:val="en-US" w:eastAsia="zh-CN"/>
        </w:rPr>
      </w:pPr>
      <w:r w:rsidRPr="0019596B">
        <w:rPr>
          <w:rFonts w:eastAsia="Times New Roman" w:cstheme="minorHAnsi"/>
          <w:sz w:val="20"/>
          <w:szCs w:val="20"/>
          <w:lang w:val="en-US" w:eastAsia="zh-CN"/>
        </w:rPr>
        <w:t>Castillo, Solomon F.</w:t>
      </w:r>
    </w:p>
    <w:p w14:paraId="77BFC5B5" w14:textId="1310BB00" w:rsidR="006407DD" w:rsidRPr="0019596B" w:rsidRDefault="006407DD" w:rsidP="0019596B">
      <w:pPr>
        <w:spacing w:after="0" w:line="360" w:lineRule="auto"/>
        <w:rPr>
          <w:rFonts w:eastAsia="Times New Roman" w:cstheme="minorHAnsi"/>
          <w:sz w:val="20"/>
          <w:szCs w:val="20"/>
          <w:lang w:eastAsia="en-PH"/>
        </w:rPr>
      </w:pPr>
    </w:p>
    <w:p w14:paraId="03E2A76D" w14:textId="77777777" w:rsidR="006407DD" w:rsidRPr="0019596B" w:rsidRDefault="006407DD" w:rsidP="0019596B">
      <w:pPr>
        <w:spacing w:after="0" w:line="360" w:lineRule="auto"/>
        <w:rPr>
          <w:rFonts w:eastAsia="Times New Roman" w:cstheme="minorHAnsi"/>
          <w:sz w:val="20"/>
          <w:szCs w:val="20"/>
          <w:lang w:eastAsia="en-PH"/>
        </w:rPr>
      </w:pPr>
    </w:p>
    <w:p w14:paraId="6FBB66B6" w14:textId="3BE7F051" w:rsidR="00251CC1" w:rsidRDefault="00251CC1" w:rsidP="0019596B">
      <w:pPr>
        <w:spacing w:after="0" w:line="360" w:lineRule="auto"/>
        <w:rPr>
          <w:rFonts w:cstheme="minorHAnsi"/>
          <w:b/>
          <w:sz w:val="20"/>
          <w:szCs w:val="20"/>
        </w:rPr>
      </w:pPr>
    </w:p>
    <w:p w14:paraId="7D8026B9" w14:textId="3EC373FB" w:rsidR="00251CC1" w:rsidRPr="0019596B" w:rsidRDefault="00323245" w:rsidP="00323245">
      <w:pPr>
        <w:spacing w:after="0" w:line="360" w:lineRule="auto"/>
        <w:jc w:val="center"/>
        <w:rPr>
          <w:rFonts w:eastAsia="Times New Roman" w:cstheme="minorHAnsi"/>
          <w:sz w:val="20"/>
          <w:szCs w:val="20"/>
          <w:lang w:eastAsia="en-PH"/>
        </w:rPr>
      </w:pPr>
      <w:r>
        <w:rPr>
          <w:rFonts w:eastAsia="Times New Roman" w:cstheme="minorHAnsi"/>
          <w:sz w:val="20"/>
          <w:szCs w:val="20"/>
          <w:lang w:eastAsia="en-PH"/>
        </w:rPr>
        <w:t>May 2019</w:t>
      </w:r>
    </w:p>
    <w:sdt>
      <w:sdtPr>
        <w:rPr>
          <w:rFonts w:asciiTheme="minorHAnsi" w:eastAsiaTheme="minorHAnsi" w:hAnsiTheme="minorHAnsi" w:cstheme="minorBidi"/>
          <w:color w:val="auto"/>
          <w:sz w:val="22"/>
          <w:szCs w:val="22"/>
          <w:lang w:val="en-PH"/>
        </w:rPr>
        <w:id w:val="-1355954261"/>
        <w:docPartObj>
          <w:docPartGallery w:val="Table of Contents"/>
          <w:docPartUnique/>
        </w:docPartObj>
      </w:sdtPr>
      <w:sdtEndPr>
        <w:rPr>
          <w:b/>
          <w:bCs/>
          <w:noProof/>
        </w:rPr>
      </w:sdtEndPr>
      <w:sdtContent>
        <w:p w14:paraId="4C0E932F" w14:textId="79C36219" w:rsidR="00344D90" w:rsidRPr="00A21B45" w:rsidRDefault="00344D90">
          <w:pPr>
            <w:pStyle w:val="TOCHeading"/>
            <w:rPr>
              <w:color w:val="auto"/>
            </w:rPr>
          </w:pPr>
          <w:r w:rsidRPr="00A21B45">
            <w:rPr>
              <w:color w:val="auto"/>
            </w:rPr>
            <w:t>Table of Contents</w:t>
          </w:r>
        </w:p>
        <w:p w14:paraId="09A6B6F6" w14:textId="7A225620" w:rsidR="009B76C9" w:rsidRDefault="00344D90">
          <w:pPr>
            <w:pStyle w:val="TOC1"/>
            <w:tabs>
              <w:tab w:val="right" w:leader="dot" w:pos="9016"/>
            </w:tabs>
            <w:rPr>
              <w:rFonts w:eastAsiaTheme="minorEastAsia"/>
              <w:noProof/>
              <w:lang w:eastAsia="en-PH"/>
            </w:rPr>
          </w:pPr>
          <w:r>
            <w:fldChar w:fldCharType="begin"/>
          </w:r>
          <w:r>
            <w:instrText xml:space="preserve"> TOC \o "1-3" \h \z \u </w:instrText>
          </w:r>
          <w:r>
            <w:fldChar w:fldCharType="separate"/>
          </w:r>
          <w:hyperlink w:anchor="_Toc7629040" w:history="1">
            <w:r w:rsidR="009B76C9" w:rsidRPr="00CC08A3">
              <w:rPr>
                <w:rStyle w:val="Hyperlink"/>
                <w:noProof/>
              </w:rPr>
              <w:t>Chapter I</w:t>
            </w:r>
            <w:r w:rsidR="009B76C9">
              <w:rPr>
                <w:noProof/>
                <w:webHidden/>
              </w:rPr>
              <w:tab/>
            </w:r>
            <w:r w:rsidR="009B76C9">
              <w:rPr>
                <w:noProof/>
                <w:webHidden/>
              </w:rPr>
              <w:fldChar w:fldCharType="begin"/>
            </w:r>
            <w:r w:rsidR="009B76C9">
              <w:rPr>
                <w:noProof/>
                <w:webHidden/>
              </w:rPr>
              <w:instrText xml:space="preserve"> PAGEREF _Toc7629040 \h </w:instrText>
            </w:r>
            <w:r w:rsidR="009B76C9">
              <w:rPr>
                <w:noProof/>
                <w:webHidden/>
              </w:rPr>
            </w:r>
            <w:r w:rsidR="009B76C9">
              <w:rPr>
                <w:noProof/>
                <w:webHidden/>
              </w:rPr>
              <w:fldChar w:fldCharType="separate"/>
            </w:r>
            <w:r w:rsidR="009B76C9">
              <w:rPr>
                <w:noProof/>
                <w:webHidden/>
              </w:rPr>
              <w:t>3</w:t>
            </w:r>
            <w:r w:rsidR="009B76C9">
              <w:rPr>
                <w:noProof/>
                <w:webHidden/>
              </w:rPr>
              <w:fldChar w:fldCharType="end"/>
            </w:r>
          </w:hyperlink>
        </w:p>
        <w:p w14:paraId="5BC5AA32" w14:textId="582C08F9" w:rsidR="009B76C9" w:rsidRDefault="009B76C9">
          <w:pPr>
            <w:pStyle w:val="TOC2"/>
            <w:tabs>
              <w:tab w:val="right" w:leader="dot" w:pos="9016"/>
            </w:tabs>
            <w:rPr>
              <w:rFonts w:eastAsiaTheme="minorEastAsia"/>
              <w:noProof/>
              <w:lang w:eastAsia="en-PH"/>
            </w:rPr>
          </w:pPr>
          <w:hyperlink w:anchor="_Toc7629041" w:history="1">
            <w:r w:rsidRPr="00CC08A3">
              <w:rPr>
                <w:rStyle w:val="Hyperlink"/>
                <w:rFonts w:eastAsia="Times New Roman"/>
                <w:noProof/>
                <w:lang w:eastAsia="en-PH"/>
              </w:rPr>
              <w:t>1.1 Background of the Study</w:t>
            </w:r>
            <w:r>
              <w:rPr>
                <w:noProof/>
                <w:webHidden/>
              </w:rPr>
              <w:tab/>
            </w:r>
            <w:r>
              <w:rPr>
                <w:noProof/>
                <w:webHidden/>
              </w:rPr>
              <w:fldChar w:fldCharType="begin"/>
            </w:r>
            <w:r>
              <w:rPr>
                <w:noProof/>
                <w:webHidden/>
              </w:rPr>
              <w:instrText xml:space="preserve"> PAGEREF _Toc7629041 \h </w:instrText>
            </w:r>
            <w:r>
              <w:rPr>
                <w:noProof/>
                <w:webHidden/>
              </w:rPr>
            </w:r>
            <w:r>
              <w:rPr>
                <w:noProof/>
                <w:webHidden/>
              </w:rPr>
              <w:fldChar w:fldCharType="separate"/>
            </w:r>
            <w:r>
              <w:rPr>
                <w:noProof/>
                <w:webHidden/>
              </w:rPr>
              <w:t>3</w:t>
            </w:r>
            <w:r>
              <w:rPr>
                <w:noProof/>
                <w:webHidden/>
              </w:rPr>
              <w:fldChar w:fldCharType="end"/>
            </w:r>
          </w:hyperlink>
        </w:p>
        <w:p w14:paraId="491F2E29" w14:textId="33792C7B" w:rsidR="009B76C9" w:rsidRDefault="009B76C9">
          <w:pPr>
            <w:pStyle w:val="TOC2"/>
            <w:tabs>
              <w:tab w:val="right" w:leader="dot" w:pos="9016"/>
            </w:tabs>
            <w:rPr>
              <w:rFonts w:eastAsiaTheme="minorEastAsia"/>
              <w:noProof/>
              <w:lang w:eastAsia="en-PH"/>
            </w:rPr>
          </w:pPr>
          <w:hyperlink w:anchor="_Toc7629042" w:history="1">
            <w:r w:rsidRPr="00CC08A3">
              <w:rPr>
                <w:rStyle w:val="Hyperlink"/>
                <w:rFonts w:eastAsia="Times New Roman"/>
                <w:noProof/>
                <w:lang w:eastAsia="en-PH"/>
              </w:rPr>
              <w:t>1.2 Statement of the Problem</w:t>
            </w:r>
            <w:r>
              <w:rPr>
                <w:noProof/>
                <w:webHidden/>
              </w:rPr>
              <w:tab/>
            </w:r>
            <w:r>
              <w:rPr>
                <w:noProof/>
                <w:webHidden/>
              </w:rPr>
              <w:fldChar w:fldCharType="begin"/>
            </w:r>
            <w:r>
              <w:rPr>
                <w:noProof/>
                <w:webHidden/>
              </w:rPr>
              <w:instrText xml:space="preserve"> PAGEREF _Toc7629042 \h </w:instrText>
            </w:r>
            <w:r>
              <w:rPr>
                <w:noProof/>
                <w:webHidden/>
              </w:rPr>
            </w:r>
            <w:r>
              <w:rPr>
                <w:noProof/>
                <w:webHidden/>
              </w:rPr>
              <w:fldChar w:fldCharType="separate"/>
            </w:r>
            <w:r>
              <w:rPr>
                <w:noProof/>
                <w:webHidden/>
              </w:rPr>
              <w:t>4</w:t>
            </w:r>
            <w:r>
              <w:rPr>
                <w:noProof/>
                <w:webHidden/>
              </w:rPr>
              <w:fldChar w:fldCharType="end"/>
            </w:r>
          </w:hyperlink>
        </w:p>
        <w:p w14:paraId="4C3AA73F" w14:textId="767C14BE" w:rsidR="009B76C9" w:rsidRDefault="009B76C9">
          <w:pPr>
            <w:pStyle w:val="TOC2"/>
            <w:tabs>
              <w:tab w:val="right" w:leader="dot" w:pos="9016"/>
            </w:tabs>
            <w:rPr>
              <w:rFonts w:eastAsiaTheme="minorEastAsia"/>
              <w:noProof/>
              <w:lang w:eastAsia="en-PH"/>
            </w:rPr>
          </w:pPr>
          <w:hyperlink w:anchor="_Toc7629043" w:history="1">
            <w:r w:rsidRPr="00CC08A3">
              <w:rPr>
                <w:rStyle w:val="Hyperlink"/>
                <w:rFonts w:eastAsia="Times New Roman"/>
                <w:noProof/>
                <w:lang w:eastAsia="en-PH"/>
              </w:rPr>
              <w:t>1.3 Objectives of the Study</w:t>
            </w:r>
            <w:r>
              <w:rPr>
                <w:noProof/>
                <w:webHidden/>
              </w:rPr>
              <w:tab/>
            </w:r>
            <w:r>
              <w:rPr>
                <w:noProof/>
                <w:webHidden/>
              </w:rPr>
              <w:fldChar w:fldCharType="begin"/>
            </w:r>
            <w:r>
              <w:rPr>
                <w:noProof/>
                <w:webHidden/>
              </w:rPr>
              <w:instrText xml:space="preserve"> PAGEREF _Toc7629043 \h </w:instrText>
            </w:r>
            <w:r>
              <w:rPr>
                <w:noProof/>
                <w:webHidden/>
              </w:rPr>
            </w:r>
            <w:r>
              <w:rPr>
                <w:noProof/>
                <w:webHidden/>
              </w:rPr>
              <w:fldChar w:fldCharType="separate"/>
            </w:r>
            <w:r>
              <w:rPr>
                <w:noProof/>
                <w:webHidden/>
              </w:rPr>
              <w:t>4</w:t>
            </w:r>
            <w:r>
              <w:rPr>
                <w:noProof/>
                <w:webHidden/>
              </w:rPr>
              <w:fldChar w:fldCharType="end"/>
            </w:r>
          </w:hyperlink>
        </w:p>
        <w:p w14:paraId="012EF940" w14:textId="4785BA0B" w:rsidR="009B76C9" w:rsidRDefault="009B76C9">
          <w:pPr>
            <w:pStyle w:val="TOC2"/>
            <w:tabs>
              <w:tab w:val="right" w:leader="dot" w:pos="9016"/>
            </w:tabs>
            <w:rPr>
              <w:rFonts w:eastAsiaTheme="minorEastAsia"/>
              <w:noProof/>
              <w:lang w:eastAsia="en-PH"/>
            </w:rPr>
          </w:pPr>
          <w:hyperlink w:anchor="_Toc7629044" w:history="1">
            <w:r w:rsidRPr="00CC08A3">
              <w:rPr>
                <w:rStyle w:val="Hyperlink"/>
                <w:rFonts w:eastAsia="Times New Roman"/>
                <w:noProof/>
                <w:lang w:eastAsia="en-PH"/>
              </w:rPr>
              <w:t>1.4 Framework</w:t>
            </w:r>
            <w:r>
              <w:rPr>
                <w:noProof/>
                <w:webHidden/>
              </w:rPr>
              <w:tab/>
            </w:r>
            <w:r>
              <w:rPr>
                <w:noProof/>
                <w:webHidden/>
              </w:rPr>
              <w:fldChar w:fldCharType="begin"/>
            </w:r>
            <w:r>
              <w:rPr>
                <w:noProof/>
                <w:webHidden/>
              </w:rPr>
              <w:instrText xml:space="preserve"> PAGEREF _Toc7629044 \h </w:instrText>
            </w:r>
            <w:r>
              <w:rPr>
                <w:noProof/>
                <w:webHidden/>
              </w:rPr>
            </w:r>
            <w:r>
              <w:rPr>
                <w:noProof/>
                <w:webHidden/>
              </w:rPr>
              <w:fldChar w:fldCharType="separate"/>
            </w:r>
            <w:r>
              <w:rPr>
                <w:noProof/>
                <w:webHidden/>
              </w:rPr>
              <w:t>5</w:t>
            </w:r>
            <w:r>
              <w:rPr>
                <w:noProof/>
                <w:webHidden/>
              </w:rPr>
              <w:fldChar w:fldCharType="end"/>
            </w:r>
          </w:hyperlink>
        </w:p>
        <w:p w14:paraId="021CCC2B" w14:textId="594E2D01" w:rsidR="009B76C9" w:rsidRDefault="009B76C9">
          <w:pPr>
            <w:pStyle w:val="TOC2"/>
            <w:tabs>
              <w:tab w:val="right" w:leader="dot" w:pos="9016"/>
            </w:tabs>
            <w:rPr>
              <w:rFonts w:eastAsiaTheme="minorEastAsia"/>
              <w:noProof/>
              <w:lang w:eastAsia="en-PH"/>
            </w:rPr>
          </w:pPr>
          <w:hyperlink w:anchor="_Toc7629045" w:history="1">
            <w:r w:rsidRPr="00CC08A3">
              <w:rPr>
                <w:rStyle w:val="Hyperlink"/>
                <w:rFonts w:eastAsia="Times New Roman"/>
                <w:noProof/>
                <w:lang w:eastAsia="en-PH"/>
              </w:rPr>
              <w:t>1.5 Significance of the Study</w:t>
            </w:r>
            <w:r>
              <w:rPr>
                <w:noProof/>
                <w:webHidden/>
              </w:rPr>
              <w:tab/>
            </w:r>
            <w:r>
              <w:rPr>
                <w:noProof/>
                <w:webHidden/>
              </w:rPr>
              <w:fldChar w:fldCharType="begin"/>
            </w:r>
            <w:r>
              <w:rPr>
                <w:noProof/>
                <w:webHidden/>
              </w:rPr>
              <w:instrText xml:space="preserve"> PAGEREF _Toc7629045 \h </w:instrText>
            </w:r>
            <w:r>
              <w:rPr>
                <w:noProof/>
                <w:webHidden/>
              </w:rPr>
            </w:r>
            <w:r>
              <w:rPr>
                <w:noProof/>
                <w:webHidden/>
              </w:rPr>
              <w:fldChar w:fldCharType="separate"/>
            </w:r>
            <w:r>
              <w:rPr>
                <w:noProof/>
                <w:webHidden/>
              </w:rPr>
              <w:t>5</w:t>
            </w:r>
            <w:r>
              <w:rPr>
                <w:noProof/>
                <w:webHidden/>
              </w:rPr>
              <w:fldChar w:fldCharType="end"/>
            </w:r>
          </w:hyperlink>
        </w:p>
        <w:p w14:paraId="25D13EC7" w14:textId="1A66C699" w:rsidR="009B76C9" w:rsidRDefault="009B76C9">
          <w:pPr>
            <w:pStyle w:val="TOC2"/>
            <w:tabs>
              <w:tab w:val="right" w:leader="dot" w:pos="9016"/>
            </w:tabs>
            <w:rPr>
              <w:rFonts w:eastAsiaTheme="minorEastAsia"/>
              <w:noProof/>
              <w:lang w:eastAsia="en-PH"/>
            </w:rPr>
          </w:pPr>
          <w:hyperlink w:anchor="_Toc7629046" w:history="1">
            <w:r w:rsidRPr="00CC08A3">
              <w:rPr>
                <w:rStyle w:val="Hyperlink"/>
                <w:rFonts w:eastAsia="Times New Roman"/>
                <w:noProof/>
                <w:lang w:eastAsia="en-PH"/>
              </w:rPr>
              <w:t>1.6 Scope and Limitations</w:t>
            </w:r>
            <w:r>
              <w:rPr>
                <w:noProof/>
                <w:webHidden/>
              </w:rPr>
              <w:tab/>
            </w:r>
            <w:r>
              <w:rPr>
                <w:noProof/>
                <w:webHidden/>
              </w:rPr>
              <w:fldChar w:fldCharType="begin"/>
            </w:r>
            <w:r>
              <w:rPr>
                <w:noProof/>
                <w:webHidden/>
              </w:rPr>
              <w:instrText xml:space="preserve"> PAGEREF _Toc7629046 \h </w:instrText>
            </w:r>
            <w:r>
              <w:rPr>
                <w:noProof/>
                <w:webHidden/>
              </w:rPr>
            </w:r>
            <w:r>
              <w:rPr>
                <w:noProof/>
                <w:webHidden/>
              </w:rPr>
              <w:fldChar w:fldCharType="separate"/>
            </w:r>
            <w:r>
              <w:rPr>
                <w:noProof/>
                <w:webHidden/>
              </w:rPr>
              <w:t>6</w:t>
            </w:r>
            <w:r>
              <w:rPr>
                <w:noProof/>
                <w:webHidden/>
              </w:rPr>
              <w:fldChar w:fldCharType="end"/>
            </w:r>
          </w:hyperlink>
        </w:p>
        <w:p w14:paraId="67621D43" w14:textId="7DE11363" w:rsidR="009B76C9" w:rsidRDefault="009B76C9">
          <w:pPr>
            <w:pStyle w:val="TOC1"/>
            <w:tabs>
              <w:tab w:val="right" w:leader="dot" w:pos="9016"/>
            </w:tabs>
            <w:rPr>
              <w:rFonts w:eastAsiaTheme="minorEastAsia"/>
              <w:noProof/>
              <w:lang w:eastAsia="en-PH"/>
            </w:rPr>
          </w:pPr>
          <w:hyperlink w:anchor="_Toc7629047" w:history="1">
            <w:r w:rsidRPr="00CC08A3">
              <w:rPr>
                <w:rStyle w:val="Hyperlink"/>
                <w:rFonts w:eastAsia="Times New Roman"/>
                <w:noProof/>
                <w:lang w:eastAsia="en-PH"/>
              </w:rPr>
              <w:t>Chapter II</w:t>
            </w:r>
            <w:r>
              <w:rPr>
                <w:noProof/>
                <w:webHidden/>
              </w:rPr>
              <w:tab/>
            </w:r>
            <w:r>
              <w:rPr>
                <w:noProof/>
                <w:webHidden/>
              </w:rPr>
              <w:fldChar w:fldCharType="begin"/>
            </w:r>
            <w:r>
              <w:rPr>
                <w:noProof/>
                <w:webHidden/>
              </w:rPr>
              <w:instrText xml:space="preserve"> PAGEREF _Toc7629047 \h </w:instrText>
            </w:r>
            <w:r>
              <w:rPr>
                <w:noProof/>
                <w:webHidden/>
              </w:rPr>
            </w:r>
            <w:r>
              <w:rPr>
                <w:noProof/>
                <w:webHidden/>
              </w:rPr>
              <w:fldChar w:fldCharType="separate"/>
            </w:r>
            <w:r>
              <w:rPr>
                <w:noProof/>
                <w:webHidden/>
              </w:rPr>
              <w:t>7</w:t>
            </w:r>
            <w:r>
              <w:rPr>
                <w:noProof/>
                <w:webHidden/>
              </w:rPr>
              <w:fldChar w:fldCharType="end"/>
            </w:r>
          </w:hyperlink>
        </w:p>
        <w:p w14:paraId="3A09710A" w14:textId="04572B79" w:rsidR="009B76C9" w:rsidRDefault="009B76C9">
          <w:pPr>
            <w:pStyle w:val="TOC2"/>
            <w:tabs>
              <w:tab w:val="right" w:leader="dot" w:pos="9016"/>
            </w:tabs>
            <w:rPr>
              <w:rFonts w:eastAsiaTheme="minorEastAsia"/>
              <w:noProof/>
              <w:lang w:eastAsia="en-PH"/>
            </w:rPr>
          </w:pPr>
          <w:hyperlink w:anchor="_Toc7629048" w:history="1">
            <w:r w:rsidRPr="00CC08A3">
              <w:rPr>
                <w:rStyle w:val="Hyperlink"/>
                <w:rFonts w:eastAsia="Times New Roman"/>
                <w:noProof/>
                <w:lang w:eastAsia="en-PH"/>
              </w:rPr>
              <w:t>2.1 Related Legal Bases</w:t>
            </w:r>
            <w:r>
              <w:rPr>
                <w:noProof/>
                <w:webHidden/>
              </w:rPr>
              <w:tab/>
            </w:r>
            <w:r>
              <w:rPr>
                <w:noProof/>
                <w:webHidden/>
              </w:rPr>
              <w:fldChar w:fldCharType="begin"/>
            </w:r>
            <w:r>
              <w:rPr>
                <w:noProof/>
                <w:webHidden/>
              </w:rPr>
              <w:instrText xml:space="preserve"> PAGEREF _Toc7629048 \h </w:instrText>
            </w:r>
            <w:r>
              <w:rPr>
                <w:noProof/>
                <w:webHidden/>
              </w:rPr>
            </w:r>
            <w:r>
              <w:rPr>
                <w:noProof/>
                <w:webHidden/>
              </w:rPr>
              <w:fldChar w:fldCharType="separate"/>
            </w:r>
            <w:r>
              <w:rPr>
                <w:noProof/>
                <w:webHidden/>
              </w:rPr>
              <w:t>7</w:t>
            </w:r>
            <w:r>
              <w:rPr>
                <w:noProof/>
                <w:webHidden/>
              </w:rPr>
              <w:fldChar w:fldCharType="end"/>
            </w:r>
          </w:hyperlink>
        </w:p>
        <w:p w14:paraId="174258C3" w14:textId="49B98075" w:rsidR="009B76C9" w:rsidRDefault="009B76C9">
          <w:pPr>
            <w:pStyle w:val="TOC3"/>
            <w:tabs>
              <w:tab w:val="right" w:leader="dot" w:pos="9016"/>
            </w:tabs>
            <w:rPr>
              <w:rFonts w:eastAsiaTheme="minorEastAsia"/>
              <w:noProof/>
              <w:lang w:eastAsia="en-PH"/>
            </w:rPr>
          </w:pPr>
          <w:hyperlink w:anchor="_Toc7629049" w:history="1">
            <w:r w:rsidRPr="00CC08A3">
              <w:rPr>
                <w:rStyle w:val="Hyperlink"/>
                <w:rFonts w:eastAsia="Times New Roman"/>
                <w:noProof/>
                <w:lang w:eastAsia="en-PH"/>
              </w:rPr>
              <w:t>2.1.1 Republic Act No. 4136</w:t>
            </w:r>
            <w:r>
              <w:rPr>
                <w:noProof/>
                <w:webHidden/>
              </w:rPr>
              <w:tab/>
            </w:r>
            <w:r>
              <w:rPr>
                <w:noProof/>
                <w:webHidden/>
              </w:rPr>
              <w:fldChar w:fldCharType="begin"/>
            </w:r>
            <w:r>
              <w:rPr>
                <w:noProof/>
                <w:webHidden/>
              </w:rPr>
              <w:instrText xml:space="preserve"> PAGEREF _Toc7629049 \h </w:instrText>
            </w:r>
            <w:r>
              <w:rPr>
                <w:noProof/>
                <w:webHidden/>
              </w:rPr>
            </w:r>
            <w:r>
              <w:rPr>
                <w:noProof/>
                <w:webHidden/>
              </w:rPr>
              <w:fldChar w:fldCharType="separate"/>
            </w:r>
            <w:r>
              <w:rPr>
                <w:noProof/>
                <w:webHidden/>
              </w:rPr>
              <w:t>7</w:t>
            </w:r>
            <w:r>
              <w:rPr>
                <w:noProof/>
                <w:webHidden/>
              </w:rPr>
              <w:fldChar w:fldCharType="end"/>
            </w:r>
          </w:hyperlink>
        </w:p>
        <w:p w14:paraId="6753F94B" w14:textId="14476D4B" w:rsidR="009B76C9" w:rsidRDefault="009B76C9">
          <w:pPr>
            <w:pStyle w:val="TOC3"/>
            <w:tabs>
              <w:tab w:val="right" w:leader="dot" w:pos="9016"/>
            </w:tabs>
            <w:rPr>
              <w:rFonts w:eastAsiaTheme="minorEastAsia"/>
              <w:noProof/>
              <w:lang w:eastAsia="en-PH"/>
            </w:rPr>
          </w:pPr>
          <w:hyperlink w:anchor="_Toc7629050" w:history="1">
            <w:r w:rsidRPr="00CC08A3">
              <w:rPr>
                <w:rStyle w:val="Hyperlink"/>
                <w:rFonts w:eastAsia="Times New Roman"/>
                <w:noProof/>
                <w:lang w:eastAsia="en-PH"/>
              </w:rPr>
              <w:t>2.1.2 Republic Act No. 9513</w:t>
            </w:r>
            <w:r>
              <w:rPr>
                <w:noProof/>
                <w:webHidden/>
              </w:rPr>
              <w:tab/>
            </w:r>
            <w:r>
              <w:rPr>
                <w:noProof/>
                <w:webHidden/>
              </w:rPr>
              <w:fldChar w:fldCharType="begin"/>
            </w:r>
            <w:r>
              <w:rPr>
                <w:noProof/>
                <w:webHidden/>
              </w:rPr>
              <w:instrText xml:space="preserve"> PAGEREF _Toc7629050 \h </w:instrText>
            </w:r>
            <w:r>
              <w:rPr>
                <w:noProof/>
                <w:webHidden/>
              </w:rPr>
            </w:r>
            <w:r>
              <w:rPr>
                <w:noProof/>
                <w:webHidden/>
              </w:rPr>
              <w:fldChar w:fldCharType="separate"/>
            </w:r>
            <w:r>
              <w:rPr>
                <w:noProof/>
                <w:webHidden/>
              </w:rPr>
              <w:t>7</w:t>
            </w:r>
            <w:r>
              <w:rPr>
                <w:noProof/>
                <w:webHidden/>
              </w:rPr>
              <w:fldChar w:fldCharType="end"/>
            </w:r>
          </w:hyperlink>
        </w:p>
        <w:p w14:paraId="1B8FA4E4" w14:textId="34EF4EE1" w:rsidR="009B76C9" w:rsidRDefault="009B76C9">
          <w:pPr>
            <w:pStyle w:val="TOC3"/>
            <w:tabs>
              <w:tab w:val="right" w:leader="dot" w:pos="9016"/>
            </w:tabs>
            <w:rPr>
              <w:rFonts w:eastAsiaTheme="minorEastAsia"/>
              <w:noProof/>
              <w:lang w:eastAsia="en-PH"/>
            </w:rPr>
          </w:pPr>
          <w:hyperlink w:anchor="_Toc7629051" w:history="1">
            <w:r w:rsidRPr="00CC08A3">
              <w:rPr>
                <w:rStyle w:val="Hyperlink"/>
                <w:rFonts w:eastAsia="Times New Roman"/>
                <w:noProof/>
                <w:lang w:eastAsia="en-PH"/>
              </w:rPr>
              <w:t>2.1.3 Department Order No. 68</w:t>
            </w:r>
            <w:r>
              <w:rPr>
                <w:noProof/>
                <w:webHidden/>
              </w:rPr>
              <w:tab/>
            </w:r>
            <w:r>
              <w:rPr>
                <w:noProof/>
                <w:webHidden/>
              </w:rPr>
              <w:fldChar w:fldCharType="begin"/>
            </w:r>
            <w:r>
              <w:rPr>
                <w:noProof/>
                <w:webHidden/>
              </w:rPr>
              <w:instrText xml:space="preserve"> PAGEREF _Toc7629051 \h </w:instrText>
            </w:r>
            <w:r>
              <w:rPr>
                <w:noProof/>
                <w:webHidden/>
              </w:rPr>
            </w:r>
            <w:r>
              <w:rPr>
                <w:noProof/>
                <w:webHidden/>
              </w:rPr>
              <w:fldChar w:fldCharType="separate"/>
            </w:r>
            <w:r>
              <w:rPr>
                <w:noProof/>
                <w:webHidden/>
              </w:rPr>
              <w:t>7</w:t>
            </w:r>
            <w:r>
              <w:rPr>
                <w:noProof/>
                <w:webHidden/>
              </w:rPr>
              <w:fldChar w:fldCharType="end"/>
            </w:r>
          </w:hyperlink>
        </w:p>
        <w:p w14:paraId="70B56EDB" w14:textId="5E259D80" w:rsidR="009B76C9" w:rsidRDefault="009B76C9">
          <w:pPr>
            <w:pStyle w:val="TOC2"/>
            <w:tabs>
              <w:tab w:val="right" w:leader="dot" w:pos="9016"/>
            </w:tabs>
            <w:rPr>
              <w:rFonts w:eastAsiaTheme="minorEastAsia"/>
              <w:noProof/>
              <w:lang w:eastAsia="en-PH"/>
            </w:rPr>
          </w:pPr>
          <w:hyperlink w:anchor="_Toc7629052" w:history="1">
            <w:r w:rsidRPr="00CC08A3">
              <w:rPr>
                <w:rStyle w:val="Hyperlink"/>
                <w:rFonts w:eastAsia="Times New Roman"/>
                <w:noProof/>
                <w:lang w:eastAsia="en-PH"/>
              </w:rPr>
              <w:t>2.2 Related Literature</w:t>
            </w:r>
            <w:r>
              <w:rPr>
                <w:noProof/>
                <w:webHidden/>
              </w:rPr>
              <w:tab/>
            </w:r>
            <w:r>
              <w:rPr>
                <w:noProof/>
                <w:webHidden/>
              </w:rPr>
              <w:fldChar w:fldCharType="begin"/>
            </w:r>
            <w:r>
              <w:rPr>
                <w:noProof/>
                <w:webHidden/>
              </w:rPr>
              <w:instrText xml:space="preserve"> PAGEREF _Toc7629052 \h </w:instrText>
            </w:r>
            <w:r>
              <w:rPr>
                <w:noProof/>
                <w:webHidden/>
              </w:rPr>
            </w:r>
            <w:r>
              <w:rPr>
                <w:noProof/>
                <w:webHidden/>
              </w:rPr>
              <w:fldChar w:fldCharType="separate"/>
            </w:r>
            <w:r>
              <w:rPr>
                <w:noProof/>
                <w:webHidden/>
              </w:rPr>
              <w:t>7</w:t>
            </w:r>
            <w:r>
              <w:rPr>
                <w:noProof/>
                <w:webHidden/>
              </w:rPr>
              <w:fldChar w:fldCharType="end"/>
            </w:r>
          </w:hyperlink>
        </w:p>
        <w:p w14:paraId="7B6AB1F4" w14:textId="1D5705D0" w:rsidR="009B76C9" w:rsidRDefault="009B76C9">
          <w:pPr>
            <w:pStyle w:val="TOC3"/>
            <w:tabs>
              <w:tab w:val="right" w:leader="dot" w:pos="9016"/>
            </w:tabs>
            <w:rPr>
              <w:rFonts w:eastAsiaTheme="minorEastAsia"/>
              <w:noProof/>
              <w:lang w:eastAsia="en-PH"/>
            </w:rPr>
          </w:pPr>
          <w:hyperlink w:anchor="_Toc7629053" w:history="1">
            <w:r w:rsidRPr="00CC08A3">
              <w:rPr>
                <w:rStyle w:val="Hyperlink"/>
                <w:rFonts w:eastAsia="Times New Roman"/>
                <w:noProof/>
                <w:lang w:eastAsia="en-PH"/>
              </w:rPr>
              <w:t>2.2.1 Energy Harvester</w:t>
            </w:r>
            <w:r>
              <w:rPr>
                <w:noProof/>
                <w:webHidden/>
              </w:rPr>
              <w:tab/>
            </w:r>
            <w:r>
              <w:rPr>
                <w:noProof/>
                <w:webHidden/>
              </w:rPr>
              <w:fldChar w:fldCharType="begin"/>
            </w:r>
            <w:r>
              <w:rPr>
                <w:noProof/>
                <w:webHidden/>
              </w:rPr>
              <w:instrText xml:space="preserve"> PAGEREF _Toc7629053 \h </w:instrText>
            </w:r>
            <w:r>
              <w:rPr>
                <w:noProof/>
                <w:webHidden/>
              </w:rPr>
            </w:r>
            <w:r>
              <w:rPr>
                <w:noProof/>
                <w:webHidden/>
              </w:rPr>
              <w:fldChar w:fldCharType="separate"/>
            </w:r>
            <w:r>
              <w:rPr>
                <w:noProof/>
                <w:webHidden/>
              </w:rPr>
              <w:t>7</w:t>
            </w:r>
            <w:r>
              <w:rPr>
                <w:noProof/>
                <w:webHidden/>
              </w:rPr>
              <w:fldChar w:fldCharType="end"/>
            </w:r>
          </w:hyperlink>
        </w:p>
        <w:p w14:paraId="4739DB25" w14:textId="101A9686" w:rsidR="009B76C9" w:rsidRDefault="009B76C9">
          <w:pPr>
            <w:pStyle w:val="TOC3"/>
            <w:tabs>
              <w:tab w:val="right" w:leader="dot" w:pos="9016"/>
            </w:tabs>
            <w:rPr>
              <w:rFonts w:eastAsiaTheme="minorEastAsia"/>
              <w:noProof/>
              <w:lang w:eastAsia="en-PH"/>
            </w:rPr>
          </w:pPr>
          <w:hyperlink w:anchor="_Toc7629054" w:history="1">
            <w:r w:rsidRPr="00CC08A3">
              <w:rPr>
                <w:rStyle w:val="Hyperlink"/>
                <w:rFonts w:eastAsia="Times New Roman"/>
                <w:noProof/>
                <w:lang w:eastAsia="en-PH"/>
              </w:rPr>
              <w:t>2.2.2 Types of Energy Harvesters</w:t>
            </w:r>
            <w:r>
              <w:rPr>
                <w:noProof/>
                <w:webHidden/>
              </w:rPr>
              <w:tab/>
            </w:r>
            <w:r>
              <w:rPr>
                <w:noProof/>
                <w:webHidden/>
              </w:rPr>
              <w:fldChar w:fldCharType="begin"/>
            </w:r>
            <w:r>
              <w:rPr>
                <w:noProof/>
                <w:webHidden/>
              </w:rPr>
              <w:instrText xml:space="preserve"> PAGEREF _Toc7629054 \h </w:instrText>
            </w:r>
            <w:r>
              <w:rPr>
                <w:noProof/>
                <w:webHidden/>
              </w:rPr>
            </w:r>
            <w:r>
              <w:rPr>
                <w:noProof/>
                <w:webHidden/>
              </w:rPr>
              <w:fldChar w:fldCharType="separate"/>
            </w:r>
            <w:r>
              <w:rPr>
                <w:noProof/>
                <w:webHidden/>
              </w:rPr>
              <w:t>8</w:t>
            </w:r>
            <w:r>
              <w:rPr>
                <w:noProof/>
                <w:webHidden/>
              </w:rPr>
              <w:fldChar w:fldCharType="end"/>
            </w:r>
          </w:hyperlink>
        </w:p>
        <w:p w14:paraId="1198FDE0" w14:textId="708D0F10" w:rsidR="009B76C9" w:rsidRDefault="009B76C9">
          <w:pPr>
            <w:pStyle w:val="TOC3"/>
            <w:tabs>
              <w:tab w:val="right" w:leader="dot" w:pos="9016"/>
            </w:tabs>
            <w:rPr>
              <w:rFonts w:eastAsiaTheme="minorEastAsia"/>
              <w:noProof/>
              <w:lang w:eastAsia="en-PH"/>
            </w:rPr>
          </w:pPr>
          <w:hyperlink w:anchor="_Toc7629055" w:history="1">
            <w:r w:rsidRPr="00CC08A3">
              <w:rPr>
                <w:rStyle w:val="Hyperlink"/>
                <w:rFonts w:eastAsia="Times New Roman"/>
                <w:noProof/>
                <w:lang w:eastAsia="en-PH"/>
              </w:rPr>
              <w:t>2.2.3 Renewable Energy Sources</w:t>
            </w:r>
            <w:r>
              <w:rPr>
                <w:noProof/>
                <w:webHidden/>
              </w:rPr>
              <w:tab/>
            </w:r>
            <w:r>
              <w:rPr>
                <w:noProof/>
                <w:webHidden/>
              </w:rPr>
              <w:fldChar w:fldCharType="begin"/>
            </w:r>
            <w:r>
              <w:rPr>
                <w:noProof/>
                <w:webHidden/>
              </w:rPr>
              <w:instrText xml:space="preserve"> PAGEREF _Toc7629055 \h </w:instrText>
            </w:r>
            <w:r>
              <w:rPr>
                <w:noProof/>
                <w:webHidden/>
              </w:rPr>
            </w:r>
            <w:r>
              <w:rPr>
                <w:noProof/>
                <w:webHidden/>
              </w:rPr>
              <w:fldChar w:fldCharType="separate"/>
            </w:r>
            <w:r>
              <w:rPr>
                <w:noProof/>
                <w:webHidden/>
              </w:rPr>
              <w:t>8</w:t>
            </w:r>
            <w:r>
              <w:rPr>
                <w:noProof/>
                <w:webHidden/>
              </w:rPr>
              <w:fldChar w:fldCharType="end"/>
            </w:r>
          </w:hyperlink>
        </w:p>
        <w:p w14:paraId="35502F46" w14:textId="19119745" w:rsidR="009B76C9" w:rsidRDefault="009B76C9">
          <w:pPr>
            <w:pStyle w:val="TOC3"/>
            <w:tabs>
              <w:tab w:val="right" w:leader="dot" w:pos="9016"/>
            </w:tabs>
            <w:rPr>
              <w:rFonts w:eastAsiaTheme="minorEastAsia"/>
              <w:noProof/>
              <w:lang w:eastAsia="en-PH"/>
            </w:rPr>
          </w:pPr>
          <w:hyperlink w:anchor="_Toc7629056" w:history="1">
            <w:r w:rsidRPr="00CC08A3">
              <w:rPr>
                <w:rStyle w:val="Hyperlink"/>
                <w:rFonts w:eastAsia="Times New Roman"/>
                <w:noProof/>
                <w:lang w:eastAsia="en-PH"/>
              </w:rPr>
              <w:t>2.2.4 Mechanical Motion Rectifier</w:t>
            </w:r>
            <w:r>
              <w:rPr>
                <w:noProof/>
                <w:webHidden/>
              </w:rPr>
              <w:tab/>
            </w:r>
            <w:r>
              <w:rPr>
                <w:noProof/>
                <w:webHidden/>
              </w:rPr>
              <w:fldChar w:fldCharType="begin"/>
            </w:r>
            <w:r>
              <w:rPr>
                <w:noProof/>
                <w:webHidden/>
              </w:rPr>
              <w:instrText xml:space="preserve"> PAGEREF _Toc7629056 \h </w:instrText>
            </w:r>
            <w:r>
              <w:rPr>
                <w:noProof/>
                <w:webHidden/>
              </w:rPr>
            </w:r>
            <w:r>
              <w:rPr>
                <w:noProof/>
                <w:webHidden/>
              </w:rPr>
              <w:fldChar w:fldCharType="separate"/>
            </w:r>
            <w:r>
              <w:rPr>
                <w:noProof/>
                <w:webHidden/>
              </w:rPr>
              <w:t>8</w:t>
            </w:r>
            <w:r>
              <w:rPr>
                <w:noProof/>
                <w:webHidden/>
              </w:rPr>
              <w:fldChar w:fldCharType="end"/>
            </w:r>
          </w:hyperlink>
        </w:p>
        <w:p w14:paraId="60327369" w14:textId="4F10D881" w:rsidR="009B76C9" w:rsidRDefault="009B76C9">
          <w:pPr>
            <w:pStyle w:val="TOC2"/>
            <w:tabs>
              <w:tab w:val="right" w:leader="dot" w:pos="9016"/>
            </w:tabs>
            <w:rPr>
              <w:rFonts w:eastAsiaTheme="minorEastAsia"/>
              <w:noProof/>
              <w:lang w:eastAsia="en-PH"/>
            </w:rPr>
          </w:pPr>
          <w:hyperlink w:anchor="_Toc7629057" w:history="1">
            <w:r w:rsidRPr="00CC08A3">
              <w:rPr>
                <w:rStyle w:val="Hyperlink"/>
                <w:rFonts w:eastAsia="Times New Roman"/>
                <w:noProof/>
                <w:lang w:eastAsia="en-PH"/>
              </w:rPr>
              <w:t>2.3 Related Studies</w:t>
            </w:r>
            <w:r>
              <w:rPr>
                <w:noProof/>
                <w:webHidden/>
              </w:rPr>
              <w:tab/>
            </w:r>
            <w:r>
              <w:rPr>
                <w:noProof/>
                <w:webHidden/>
              </w:rPr>
              <w:fldChar w:fldCharType="begin"/>
            </w:r>
            <w:r>
              <w:rPr>
                <w:noProof/>
                <w:webHidden/>
              </w:rPr>
              <w:instrText xml:space="preserve"> PAGEREF _Toc7629057 \h </w:instrText>
            </w:r>
            <w:r>
              <w:rPr>
                <w:noProof/>
                <w:webHidden/>
              </w:rPr>
            </w:r>
            <w:r>
              <w:rPr>
                <w:noProof/>
                <w:webHidden/>
              </w:rPr>
              <w:fldChar w:fldCharType="separate"/>
            </w:r>
            <w:r>
              <w:rPr>
                <w:noProof/>
                <w:webHidden/>
              </w:rPr>
              <w:t>8</w:t>
            </w:r>
            <w:r>
              <w:rPr>
                <w:noProof/>
                <w:webHidden/>
              </w:rPr>
              <w:fldChar w:fldCharType="end"/>
            </w:r>
          </w:hyperlink>
        </w:p>
        <w:p w14:paraId="0A825AF7" w14:textId="3B7E8A5E" w:rsidR="009B76C9" w:rsidRDefault="009B76C9">
          <w:pPr>
            <w:pStyle w:val="TOC3"/>
            <w:tabs>
              <w:tab w:val="right" w:leader="dot" w:pos="9016"/>
            </w:tabs>
            <w:rPr>
              <w:rFonts w:eastAsiaTheme="minorEastAsia"/>
              <w:noProof/>
              <w:lang w:eastAsia="en-PH"/>
            </w:rPr>
          </w:pPr>
          <w:hyperlink w:anchor="_Toc7629058" w:history="1">
            <w:r w:rsidRPr="00CC08A3">
              <w:rPr>
                <w:rStyle w:val="Hyperlink"/>
                <w:rFonts w:eastAsia="Times New Roman"/>
                <w:noProof/>
                <w:lang w:eastAsia="en-PH"/>
              </w:rPr>
              <w:t>2.3.1 Large Scale Energy Harvesters</w:t>
            </w:r>
            <w:r>
              <w:rPr>
                <w:noProof/>
                <w:webHidden/>
              </w:rPr>
              <w:tab/>
            </w:r>
            <w:r>
              <w:rPr>
                <w:noProof/>
                <w:webHidden/>
              </w:rPr>
              <w:fldChar w:fldCharType="begin"/>
            </w:r>
            <w:r>
              <w:rPr>
                <w:noProof/>
                <w:webHidden/>
              </w:rPr>
              <w:instrText xml:space="preserve"> PAGEREF _Toc7629058 \h </w:instrText>
            </w:r>
            <w:r>
              <w:rPr>
                <w:noProof/>
                <w:webHidden/>
              </w:rPr>
            </w:r>
            <w:r>
              <w:rPr>
                <w:noProof/>
                <w:webHidden/>
              </w:rPr>
              <w:fldChar w:fldCharType="separate"/>
            </w:r>
            <w:r>
              <w:rPr>
                <w:noProof/>
                <w:webHidden/>
              </w:rPr>
              <w:t>8</w:t>
            </w:r>
            <w:r>
              <w:rPr>
                <w:noProof/>
                <w:webHidden/>
              </w:rPr>
              <w:fldChar w:fldCharType="end"/>
            </w:r>
          </w:hyperlink>
        </w:p>
        <w:p w14:paraId="45E864B6" w14:textId="470D159A" w:rsidR="009B76C9" w:rsidRDefault="009B76C9">
          <w:pPr>
            <w:pStyle w:val="TOC3"/>
            <w:tabs>
              <w:tab w:val="right" w:leader="dot" w:pos="9016"/>
            </w:tabs>
            <w:rPr>
              <w:rFonts w:eastAsiaTheme="minorEastAsia"/>
              <w:noProof/>
              <w:lang w:eastAsia="en-PH"/>
            </w:rPr>
          </w:pPr>
          <w:hyperlink w:anchor="_Toc7629059" w:history="1">
            <w:r w:rsidRPr="00CC08A3">
              <w:rPr>
                <w:rStyle w:val="Hyperlink"/>
                <w:rFonts w:eastAsia="Times New Roman"/>
                <w:noProof/>
                <w:lang w:eastAsia="en-PH"/>
              </w:rPr>
              <w:t>2.3.2 Energy Harvesting Principles and Technologies</w:t>
            </w:r>
            <w:r>
              <w:rPr>
                <w:noProof/>
                <w:webHidden/>
              </w:rPr>
              <w:tab/>
            </w:r>
            <w:r>
              <w:rPr>
                <w:noProof/>
                <w:webHidden/>
              </w:rPr>
              <w:fldChar w:fldCharType="begin"/>
            </w:r>
            <w:r>
              <w:rPr>
                <w:noProof/>
                <w:webHidden/>
              </w:rPr>
              <w:instrText xml:space="preserve"> PAGEREF _Toc7629059 \h </w:instrText>
            </w:r>
            <w:r>
              <w:rPr>
                <w:noProof/>
                <w:webHidden/>
              </w:rPr>
            </w:r>
            <w:r>
              <w:rPr>
                <w:noProof/>
                <w:webHidden/>
              </w:rPr>
              <w:fldChar w:fldCharType="separate"/>
            </w:r>
            <w:r>
              <w:rPr>
                <w:noProof/>
                <w:webHidden/>
              </w:rPr>
              <w:t>9</w:t>
            </w:r>
            <w:r>
              <w:rPr>
                <w:noProof/>
                <w:webHidden/>
              </w:rPr>
              <w:fldChar w:fldCharType="end"/>
            </w:r>
          </w:hyperlink>
        </w:p>
        <w:p w14:paraId="7F6C6FAF" w14:textId="3BB552D7" w:rsidR="009B76C9" w:rsidRDefault="009B76C9">
          <w:pPr>
            <w:pStyle w:val="TOC3"/>
            <w:tabs>
              <w:tab w:val="right" w:leader="dot" w:pos="9016"/>
            </w:tabs>
            <w:rPr>
              <w:rFonts w:eastAsiaTheme="minorEastAsia"/>
              <w:noProof/>
              <w:lang w:eastAsia="en-PH"/>
            </w:rPr>
          </w:pPr>
          <w:hyperlink w:anchor="_Toc7629060" w:history="1">
            <w:r w:rsidRPr="00CC08A3">
              <w:rPr>
                <w:rStyle w:val="Hyperlink"/>
                <w:rFonts w:eastAsia="Times New Roman"/>
                <w:noProof/>
                <w:lang w:eastAsia="en-PH"/>
              </w:rPr>
              <w:t>2.3.3 Energy Harvesting Technologies on Vehicles</w:t>
            </w:r>
            <w:r>
              <w:rPr>
                <w:noProof/>
                <w:webHidden/>
              </w:rPr>
              <w:tab/>
            </w:r>
            <w:r>
              <w:rPr>
                <w:noProof/>
                <w:webHidden/>
              </w:rPr>
              <w:fldChar w:fldCharType="begin"/>
            </w:r>
            <w:r>
              <w:rPr>
                <w:noProof/>
                <w:webHidden/>
              </w:rPr>
              <w:instrText xml:space="preserve"> PAGEREF _Toc7629060 \h </w:instrText>
            </w:r>
            <w:r>
              <w:rPr>
                <w:noProof/>
                <w:webHidden/>
              </w:rPr>
            </w:r>
            <w:r>
              <w:rPr>
                <w:noProof/>
                <w:webHidden/>
              </w:rPr>
              <w:fldChar w:fldCharType="separate"/>
            </w:r>
            <w:r>
              <w:rPr>
                <w:noProof/>
                <w:webHidden/>
              </w:rPr>
              <w:t>11</w:t>
            </w:r>
            <w:r>
              <w:rPr>
                <w:noProof/>
                <w:webHidden/>
              </w:rPr>
              <w:fldChar w:fldCharType="end"/>
            </w:r>
          </w:hyperlink>
        </w:p>
        <w:p w14:paraId="7E05770B" w14:textId="7F5EC82D" w:rsidR="009B76C9" w:rsidRDefault="009B76C9">
          <w:pPr>
            <w:pStyle w:val="TOC3"/>
            <w:tabs>
              <w:tab w:val="right" w:leader="dot" w:pos="9016"/>
            </w:tabs>
            <w:rPr>
              <w:rFonts w:eastAsiaTheme="minorEastAsia"/>
              <w:noProof/>
              <w:lang w:eastAsia="en-PH"/>
            </w:rPr>
          </w:pPr>
          <w:hyperlink w:anchor="_Toc7629061" w:history="1">
            <w:r w:rsidRPr="00CC08A3">
              <w:rPr>
                <w:rStyle w:val="Hyperlink"/>
                <w:rFonts w:eastAsia="Times New Roman"/>
                <w:noProof/>
                <w:lang w:eastAsia="en-PH"/>
              </w:rPr>
              <w:t>2.3.4 On-road Energy Technology</w:t>
            </w:r>
            <w:r>
              <w:rPr>
                <w:noProof/>
                <w:webHidden/>
              </w:rPr>
              <w:tab/>
            </w:r>
            <w:r>
              <w:rPr>
                <w:noProof/>
                <w:webHidden/>
              </w:rPr>
              <w:fldChar w:fldCharType="begin"/>
            </w:r>
            <w:r>
              <w:rPr>
                <w:noProof/>
                <w:webHidden/>
              </w:rPr>
              <w:instrText xml:space="preserve"> PAGEREF _Toc7629061 \h </w:instrText>
            </w:r>
            <w:r>
              <w:rPr>
                <w:noProof/>
                <w:webHidden/>
              </w:rPr>
            </w:r>
            <w:r>
              <w:rPr>
                <w:noProof/>
                <w:webHidden/>
              </w:rPr>
              <w:fldChar w:fldCharType="separate"/>
            </w:r>
            <w:r>
              <w:rPr>
                <w:noProof/>
                <w:webHidden/>
              </w:rPr>
              <w:t>12</w:t>
            </w:r>
            <w:r>
              <w:rPr>
                <w:noProof/>
                <w:webHidden/>
              </w:rPr>
              <w:fldChar w:fldCharType="end"/>
            </w:r>
          </w:hyperlink>
        </w:p>
        <w:p w14:paraId="32B4E58C" w14:textId="0F1844E3" w:rsidR="009B76C9" w:rsidRDefault="009B76C9">
          <w:pPr>
            <w:pStyle w:val="TOC2"/>
            <w:tabs>
              <w:tab w:val="right" w:leader="dot" w:pos="9016"/>
            </w:tabs>
            <w:rPr>
              <w:rFonts w:eastAsiaTheme="minorEastAsia"/>
              <w:noProof/>
              <w:lang w:eastAsia="en-PH"/>
            </w:rPr>
          </w:pPr>
          <w:hyperlink w:anchor="_Toc7629062" w:history="1">
            <w:r w:rsidRPr="00CC08A3">
              <w:rPr>
                <w:rStyle w:val="Hyperlink"/>
                <w:rFonts w:eastAsia="Times New Roman"/>
                <w:noProof/>
                <w:lang w:eastAsia="en-PH"/>
              </w:rPr>
              <w:t>2.4 Justification of the Proposed Study</w:t>
            </w:r>
            <w:r>
              <w:rPr>
                <w:noProof/>
                <w:webHidden/>
              </w:rPr>
              <w:tab/>
            </w:r>
            <w:r>
              <w:rPr>
                <w:noProof/>
                <w:webHidden/>
              </w:rPr>
              <w:fldChar w:fldCharType="begin"/>
            </w:r>
            <w:r>
              <w:rPr>
                <w:noProof/>
                <w:webHidden/>
              </w:rPr>
              <w:instrText xml:space="preserve"> PAGEREF _Toc7629062 \h </w:instrText>
            </w:r>
            <w:r>
              <w:rPr>
                <w:noProof/>
                <w:webHidden/>
              </w:rPr>
            </w:r>
            <w:r>
              <w:rPr>
                <w:noProof/>
                <w:webHidden/>
              </w:rPr>
              <w:fldChar w:fldCharType="separate"/>
            </w:r>
            <w:r>
              <w:rPr>
                <w:noProof/>
                <w:webHidden/>
              </w:rPr>
              <w:t>12</w:t>
            </w:r>
            <w:r>
              <w:rPr>
                <w:noProof/>
                <w:webHidden/>
              </w:rPr>
              <w:fldChar w:fldCharType="end"/>
            </w:r>
          </w:hyperlink>
        </w:p>
        <w:p w14:paraId="60D6EBC6" w14:textId="3E185644" w:rsidR="009B76C9" w:rsidRDefault="009B76C9">
          <w:pPr>
            <w:pStyle w:val="TOC1"/>
            <w:tabs>
              <w:tab w:val="right" w:leader="dot" w:pos="9016"/>
            </w:tabs>
            <w:rPr>
              <w:rFonts w:eastAsiaTheme="minorEastAsia"/>
              <w:noProof/>
              <w:lang w:eastAsia="en-PH"/>
            </w:rPr>
          </w:pPr>
          <w:hyperlink w:anchor="_Toc7629063" w:history="1">
            <w:r w:rsidRPr="00CC08A3">
              <w:rPr>
                <w:rStyle w:val="Hyperlink"/>
                <w:rFonts w:eastAsia="Times New Roman"/>
                <w:noProof/>
                <w:lang w:eastAsia="en-PH"/>
              </w:rPr>
              <w:t>Chapter III</w:t>
            </w:r>
            <w:r>
              <w:rPr>
                <w:noProof/>
                <w:webHidden/>
              </w:rPr>
              <w:tab/>
            </w:r>
            <w:r>
              <w:rPr>
                <w:noProof/>
                <w:webHidden/>
              </w:rPr>
              <w:fldChar w:fldCharType="begin"/>
            </w:r>
            <w:r>
              <w:rPr>
                <w:noProof/>
                <w:webHidden/>
              </w:rPr>
              <w:instrText xml:space="preserve"> PAGEREF _Toc7629063 \h </w:instrText>
            </w:r>
            <w:r>
              <w:rPr>
                <w:noProof/>
                <w:webHidden/>
              </w:rPr>
            </w:r>
            <w:r>
              <w:rPr>
                <w:noProof/>
                <w:webHidden/>
              </w:rPr>
              <w:fldChar w:fldCharType="separate"/>
            </w:r>
            <w:r>
              <w:rPr>
                <w:noProof/>
                <w:webHidden/>
              </w:rPr>
              <w:t>13</w:t>
            </w:r>
            <w:r>
              <w:rPr>
                <w:noProof/>
                <w:webHidden/>
              </w:rPr>
              <w:fldChar w:fldCharType="end"/>
            </w:r>
          </w:hyperlink>
        </w:p>
        <w:p w14:paraId="301FE272" w14:textId="71F1752D" w:rsidR="009B76C9" w:rsidRDefault="009B76C9">
          <w:pPr>
            <w:pStyle w:val="TOC2"/>
            <w:tabs>
              <w:tab w:val="right" w:leader="dot" w:pos="9016"/>
            </w:tabs>
            <w:rPr>
              <w:rFonts w:eastAsiaTheme="minorEastAsia"/>
              <w:noProof/>
              <w:lang w:eastAsia="en-PH"/>
            </w:rPr>
          </w:pPr>
          <w:hyperlink w:anchor="_Toc7629064" w:history="1">
            <w:r w:rsidRPr="00CC08A3">
              <w:rPr>
                <w:rStyle w:val="Hyperlink"/>
                <w:rFonts w:eastAsia="Times New Roman"/>
                <w:noProof/>
                <w:lang w:eastAsia="en-PH"/>
              </w:rPr>
              <w:t>3.1 Research method</w:t>
            </w:r>
            <w:r>
              <w:rPr>
                <w:noProof/>
                <w:webHidden/>
              </w:rPr>
              <w:tab/>
            </w:r>
            <w:r>
              <w:rPr>
                <w:noProof/>
                <w:webHidden/>
              </w:rPr>
              <w:fldChar w:fldCharType="begin"/>
            </w:r>
            <w:r>
              <w:rPr>
                <w:noProof/>
                <w:webHidden/>
              </w:rPr>
              <w:instrText xml:space="preserve"> PAGEREF _Toc7629064 \h </w:instrText>
            </w:r>
            <w:r>
              <w:rPr>
                <w:noProof/>
                <w:webHidden/>
              </w:rPr>
            </w:r>
            <w:r>
              <w:rPr>
                <w:noProof/>
                <w:webHidden/>
              </w:rPr>
              <w:fldChar w:fldCharType="separate"/>
            </w:r>
            <w:r>
              <w:rPr>
                <w:noProof/>
                <w:webHidden/>
              </w:rPr>
              <w:t>13</w:t>
            </w:r>
            <w:r>
              <w:rPr>
                <w:noProof/>
                <w:webHidden/>
              </w:rPr>
              <w:fldChar w:fldCharType="end"/>
            </w:r>
          </w:hyperlink>
        </w:p>
        <w:p w14:paraId="523F0F3F" w14:textId="0E0FE8F5" w:rsidR="009B76C9" w:rsidRDefault="009B76C9">
          <w:pPr>
            <w:pStyle w:val="TOC2"/>
            <w:tabs>
              <w:tab w:val="right" w:leader="dot" w:pos="9016"/>
            </w:tabs>
            <w:rPr>
              <w:rFonts w:eastAsiaTheme="minorEastAsia"/>
              <w:noProof/>
              <w:lang w:eastAsia="en-PH"/>
            </w:rPr>
          </w:pPr>
          <w:hyperlink w:anchor="_Toc7629065" w:history="1">
            <w:r w:rsidRPr="00CC08A3">
              <w:rPr>
                <w:rStyle w:val="Hyperlink"/>
                <w:rFonts w:eastAsia="Times New Roman"/>
                <w:noProof/>
                <w:lang w:eastAsia="en-PH"/>
              </w:rPr>
              <w:t>3.2 Materials and methods</w:t>
            </w:r>
            <w:r>
              <w:rPr>
                <w:noProof/>
                <w:webHidden/>
              </w:rPr>
              <w:tab/>
            </w:r>
            <w:r>
              <w:rPr>
                <w:noProof/>
                <w:webHidden/>
              </w:rPr>
              <w:fldChar w:fldCharType="begin"/>
            </w:r>
            <w:r>
              <w:rPr>
                <w:noProof/>
                <w:webHidden/>
              </w:rPr>
              <w:instrText xml:space="preserve"> PAGEREF _Toc7629065 \h </w:instrText>
            </w:r>
            <w:r>
              <w:rPr>
                <w:noProof/>
                <w:webHidden/>
              </w:rPr>
            </w:r>
            <w:r>
              <w:rPr>
                <w:noProof/>
                <w:webHidden/>
              </w:rPr>
              <w:fldChar w:fldCharType="separate"/>
            </w:r>
            <w:r>
              <w:rPr>
                <w:noProof/>
                <w:webHidden/>
              </w:rPr>
              <w:t>13</w:t>
            </w:r>
            <w:r>
              <w:rPr>
                <w:noProof/>
                <w:webHidden/>
              </w:rPr>
              <w:fldChar w:fldCharType="end"/>
            </w:r>
          </w:hyperlink>
        </w:p>
        <w:p w14:paraId="5838C9F0" w14:textId="4BB01C2B" w:rsidR="009B76C9" w:rsidRDefault="009B76C9">
          <w:pPr>
            <w:pStyle w:val="TOC2"/>
            <w:tabs>
              <w:tab w:val="right" w:leader="dot" w:pos="9016"/>
            </w:tabs>
            <w:rPr>
              <w:rFonts w:eastAsiaTheme="minorEastAsia"/>
              <w:noProof/>
              <w:lang w:eastAsia="en-PH"/>
            </w:rPr>
          </w:pPr>
          <w:hyperlink w:anchor="_Toc7629066" w:history="1">
            <w:r w:rsidRPr="00CC08A3">
              <w:rPr>
                <w:rStyle w:val="Hyperlink"/>
                <w:rFonts w:eastAsia="Times New Roman"/>
                <w:noProof/>
                <w:lang w:eastAsia="en-PH"/>
              </w:rPr>
              <w:t>3.3 Procedure</w:t>
            </w:r>
            <w:r>
              <w:rPr>
                <w:noProof/>
                <w:webHidden/>
              </w:rPr>
              <w:tab/>
            </w:r>
            <w:r>
              <w:rPr>
                <w:noProof/>
                <w:webHidden/>
              </w:rPr>
              <w:fldChar w:fldCharType="begin"/>
            </w:r>
            <w:r>
              <w:rPr>
                <w:noProof/>
                <w:webHidden/>
              </w:rPr>
              <w:instrText xml:space="preserve"> PAGEREF _Toc7629066 \h </w:instrText>
            </w:r>
            <w:r>
              <w:rPr>
                <w:noProof/>
                <w:webHidden/>
              </w:rPr>
            </w:r>
            <w:r>
              <w:rPr>
                <w:noProof/>
                <w:webHidden/>
              </w:rPr>
              <w:fldChar w:fldCharType="separate"/>
            </w:r>
            <w:r>
              <w:rPr>
                <w:noProof/>
                <w:webHidden/>
              </w:rPr>
              <w:t>14</w:t>
            </w:r>
            <w:r>
              <w:rPr>
                <w:noProof/>
                <w:webHidden/>
              </w:rPr>
              <w:fldChar w:fldCharType="end"/>
            </w:r>
          </w:hyperlink>
        </w:p>
        <w:p w14:paraId="15A7E52A" w14:textId="59C206FF" w:rsidR="009B76C9" w:rsidRDefault="009B76C9">
          <w:pPr>
            <w:pStyle w:val="TOC2"/>
            <w:tabs>
              <w:tab w:val="right" w:leader="dot" w:pos="9016"/>
            </w:tabs>
            <w:rPr>
              <w:rFonts w:eastAsiaTheme="minorEastAsia"/>
              <w:noProof/>
              <w:lang w:eastAsia="en-PH"/>
            </w:rPr>
          </w:pPr>
          <w:hyperlink w:anchor="_Toc7629067" w:history="1">
            <w:r w:rsidRPr="00CC08A3">
              <w:rPr>
                <w:rStyle w:val="Hyperlink"/>
                <w:rFonts w:eastAsia="Times New Roman"/>
                <w:noProof/>
                <w:lang w:eastAsia="en-PH"/>
              </w:rPr>
              <w:t>3.4 Evaluation of products</w:t>
            </w:r>
            <w:r>
              <w:rPr>
                <w:noProof/>
                <w:webHidden/>
              </w:rPr>
              <w:tab/>
            </w:r>
            <w:r>
              <w:rPr>
                <w:noProof/>
                <w:webHidden/>
              </w:rPr>
              <w:fldChar w:fldCharType="begin"/>
            </w:r>
            <w:r>
              <w:rPr>
                <w:noProof/>
                <w:webHidden/>
              </w:rPr>
              <w:instrText xml:space="preserve"> PAGEREF _Toc7629067 \h </w:instrText>
            </w:r>
            <w:r>
              <w:rPr>
                <w:noProof/>
                <w:webHidden/>
              </w:rPr>
            </w:r>
            <w:r>
              <w:rPr>
                <w:noProof/>
                <w:webHidden/>
              </w:rPr>
              <w:fldChar w:fldCharType="separate"/>
            </w:r>
            <w:r>
              <w:rPr>
                <w:noProof/>
                <w:webHidden/>
              </w:rPr>
              <w:t>15</w:t>
            </w:r>
            <w:r>
              <w:rPr>
                <w:noProof/>
                <w:webHidden/>
              </w:rPr>
              <w:fldChar w:fldCharType="end"/>
            </w:r>
          </w:hyperlink>
        </w:p>
        <w:p w14:paraId="650F4217" w14:textId="15E84A48" w:rsidR="009B76C9" w:rsidRDefault="009B76C9">
          <w:pPr>
            <w:pStyle w:val="TOC1"/>
            <w:tabs>
              <w:tab w:val="right" w:leader="dot" w:pos="9016"/>
            </w:tabs>
            <w:rPr>
              <w:rFonts w:eastAsiaTheme="minorEastAsia"/>
              <w:noProof/>
              <w:lang w:eastAsia="en-PH"/>
            </w:rPr>
          </w:pPr>
          <w:hyperlink w:anchor="_Toc7629068" w:history="1">
            <w:r w:rsidRPr="00CC08A3">
              <w:rPr>
                <w:rStyle w:val="Hyperlink"/>
                <w:rFonts w:eastAsia="Times New Roman"/>
                <w:noProof/>
                <w:lang w:eastAsia="en-PH"/>
              </w:rPr>
              <w:t>Schedule of Activities / Timeline</w:t>
            </w:r>
            <w:r>
              <w:rPr>
                <w:noProof/>
                <w:webHidden/>
              </w:rPr>
              <w:tab/>
            </w:r>
            <w:r>
              <w:rPr>
                <w:noProof/>
                <w:webHidden/>
              </w:rPr>
              <w:fldChar w:fldCharType="begin"/>
            </w:r>
            <w:r>
              <w:rPr>
                <w:noProof/>
                <w:webHidden/>
              </w:rPr>
              <w:instrText xml:space="preserve"> PAGEREF _Toc7629068 \h </w:instrText>
            </w:r>
            <w:r>
              <w:rPr>
                <w:noProof/>
                <w:webHidden/>
              </w:rPr>
            </w:r>
            <w:r>
              <w:rPr>
                <w:noProof/>
                <w:webHidden/>
              </w:rPr>
              <w:fldChar w:fldCharType="separate"/>
            </w:r>
            <w:r>
              <w:rPr>
                <w:noProof/>
                <w:webHidden/>
              </w:rPr>
              <w:t>16</w:t>
            </w:r>
            <w:r>
              <w:rPr>
                <w:noProof/>
                <w:webHidden/>
              </w:rPr>
              <w:fldChar w:fldCharType="end"/>
            </w:r>
          </w:hyperlink>
        </w:p>
        <w:p w14:paraId="15675149" w14:textId="6DC0B556" w:rsidR="009B76C9" w:rsidRDefault="009B76C9">
          <w:pPr>
            <w:pStyle w:val="TOC1"/>
            <w:tabs>
              <w:tab w:val="right" w:leader="dot" w:pos="9016"/>
            </w:tabs>
            <w:rPr>
              <w:rFonts w:eastAsiaTheme="minorEastAsia"/>
              <w:noProof/>
              <w:lang w:eastAsia="en-PH"/>
            </w:rPr>
          </w:pPr>
          <w:hyperlink w:anchor="_Toc7629069" w:history="1">
            <w:r w:rsidRPr="00CC08A3">
              <w:rPr>
                <w:rStyle w:val="Hyperlink"/>
                <w:rFonts w:eastAsia="Times New Roman"/>
                <w:noProof/>
                <w:lang w:eastAsia="en-PH"/>
              </w:rPr>
              <w:t>REFERENCES</w:t>
            </w:r>
            <w:r>
              <w:rPr>
                <w:noProof/>
                <w:webHidden/>
              </w:rPr>
              <w:tab/>
            </w:r>
            <w:r>
              <w:rPr>
                <w:noProof/>
                <w:webHidden/>
              </w:rPr>
              <w:fldChar w:fldCharType="begin"/>
            </w:r>
            <w:r>
              <w:rPr>
                <w:noProof/>
                <w:webHidden/>
              </w:rPr>
              <w:instrText xml:space="preserve"> PAGEREF _Toc7629069 \h </w:instrText>
            </w:r>
            <w:r>
              <w:rPr>
                <w:noProof/>
                <w:webHidden/>
              </w:rPr>
            </w:r>
            <w:r>
              <w:rPr>
                <w:noProof/>
                <w:webHidden/>
              </w:rPr>
              <w:fldChar w:fldCharType="separate"/>
            </w:r>
            <w:r>
              <w:rPr>
                <w:noProof/>
                <w:webHidden/>
              </w:rPr>
              <w:t>17</w:t>
            </w:r>
            <w:r>
              <w:rPr>
                <w:noProof/>
                <w:webHidden/>
              </w:rPr>
              <w:fldChar w:fldCharType="end"/>
            </w:r>
          </w:hyperlink>
        </w:p>
        <w:p w14:paraId="37A62AB2" w14:textId="792FDD63" w:rsidR="009B76C9" w:rsidRDefault="009B76C9">
          <w:pPr>
            <w:pStyle w:val="TOC1"/>
            <w:tabs>
              <w:tab w:val="right" w:leader="dot" w:pos="9016"/>
            </w:tabs>
            <w:rPr>
              <w:rFonts w:eastAsiaTheme="minorEastAsia"/>
              <w:noProof/>
              <w:lang w:eastAsia="en-PH"/>
            </w:rPr>
          </w:pPr>
          <w:hyperlink w:anchor="_Toc7629070" w:history="1">
            <w:r w:rsidRPr="00CC08A3">
              <w:rPr>
                <w:rStyle w:val="Hyperlink"/>
                <w:noProof/>
              </w:rPr>
              <w:t>APPENDIX</w:t>
            </w:r>
            <w:r>
              <w:rPr>
                <w:noProof/>
                <w:webHidden/>
              </w:rPr>
              <w:tab/>
            </w:r>
            <w:r>
              <w:rPr>
                <w:noProof/>
                <w:webHidden/>
              </w:rPr>
              <w:fldChar w:fldCharType="begin"/>
            </w:r>
            <w:r>
              <w:rPr>
                <w:noProof/>
                <w:webHidden/>
              </w:rPr>
              <w:instrText xml:space="preserve"> PAGEREF _Toc7629070 \h </w:instrText>
            </w:r>
            <w:r>
              <w:rPr>
                <w:noProof/>
                <w:webHidden/>
              </w:rPr>
            </w:r>
            <w:r>
              <w:rPr>
                <w:noProof/>
                <w:webHidden/>
              </w:rPr>
              <w:fldChar w:fldCharType="separate"/>
            </w:r>
            <w:r>
              <w:rPr>
                <w:noProof/>
                <w:webHidden/>
              </w:rPr>
              <w:t>21</w:t>
            </w:r>
            <w:r>
              <w:rPr>
                <w:noProof/>
                <w:webHidden/>
              </w:rPr>
              <w:fldChar w:fldCharType="end"/>
            </w:r>
          </w:hyperlink>
        </w:p>
        <w:p w14:paraId="7CC0CBF2" w14:textId="0A4417F8" w:rsidR="009B76C9" w:rsidRDefault="009B76C9">
          <w:pPr>
            <w:pStyle w:val="TOC1"/>
            <w:tabs>
              <w:tab w:val="right" w:leader="dot" w:pos="9016"/>
            </w:tabs>
            <w:rPr>
              <w:rFonts w:eastAsiaTheme="minorEastAsia"/>
              <w:noProof/>
              <w:lang w:eastAsia="en-PH"/>
            </w:rPr>
          </w:pPr>
          <w:hyperlink w:anchor="_Toc7629071" w:history="1">
            <w:r w:rsidRPr="00CC08A3">
              <w:rPr>
                <w:rStyle w:val="Hyperlink"/>
                <w:noProof/>
              </w:rPr>
              <w:t>CURRICULUM VITAE OF THE PROPONENT</w:t>
            </w:r>
            <w:r>
              <w:rPr>
                <w:noProof/>
                <w:webHidden/>
              </w:rPr>
              <w:tab/>
            </w:r>
            <w:r>
              <w:rPr>
                <w:noProof/>
                <w:webHidden/>
              </w:rPr>
              <w:fldChar w:fldCharType="begin"/>
            </w:r>
            <w:r>
              <w:rPr>
                <w:noProof/>
                <w:webHidden/>
              </w:rPr>
              <w:instrText xml:space="preserve"> PAGEREF _Toc7629071 \h </w:instrText>
            </w:r>
            <w:r>
              <w:rPr>
                <w:noProof/>
                <w:webHidden/>
              </w:rPr>
            </w:r>
            <w:r>
              <w:rPr>
                <w:noProof/>
                <w:webHidden/>
              </w:rPr>
              <w:fldChar w:fldCharType="separate"/>
            </w:r>
            <w:r>
              <w:rPr>
                <w:noProof/>
                <w:webHidden/>
              </w:rPr>
              <w:t>23</w:t>
            </w:r>
            <w:r>
              <w:rPr>
                <w:noProof/>
                <w:webHidden/>
              </w:rPr>
              <w:fldChar w:fldCharType="end"/>
            </w:r>
          </w:hyperlink>
        </w:p>
        <w:p w14:paraId="6631538E" w14:textId="3334BF96" w:rsidR="00344D90" w:rsidRDefault="00344D90">
          <w:r>
            <w:rPr>
              <w:b/>
              <w:bCs/>
              <w:noProof/>
            </w:rPr>
            <w:fldChar w:fldCharType="end"/>
          </w:r>
        </w:p>
      </w:sdtContent>
    </w:sdt>
    <w:p w14:paraId="65263100" w14:textId="293DAB75" w:rsidR="00251CC1" w:rsidRPr="0019596B" w:rsidRDefault="00251CC1" w:rsidP="0019596B">
      <w:pPr>
        <w:spacing w:after="0" w:line="360" w:lineRule="auto"/>
        <w:rPr>
          <w:rFonts w:eastAsia="Times New Roman" w:cstheme="minorHAnsi"/>
          <w:sz w:val="20"/>
          <w:szCs w:val="20"/>
          <w:lang w:eastAsia="en-PH"/>
        </w:rPr>
      </w:pPr>
    </w:p>
    <w:p w14:paraId="3DE77D72" w14:textId="74C4655D" w:rsidR="006407DD" w:rsidRPr="00A21B45" w:rsidRDefault="006407DD" w:rsidP="0019596B">
      <w:pPr>
        <w:spacing w:after="0" w:line="360" w:lineRule="auto"/>
        <w:rPr>
          <w:rFonts w:eastAsia="Times New Roman" w:cstheme="minorHAnsi"/>
          <w:sz w:val="20"/>
          <w:szCs w:val="20"/>
          <w:lang w:eastAsia="en-PH"/>
        </w:rPr>
      </w:pPr>
    </w:p>
    <w:p w14:paraId="215CEBAF" w14:textId="31327A7C" w:rsidR="00251CC1" w:rsidRPr="00A21B45" w:rsidRDefault="00251CC1" w:rsidP="00344D90">
      <w:pPr>
        <w:pStyle w:val="Heading1"/>
        <w:jc w:val="center"/>
        <w:rPr>
          <w:color w:val="auto"/>
        </w:rPr>
      </w:pPr>
      <w:bookmarkStart w:id="0" w:name="_Toc7629040"/>
      <w:r w:rsidRPr="00A21B45">
        <w:rPr>
          <w:color w:val="auto"/>
        </w:rPr>
        <w:lastRenderedPageBreak/>
        <w:t>Chapter I</w:t>
      </w:r>
      <w:bookmarkEnd w:id="0"/>
    </w:p>
    <w:p w14:paraId="04CA55A5" w14:textId="77777777" w:rsidR="00251CC1" w:rsidRPr="00832DAC" w:rsidRDefault="00251CC1" w:rsidP="00344D90">
      <w:pPr>
        <w:jc w:val="center"/>
        <w:rPr>
          <w:b/>
        </w:rPr>
      </w:pPr>
      <w:r w:rsidRPr="00832DAC">
        <w:rPr>
          <w:b/>
        </w:rPr>
        <w:t>Introduction</w:t>
      </w:r>
    </w:p>
    <w:p w14:paraId="61444FD7" w14:textId="6B611F8D" w:rsidR="00251CC1" w:rsidRPr="00A21B45" w:rsidRDefault="002725C5" w:rsidP="00913909">
      <w:pPr>
        <w:pStyle w:val="Heading2"/>
        <w:rPr>
          <w:rFonts w:eastAsia="Times New Roman"/>
          <w:color w:val="auto"/>
          <w:lang w:eastAsia="en-PH"/>
        </w:rPr>
      </w:pPr>
      <w:bookmarkStart w:id="1" w:name="_Toc7629041"/>
      <w:r w:rsidRPr="00A21B45">
        <w:rPr>
          <w:rFonts w:eastAsia="Times New Roman"/>
          <w:color w:val="auto"/>
          <w:lang w:eastAsia="en-PH"/>
        </w:rPr>
        <w:t xml:space="preserve">1.1 </w:t>
      </w:r>
      <w:r w:rsidR="00251CC1" w:rsidRPr="00A21B45">
        <w:rPr>
          <w:rFonts w:eastAsia="Times New Roman"/>
          <w:color w:val="auto"/>
          <w:lang w:eastAsia="en-PH"/>
        </w:rPr>
        <w:t>Background of the Study</w:t>
      </w:r>
      <w:bookmarkEnd w:id="1"/>
    </w:p>
    <w:p w14:paraId="14B7CE17" w14:textId="4CB5A521" w:rsidR="00251CC1" w:rsidRPr="0019596B" w:rsidRDefault="00251CC1" w:rsidP="008E0E8C">
      <w:pPr>
        <w:spacing w:after="0" w:line="360" w:lineRule="auto"/>
        <w:ind w:firstLine="720"/>
        <w:jc w:val="both"/>
        <w:rPr>
          <w:rFonts w:eastAsia="Times New Roman" w:cstheme="minorHAnsi"/>
          <w:sz w:val="20"/>
          <w:szCs w:val="20"/>
          <w:lang w:eastAsia="en-PH"/>
        </w:rPr>
      </w:pPr>
      <w:r w:rsidRPr="0019596B">
        <w:rPr>
          <w:rFonts w:eastAsia="Times New Roman" w:cstheme="minorHAnsi"/>
          <w:color w:val="000000"/>
          <w:sz w:val="20"/>
          <w:szCs w:val="20"/>
          <w:lang w:eastAsia="en-PH"/>
        </w:rPr>
        <w:t>Most of the energy that the world is using today comes from non-renewable energy sou</w:t>
      </w:r>
      <w:bookmarkStart w:id="2" w:name="_GoBack"/>
      <w:bookmarkEnd w:id="2"/>
      <w:r w:rsidRPr="0019596B">
        <w:rPr>
          <w:rFonts w:eastAsia="Times New Roman" w:cstheme="minorHAnsi"/>
          <w:color w:val="000000"/>
          <w:sz w:val="20"/>
          <w:szCs w:val="20"/>
          <w:lang w:eastAsia="en-PH"/>
        </w:rPr>
        <w:t>rces. Non-renewable energy sources or fossil fuels like coal, crude oil, and natural gases are all very limited while the amount of energy that the world is using is only increasing in number.</w:t>
      </w:r>
      <w:r w:rsidR="003456C6">
        <w:rPr>
          <w:rFonts w:eastAsia="Times New Roman" w:cstheme="minorHAnsi"/>
          <w:color w:val="000000"/>
          <w:sz w:val="20"/>
          <w:szCs w:val="20"/>
          <w:lang w:eastAsia="en-PH"/>
        </w:rPr>
        <w:t xml:space="preserve"> </w:t>
      </w:r>
      <w:r w:rsidR="003456C6">
        <w:rPr>
          <w:rFonts w:eastAsia="Times New Roman" w:cstheme="minorHAnsi"/>
          <w:color w:val="000000"/>
          <w:sz w:val="20"/>
          <w:szCs w:val="20"/>
          <w:lang w:eastAsia="en-PH"/>
        </w:rPr>
        <w:fldChar w:fldCharType="begin"/>
      </w:r>
      <w:r w:rsidR="00676A77">
        <w:rPr>
          <w:rFonts w:eastAsia="Times New Roman" w:cstheme="minorHAnsi"/>
          <w:color w:val="000000"/>
          <w:sz w:val="20"/>
          <w:szCs w:val="20"/>
          <w:lang w:eastAsia="en-PH"/>
        </w:rPr>
        <w:instrText xml:space="preserve"> ADDIN ZOTERO_ITEM CSL_CITATION {"citationID":"h5zudNVA","properties":{"formattedCitation":"(\\uc0\\u8220{}Nonrenewable Energy Sources - Energy Explained, Your Guide To Understanding Energy - Energy Information Administration,\\uc0\\u8221{} 2018)","plainCitation":"(“Nonrenewable Energy Sources - Energy Explained, Your Guide To Understanding Energy - Energy Information Administration,” 2018)","noteIndex":0},"citationItems":[{"id":52,"uris":["http://zotero.org/users/local/0Dmmp6LE/items/M4S72VDR"],"uri":["http://zotero.org/users/local/0Dmmp6LE/items/M4S72VDR"],"itemData":{"id":52,"type":"webpage","title":"Nonrenewable Energy Sources - Energy Explained, Your Guide To Understanding Energy - Energy Information Administration","container-title":"U.S. Energy Information Administration (EIA)","URL":"https://www.eia.gov/energyexplained/?page=nonrenewable_home","issued":{"date-parts":[["2018"]]},"accessed":{"date-parts":[["2019",4,23]]}}}],"schema":"https://github.com/citation-style-language/schema/raw/master/csl-citation.json"} </w:instrText>
      </w:r>
      <w:r w:rsidR="003456C6">
        <w:rPr>
          <w:rFonts w:eastAsia="Times New Roman" w:cstheme="minorHAnsi"/>
          <w:color w:val="000000"/>
          <w:sz w:val="20"/>
          <w:szCs w:val="20"/>
          <w:lang w:eastAsia="en-PH"/>
        </w:rPr>
        <w:fldChar w:fldCharType="separate"/>
      </w:r>
      <w:r w:rsidR="00676A77" w:rsidRPr="00676A77">
        <w:rPr>
          <w:rFonts w:ascii="Calibri" w:hAnsi="Calibri" w:cs="Calibri"/>
          <w:sz w:val="20"/>
          <w:szCs w:val="24"/>
        </w:rPr>
        <w:t>(“Nonrenewable Energy Sources - Energy Explained, Your Guide To Understanding Energy - Energy Information Administration,” 2018)</w:t>
      </w:r>
      <w:r w:rsidR="003456C6">
        <w:rPr>
          <w:rFonts w:eastAsia="Times New Roman" w:cstheme="minorHAnsi"/>
          <w:color w:val="000000"/>
          <w:sz w:val="20"/>
          <w:szCs w:val="20"/>
          <w:lang w:eastAsia="en-PH"/>
        </w:rPr>
        <w:fldChar w:fldCharType="end"/>
      </w:r>
      <w:r w:rsidRPr="0019596B">
        <w:rPr>
          <w:rFonts w:eastAsia="Times New Roman" w:cstheme="minorHAnsi"/>
          <w:color w:val="000000"/>
          <w:sz w:val="20"/>
          <w:szCs w:val="20"/>
          <w:lang w:eastAsia="en-PH"/>
        </w:rPr>
        <w:t xml:space="preserve"> </w:t>
      </w:r>
      <w:r w:rsidR="007F0DF6">
        <w:rPr>
          <w:rFonts w:eastAsia="Times New Roman" w:cstheme="minorHAnsi"/>
          <w:color w:val="000000"/>
          <w:sz w:val="20"/>
          <w:szCs w:val="20"/>
          <w:lang w:eastAsia="en-PH"/>
        </w:rPr>
        <w:t>This is the reason why</w:t>
      </w:r>
      <w:r w:rsidRPr="0019596B">
        <w:rPr>
          <w:rFonts w:eastAsia="Times New Roman" w:cstheme="minorHAnsi"/>
          <w:color w:val="000000"/>
          <w:sz w:val="20"/>
          <w:szCs w:val="20"/>
          <w:lang w:eastAsia="en-PH"/>
        </w:rPr>
        <w:t xml:space="preserve"> the search or development of new renewable energy sources and improvement of present renewable energy sources are always </w:t>
      </w:r>
      <w:r w:rsidR="005162CC">
        <w:rPr>
          <w:rFonts w:eastAsia="Times New Roman" w:cstheme="minorHAnsi"/>
          <w:color w:val="000000"/>
          <w:sz w:val="20"/>
          <w:szCs w:val="20"/>
          <w:lang w:eastAsia="en-PH"/>
        </w:rPr>
        <w:t>being conducted</w:t>
      </w:r>
      <w:r w:rsidRPr="0019596B">
        <w:rPr>
          <w:rFonts w:eastAsia="Times New Roman" w:cstheme="minorHAnsi"/>
          <w:color w:val="000000"/>
          <w:sz w:val="20"/>
          <w:szCs w:val="20"/>
          <w:lang w:eastAsia="en-PH"/>
        </w:rPr>
        <w:t xml:space="preserve">. </w:t>
      </w:r>
    </w:p>
    <w:p w14:paraId="6A69F9CE" w14:textId="77777777" w:rsidR="00251CC1" w:rsidRPr="0019596B" w:rsidRDefault="00251CC1" w:rsidP="008E0E8C">
      <w:pPr>
        <w:spacing w:after="0" w:line="360" w:lineRule="auto"/>
        <w:ind w:firstLine="720"/>
        <w:jc w:val="both"/>
        <w:rPr>
          <w:rFonts w:eastAsia="Times New Roman" w:cstheme="minorHAnsi"/>
          <w:sz w:val="20"/>
          <w:szCs w:val="20"/>
          <w:lang w:eastAsia="en-PH"/>
        </w:rPr>
      </w:pPr>
    </w:p>
    <w:p w14:paraId="7EA14F8A" w14:textId="7BAAD102" w:rsidR="00251CC1" w:rsidRDefault="00251CC1" w:rsidP="008E0E8C">
      <w:pPr>
        <w:spacing w:after="0" w:line="360" w:lineRule="auto"/>
        <w:ind w:firstLine="720"/>
        <w:jc w:val="both"/>
        <w:rPr>
          <w:rFonts w:eastAsia="Times New Roman" w:cstheme="minorHAnsi"/>
          <w:color w:val="000000"/>
          <w:sz w:val="20"/>
          <w:szCs w:val="20"/>
          <w:lang w:eastAsia="en-PH"/>
        </w:rPr>
      </w:pPr>
      <w:r w:rsidRPr="0019596B">
        <w:rPr>
          <w:rFonts w:eastAsia="Times New Roman" w:cstheme="minorHAnsi"/>
          <w:color w:val="000000"/>
          <w:sz w:val="20"/>
          <w:szCs w:val="20"/>
          <w:lang w:eastAsia="en-PH"/>
        </w:rPr>
        <w:t>Advancements in renewable energy technologies like solar power, hydroelectric, wind power, geothermal power, and other forms of renewable energ</w:t>
      </w:r>
      <w:r w:rsidR="00C63F11">
        <w:rPr>
          <w:rFonts w:eastAsia="Times New Roman" w:cstheme="minorHAnsi"/>
          <w:color w:val="000000"/>
          <w:sz w:val="20"/>
          <w:szCs w:val="20"/>
          <w:lang w:eastAsia="en-PH"/>
        </w:rPr>
        <w:t>y technologies</w:t>
      </w:r>
      <w:r w:rsidRPr="0019596B">
        <w:rPr>
          <w:rFonts w:eastAsia="Times New Roman" w:cstheme="minorHAnsi"/>
          <w:color w:val="000000"/>
          <w:sz w:val="20"/>
          <w:szCs w:val="20"/>
          <w:lang w:eastAsia="en-PH"/>
        </w:rPr>
        <w:t xml:space="preserve"> have been very beneficial in helping the world with its problems with limited power. However, this is still not enough. There is still a need for more sources of renewable energy.</w:t>
      </w:r>
    </w:p>
    <w:p w14:paraId="30DEAED2" w14:textId="69E5856E" w:rsidR="00C045EF" w:rsidRDefault="00C045EF" w:rsidP="008E0E8C">
      <w:pPr>
        <w:spacing w:after="0" w:line="360" w:lineRule="auto"/>
        <w:ind w:firstLine="720"/>
        <w:jc w:val="both"/>
        <w:rPr>
          <w:rFonts w:eastAsia="Times New Roman" w:cstheme="minorHAnsi"/>
          <w:color w:val="000000"/>
          <w:sz w:val="20"/>
          <w:szCs w:val="20"/>
          <w:lang w:eastAsia="en-PH"/>
        </w:rPr>
      </w:pPr>
    </w:p>
    <w:p w14:paraId="253CB051" w14:textId="33656AD2" w:rsidR="00C045EF" w:rsidRDefault="00D01E0A" w:rsidP="008E0E8C">
      <w:pPr>
        <w:spacing w:after="0" w:line="360" w:lineRule="auto"/>
        <w:ind w:firstLine="720"/>
        <w:jc w:val="both"/>
        <w:rPr>
          <w:rFonts w:eastAsia="Times New Roman" w:cstheme="minorHAnsi"/>
          <w:color w:val="000000"/>
          <w:sz w:val="20"/>
          <w:szCs w:val="20"/>
          <w:lang w:eastAsia="en-PH"/>
        </w:rPr>
      </w:pPr>
      <w:r>
        <w:rPr>
          <w:rFonts w:eastAsia="Times New Roman" w:cstheme="minorHAnsi"/>
          <w:color w:val="000000"/>
          <w:sz w:val="20"/>
          <w:szCs w:val="20"/>
          <w:lang w:eastAsia="en-PH"/>
        </w:rPr>
        <w:t xml:space="preserve">In the Philippines alone, the </w:t>
      </w:r>
      <w:r w:rsidR="002D651D">
        <w:rPr>
          <w:rFonts w:eastAsia="Times New Roman" w:cstheme="minorHAnsi"/>
          <w:color w:val="000000"/>
          <w:sz w:val="20"/>
          <w:szCs w:val="20"/>
          <w:lang w:eastAsia="en-PH"/>
        </w:rPr>
        <w:t>total consumption of electric energy per year is 78.30 billion kWh</w:t>
      </w:r>
      <w:r w:rsidR="00BD0313">
        <w:rPr>
          <w:rFonts w:eastAsia="Times New Roman" w:cstheme="minorHAnsi"/>
          <w:color w:val="000000"/>
          <w:sz w:val="20"/>
          <w:szCs w:val="20"/>
          <w:lang w:eastAsia="en-PH"/>
        </w:rPr>
        <w:t xml:space="preserve">, while the </w:t>
      </w:r>
      <w:r w:rsidR="004A0735">
        <w:rPr>
          <w:rFonts w:eastAsia="Times New Roman" w:cstheme="minorHAnsi"/>
          <w:color w:val="000000"/>
          <w:sz w:val="20"/>
          <w:szCs w:val="20"/>
          <w:lang w:eastAsia="en-PH"/>
        </w:rPr>
        <w:t>amount of electricity that the Philippines is self-producing is 86.59 billion kWh</w:t>
      </w:r>
      <w:r w:rsidR="00974D7F">
        <w:rPr>
          <w:rFonts w:eastAsia="Times New Roman" w:cstheme="minorHAnsi"/>
          <w:color w:val="000000"/>
          <w:sz w:val="20"/>
          <w:szCs w:val="20"/>
          <w:lang w:eastAsia="en-PH"/>
        </w:rPr>
        <w:t xml:space="preserve"> per year, 111% of the country’s own requirements</w:t>
      </w:r>
      <w:r w:rsidR="00863B87">
        <w:rPr>
          <w:rFonts w:eastAsia="Times New Roman" w:cstheme="minorHAnsi"/>
          <w:color w:val="000000"/>
          <w:sz w:val="20"/>
          <w:szCs w:val="20"/>
          <w:lang w:eastAsia="en-PH"/>
        </w:rPr>
        <w:t>.</w:t>
      </w:r>
      <w:r w:rsidR="00EA1F66">
        <w:rPr>
          <w:rFonts w:eastAsia="Times New Roman" w:cstheme="minorHAnsi"/>
          <w:color w:val="000000"/>
          <w:sz w:val="20"/>
          <w:szCs w:val="20"/>
          <w:lang w:eastAsia="en-PH"/>
        </w:rPr>
        <w:t xml:space="preserve"> The amount of electric energy that the country is producing is only expected to decrease </w:t>
      </w:r>
      <w:r w:rsidR="00940940">
        <w:rPr>
          <w:rFonts w:eastAsia="Times New Roman" w:cstheme="minorHAnsi"/>
          <w:color w:val="000000"/>
          <w:sz w:val="20"/>
          <w:szCs w:val="20"/>
          <w:lang w:eastAsia="en-PH"/>
        </w:rPr>
        <w:t xml:space="preserve">with time due to the </w:t>
      </w:r>
      <w:r w:rsidR="00B40791">
        <w:rPr>
          <w:rFonts w:eastAsia="Times New Roman" w:cstheme="minorHAnsi"/>
          <w:color w:val="000000"/>
          <w:sz w:val="20"/>
          <w:szCs w:val="20"/>
          <w:lang w:eastAsia="en-PH"/>
        </w:rPr>
        <w:t xml:space="preserve">steady decrease of the contribution of renewable energy sources to the production </w:t>
      </w:r>
      <w:r w:rsidR="00A95374">
        <w:rPr>
          <w:rFonts w:eastAsia="Times New Roman" w:cstheme="minorHAnsi"/>
          <w:color w:val="000000"/>
          <w:sz w:val="20"/>
          <w:szCs w:val="20"/>
          <w:lang w:eastAsia="en-PH"/>
        </w:rPr>
        <w:t xml:space="preserve">of electric energy in </w:t>
      </w:r>
      <w:r w:rsidR="00A95374" w:rsidRPr="009E1C31">
        <w:rPr>
          <w:rFonts w:eastAsia="Times New Roman" w:cstheme="minorHAnsi"/>
          <w:color w:val="000000"/>
          <w:sz w:val="20"/>
          <w:szCs w:val="20"/>
          <w:lang w:eastAsia="en-PH"/>
        </w:rPr>
        <w:t xml:space="preserve">the country. </w:t>
      </w:r>
      <w:r w:rsidR="001F7A4E" w:rsidRPr="009E1C31">
        <w:rPr>
          <w:rFonts w:eastAsia="Times New Roman" w:cstheme="minorHAnsi"/>
          <w:color w:val="000000"/>
          <w:sz w:val="20"/>
          <w:szCs w:val="20"/>
          <w:lang w:eastAsia="en-PH"/>
        </w:rPr>
        <w:t xml:space="preserve">In 2015, renewable energy sources </w:t>
      </w:r>
      <w:r w:rsidR="001058AE" w:rsidRPr="009E1C31">
        <w:rPr>
          <w:rFonts w:eastAsia="Times New Roman" w:cstheme="minorHAnsi"/>
          <w:color w:val="000000"/>
          <w:sz w:val="20"/>
          <w:szCs w:val="20"/>
          <w:lang w:eastAsia="en-PH"/>
        </w:rPr>
        <w:t>of the Philippines</w:t>
      </w:r>
      <w:r w:rsidR="000B6395" w:rsidRPr="009E1C31">
        <w:rPr>
          <w:rFonts w:eastAsia="Times New Roman" w:cstheme="minorHAnsi"/>
          <w:color w:val="000000"/>
          <w:sz w:val="20"/>
          <w:szCs w:val="20"/>
          <w:lang w:eastAsia="en-PH"/>
        </w:rPr>
        <w:t>,</w:t>
      </w:r>
      <w:r w:rsidR="001058AE" w:rsidRPr="009E1C31">
        <w:rPr>
          <w:rFonts w:eastAsia="Times New Roman" w:cstheme="minorHAnsi"/>
          <w:color w:val="000000"/>
          <w:sz w:val="20"/>
          <w:szCs w:val="20"/>
          <w:lang w:eastAsia="en-PH"/>
        </w:rPr>
        <w:t xml:space="preserve"> which includes wind, solar, biomass, and geotherma</w:t>
      </w:r>
      <w:r w:rsidR="008B2339" w:rsidRPr="009E1C31">
        <w:rPr>
          <w:rFonts w:eastAsia="Times New Roman" w:cstheme="minorHAnsi"/>
          <w:color w:val="000000"/>
          <w:sz w:val="20"/>
          <w:szCs w:val="20"/>
          <w:lang w:eastAsia="en-PH"/>
        </w:rPr>
        <w:t>l energy sources</w:t>
      </w:r>
      <w:r w:rsidR="000B6395" w:rsidRPr="009E1C31">
        <w:rPr>
          <w:rFonts w:eastAsia="Times New Roman" w:cstheme="minorHAnsi"/>
          <w:color w:val="000000"/>
          <w:sz w:val="20"/>
          <w:szCs w:val="20"/>
          <w:lang w:eastAsia="en-PH"/>
        </w:rPr>
        <w:t>,</w:t>
      </w:r>
      <w:r w:rsidR="008B2339" w:rsidRPr="009E1C31">
        <w:rPr>
          <w:rFonts w:eastAsia="Times New Roman" w:cstheme="minorHAnsi"/>
          <w:color w:val="000000"/>
          <w:sz w:val="20"/>
          <w:szCs w:val="20"/>
          <w:lang w:eastAsia="en-PH"/>
        </w:rPr>
        <w:t xml:space="preserve"> only accounted for 27.5 percent of the total </w:t>
      </w:r>
      <w:r w:rsidR="00FA49F2" w:rsidRPr="009E1C31">
        <w:rPr>
          <w:rFonts w:eastAsia="Times New Roman" w:cstheme="minorHAnsi"/>
          <w:color w:val="000000"/>
          <w:sz w:val="20"/>
          <w:szCs w:val="20"/>
          <w:lang w:eastAsia="en-PH"/>
        </w:rPr>
        <w:t xml:space="preserve">energy </w:t>
      </w:r>
      <w:r w:rsidR="008B2339" w:rsidRPr="009E1C31">
        <w:rPr>
          <w:rFonts w:eastAsia="Times New Roman" w:cstheme="minorHAnsi"/>
          <w:color w:val="000000"/>
          <w:sz w:val="20"/>
          <w:szCs w:val="20"/>
          <w:lang w:eastAsia="en-PH"/>
        </w:rPr>
        <w:t xml:space="preserve">consumption </w:t>
      </w:r>
      <w:r w:rsidR="00FA49F2" w:rsidRPr="009E1C31">
        <w:rPr>
          <w:rFonts w:eastAsia="Times New Roman" w:cstheme="minorHAnsi"/>
          <w:color w:val="000000"/>
          <w:sz w:val="20"/>
          <w:szCs w:val="20"/>
          <w:lang w:eastAsia="en-PH"/>
        </w:rPr>
        <w:t>of</w:t>
      </w:r>
      <w:r w:rsidR="000B6395" w:rsidRPr="009E1C31">
        <w:rPr>
          <w:rFonts w:eastAsia="Times New Roman" w:cstheme="minorHAnsi"/>
          <w:color w:val="000000"/>
          <w:sz w:val="20"/>
          <w:szCs w:val="20"/>
          <w:lang w:eastAsia="en-PH"/>
        </w:rPr>
        <w:t xml:space="preserve"> the country</w:t>
      </w:r>
      <w:r w:rsidR="00AC489C" w:rsidRPr="009E1C31">
        <w:rPr>
          <w:rFonts w:eastAsia="Times New Roman" w:cstheme="minorHAnsi"/>
          <w:color w:val="000000"/>
          <w:sz w:val="20"/>
          <w:szCs w:val="20"/>
          <w:lang w:eastAsia="en-PH"/>
        </w:rPr>
        <w:t xml:space="preserve"> –</w:t>
      </w:r>
      <w:r w:rsidR="000B6395" w:rsidRPr="009E1C31">
        <w:rPr>
          <w:rFonts w:eastAsia="Times New Roman" w:cstheme="minorHAnsi"/>
          <w:color w:val="000000"/>
          <w:sz w:val="20"/>
          <w:szCs w:val="20"/>
          <w:lang w:eastAsia="en-PH"/>
        </w:rPr>
        <w:t xml:space="preserve"> </w:t>
      </w:r>
      <w:r w:rsidR="00AC489C" w:rsidRPr="009E1C31">
        <w:rPr>
          <w:rFonts w:eastAsia="Times New Roman" w:cstheme="minorHAnsi"/>
          <w:color w:val="000000"/>
          <w:sz w:val="20"/>
          <w:szCs w:val="20"/>
          <w:lang w:eastAsia="en-PH"/>
        </w:rPr>
        <w:t xml:space="preserve">a </w:t>
      </w:r>
      <w:r w:rsidR="00E2348D" w:rsidRPr="009E1C31">
        <w:rPr>
          <w:rFonts w:eastAsia="Times New Roman" w:cstheme="minorHAnsi"/>
          <w:color w:val="000000"/>
          <w:sz w:val="20"/>
          <w:szCs w:val="20"/>
          <w:lang w:eastAsia="en-PH"/>
        </w:rPr>
        <w:t xml:space="preserve">big difference when compared to </w:t>
      </w:r>
      <w:r w:rsidR="00AC489C" w:rsidRPr="009E1C31">
        <w:rPr>
          <w:rFonts w:eastAsia="Times New Roman" w:cstheme="minorHAnsi"/>
          <w:color w:val="000000"/>
          <w:sz w:val="20"/>
          <w:szCs w:val="20"/>
          <w:lang w:eastAsia="en-PH"/>
        </w:rPr>
        <w:t>the country’s energy situation in 1990</w:t>
      </w:r>
      <w:r w:rsidR="00216076" w:rsidRPr="009E1C31">
        <w:rPr>
          <w:rFonts w:eastAsia="Times New Roman" w:cstheme="minorHAnsi"/>
          <w:color w:val="000000"/>
          <w:sz w:val="20"/>
          <w:szCs w:val="20"/>
          <w:lang w:eastAsia="en-PH"/>
        </w:rPr>
        <w:t>,</w:t>
      </w:r>
      <w:r w:rsidR="00AC489C" w:rsidRPr="009E1C31">
        <w:rPr>
          <w:rFonts w:eastAsia="Times New Roman" w:cstheme="minorHAnsi"/>
          <w:color w:val="000000"/>
          <w:sz w:val="20"/>
          <w:szCs w:val="20"/>
          <w:lang w:eastAsia="en-PH"/>
        </w:rPr>
        <w:t xml:space="preserve"> wherein renewable energy sources accounted</w:t>
      </w:r>
      <w:r w:rsidR="00AC489C">
        <w:rPr>
          <w:rFonts w:eastAsia="Times New Roman" w:cstheme="minorHAnsi"/>
          <w:color w:val="000000"/>
          <w:sz w:val="20"/>
          <w:szCs w:val="20"/>
          <w:lang w:eastAsia="en-PH"/>
        </w:rPr>
        <w:t xml:space="preserve"> for more than half of the </w:t>
      </w:r>
      <w:r w:rsidR="005E37DC">
        <w:rPr>
          <w:rFonts w:eastAsia="Times New Roman" w:cstheme="minorHAnsi"/>
          <w:color w:val="000000"/>
          <w:sz w:val="20"/>
          <w:szCs w:val="20"/>
          <w:lang w:eastAsia="en-PH"/>
        </w:rPr>
        <w:t>total energy consumption of the Philippines.</w:t>
      </w:r>
      <w:r w:rsidR="009E1C31">
        <w:rPr>
          <w:rFonts w:eastAsia="Times New Roman" w:cstheme="minorHAnsi"/>
          <w:color w:val="000000"/>
          <w:sz w:val="20"/>
          <w:szCs w:val="20"/>
          <w:lang w:eastAsia="en-PH"/>
        </w:rPr>
        <w:t xml:space="preserve"> </w:t>
      </w:r>
      <w:r w:rsidR="005F4E34">
        <w:rPr>
          <w:rFonts w:eastAsia="Times New Roman" w:cstheme="minorHAnsi"/>
          <w:color w:val="000000"/>
          <w:sz w:val="20"/>
          <w:szCs w:val="20"/>
          <w:lang w:eastAsia="en-PH"/>
        </w:rPr>
        <w:fldChar w:fldCharType="begin"/>
      </w:r>
      <w:r w:rsidR="0091634B">
        <w:rPr>
          <w:rFonts w:eastAsia="Times New Roman" w:cstheme="minorHAnsi"/>
          <w:color w:val="000000"/>
          <w:sz w:val="20"/>
          <w:szCs w:val="20"/>
          <w:lang w:eastAsia="en-PH"/>
        </w:rPr>
        <w:instrText xml:space="preserve"> ADDIN ZOTERO_ITEM CSL_CITATION {"citationID":"1LkY9UP8","properties":{"formattedCitation":"(\\uc0\\u8220{}Energy consumption in the Philippines,\\uc0\\u8221{} 2016)","plainCitation":"(“Energy consumption in the Philippines,” 2016)","noteIndex":0},"citationItems":[{"id":55,"uris":["http://zotero.org/users/local/0Dmmp6LE/items/54Z9FXKN"],"uri":["http://zotero.org/users/local/0Dmmp6LE/items/54Z9FXKN"],"itemData":{"id":55,"type":"webpage","title":"Energy consumption in the Philippines","container-title":"Worlddata: The world in numbers","URL":"https://www.worlddata.info/asia/philippines/energy-consumption.php","issued":{"date-parts":[["2016"]]},"accessed":{"date-parts":[["2019",4,24]]}}}],"schema":"https://github.com/citation-style-language/schema/raw/master/csl-citation.json"} </w:instrText>
      </w:r>
      <w:r w:rsidR="005F4E34">
        <w:rPr>
          <w:rFonts w:eastAsia="Times New Roman" w:cstheme="minorHAnsi"/>
          <w:color w:val="000000"/>
          <w:sz w:val="20"/>
          <w:szCs w:val="20"/>
          <w:lang w:eastAsia="en-PH"/>
        </w:rPr>
        <w:fldChar w:fldCharType="separate"/>
      </w:r>
      <w:r w:rsidR="00A53CD9" w:rsidRPr="0091634B">
        <w:rPr>
          <w:rFonts w:ascii="Calibri" w:hAnsi="Calibri" w:cs="Calibri"/>
          <w:sz w:val="20"/>
          <w:szCs w:val="24"/>
        </w:rPr>
        <w:t>(“Energy consumption in the Philippines,” 2016)</w:t>
      </w:r>
      <w:r w:rsidR="005F4E34">
        <w:rPr>
          <w:rFonts w:eastAsia="Times New Roman" w:cstheme="minorHAnsi"/>
          <w:color w:val="000000"/>
          <w:sz w:val="20"/>
          <w:szCs w:val="20"/>
          <w:lang w:eastAsia="en-PH"/>
        </w:rPr>
        <w:fldChar w:fldCharType="end"/>
      </w:r>
    </w:p>
    <w:p w14:paraId="1654494D" w14:textId="3A8CDCAD" w:rsidR="00216076" w:rsidRDefault="00216076" w:rsidP="008E0E8C">
      <w:pPr>
        <w:spacing w:after="0" w:line="360" w:lineRule="auto"/>
        <w:ind w:firstLine="720"/>
        <w:jc w:val="both"/>
        <w:rPr>
          <w:rFonts w:eastAsia="Times New Roman" w:cstheme="minorHAnsi"/>
          <w:color w:val="000000"/>
          <w:sz w:val="20"/>
          <w:szCs w:val="20"/>
          <w:lang w:eastAsia="en-PH"/>
        </w:rPr>
      </w:pPr>
    </w:p>
    <w:p w14:paraId="46D95440" w14:textId="77777777" w:rsidR="00D86233" w:rsidRDefault="008E0E8C" w:rsidP="00D86233">
      <w:pPr>
        <w:keepNext/>
        <w:spacing w:after="0" w:line="360" w:lineRule="auto"/>
        <w:jc w:val="both"/>
      </w:pPr>
      <w:r>
        <w:rPr>
          <w:rFonts w:eastAsia="Times New Roman" w:cstheme="minorHAnsi"/>
          <w:noProof/>
          <w:color w:val="000000"/>
          <w:sz w:val="20"/>
          <w:szCs w:val="20"/>
          <w:lang w:eastAsia="en-PH"/>
        </w:rPr>
        <w:drawing>
          <wp:inline distT="0" distB="0" distL="0" distR="0" wp14:anchorId="07F12BE1" wp14:editId="38B3163E">
            <wp:extent cx="5646553" cy="121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7005" cy="1248734"/>
                    </a:xfrm>
                    <a:prstGeom prst="rect">
                      <a:avLst/>
                    </a:prstGeom>
                    <a:noFill/>
                    <a:ln>
                      <a:noFill/>
                    </a:ln>
                  </pic:spPr>
                </pic:pic>
              </a:graphicData>
            </a:graphic>
          </wp:inline>
        </w:drawing>
      </w:r>
    </w:p>
    <w:p w14:paraId="48FA9A2F" w14:textId="64B67482" w:rsidR="00216076" w:rsidRDefault="00D86233" w:rsidP="00DF185E">
      <w:pPr>
        <w:pStyle w:val="Caption"/>
        <w:jc w:val="center"/>
        <w:rPr>
          <w:rFonts w:eastAsia="Times New Roman" w:cstheme="minorHAnsi"/>
          <w:color w:val="000000"/>
          <w:sz w:val="20"/>
          <w:szCs w:val="20"/>
          <w:lang w:eastAsia="en-PH"/>
        </w:rPr>
      </w:pPr>
      <w:r>
        <w:t xml:space="preserve">Figure </w:t>
      </w:r>
      <w:r w:rsidR="00D86A0D">
        <w:fldChar w:fldCharType="begin"/>
      </w:r>
      <w:r w:rsidR="00D86A0D">
        <w:instrText xml:space="preserve"> SEQ Figure \* ARABIC </w:instrText>
      </w:r>
      <w:r w:rsidR="00D86A0D">
        <w:fldChar w:fldCharType="separate"/>
      </w:r>
      <w:r w:rsidR="007039E5">
        <w:rPr>
          <w:noProof/>
        </w:rPr>
        <w:t>1</w:t>
      </w:r>
      <w:r w:rsidR="00D86A0D">
        <w:rPr>
          <w:noProof/>
        </w:rPr>
        <w:fldChar w:fldCharType="end"/>
      </w:r>
      <w:r>
        <w:t xml:space="preserve">. </w:t>
      </w:r>
      <w:r w:rsidR="00A745D5">
        <w:t>The p</w:t>
      </w:r>
      <w:r>
        <w:t>ercentage share of renewable energy sources from 1990 to 2015</w:t>
      </w:r>
      <w:r w:rsidR="006009BF">
        <w:t xml:space="preserve">. Taken from </w:t>
      </w:r>
      <w:r w:rsidR="00981FF9" w:rsidRPr="00981FF9">
        <w:t>https://www.worlddata.info/asia/philippines/energy-consumption.php</w:t>
      </w:r>
      <w:r w:rsidR="005F6403">
        <w:t>.</w:t>
      </w:r>
    </w:p>
    <w:p w14:paraId="0D755D11" w14:textId="77777777" w:rsidR="00251CC1" w:rsidRPr="0019596B" w:rsidRDefault="00251CC1" w:rsidP="00DF185E">
      <w:pPr>
        <w:spacing w:after="0" w:line="360" w:lineRule="auto"/>
        <w:jc w:val="both"/>
        <w:rPr>
          <w:rFonts w:eastAsia="Times New Roman" w:cstheme="minorHAnsi"/>
          <w:sz w:val="20"/>
          <w:szCs w:val="20"/>
          <w:lang w:eastAsia="en-PH"/>
        </w:rPr>
      </w:pPr>
    </w:p>
    <w:p w14:paraId="0D8C323A" w14:textId="55668562" w:rsidR="009835D2" w:rsidRDefault="00914081" w:rsidP="005A5C29">
      <w:pPr>
        <w:spacing w:after="0" w:line="360" w:lineRule="auto"/>
        <w:ind w:firstLine="720"/>
        <w:jc w:val="both"/>
        <w:rPr>
          <w:rFonts w:eastAsia="Times New Roman" w:cstheme="minorHAnsi"/>
          <w:color w:val="000000"/>
          <w:sz w:val="20"/>
          <w:szCs w:val="20"/>
          <w:lang w:eastAsia="en-PH"/>
        </w:rPr>
      </w:pPr>
      <w:r>
        <w:rPr>
          <w:rFonts w:eastAsia="Times New Roman" w:cstheme="minorHAnsi"/>
          <w:color w:val="000000"/>
          <w:sz w:val="20"/>
          <w:szCs w:val="20"/>
          <w:lang w:eastAsia="en-PH"/>
        </w:rPr>
        <w:t xml:space="preserve">The proponent </w:t>
      </w:r>
      <w:r w:rsidR="00E34DE5">
        <w:rPr>
          <w:rFonts w:eastAsia="Times New Roman" w:cstheme="minorHAnsi"/>
          <w:color w:val="000000"/>
          <w:sz w:val="20"/>
          <w:szCs w:val="20"/>
          <w:lang w:eastAsia="en-PH"/>
        </w:rPr>
        <w:t xml:space="preserve">proposes </w:t>
      </w:r>
      <w:r w:rsidR="002F65C5">
        <w:rPr>
          <w:rFonts w:eastAsia="Times New Roman" w:cstheme="minorHAnsi"/>
          <w:color w:val="000000"/>
          <w:sz w:val="20"/>
          <w:szCs w:val="20"/>
          <w:lang w:eastAsia="en-PH"/>
        </w:rPr>
        <w:t xml:space="preserve">the </w:t>
      </w:r>
      <w:r w:rsidR="00324416">
        <w:rPr>
          <w:rFonts w:eastAsia="Times New Roman" w:cstheme="minorHAnsi"/>
          <w:color w:val="000000"/>
          <w:sz w:val="20"/>
          <w:szCs w:val="20"/>
          <w:lang w:eastAsia="en-PH"/>
        </w:rPr>
        <w:t xml:space="preserve">design of an on-road kinetic energy </w:t>
      </w:r>
      <w:r w:rsidR="001F52EE">
        <w:rPr>
          <w:rFonts w:eastAsia="Times New Roman" w:cstheme="minorHAnsi"/>
          <w:color w:val="000000"/>
          <w:sz w:val="20"/>
          <w:szCs w:val="20"/>
          <w:lang w:eastAsia="en-PH"/>
        </w:rPr>
        <w:t xml:space="preserve">harvester that utilizes </w:t>
      </w:r>
      <w:r w:rsidR="00E34DE5">
        <w:rPr>
          <w:rFonts w:eastAsia="Times New Roman" w:cstheme="minorHAnsi"/>
          <w:color w:val="000000"/>
          <w:sz w:val="20"/>
          <w:szCs w:val="20"/>
          <w:lang w:eastAsia="en-PH"/>
        </w:rPr>
        <w:t xml:space="preserve">the large population of </w:t>
      </w:r>
      <w:r w:rsidR="00A2497E">
        <w:rPr>
          <w:rFonts w:eastAsia="Times New Roman" w:cstheme="minorHAnsi"/>
          <w:color w:val="000000"/>
          <w:sz w:val="20"/>
          <w:szCs w:val="20"/>
          <w:lang w:eastAsia="en-PH"/>
        </w:rPr>
        <w:t xml:space="preserve">vehicles in the country </w:t>
      </w:r>
      <w:r w:rsidR="001F52EE">
        <w:rPr>
          <w:rFonts w:eastAsia="Times New Roman" w:cstheme="minorHAnsi"/>
          <w:color w:val="000000"/>
          <w:sz w:val="20"/>
          <w:szCs w:val="20"/>
          <w:lang w:eastAsia="en-PH"/>
        </w:rPr>
        <w:t xml:space="preserve">by producing </w:t>
      </w:r>
      <w:r w:rsidR="00324416">
        <w:rPr>
          <w:rFonts w:eastAsia="Times New Roman" w:cstheme="minorHAnsi"/>
          <w:color w:val="000000"/>
          <w:sz w:val="20"/>
          <w:szCs w:val="20"/>
          <w:lang w:eastAsia="en-PH"/>
        </w:rPr>
        <w:t xml:space="preserve">renewable energy </w:t>
      </w:r>
      <w:r w:rsidR="00792DEF">
        <w:rPr>
          <w:rFonts w:eastAsia="Times New Roman" w:cstheme="minorHAnsi"/>
          <w:color w:val="000000"/>
          <w:sz w:val="20"/>
          <w:szCs w:val="20"/>
          <w:lang w:eastAsia="en-PH"/>
        </w:rPr>
        <w:t xml:space="preserve">out of the kinetic energy </w:t>
      </w:r>
      <w:r w:rsidR="00331E8A">
        <w:rPr>
          <w:rFonts w:eastAsia="Times New Roman" w:cstheme="minorHAnsi"/>
          <w:color w:val="000000"/>
          <w:sz w:val="20"/>
          <w:szCs w:val="20"/>
          <w:lang w:eastAsia="en-PH"/>
        </w:rPr>
        <w:t xml:space="preserve">that is </w:t>
      </w:r>
      <w:r w:rsidR="00792DEF">
        <w:rPr>
          <w:rFonts w:eastAsia="Times New Roman" w:cstheme="minorHAnsi"/>
          <w:color w:val="000000"/>
          <w:sz w:val="20"/>
          <w:szCs w:val="20"/>
          <w:lang w:eastAsia="en-PH"/>
        </w:rPr>
        <w:t>present between the moving vehicles and the road.</w:t>
      </w:r>
      <w:r w:rsidR="006204BD">
        <w:rPr>
          <w:rFonts w:eastAsia="Times New Roman" w:cstheme="minorHAnsi"/>
          <w:color w:val="000000"/>
          <w:sz w:val="20"/>
          <w:szCs w:val="20"/>
          <w:lang w:eastAsia="en-PH"/>
        </w:rPr>
        <w:t xml:space="preserve"> </w:t>
      </w:r>
      <w:r w:rsidR="004404F7">
        <w:rPr>
          <w:rFonts w:eastAsia="Times New Roman" w:cstheme="minorHAnsi"/>
          <w:color w:val="000000"/>
          <w:sz w:val="20"/>
          <w:szCs w:val="20"/>
          <w:lang w:eastAsia="en-PH"/>
        </w:rPr>
        <w:t>Kinetic energy harvesting has been subject to research for over a decade due to its</w:t>
      </w:r>
      <w:r w:rsidR="00290966">
        <w:rPr>
          <w:rFonts w:eastAsia="Times New Roman" w:cstheme="minorHAnsi"/>
          <w:color w:val="000000"/>
          <w:sz w:val="20"/>
          <w:szCs w:val="20"/>
          <w:lang w:eastAsia="en-PH"/>
        </w:rPr>
        <w:t xml:space="preserve"> versatility and potential for the improvement of present renewable energy sources and </w:t>
      </w:r>
      <w:r w:rsidR="00290966">
        <w:rPr>
          <w:rFonts w:eastAsia="Times New Roman" w:cstheme="minorHAnsi"/>
          <w:color w:val="000000"/>
          <w:sz w:val="20"/>
          <w:szCs w:val="20"/>
          <w:lang w:eastAsia="en-PH"/>
        </w:rPr>
        <w:lastRenderedPageBreak/>
        <w:t>development of new ones</w:t>
      </w:r>
      <w:r w:rsidR="00D06D48">
        <w:rPr>
          <w:rFonts w:eastAsia="Times New Roman" w:cstheme="minorHAnsi"/>
          <w:color w:val="000000"/>
          <w:sz w:val="20"/>
          <w:szCs w:val="20"/>
          <w:lang w:eastAsia="en-PH"/>
        </w:rPr>
        <w:t xml:space="preserve">. </w:t>
      </w:r>
      <w:r w:rsidR="008E5E54">
        <w:rPr>
          <w:rFonts w:eastAsia="Times New Roman" w:cstheme="minorHAnsi"/>
          <w:color w:val="000000"/>
          <w:sz w:val="20"/>
          <w:szCs w:val="20"/>
          <w:lang w:eastAsia="en-PH"/>
        </w:rPr>
        <w:t>The conversion of kinetic energy to electric energy is not new</w:t>
      </w:r>
      <w:r w:rsidR="00FA4738">
        <w:rPr>
          <w:rFonts w:eastAsia="Times New Roman" w:cstheme="minorHAnsi"/>
          <w:color w:val="000000"/>
          <w:sz w:val="20"/>
          <w:szCs w:val="20"/>
          <w:lang w:eastAsia="en-PH"/>
        </w:rPr>
        <w:t xml:space="preserve">, as some of the already present renewable energy sources already </w:t>
      </w:r>
      <w:r w:rsidR="0067318E">
        <w:rPr>
          <w:rFonts w:eastAsia="Times New Roman" w:cstheme="minorHAnsi"/>
          <w:color w:val="000000"/>
          <w:sz w:val="20"/>
          <w:szCs w:val="20"/>
          <w:lang w:eastAsia="en-PH"/>
        </w:rPr>
        <w:t>follow</w:t>
      </w:r>
      <w:r w:rsidR="00FA4738">
        <w:rPr>
          <w:rFonts w:eastAsia="Times New Roman" w:cstheme="minorHAnsi"/>
          <w:color w:val="000000"/>
          <w:sz w:val="20"/>
          <w:szCs w:val="20"/>
          <w:lang w:eastAsia="en-PH"/>
        </w:rPr>
        <w:t xml:space="preserve"> this princip</w:t>
      </w:r>
      <w:r w:rsidR="00C241EA">
        <w:rPr>
          <w:rFonts w:eastAsia="Times New Roman" w:cstheme="minorHAnsi"/>
          <w:color w:val="000000"/>
          <w:sz w:val="20"/>
          <w:szCs w:val="20"/>
          <w:lang w:eastAsia="en-PH"/>
        </w:rPr>
        <w:t xml:space="preserve">le. However, the use of </w:t>
      </w:r>
      <w:r w:rsidR="003513CF">
        <w:rPr>
          <w:rFonts w:eastAsia="Times New Roman" w:cstheme="minorHAnsi"/>
          <w:color w:val="000000"/>
          <w:sz w:val="20"/>
          <w:szCs w:val="20"/>
          <w:lang w:eastAsia="en-PH"/>
        </w:rPr>
        <w:t xml:space="preserve">moving vehicles and the road as the source of kinetic energy </w:t>
      </w:r>
      <w:r w:rsidR="002E1769">
        <w:rPr>
          <w:rFonts w:eastAsia="Times New Roman" w:cstheme="minorHAnsi"/>
          <w:color w:val="000000"/>
          <w:sz w:val="20"/>
          <w:szCs w:val="20"/>
          <w:lang w:eastAsia="en-PH"/>
        </w:rPr>
        <w:t>for</w:t>
      </w:r>
      <w:r w:rsidR="00DF7C86">
        <w:rPr>
          <w:rFonts w:eastAsia="Times New Roman" w:cstheme="minorHAnsi"/>
          <w:color w:val="000000"/>
          <w:sz w:val="20"/>
          <w:szCs w:val="20"/>
          <w:lang w:eastAsia="en-PH"/>
        </w:rPr>
        <w:t xml:space="preserve"> electromagnetic: gear and generator type technologies </w:t>
      </w:r>
      <w:r w:rsidR="003513CF">
        <w:rPr>
          <w:rFonts w:eastAsia="Times New Roman" w:cstheme="minorHAnsi"/>
          <w:color w:val="000000"/>
          <w:sz w:val="20"/>
          <w:szCs w:val="20"/>
          <w:lang w:eastAsia="en-PH"/>
        </w:rPr>
        <w:t>has never been done before.</w:t>
      </w:r>
    </w:p>
    <w:p w14:paraId="10AB234F" w14:textId="77777777" w:rsidR="009835D2" w:rsidRDefault="009835D2" w:rsidP="005A5C29">
      <w:pPr>
        <w:spacing w:after="0" w:line="360" w:lineRule="auto"/>
        <w:ind w:firstLine="720"/>
        <w:jc w:val="both"/>
        <w:rPr>
          <w:rFonts w:eastAsia="Times New Roman" w:cstheme="minorHAnsi"/>
          <w:color w:val="000000"/>
          <w:sz w:val="20"/>
          <w:szCs w:val="20"/>
          <w:lang w:eastAsia="en-PH"/>
        </w:rPr>
      </w:pPr>
    </w:p>
    <w:p w14:paraId="6A80196F" w14:textId="09443B26" w:rsidR="00251CC1" w:rsidRPr="0019596B" w:rsidRDefault="00251CC1" w:rsidP="005A5C29">
      <w:pPr>
        <w:spacing w:after="0" w:line="360" w:lineRule="auto"/>
        <w:ind w:firstLine="720"/>
        <w:jc w:val="both"/>
        <w:rPr>
          <w:rFonts w:eastAsia="Times New Roman" w:cstheme="minorHAnsi"/>
          <w:sz w:val="20"/>
          <w:szCs w:val="20"/>
          <w:lang w:eastAsia="en-PH"/>
        </w:rPr>
      </w:pPr>
      <w:r w:rsidRPr="0019596B">
        <w:rPr>
          <w:rFonts w:eastAsia="Times New Roman" w:cstheme="minorHAnsi"/>
          <w:color w:val="000000"/>
          <w:sz w:val="20"/>
          <w:szCs w:val="20"/>
          <w:lang w:eastAsia="en-PH"/>
        </w:rPr>
        <w:t>This research would attempt to create a reliable source of renewable energy by using electromagnetic principles, and by taking advantage of the kinetic energy present between the relationship of concrete roads and the vehicles moving on it.</w:t>
      </w:r>
      <w:r w:rsidR="00B735A4">
        <w:rPr>
          <w:rFonts w:eastAsia="Times New Roman" w:cstheme="minorHAnsi"/>
          <w:color w:val="000000"/>
          <w:sz w:val="20"/>
          <w:szCs w:val="20"/>
          <w:lang w:eastAsia="en-PH"/>
        </w:rPr>
        <w:t xml:space="preserve"> To validate the concept of this </w:t>
      </w:r>
      <w:r w:rsidR="0032175C">
        <w:rPr>
          <w:rFonts w:eastAsia="Times New Roman" w:cstheme="minorHAnsi"/>
          <w:color w:val="000000"/>
          <w:sz w:val="20"/>
          <w:szCs w:val="20"/>
          <w:lang w:eastAsia="en-PH"/>
        </w:rPr>
        <w:t>proposed study, computer-aided modeling and simulation will be conducted.</w:t>
      </w:r>
    </w:p>
    <w:p w14:paraId="4F5CA35F" w14:textId="77777777" w:rsidR="00251CC1" w:rsidRPr="0019596B" w:rsidRDefault="00251CC1" w:rsidP="0019596B">
      <w:pPr>
        <w:spacing w:after="0" w:line="360" w:lineRule="auto"/>
        <w:ind w:firstLine="720"/>
        <w:rPr>
          <w:rFonts w:eastAsia="Times New Roman" w:cstheme="minorHAnsi"/>
          <w:sz w:val="20"/>
          <w:szCs w:val="20"/>
          <w:lang w:eastAsia="en-PH"/>
        </w:rPr>
      </w:pPr>
    </w:p>
    <w:p w14:paraId="2FF44A81" w14:textId="51DBA9EE" w:rsidR="00251CC1" w:rsidRPr="00630903" w:rsidRDefault="002725C5" w:rsidP="00913909">
      <w:pPr>
        <w:pStyle w:val="Heading2"/>
        <w:rPr>
          <w:rFonts w:eastAsia="Times New Roman"/>
          <w:color w:val="auto"/>
          <w:lang w:eastAsia="en-PH"/>
        </w:rPr>
      </w:pPr>
      <w:bookmarkStart w:id="3" w:name="_Toc7629042"/>
      <w:r w:rsidRPr="00630903">
        <w:rPr>
          <w:rFonts w:eastAsia="Times New Roman"/>
          <w:color w:val="auto"/>
          <w:lang w:eastAsia="en-PH"/>
        </w:rPr>
        <w:t xml:space="preserve">1.2 </w:t>
      </w:r>
      <w:r w:rsidR="00251CC1" w:rsidRPr="00630903">
        <w:rPr>
          <w:rFonts w:eastAsia="Times New Roman"/>
          <w:color w:val="auto"/>
          <w:lang w:eastAsia="en-PH"/>
        </w:rPr>
        <w:t>Statement of the Problem</w:t>
      </w:r>
      <w:bookmarkEnd w:id="3"/>
    </w:p>
    <w:p w14:paraId="49DB0C48" w14:textId="6349B123" w:rsidR="00251CC1" w:rsidRDefault="00251CC1" w:rsidP="006250C8">
      <w:pPr>
        <w:spacing w:after="0" w:line="360" w:lineRule="auto"/>
        <w:ind w:firstLine="720"/>
        <w:jc w:val="both"/>
        <w:rPr>
          <w:rFonts w:eastAsia="Times New Roman" w:cstheme="minorHAnsi"/>
          <w:color w:val="000000"/>
          <w:sz w:val="20"/>
          <w:szCs w:val="20"/>
          <w:lang w:eastAsia="en-PH"/>
        </w:rPr>
      </w:pPr>
      <w:r w:rsidRPr="0019596B">
        <w:rPr>
          <w:rFonts w:eastAsia="Times New Roman" w:cstheme="minorHAnsi"/>
          <w:color w:val="000000"/>
          <w:sz w:val="20"/>
          <w:szCs w:val="20"/>
          <w:lang w:eastAsia="en-PH"/>
        </w:rPr>
        <w:t xml:space="preserve">For </w:t>
      </w:r>
      <w:r w:rsidR="004A47DA">
        <w:rPr>
          <w:rFonts w:eastAsia="Times New Roman" w:cstheme="minorHAnsi"/>
          <w:color w:val="000000"/>
          <w:sz w:val="20"/>
          <w:szCs w:val="20"/>
          <w:lang w:eastAsia="en-PH"/>
        </w:rPr>
        <w:t>decades</w:t>
      </w:r>
      <w:r w:rsidRPr="0019596B">
        <w:rPr>
          <w:rFonts w:eastAsia="Times New Roman" w:cstheme="minorHAnsi"/>
          <w:color w:val="000000"/>
          <w:sz w:val="20"/>
          <w:szCs w:val="20"/>
          <w:lang w:eastAsia="en-PH"/>
        </w:rPr>
        <w:t xml:space="preserve">, researchers have struggled to find more sources of renewable energy </w:t>
      </w:r>
      <w:r w:rsidR="000D296B">
        <w:rPr>
          <w:rFonts w:eastAsia="Times New Roman" w:cstheme="minorHAnsi"/>
          <w:color w:val="000000"/>
          <w:sz w:val="20"/>
          <w:szCs w:val="20"/>
          <w:lang w:eastAsia="en-PH"/>
        </w:rPr>
        <w:t>because</w:t>
      </w:r>
      <w:r w:rsidRPr="0019596B">
        <w:rPr>
          <w:rFonts w:eastAsia="Times New Roman" w:cstheme="minorHAnsi"/>
          <w:color w:val="000000"/>
          <w:sz w:val="20"/>
          <w:szCs w:val="20"/>
          <w:lang w:eastAsia="en-PH"/>
        </w:rPr>
        <w:t xml:space="preserve"> the amount of energy that </w:t>
      </w:r>
      <w:r w:rsidR="00F36D59">
        <w:rPr>
          <w:rFonts w:eastAsia="Times New Roman" w:cstheme="minorHAnsi"/>
          <w:color w:val="000000"/>
          <w:sz w:val="20"/>
          <w:szCs w:val="20"/>
          <w:lang w:eastAsia="en-PH"/>
        </w:rPr>
        <w:t xml:space="preserve">the </w:t>
      </w:r>
      <w:r w:rsidR="00DC66CC">
        <w:rPr>
          <w:rFonts w:eastAsia="Times New Roman" w:cstheme="minorHAnsi"/>
          <w:color w:val="000000"/>
          <w:sz w:val="20"/>
          <w:szCs w:val="20"/>
          <w:lang w:eastAsia="en-PH"/>
        </w:rPr>
        <w:t>world</w:t>
      </w:r>
      <w:r w:rsidR="00E676E1">
        <w:rPr>
          <w:rFonts w:eastAsia="Times New Roman" w:cstheme="minorHAnsi"/>
          <w:color w:val="000000"/>
          <w:sz w:val="20"/>
          <w:szCs w:val="20"/>
          <w:lang w:eastAsia="en-PH"/>
        </w:rPr>
        <w:t xml:space="preserve"> </w:t>
      </w:r>
      <w:r w:rsidR="00B1145D">
        <w:rPr>
          <w:rFonts w:eastAsia="Times New Roman" w:cstheme="minorHAnsi"/>
          <w:color w:val="000000"/>
          <w:sz w:val="20"/>
          <w:szCs w:val="20"/>
          <w:lang w:eastAsia="en-PH"/>
        </w:rPr>
        <w:t xml:space="preserve">has </w:t>
      </w:r>
      <w:r w:rsidR="006F2267">
        <w:rPr>
          <w:rFonts w:eastAsia="Times New Roman" w:cstheme="minorHAnsi"/>
          <w:color w:val="000000"/>
          <w:sz w:val="20"/>
          <w:szCs w:val="20"/>
          <w:lang w:eastAsia="en-PH"/>
        </w:rPr>
        <w:t>is</w:t>
      </w:r>
      <w:r w:rsidRPr="0019596B">
        <w:rPr>
          <w:rFonts w:eastAsia="Times New Roman" w:cstheme="minorHAnsi"/>
          <w:color w:val="000000"/>
          <w:sz w:val="20"/>
          <w:szCs w:val="20"/>
          <w:lang w:eastAsia="en-PH"/>
        </w:rPr>
        <w:t xml:space="preserve"> very limited. Solar power, wind power, hydroelectric power, and geothermal power are great sources of renewable energy, however, these will not suffice. It won’t take long until </w:t>
      </w:r>
      <w:r w:rsidR="00E676E1">
        <w:rPr>
          <w:rFonts w:eastAsia="Times New Roman" w:cstheme="minorHAnsi"/>
          <w:color w:val="000000"/>
          <w:sz w:val="20"/>
          <w:szCs w:val="20"/>
          <w:lang w:eastAsia="en-PH"/>
        </w:rPr>
        <w:t xml:space="preserve">the </w:t>
      </w:r>
      <w:r w:rsidR="00DC66CC">
        <w:rPr>
          <w:rFonts w:eastAsia="Times New Roman" w:cstheme="minorHAnsi"/>
          <w:color w:val="000000"/>
          <w:sz w:val="20"/>
          <w:szCs w:val="20"/>
          <w:lang w:eastAsia="en-PH"/>
        </w:rPr>
        <w:t>world</w:t>
      </w:r>
      <w:r w:rsidR="00E676E1">
        <w:rPr>
          <w:rFonts w:eastAsia="Times New Roman" w:cstheme="minorHAnsi"/>
          <w:color w:val="000000"/>
          <w:sz w:val="20"/>
          <w:szCs w:val="20"/>
          <w:lang w:eastAsia="en-PH"/>
        </w:rPr>
        <w:t xml:space="preserve"> </w:t>
      </w:r>
      <w:r w:rsidRPr="0019596B">
        <w:rPr>
          <w:rFonts w:eastAsia="Times New Roman" w:cstheme="minorHAnsi"/>
          <w:color w:val="000000"/>
          <w:sz w:val="20"/>
          <w:szCs w:val="20"/>
          <w:lang w:eastAsia="en-PH"/>
        </w:rPr>
        <w:t>run</w:t>
      </w:r>
      <w:r w:rsidR="004271A0">
        <w:rPr>
          <w:rFonts w:eastAsia="Times New Roman" w:cstheme="minorHAnsi"/>
          <w:color w:val="000000"/>
          <w:sz w:val="20"/>
          <w:szCs w:val="20"/>
          <w:lang w:eastAsia="en-PH"/>
        </w:rPr>
        <w:t>s</w:t>
      </w:r>
      <w:r w:rsidRPr="0019596B">
        <w:rPr>
          <w:rFonts w:eastAsia="Times New Roman" w:cstheme="minorHAnsi"/>
          <w:color w:val="000000"/>
          <w:sz w:val="20"/>
          <w:szCs w:val="20"/>
          <w:lang w:eastAsia="en-PH"/>
        </w:rPr>
        <w:t xml:space="preserve"> out of non-renewable resources, by then, </w:t>
      </w:r>
      <w:r w:rsidR="001C2F7A">
        <w:rPr>
          <w:rFonts w:eastAsia="Times New Roman" w:cstheme="minorHAnsi"/>
          <w:color w:val="000000"/>
          <w:sz w:val="20"/>
          <w:szCs w:val="20"/>
          <w:lang w:eastAsia="en-PH"/>
        </w:rPr>
        <w:t>the world will</w:t>
      </w:r>
      <w:r w:rsidRPr="0019596B">
        <w:rPr>
          <w:rFonts w:eastAsia="Times New Roman" w:cstheme="minorHAnsi"/>
          <w:color w:val="000000"/>
          <w:sz w:val="20"/>
          <w:szCs w:val="20"/>
          <w:lang w:eastAsia="en-PH"/>
        </w:rPr>
        <w:t xml:space="preserve"> have to rely solely on our renewable energy sources</w:t>
      </w:r>
      <w:r w:rsidR="00046829">
        <w:rPr>
          <w:rFonts w:eastAsia="Times New Roman" w:cstheme="minorHAnsi"/>
          <w:color w:val="000000"/>
          <w:sz w:val="20"/>
          <w:szCs w:val="20"/>
          <w:lang w:eastAsia="en-PH"/>
        </w:rPr>
        <w:t xml:space="preserve"> </w:t>
      </w:r>
      <w:r w:rsidR="00AE16DD">
        <w:rPr>
          <w:rFonts w:eastAsia="Times New Roman" w:cstheme="minorHAnsi"/>
          <w:color w:val="000000"/>
          <w:sz w:val="20"/>
          <w:szCs w:val="20"/>
          <w:lang w:eastAsia="en-PH"/>
        </w:rPr>
        <w:fldChar w:fldCharType="begin"/>
      </w:r>
      <w:r w:rsidR="00AE16DD">
        <w:rPr>
          <w:rFonts w:eastAsia="Times New Roman" w:cstheme="minorHAnsi"/>
          <w:color w:val="000000"/>
          <w:sz w:val="20"/>
          <w:szCs w:val="20"/>
          <w:lang w:eastAsia="en-PH"/>
        </w:rPr>
        <w:instrText xml:space="preserve"> ADDIN ZOTERO_ITEM CSL_CITATION {"citationID":"90wDEx6T","properties":{"formattedCitation":"(Davison, 1998)","plainCitation":"(Davison, 1998)","noteIndex":0},"citationItems":[{"id":48,"uris":["http://zotero.org/users/local/0Dmmp6LE/items/523K5TE9"],"uri":["http://zotero.org/users/local/0Dmmp6LE/items/523K5TE9"],"itemData":{"id":48,"type":"webpage","title":"Renewable Energy, forms and types of renewable energy","container-title":"Alternative Energy - Wind, Solar, Hydro and other alt energy sources for commercial and home power","URL":"http://www.altenergy.org/renewables/renewables.html","author":[{"family":"Davison","given":"Alan"}],"issued":{"date-parts":[["1998"]]},"accessed":{"date-parts":[["2019",4,23]]}}}],"schema":"https://github.com/citation-style-language/schema/raw/master/csl-citation.json"} </w:instrText>
      </w:r>
      <w:r w:rsidR="00AE16DD">
        <w:rPr>
          <w:rFonts w:eastAsia="Times New Roman" w:cstheme="minorHAnsi"/>
          <w:color w:val="000000"/>
          <w:sz w:val="20"/>
          <w:szCs w:val="20"/>
          <w:lang w:eastAsia="en-PH"/>
        </w:rPr>
        <w:fldChar w:fldCharType="separate"/>
      </w:r>
      <w:r w:rsidR="00AE16DD" w:rsidRPr="00AE16DD">
        <w:rPr>
          <w:rFonts w:ascii="Calibri" w:hAnsi="Calibri" w:cs="Calibri"/>
          <w:sz w:val="20"/>
        </w:rPr>
        <w:t>(Davison, 1998)</w:t>
      </w:r>
      <w:r w:rsidR="00AE16DD">
        <w:rPr>
          <w:rFonts w:eastAsia="Times New Roman" w:cstheme="minorHAnsi"/>
          <w:color w:val="000000"/>
          <w:sz w:val="20"/>
          <w:szCs w:val="20"/>
          <w:lang w:eastAsia="en-PH"/>
        </w:rPr>
        <w:fldChar w:fldCharType="end"/>
      </w:r>
      <w:r w:rsidR="00046829">
        <w:rPr>
          <w:rFonts w:eastAsia="Times New Roman" w:cstheme="minorHAnsi"/>
          <w:color w:val="000000"/>
          <w:sz w:val="20"/>
          <w:szCs w:val="20"/>
          <w:lang w:eastAsia="en-PH"/>
        </w:rPr>
        <w:t>.</w:t>
      </w:r>
    </w:p>
    <w:p w14:paraId="4312ACC5" w14:textId="77777777" w:rsidR="00952421" w:rsidRDefault="00952421" w:rsidP="006250C8">
      <w:pPr>
        <w:spacing w:after="0" w:line="360" w:lineRule="auto"/>
        <w:ind w:firstLine="720"/>
        <w:jc w:val="both"/>
        <w:rPr>
          <w:rFonts w:eastAsia="Times New Roman" w:cstheme="minorHAnsi"/>
          <w:color w:val="000000"/>
          <w:sz w:val="20"/>
          <w:szCs w:val="20"/>
          <w:lang w:eastAsia="en-PH"/>
        </w:rPr>
      </w:pPr>
    </w:p>
    <w:p w14:paraId="1B4725BD" w14:textId="08B21BC0" w:rsidR="00DC66CC" w:rsidRDefault="00DC66CC" w:rsidP="006250C8">
      <w:pPr>
        <w:spacing w:after="0" w:line="360" w:lineRule="auto"/>
        <w:ind w:firstLine="720"/>
        <w:jc w:val="both"/>
        <w:rPr>
          <w:rFonts w:eastAsia="Times New Roman" w:cstheme="minorHAnsi"/>
          <w:color w:val="000000"/>
          <w:sz w:val="20"/>
          <w:szCs w:val="20"/>
          <w:lang w:eastAsia="en-PH"/>
        </w:rPr>
      </w:pPr>
      <w:r>
        <w:rPr>
          <w:rFonts w:eastAsia="Times New Roman" w:cstheme="minorHAnsi"/>
          <w:color w:val="000000"/>
          <w:sz w:val="20"/>
          <w:szCs w:val="20"/>
          <w:lang w:eastAsia="en-PH"/>
        </w:rPr>
        <w:t>In the Philippines, the scarcity of electric energy</w:t>
      </w:r>
      <w:r w:rsidR="00C55D7A">
        <w:rPr>
          <w:rFonts w:eastAsia="Times New Roman" w:cstheme="minorHAnsi"/>
          <w:color w:val="000000"/>
          <w:sz w:val="20"/>
          <w:szCs w:val="20"/>
          <w:lang w:eastAsia="en-PH"/>
        </w:rPr>
        <w:t xml:space="preserve"> is also present and can be observed</w:t>
      </w:r>
      <w:r w:rsidR="0097467E">
        <w:rPr>
          <w:rFonts w:eastAsia="Times New Roman" w:cstheme="minorHAnsi"/>
          <w:color w:val="000000"/>
          <w:sz w:val="20"/>
          <w:szCs w:val="20"/>
          <w:lang w:eastAsia="en-PH"/>
        </w:rPr>
        <w:t xml:space="preserve">. Before the country exhausts its non-renewable energy sources, </w:t>
      </w:r>
      <w:r w:rsidR="00460938">
        <w:rPr>
          <w:rFonts w:eastAsia="Times New Roman" w:cstheme="minorHAnsi"/>
          <w:color w:val="000000"/>
          <w:sz w:val="20"/>
          <w:szCs w:val="20"/>
          <w:lang w:eastAsia="en-PH"/>
        </w:rPr>
        <w:t xml:space="preserve">ways to improve </w:t>
      </w:r>
      <w:r w:rsidR="00B569DB">
        <w:rPr>
          <w:rFonts w:eastAsia="Times New Roman" w:cstheme="minorHAnsi"/>
          <w:color w:val="000000"/>
          <w:sz w:val="20"/>
          <w:szCs w:val="20"/>
          <w:lang w:eastAsia="en-PH"/>
        </w:rPr>
        <w:t xml:space="preserve">present and develop new renewable energy sources should be </w:t>
      </w:r>
      <w:r w:rsidR="00055BEB">
        <w:rPr>
          <w:rFonts w:eastAsia="Times New Roman" w:cstheme="minorHAnsi"/>
          <w:color w:val="000000"/>
          <w:sz w:val="20"/>
          <w:szCs w:val="20"/>
          <w:lang w:eastAsia="en-PH"/>
        </w:rPr>
        <w:t>researched.</w:t>
      </w:r>
    </w:p>
    <w:p w14:paraId="33DF4634" w14:textId="77777777" w:rsidR="00DF3FB9" w:rsidRDefault="00DF3FB9" w:rsidP="006250C8">
      <w:pPr>
        <w:spacing w:after="0" w:line="360" w:lineRule="auto"/>
        <w:ind w:firstLine="720"/>
        <w:jc w:val="both"/>
        <w:rPr>
          <w:rFonts w:eastAsia="Times New Roman" w:cstheme="minorHAnsi"/>
          <w:color w:val="000000"/>
          <w:sz w:val="20"/>
          <w:szCs w:val="20"/>
          <w:lang w:eastAsia="en-PH"/>
        </w:rPr>
      </w:pPr>
    </w:p>
    <w:p w14:paraId="01648795" w14:textId="77777777" w:rsidR="00DF3FB9" w:rsidRPr="0019596B" w:rsidRDefault="00DF3FB9" w:rsidP="006250C8">
      <w:pPr>
        <w:spacing w:after="0" w:line="360" w:lineRule="auto"/>
        <w:ind w:firstLine="720"/>
        <w:jc w:val="both"/>
        <w:rPr>
          <w:rFonts w:eastAsia="Times New Roman" w:cstheme="minorHAnsi"/>
          <w:color w:val="000000"/>
          <w:sz w:val="20"/>
          <w:szCs w:val="20"/>
          <w:lang w:eastAsia="en-PH"/>
        </w:rPr>
      </w:pPr>
      <w:r w:rsidRPr="0019596B">
        <w:rPr>
          <w:rFonts w:eastAsia="Times New Roman" w:cstheme="minorHAnsi"/>
          <w:color w:val="000000"/>
          <w:sz w:val="20"/>
          <w:szCs w:val="20"/>
          <w:lang w:eastAsia="en-PH"/>
        </w:rPr>
        <w:t xml:space="preserve">The problem that this study is trying to address is the energy crisis that </w:t>
      </w:r>
      <w:r>
        <w:rPr>
          <w:rFonts w:eastAsia="Times New Roman" w:cstheme="minorHAnsi"/>
          <w:color w:val="000000"/>
          <w:sz w:val="20"/>
          <w:szCs w:val="20"/>
          <w:lang w:eastAsia="en-PH"/>
        </w:rPr>
        <w:t xml:space="preserve">is present in the Philippines and throughout the world. The limited amount of non-renewable energy sources is a threat to the energy situation because most of the electric energy being produced is from non-renewable energy sources. </w:t>
      </w:r>
    </w:p>
    <w:p w14:paraId="1F9F4222" w14:textId="77777777" w:rsidR="00DC66CC" w:rsidRDefault="00DC66CC" w:rsidP="006250C8">
      <w:pPr>
        <w:spacing w:after="0" w:line="360" w:lineRule="auto"/>
        <w:ind w:firstLine="720"/>
        <w:jc w:val="both"/>
        <w:rPr>
          <w:rFonts w:eastAsia="Times New Roman" w:cstheme="minorHAnsi"/>
          <w:color w:val="000000"/>
          <w:sz w:val="20"/>
          <w:szCs w:val="20"/>
          <w:lang w:eastAsia="en-PH"/>
        </w:rPr>
      </w:pPr>
    </w:p>
    <w:p w14:paraId="605E67F7" w14:textId="137F8F0B" w:rsidR="00716103" w:rsidRPr="0019596B" w:rsidRDefault="00C96631" w:rsidP="006250C8">
      <w:pPr>
        <w:spacing w:after="0" w:line="360" w:lineRule="auto"/>
        <w:ind w:firstLine="720"/>
        <w:jc w:val="both"/>
        <w:rPr>
          <w:rFonts w:eastAsia="Times New Roman" w:cstheme="minorHAnsi"/>
          <w:sz w:val="20"/>
          <w:szCs w:val="20"/>
          <w:lang w:eastAsia="en-PH"/>
        </w:rPr>
      </w:pPr>
      <w:r>
        <w:rPr>
          <w:rFonts w:eastAsia="Times New Roman" w:cstheme="minorHAnsi"/>
          <w:color w:val="000000"/>
          <w:sz w:val="20"/>
          <w:szCs w:val="20"/>
          <w:lang w:eastAsia="en-PH"/>
        </w:rPr>
        <w:t>The conversion</w:t>
      </w:r>
      <w:r w:rsidR="00E07C95">
        <w:rPr>
          <w:rFonts w:eastAsia="Times New Roman" w:cstheme="minorHAnsi"/>
          <w:color w:val="000000"/>
          <w:sz w:val="20"/>
          <w:szCs w:val="20"/>
          <w:lang w:eastAsia="en-PH"/>
        </w:rPr>
        <w:t xml:space="preserve"> of kinetic energy to ele</w:t>
      </w:r>
      <w:r w:rsidR="00314F27">
        <w:rPr>
          <w:rFonts w:eastAsia="Times New Roman" w:cstheme="minorHAnsi"/>
          <w:color w:val="000000"/>
          <w:sz w:val="20"/>
          <w:szCs w:val="20"/>
          <w:lang w:eastAsia="en-PH"/>
        </w:rPr>
        <w:t xml:space="preserve">ctric energy is a very promising subject that can be of significant help in the </w:t>
      </w:r>
      <w:r w:rsidR="00D4461A">
        <w:rPr>
          <w:rFonts w:eastAsia="Times New Roman" w:cstheme="minorHAnsi"/>
          <w:color w:val="000000"/>
          <w:sz w:val="20"/>
          <w:szCs w:val="20"/>
          <w:lang w:eastAsia="en-PH"/>
        </w:rPr>
        <w:t>advancements in the s</w:t>
      </w:r>
      <w:r w:rsidR="00911BB2">
        <w:rPr>
          <w:rFonts w:eastAsia="Times New Roman" w:cstheme="minorHAnsi"/>
          <w:color w:val="000000"/>
          <w:sz w:val="20"/>
          <w:szCs w:val="20"/>
          <w:lang w:eastAsia="en-PH"/>
        </w:rPr>
        <w:t>earch for new renewable energy and the improvement of the already existing renewable energy sources.</w:t>
      </w:r>
    </w:p>
    <w:p w14:paraId="46BD33FB" w14:textId="77777777" w:rsidR="000907C4" w:rsidRPr="0019596B" w:rsidRDefault="000907C4" w:rsidP="0019596B">
      <w:pPr>
        <w:spacing w:after="0" w:line="360" w:lineRule="auto"/>
        <w:ind w:firstLine="720"/>
        <w:rPr>
          <w:rFonts w:eastAsia="Times New Roman" w:cstheme="minorHAnsi"/>
          <w:color w:val="000000"/>
          <w:sz w:val="20"/>
          <w:szCs w:val="20"/>
          <w:lang w:eastAsia="en-PH"/>
        </w:rPr>
      </w:pPr>
    </w:p>
    <w:p w14:paraId="4BEC56FF" w14:textId="53DC9A24" w:rsidR="000907C4" w:rsidRPr="00630903" w:rsidRDefault="002725C5" w:rsidP="00913909">
      <w:pPr>
        <w:pStyle w:val="Heading2"/>
        <w:rPr>
          <w:rFonts w:eastAsia="Times New Roman"/>
          <w:color w:val="auto"/>
          <w:lang w:eastAsia="en-PH"/>
        </w:rPr>
      </w:pPr>
      <w:bookmarkStart w:id="4" w:name="_Toc7629043"/>
      <w:r w:rsidRPr="00630903">
        <w:rPr>
          <w:rFonts w:eastAsia="Times New Roman"/>
          <w:color w:val="auto"/>
          <w:lang w:eastAsia="en-PH"/>
        </w:rPr>
        <w:t xml:space="preserve">1.3 </w:t>
      </w:r>
      <w:r w:rsidR="000907C4" w:rsidRPr="00630903">
        <w:rPr>
          <w:rFonts w:eastAsia="Times New Roman"/>
          <w:color w:val="auto"/>
          <w:lang w:eastAsia="en-PH"/>
        </w:rPr>
        <w:t>Objectives of the Study</w:t>
      </w:r>
      <w:bookmarkEnd w:id="4"/>
    </w:p>
    <w:p w14:paraId="5E46B34D" w14:textId="1B79C67B" w:rsidR="00251CC1" w:rsidRPr="0019596B" w:rsidRDefault="000907C4" w:rsidP="006250C8">
      <w:pPr>
        <w:spacing w:after="0" w:line="360" w:lineRule="auto"/>
        <w:ind w:firstLine="720"/>
        <w:jc w:val="both"/>
        <w:rPr>
          <w:rFonts w:eastAsia="Times New Roman" w:cstheme="minorHAnsi"/>
          <w:sz w:val="20"/>
          <w:szCs w:val="20"/>
          <w:lang w:eastAsia="en-PH"/>
        </w:rPr>
      </w:pPr>
      <w:r w:rsidRPr="0019596B">
        <w:rPr>
          <w:rFonts w:eastAsia="Times New Roman" w:cstheme="minorHAnsi"/>
          <w:sz w:val="20"/>
          <w:szCs w:val="20"/>
          <w:lang w:eastAsia="en-PH"/>
        </w:rPr>
        <w:t>The following are the objectives of this study:</w:t>
      </w:r>
    </w:p>
    <w:p w14:paraId="29C02D02" w14:textId="1F83E4D1" w:rsidR="000907C4" w:rsidRPr="0019596B" w:rsidRDefault="001B15DD" w:rsidP="006250C8">
      <w:pPr>
        <w:pStyle w:val="ListParagraph"/>
        <w:numPr>
          <w:ilvl w:val="0"/>
          <w:numId w:val="6"/>
        </w:numPr>
        <w:spacing w:after="0" w:line="360" w:lineRule="auto"/>
        <w:jc w:val="both"/>
        <w:rPr>
          <w:rFonts w:eastAsia="Times New Roman" w:cstheme="minorHAnsi"/>
          <w:sz w:val="20"/>
          <w:szCs w:val="20"/>
          <w:lang w:eastAsia="en-PH"/>
        </w:rPr>
      </w:pPr>
      <w:r>
        <w:rPr>
          <w:rFonts w:eastAsia="Times New Roman" w:cstheme="minorHAnsi"/>
          <w:sz w:val="20"/>
          <w:szCs w:val="20"/>
          <w:lang w:eastAsia="en-PH"/>
        </w:rPr>
        <w:t>t</w:t>
      </w:r>
      <w:r w:rsidR="000907C4" w:rsidRPr="0019596B">
        <w:rPr>
          <w:rFonts w:eastAsia="Times New Roman" w:cstheme="minorHAnsi"/>
          <w:sz w:val="20"/>
          <w:szCs w:val="20"/>
          <w:lang w:eastAsia="en-PH"/>
        </w:rPr>
        <w:t xml:space="preserve">o design a functional energy harvester that collects the kinetic energy from the </w:t>
      </w:r>
      <w:r w:rsidR="006C3731">
        <w:rPr>
          <w:rFonts w:eastAsia="Times New Roman" w:cstheme="minorHAnsi"/>
          <w:sz w:val="20"/>
          <w:szCs w:val="20"/>
          <w:lang w:eastAsia="en-PH"/>
        </w:rPr>
        <w:t>moving vehicles on the road</w:t>
      </w:r>
      <w:r w:rsidR="000907C4" w:rsidRPr="0019596B">
        <w:rPr>
          <w:rFonts w:eastAsia="Times New Roman" w:cstheme="minorHAnsi"/>
          <w:sz w:val="20"/>
          <w:szCs w:val="20"/>
          <w:lang w:eastAsia="en-PH"/>
        </w:rPr>
        <w:t xml:space="preserve">, and transform </w:t>
      </w:r>
      <w:r w:rsidR="006C3731">
        <w:rPr>
          <w:rFonts w:eastAsia="Times New Roman" w:cstheme="minorHAnsi"/>
          <w:sz w:val="20"/>
          <w:szCs w:val="20"/>
          <w:lang w:eastAsia="en-PH"/>
        </w:rPr>
        <w:t xml:space="preserve">the collected kinetic energy </w:t>
      </w:r>
      <w:r w:rsidR="000907C4" w:rsidRPr="0019596B">
        <w:rPr>
          <w:rFonts w:eastAsia="Times New Roman" w:cstheme="minorHAnsi"/>
          <w:sz w:val="20"/>
          <w:szCs w:val="20"/>
          <w:lang w:eastAsia="en-PH"/>
        </w:rPr>
        <w:t xml:space="preserve">to electrical energy </w:t>
      </w:r>
      <w:r w:rsidR="006C3731">
        <w:rPr>
          <w:rFonts w:eastAsia="Times New Roman" w:cstheme="minorHAnsi"/>
          <w:sz w:val="20"/>
          <w:szCs w:val="20"/>
          <w:lang w:eastAsia="en-PH"/>
        </w:rPr>
        <w:t xml:space="preserve">with the use of </w:t>
      </w:r>
      <w:r w:rsidR="00D57BBB">
        <w:rPr>
          <w:rFonts w:eastAsia="Times New Roman" w:cstheme="minorHAnsi"/>
          <w:sz w:val="20"/>
          <w:szCs w:val="20"/>
          <w:lang w:eastAsia="en-PH"/>
        </w:rPr>
        <w:t>electromagnetic: gear and generator principles</w:t>
      </w:r>
      <w:r w:rsidR="00065167">
        <w:rPr>
          <w:rFonts w:eastAsia="Times New Roman" w:cstheme="minorHAnsi"/>
          <w:sz w:val="20"/>
          <w:szCs w:val="20"/>
          <w:lang w:eastAsia="en-PH"/>
        </w:rPr>
        <w:t xml:space="preserve"> and technologies</w:t>
      </w:r>
      <w:r w:rsidR="00D57BBB">
        <w:rPr>
          <w:rFonts w:eastAsia="Times New Roman" w:cstheme="minorHAnsi"/>
          <w:sz w:val="20"/>
          <w:szCs w:val="20"/>
          <w:lang w:eastAsia="en-PH"/>
        </w:rPr>
        <w:t xml:space="preserve"> </w:t>
      </w:r>
      <w:r w:rsidR="000907C4" w:rsidRPr="0019596B">
        <w:rPr>
          <w:rFonts w:eastAsia="Times New Roman" w:cstheme="minorHAnsi"/>
          <w:sz w:val="20"/>
          <w:szCs w:val="20"/>
          <w:lang w:eastAsia="en-PH"/>
        </w:rPr>
        <w:t>for later use;</w:t>
      </w:r>
    </w:p>
    <w:p w14:paraId="452441DE" w14:textId="4F953AD5" w:rsidR="000907C4" w:rsidRPr="0019596B" w:rsidRDefault="004E4C7B" w:rsidP="006250C8">
      <w:pPr>
        <w:pStyle w:val="ListParagraph"/>
        <w:numPr>
          <w:ilvl w:val="0"/>
          <w:numId w:val="6"/>
        </w:numPr>
        <w:spacing w:after="0" w:line="360" w:lineRule="auto"/>
        <w:jc w:val="both"/>
        <w:rPr>
          <w:rFonts w:eastAsia="Times New Roman" w:cstheme="minorHAnsi"/>
          <w:sz w:val="20"/>
          <w:szCs w:val="20"/>
          <w:lang w:eastAsia="en-PH"/>
        </w:rPr>
      </w:pPr>
      <w:r>
        <w:rPr>
          <w:rFonts w:eastAsia="Times New Roman" w:cstheme="minorHAnsi"/>
          <w:sz w:val="20"/>
          <w:szCs w:val="20"/>
          <w:lang w:eastAsia="en-PH"/>
        </w:rPr>
        <w:t>t</w:t>
      </w:r>
      <w:r w:rsidR="000907C4" w:rsidRPr="0019596B">
        <w:rPr>
          <w:rFonts w:eastAsia="Times New Roman" w:cstheme="minorHAnsi"/>
          <w:sz w:val="20"/>
          <w:szCs w:val="20"/>
          <w:lang w:eastAsia="en-PH"/>
        </w:rPr>
        <w:t xml:space="preserve">o analyze the properties and quantity of the energy harvested </w:t>
      </w:r>
      <w:r w:rsidR="002725C5" w:rsidRPr="0019596B">
        <w:rPr>
          <w:rFonts w:eastAsia="Times New Roman" w:cstheme="minorHAnsi"/>
          <w:sz w:val="20"/>
          <w:szCs w:val="20"/>
          <w:lang w:eastAsia="en-PH"/>
        </w:rPr>
        <w:t>using the on-road kinetic energy harvester</w:t>
      </w:r>
      <w:r w:rsidR="00332842">
        <w:rPr>
          <w:rFonts w:eastAsia="Times New Roman" w:cstheme="minorHAnsi"/>
          <w:sz w:val="20"/>
          <w:szCs w:val="20"/>
          <w:lang w:eastAsia="en-PH"/>
        </w:rPr>
        <w:t>, and</w:t>
      </w:r>
      <w:r w:rsidR="002725C5" w:rsidRPr="0019596B">
        <w:rPr>
          <w:rFonts w:eastAsia="Times New Roman" w:cstheme="minorHAnsi"/>
          <w:sz w:val="20"/>
          <w:szCs w:val="20"/>
          <w:lang w:eastAsia="en-PH"/>
        </w:rPr>
        <w:t>;</w:t>
      </w:r>
    </w:p>
    <w:p w14:paraId="2094DD5A" w14:textId="0EE681C2" w:rsidR="00913909" w:rsidRPr="003221F2" w:rsidRDefault="004E4C7B" w:rsidP="0019596B">
      <w:pPr>
        <w:pStyle w:val="ListParagraph"/>
        <w:numPr>
          <w:ilvl w:val="0"/>
          <w:numId w:val="6"/>
        </w:numPr>
        <w:spacing w:after="0" w:line="360" w:lineRule="auto"/>
        <w:jc w:val="both"/>
        <w:rPr>
          <w:rFonts w:eastAsia="Times New Roman" w:cstheme="minorHAnsi"/>
          <w:sz w:val="20"/>
          <w:szCs w:val="20"/>
          <w:lang w:eastAsia="en-PH"/>
        </w:rPr>
      </w:pPr>
      <w:r>
        <w:rPr>
          <w:rFonts w:eastAsia="Times New Roman" w:cstheme="minorHAnsi"/>
          <w:sz w:val="20"/>
          <w:szCs w:val="20"/>
          <w:lang w:eastAsia="en-PH"/>
        </w:rPr>
        <w:t>t</w:t>
      </w:r>
      <w:r w:rsidR="002725C5" w:rsidRPr="0019596B">
        <w:rPr>
          <w:rFonts w:eastAsia="Times New Roman" w:cstheme="minorHAnsi"/>
          <w:sz w:val="20"/>
          <w:szCs w:val="20"/>
          <w:lang w:eastAsia="en-PH"/>
        </w:rPr>
        <w:t>o provide recommendations regardin</w:t>
      </w:r>
      <w:r w:rsidR="008322AC">
        <w:rPr>
          <w:rFonts w:eastAsia="Times New Roman" w:cstheme="minorHAnsi"/>
          <w:sz w:val="20"/>
          <w:szCs w:val="20"/>
          <w:lang w:eastAsia="en-PH"/>
        </w:rPr>
        <w:t xml:space="preserve">g </w:t>
      </w:r>
      <w:r w:rsidR="002725C5" w:rsidRPr="0019596B">
        <w:rPr>
          <w:rFonts w:eastAsia="Times New Roman" w:cstheme="minorHAnsi"/>
          <w:sz w:val="20"/>
          <w:szCs w:val="20"/>
          <w:lang w:eastAsia="en-PH"/>
        </w:rPr>
        <w:t xml:space="preserve">further research that </w:t>
      </w:r>
      <w:r w:rsidR="008322AC">
        <w:rPr>
          <w:rFonts w:eastAsia="Times New Roman" w:cstheme="minorHAnsi"/>
          <w:sz w:val="20"/>
          <w:szCs w:val="20"/>
          <w:lang w:eastAsia="en-PH"/>
        </w:rPr>
        <w:t xml:space="preserve">can be done </w:t>
      </w:r>
      <w:r w:rsidR="00E1503A">
        <w:rPr>
          <w:rFonts w:eastAsia="Times New Roman" w:cstheme="minorHAnsi"/>
          <w:sz w:val="20"/>
          <w:szCs w:val="20"/>
          <w:lang w:eastAsia="en-PH"/>
        </w:rPr>
        <w:t xml:space="preserve">with the on-road kinetic energy harvester that </w:t>
      </w:r>
      <w:r w:rsidR="002725C5" w:rsidRPr="0019596B">
        <w:rPr>
          <w:rFonts w:eastAsia="Times New Roman" w:cstheme="minorHAnsi"/>
          <w:sz w:val="20"/>
          <w:szCs w:val="20"/>
          <w:lang w:eastAsia="en-PH"/>
        </w:rPr>
        <w:t>is within and outside the scope and limitations of the study.</w:t>
      </w:r>
    </w:p>
    <w:p w14:paraId="71B4EC72" w14:textId="37B58828" w:rsidR="00251CC1" w:rsidRPr="00630903" w:rsidRDefault="002725C5" w:rsidP="00913909">
      <w:pPr>
        <w:pStyle w:val="Heading2"/>
        <w:rPr>
          <w:rFonts w:eastAsia="Times New Roman"/>
          <w:color w:val="auto"/>
          <w:lang w:eastAsia="en-PH"/>
        </w:rPr>
      </w:pPr>
      <w:bookmarkStart w:id="5" w:name="_Toc7629044"/>
      <w:r w:rsidRPr="00630903">
        <w:rPr>
          <w:rFonts w:eastAsia="Times New Roman"/>
          <w:color w:val="auto"/>
          <w:lang w:eastAsia="en-PH"/>
        </w:rPr>
        <w:lastRenderedPageBreak/>
        <w:t>1.</w:t>
      </w:r>
      <w:r w:rsidR="00913909" w:rsidRPr="00630903">
        <w:rPr>
          <w:rFonts w:eastAsia="Times New Roman"/>
          <w:color w:val="auto"/>
          <w:lang w:eastAsia="en-PH"/>
        </w:rPr>
        <w:t>4</w:t>
      </w:r>
      <w:r w:rsidRPr="00630903">
        <w:rPr>
          <w:rFonts w:eastAsia="Times New Roman"/>
          <w:color w:val="auto"/>
          <w:lang w:eastAsia="en-PH"/>
        </w:rPr>
        <w:t xml:space="preserve"> </w:t>
      </w:r>
      <w:r w:rsidR="00251CC1" w:rsidRPr="00630903">
        <w:rPr>
          <w:rFonts w:eastAsia="Times New Roman"/>
          <w:color w:val="auto"/>
          <w:lang w:eastAsia="en-PH"/>
        </w:rPr>
        <w:t>Framework</w:t>
      </w:r>
      <w:bookmarkEnd w:id="5"/>
    </w:p>
    <w:p w14:paraId="496A0EA6" w14:textId="5509399A" w:rsidR="00EB4791" w:rsidRPr="00EB4791" w:rsidRDefault="003205FB" w:rsidP="00EB4791">
      <w:pPr>
        <w:spacing w:after="0" w:line="360" w:lineRule="auto"/>
        <w:jc w:val="both"/>
        <w:rPr>
          <w:rFonts w:eastAsia="Times New Roman" w:cstheme="minorHAnsi"/>
          <w:bCs/>
          <w:color w:val="000000"/>
          <w:sz w:val="20"/>
          <w:szCs w:val="20"/>
          <w:lang w:eastAsia="en-PH"/>
        </w:rPr>
      </w:pPr>
      <w:r w:rsidRPr="0019596B">
        <w:rPr>
          <w:rFonts w:eastAsia="Times New Roman" w:cstheme="minorHAnsi"/>
          <w:b/>
          <w:bCs/>
          <w:color w:val="000000"/>
          <w:sz w:val="20"/>
          <w:szCs w:val="20"/>
          <w:lang w:eastAsia="en-PH"/>
        </w:rPr>
        <w:tab/>
      </w:r>
      <w:r w:rsidR="00982D48">
        <w:rPr>
          <w:rFonts w:eastAsia="Times New Roman" w:cstheme="minorHAnsi"/>
          <w:bCs/>
          <w:color w:val="000000"/>
          <w:sz w:val="20"/>
          <w:szCs w:val="20"/>
          <w:lang w:eastAsia="en-PH"/>
        </w:rPr>
        <w:t xml:space="preserve">Figure 2 </w:t>
      </w:r>
      <w:r w:rsidRPr="0019596B">
        <w:rPr>
          <w:rFonts w:eastAsia="Times New Roman" w:cstheme="minorHAnsi"/>
          <w:bCs/>
          <w:color w:val="000000"/>
          <w:sz w:val="20"/>
          <w:szCs w:val="20"/>
          <w:lang w:eastAsia="en-PH"/>
        </w:rPr>
        <w:t xml:space="preserve">shows the independent, intervening, and dependent variable for the </w:t>
      </w:r>
      <w:r w:rsidR="00982D48">
        <w:rPr>
          <w:rFonts w:eastAsia="Times New Roman" w:cstheme="minorHAnsi"/>
          <w:bCs/>
          <w:color w:val="000000"/>
          <w:sz w:val="20"/>
          <w:szCs w:val="20"/>
          <w:lang w:eastAsia="en-PH"/>
        </w:rPr>
        <w:t>conceptual</w:t>
      </w:r>
      <w:r w:rsidRPr="0019596B">
        <w:rPr>
          <w:rFonts w:eastAsia="Times New Roman" w:cstheme="minorHAnsi"/>
          <w:bCs/>
          <w:color w:val="000000"/>
          <w:sz w:val="20"/>
          <w:szCs w:val="20"/>
          <w:lang w:eastAsia="en-PH"/>
        </w:rPr>
        <w:t xml:space="preserve"> framework </w:t>
      </w:r>
      <w:r w:rsidR="00982D48">
        <w:rPr>
          <w:rFonts w:eastAsia="Times New Roman" w:cstheme="minorHAnsi"/>
          <w:bCs/>
          <w:color w:val="000000"/>
          <w:sz w:val="20"/>
          <w:szCs w:val="20"/>
          <w:lang w:eastAsia="en-PH"/>
        </w:rPr>
        <w:t>of the proposed study.</w:t>
      </w:r>
    </w:p>
    <w:p w14:paraId="0F1362DC" w14:textId="77777777" w:rsidR="00EB4791" w:rsidRDefault="00BB6EF2" w:rsidP="00EB4791">
      <w:pPr>
        <w:keepNext/>
      </w:pPr>
      <w:r>
        <w:rPr>
          <w:noProof/>
        </w:rPr>
        <w:drawing>
          <wp:inline distT="0" distB="0" distL="0" distR="0" wp14:anchorId="29B8F17A" wp14:editId="6591355A">
            <wp:extent cx="5468121" cy="2388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409" t="13919" r="2147" b="11923"/>
                    <a:stretch/>
                  </pic:blipFill>
                  <pic:spPr bwMode="auto">
                    <a:xfrm>
                      <a:off x="0" y="0"/>
                      <a:ext cx="5470334" cy="2389837"/>
                    </a:xfrm>
                    <a:prstGeom prst="rect">
                      <a:avLst/>
                    </a:prstGeom>
                    <a:ln>
                      <a:noFill/>
                    </a:ln>
                    <a:extLst>
                      <a:ext uri="{53640926-AAD7-44D8-BBD7-CCE9431645EC}">
                        <a14:shadowObscured xmlns:a14="http://schemas.microsoft.com/office/drawing/2010/main"/>
                      </a:ext>
                    </a:extLst>
                  </pic:spPr>
                </pic:pic>
              </a:graphicData>
            </a:graphic>
          </wp:inline>
        </w:drawing>
      </w:r>
    </w:p>
    <w:p w14:paraId="20EBD2EF" w14:textId="2102F053" w:rsidR="00BB6EF2" w:rsidRPr="00BB6EF2" w:rsidRDefault="00EB4791" w:rsidP="00EB4791">
      <w:pPr>
        <w:pStyle w:val="Caption"/>
        <w:jc w:val="center"/>
      </w:pPr>
      <w:r>
        <w:t xml:space="preserve">Figure </w:t>
      </w:r>
      <w:r w:rsidR="00D86A0D">
        <w:fldChar w:fldCharType="begin"/>
      </w:r>
      <w:r w:rsidR="00D86A0D">
        <w:instrText xml:space="preserve"> SEQ Figure \* ARABIC </w:instrText>
      </w:r>
      <w:r w:rsidR="00D86A0D">
        <w:fldChar w:fldCharType="separate"/>
      </w:r>
      <w:r w:rsidR="007039E5">
        <w:rPr>
          <w:noProof/>
        </w:rPr>
        <w:t>2</w:t>
      </w:r>
      <w:r w:rsidR="00D86A0D">
        <w:rPr>
          <w:noProof/>
        </w:rPr>
        <w:fldChar w:fldCharType="end"/>
      </w:r>
      <w:r w:rsidRPr="00F26722">
        <w:t>. Conceptual framework</w:t>
      </w:r>
    </w:p>
    <w:p w14:paraId="44DFB55E" w14:textId="27AF0775" w:rsidR="00251CC1" w:rsidRPr="0019596B" w:rsidRDefault="000907C4" w:rsidP="006250C8">
      <w:pPr>
        <w:spacing w:after="240" w:line="360" w:lineRule="auto"/>
        <w:ind w:firstLine="720"/>
        <w:jc w:val="both"/>
        <w:rPr>
          <w:rFonts w:eastAsia="Times New Roman" w:cstheme="minorHAnsi"/>
          <w:sz w:val="20"/>
          <w:szCs w:val="20"/>
          <w:lang w:eastAsia="en-PH"/>
        </w:rPr>
      </w:pPr>
      <w:r w:rsidRPr="0019596B">
        <w:rPr>
          <w:rFonts w:eastAsia="Times New Roman" w:cstheme="minorHAnsi"/>
          <w:sz w:val="20"/>
          <w:szCs w:val="20"/>
          <w:lang w:eastAsia="en-PH"/>
        </w:rPr>
        <w:t xml:space="preserve">Researcher-controlled variables such as the weight and speed of the vehicles to be used and the type of generator used are the independent variables of this research. </w:t>
      </w:r>
      <w:r w:rsidR="00EB4791">
        <w:rPr>
          <w:rFonts w:eastAsia="Times New Roman" w:cstheme="minorHAnsi"/>
          <w:sz w:val="20"/>
          <w:szCs w:val="20"/>
          <w:lang w:eastAsia="en-PH"/>
        </w:rPr>
        <w:t xml:space="preserve">Since the experimentation will be conducted through a simulation, the experiment will be </w:t>
      </w:r>
      <w:r w:rsidR="002A1A1D">
        <w:rPr>
          <w:rFonts w:eastAsia="Times New Roman" w:cstheme="minorHAnsi"/>
          <w:sz w:val="20"/>
          <w:szCs w:val="20"/>
          <w:lang w:eastAsia="en-PH"/>
        </w:rPr>
        <w:t>dependent on the specifications of the computer that will be used for the simulation and the limitations of the simulation software that will be used, thus, these are the intervening variables.</w:t>
      </w:r>
      <w:r w:rsidRPr="0019596B">
        <w:rPr>
          <w:rFonts w:eastAsia="Times New Roman" w:cstheme="minorHAnsi"/>
          <w:sz w:val="20"/>
          <w:szCs w:val="20"/>
          <w:lang w:eastAsia="en-PH"/>
        </w:rPr>
        <w:t xml:space="preserve"> Lastly, the properties of the harvested energy are the dependent variables of this research.</w:t>
      </w:r>
    </w:p>
    <w:p w14:paraId="553DBCFA" w14:textId="73C47285" w:rsidR="00251CC1" w:rsidRPr="00630903" w:rsidRDefault="002725C5" w:rsidP="00913909">
      <w:pPr>
        <w:pStyle w:val="Heading2"/>
        <w:rPr>
          <w:rFonts w:eastAsia="Times New Roman"/>
          <w:color w:val="auto"/>
          <w:lang w:eastAsia="en-PH"/>
        </w:rPr>
      </w:pPr>
      <w:bookmarkStart w:id="6" w:name="_Toc7629045"/>
      <w:r w:rsidRPr="00630903">
        <w:rPr>
          <w:rFonts w:eastAsia="Times New Roman"/>
          <w:color w:val="auto"/>
          <w:lang w:eastAsia="en-PH"/>
        </w:rPr>
        <w:t>1.</w:t>
      </w:r>
      <w:r w:rsidR="00630903" w:rsidRPr="00630903">
        <w:rPr>
          <w:rFonts w:eastAsia="Times New Roman"/>
          <w:color w:val="auto"/>
          <w:lang w:eastAsia="en-PH"/>
        </w:rPr>
        <w:t>5</w:t>
      </w:r>
      <w:r w:rsidRPr="00630903">
        <w:rPr>
          <w:rFonts w:eastAsia="Times New Roman"/>
          <w:color w:val="auto"/>
          <w:lang w:eastAsia="en-PH"/>
        </w:rPr>
        <w:t xml:space="preserve"> </w:t>
      </w:r>
      <w:r w:rsidR="00251CC1" w:rsidRPr="00630903">
        <w:rPr>
          <w:rFonts w:eastAsia="Times New Roman"/>
          <w:color w:val="auto"/>
          <w:lang w:eastAsia="en-PH"/>
        </w:rPr>
        <w:t>Significance of the Study</w:t>
      </w:r>
      <w:bookmarkEnd w:id="6"/>
    </w:p>
    <w:p w14:paraId="3C8796E4" w14:textId="31A366DF" w:rsidR="00251CC1" w:rsidRPr="0019596B" w:rsidRDefault="00251CC1" w:rsidP="006250C8">
      <w:pPr>
        <w:spacing w:after="0" w:line="360" w:lineRule="auto"/>
        <w:ind w:firstLine="720"/>
        <w:jc w:val="both"/>
        <w:rPr>
          <w:rFonts w:eastAsia="Times New Roman" w:cstheme="minorHAnsi"/>
          <w:sz w:val="20"/>
          <w:szCs w:val="20"/>
          <w:lang w:eastAsia="en-PH"/>
        </w:rPr>
      </w:pPr>
      <w:r w:rsidRPr="0019596B">
        <w:rPr>
          <w:rFonts w:eastAsia="Times New Roman" w:cstheme="minorHAnsi"/>
          <w:color w:val="000000"/>
          <w:sz w:val="20"/>
          <w:szCs w:val="20"/>
          <w:lang w:eastAsia="en-PH"/>
        </w:rPr>
        <w:t xml:space="preserve">If the </w:t>
      </w:r>
      <w:r w:rsidR="0091287E">
        <w:rPr>
          <w:rFonts w:eastAsia="Times New Roman" w:cstheme="minorHAnsi"/>
          <w:color w:val="000000"/>
          <w:sz w:val="20"/>
          <w:szCs w:val="20"/>
          <w:lang w:eastAsia="en-PH"/>
        </w:rPr>
        <w:t>de</w:t>
      </w:r>
      <w:r w:rsidR="00537999">
        <w:rPr>
          <w:rFonts w:eastAsia="Times New Roman" w:cstheme="minorHAnsi"/>
          <w:color w:val="000000"/>
          <w:sz w:val="20"/>
          <w:szCs w:val="20"/>
          <w:lang w:eastAsia="en-PH"/>
        </w:rPr>
        <w:t>sign of the proposed on-road kinetic energy harvester</w:t>
      </w:r>
      <w:r w:rsidRPr="0019596B">
        <w:rPr>
          <w:rFonts w:eastAsia="Times New Roman" w:cstheme="minorHAnsi"/>
          <w:color w:val="000000"/>
          <w:sz w:val="20"/>
          <w:szCs w:val="20"/>
          <w:lang w:eastAsia="en-PH"/>
        </w:rPr>
        <w:t xml:space="preserve"> of the study </w:t>
      </w:r>
      <w:r w:rsidR="008714C5">
        <w:rPr>
          <w:rFonts w:eastAsia="Times New Roman" w:cstheme="minorHAnsi"/>
          <w:color w:val="000000"/>
          <w:sz w:val="20"/>
          <w:szCs w:val="20"/>
          <w:lang w:eastAsia="en-PH"/>
        </w:rPr>
        <w:t>proves to be functional and effective as a renewable source of energy</w:t>
      </w:r>
      <w:r w:rsidRPr="0019596B">
        <w:rPr>
          <w:rFonts w:eastAsia="Times New Roman" w:cstheme="minorHAnsi"/>
          <w:color w:val="000000"/>
          <w:sz w:val="20"/>
          <w:szCs w:val="20"/>
          <w:lang w:eastAsia="en-PH"/>
        </w:rPr>
        <w:t>, the on-road kinetic energy harvester will prove to be useful to the following entities:</w:t>
      </w:r>
    </w:p>
    <w:p w14:paraId="38B47B06" w14:textId="04744398" w:rsidR="00251CC1" w:rsidRPr="0019596B" w:rsidRDefault="003C3264" w:rsidP="006250C8">
      <w:pPr>
        <w:pStyle w:val="ListParagraph"/>
        <w:numPr>
          <w:ilvl w:val="0"/>
          <w:numId w:val="3"/>
        </w:numPr>
        <w:spacing w:after="0" w:line="360" w:lineRule="auto"/>
        <w:jc w:val="both"/>
        <w:textAlignment w:val="baseline"/>
        <w:rPr>
          <w:rFonts w:eastAsia="Times New Roman" w:cstheme="minorHAnsi"/>
          <w:color w:val="000000"/>
          <w:sz w:val="20"/>
          <w:szCs w:val="20"/>
          <w:lang w:eastAsia="en-PH"/>
        </w:rPr>
      </w:pPr>
      <w:r>
        <w:rPr>
          <w:rFonts w:eastAsia="Times New Roman" w:cstheme="minorHAnsi"/>
          <w:color w:val="000000"/>
          <w:sz w:val="20"/>
          <w:szCs w:val="20"/>
          <w:lang w:eastAsia="en-PH"/>
        </w:rPr>
        <w:t>Proponent</w:t>
      </w:r>
      <w:r w:rsidR="00251CC1" w:rsidRPr="0019596B">
        <w:rPr>
          <w:rFonts w:eastAsia="Times New Roman" w:cstheme="minorHAnsi"/>
          <w:color w:val="000000"/>
          <w:sz w:val="20"/>
          <w:szCs w:val="20"/>
          <w:lang w:eastAsia="en-PH"/>
        </w:rPr>
        <w:t xml:space="preserve"> - This study will serve as the product of the theories, laws, and practices that </w:t>
      </w:r>
      <w:r w:rsidR="00914081">
        <w:rPr>
          <w:rFonts w:eastAsia="Times New Roman" w:cstheme="minorHAnsi"/>
          <w:color w:val="000000"/>
          <w:sz w:val="20"/>
          <w:szCs w:val="20"/>
          <w:lang w:eastAsia="en-PH"/>
        </w:rPr>
        <w:t xml:space="preserve">the proponent </w:t>
      </w:r>
      <w:r w:rsidR="00251CC1" w:rsidRPr="0019596B">
        <w:rPr>
          <w:rFonts w:eastAsia="Times New Roman" w:cstheme="minorHAnsi"/>
          <w:color w:val="000000"/>
          <w:sz w:val="20"/>
          <w:szCs w:val="20"/>
          <w:lang w:eastAsia="en-PH"/>
        </w:rPr>
        <w:t>has learned and experienced while studying mechanical engineering and related subjects.</w:t>
      </w:r>
    </w:p>
    <w:p w14:paraId="7EE078FB" w14:textId="77777777" w:rsidR="00251CC1" w:rsidRPr="0019596B" w:rsidRDefault="00251CC1" w:rsidP="006250C8">
      <w:pPr>
        <w:pStyle w:val="ListParagraph"/>
        <w:numPr>
          <w:ilvl w:val="0"/>
          <w:numId w:val="3"/>
        </w:numPr>
        <w:spacing w:after="0" w:line="360" w:lineRule="auto"/>
        <w:jc w:val="both"/>
        <w:textAlignment w:val="baseline"/>
        <w:rPr>
          <w:rFonts w:eastAsia="Times New Roman" w:cstheme="minorHAnsi"/>
          <w:color w:val="000000"/>
          <w:sz w:val="20"/>
          <w:szCs w:val="20"/>
          <w:lang w:eastAsia="en-PH"/>
        </w:rPr>
      </w:pPr>
      <w:r w:rsidRPr="0019596B">
        <w:rPr>
          <w:rFonts w:eastAsia="Times New Roman" w:cstheme="minorHAnsi"/>
          <w:color w:val="000000"/>
          <w:sz w:val="20"/>
          <w:szCs w:val="20"/>
          <w:lang w:eastAsia="en-PH"/>
        </w:rPr>
        <w:t xml:space="preserve">Energy Sector - The on-road kinetic energy harvester could serve as a viable solution to the energy crisis that the country is facing. </w:t>
      </w:r>
    </w:p>
    <w:p w14:paraId="048E334B" w14:textId="77777777" w:rsidR="00251CC1" w:rsidRPr="0019596B" w:rsidRDefault="00251CC1" w:rsidP="006250C8">
      <w:pPr>
        <w:pStyle w:val="ListParagraph"/>
        <w:numPr>
          <w:ilvl w:val="0"/>
          <w:numId w:val="3"/>
        </w:numPr>
        <w:spacing w:after="0" w:line="360" w:lineRule="auto"/>
        <w:jc w:val="both"/>
        <w:textAlignment w:val="baseline"/>
        <w:rPr>
          <w:rFonts w:eastAsia="Times New Roman" w:cstheme="minorHAnsi"/>
          <w:color w:val="000000"/>
          <w:sz w:val="20"/>
          <w:szCs w:val="20"/>
          <w:lang w:eastAsia="en-PH"/>
        </w:rPr>
      </w:pPr>
      <w:r w:rsidRPr="0019596B">
        <w:rPr>
          <w:rFonts w:eastAsia="Times New Roman" w:cstheme="minorHAnsi"/>
          <w:color w:val="000000"/>
          <w:sz w:val="20"/>
          <w:szCs w:val="20"/>
          <w:lang w:eastAsia="en-PH"/>
        </w:rPr>
        <w:t>Government - The on-road kinetic energy harvester could be added to the pool of renewable energy technologies that the government has, making it an available option for places that has wide, long roads and dense vehicle population.</w:t>
      </w:r>
    </w:p>
    <w:p w14:paraId="5E526C55" w14:textId="72F70987" w:rsidR="00251CC1" w:rsidRDefault="00251CC1" w:rsidP="006250C8">
      <w:pPr>
        <w:pStyle w:val="ListParagraph"/>
        <w:numPr>
          <w:ilvl w:val="0"/>
          <w:numId w:val="3"/>
        </w:numPr>
        <w:spacing w:after="0" w:line="360" w:lineRule="auto"/>
        <w:jc w:val="both"/>
        <w:textAlignment w:val="baseline"/>
        <w:rPr>
          <w:rFonts w:eastAsia="Times New Roman" w:cstheme="minorHAnsi"/>
          <w:color w:val="000000"/>
          <w:sz w:val="20"/>
          <w:szCs w:val="20"/>
          <w:lang w:eastAsia="en-PH"/>
        </w:rPr>
      </w:pPr>
      <w:r w:rsidRPr="0019596B">
        <w:rPr>
          <w:rFonts w:eastAsia="Times New Roman" w:cstheme="minorHAnsi"/>
          <w:color w:val="000000"/>
          <w:sz w:val="20"/>
          <w:szCs w:val="20"/>
          <w:lang w:eastAsia="en-PH"/>
        </w:rPr>
        <w:t>Future Research - With further research and development, the on-road kinetic energy harvester could pose to be as an equal or better renewable energy source than the already present renewable energy sources like solar power, wind power, hydroelectric power, and geothermal power.</w:t>
      </w:r>
    </w:p>
    <w:p w14:paraId="0A356B0B" w14:textId="680A52AF" w:rsidR="007F5138" w:rsidRDefault="007F5138" w:rsidP="00A86085">
      <w:pPr>
        <w:spacing w:after="0" w:line="360" w:lineRule="auto"/>
        <w:ind w:firstLine="720"/>
        <w:jc w:val="both"/>
        <w:textAlignment w:val="baseline"/>
        <w:rPr>
          <w:rFonts w:eastAsia="Times New Roman" w:cstheme="minorHAnsi"/>
          <w:color w:val="000000"/>
          <w:sz w:val="20"/>
          <w:szCs w:val="20"/>
          <w:lang w:eastAsia="en-PH"/>
        </w:rPr>
      </w:pPr>
    </w:p>
    <w:p w14:paraId="1D368B5B" w14:textId="0F506F89" w:rsidR="00A86085" w:rsidRPr="007F5138" w:rsidRDefault="00A86085" w:rsidP="00556DAD">
      <w:pPr>
        <w:spacing w:after="0" w:line="360" w:lineRule="auto"/>
        <w:ind w:firstLine="360"/>
        <w:jc w:val="both"/>
        <w:textAlignment w:val="baseline"/>
        <w:rPr>
          <w:rFonts w:eastAsia="Times New Roman" w:cstheme="minorHAnsi"/>
          <w:color w:val="000000"/>
          <w:sz w:val="20"/>
          <w:szCs w:val="20"/>
          <w:lang w:eastAsia="en-PH"/>
        </w:rPr>
      </w:pPr>
      <w:r>
        <w:rPr>
          <w:rFonts w:eastAsia="Times New Roman" w:cstheme="minorHAnsi"/>
          <w:color w:val="000000"/>
          <w:sz w:val="20"/>
          <w:szCs w:val="20"/>
          <w:lang w:eastAsia="en-PH"/>
        </w:rPr>
        <w:lastRenderedPageBreak/>
        <w:t xml:space="preserve">Lastly, </w:t>
      </w:r>
      <w:r w:rsidR="00914081">
        <w:rPr>
          <w:rFonts w:eastAsia="Times New Roman" w:cstheme="minorHAnsi"/>
          <w:color w:val="000000"/>
          <w:sz w:val="20"/>
          <w:szCs w:val="20"/>
          <w:lang w:eastAsia="en-PH"/>
        </w:rPr>
        <w:t xml:space="preserve">the proponent </w:t>
      </w:r>
      <w:r>
        <w:rPr>
          <w:rFonts w:eastAsia="Times New Roman" w:cstheme="minorHAnsi"/>
          <w:color w:val="000000"/>
          <w:sz w:val="20"/>
          <w:szCs w:val="20"/>
          <w:lang w:eastAsia="en-PH"/>
        </w:rPr>
        <w:t xml:space="preserve">aims to develop the proposed on-road kinetic energy harvester in line with one of the university’s research agenda. Specifically, the proposed project falls under </w:t>
      </w:r>
      <w:r w:rsidR="00556DAD">
        <w:rPr>
          <w:rFonts w:eastAsia="Times New Roman" w:cstheme="minorHAnsi"/>
          <w:color w:val="000000"/>
          <w:sz w:val="20"/>
          <w:szCs w:val="20"/>
          <w:lang w:eastAsia="en-PH"/>
        </w:rPr>
        <w:t xml:space="preserve">Power Generation and </w:t>
      </w:r>
      <w:r>
        <w:rPr>
          <w:rFonts w:eastAsia="Times New Roman" w:cstheme="minorHAnsi"/>
          <w:color w:val="000000"/>
          <w:sz w:val="20"/>
          <w:szCs w:val="20"/>
          <w:lang w:eastAsia="en-PH"/>
        </w:rPr>
        <w:t>Renewable Energy of Cluster A: Technology Generation and Energy Efficiency of the university’s research agenda.</w:t>
      </w:r>
    </w:p>
    <w:p w14:paraId="1B12D98A" w14:textId="77777777" w:rsidR="00251CC1" w:rsidRPr="0019596B" w:rsidRDefault="00251CC1" w:rsidP="0019596B">
      <w:pPr>
        <w:spacing w:after="0" w:line="360" w:lineRule="auto"/>
        <w:ind w:firstLine="720"/>
        <w:rPr>
          <w:rFonts w:eastAsia="Times New Roman" w:cstheme="minorHAnsi"/>
          <w:sz w:val="20"/>
          <w:szCs w:val="20"/>
          <w:lang w:eastAsia="en-PH"/>
        </w:rPr>
      </w:pPr>
    </w:p>
    <w:p w14:paraId="3D3042BF" w14:textId="0C13B584" w:rsidR="00251CC1" w:rsidRPr="00630903" w:rsidRDefault="002725C5" w:rsidP="00913909">
      <w:pPr>
        <w:pStyle w:val="Heading2"/>
        <w:rPr>
          <w:rFonts w:eastAsia="Times New Roman"/>
          <w:color w:val="auto"/>
          <w:lang w:eastAsia="en-PH"/>
        </w:rPr>
      </w:pPr>
      <w:bookmarkStart w:id="7" w:name="_Toc7629046"/>
      <w:r w:rsidRPr="00630903">
        <w:rPr>
          <w:rFonts w:eastAsia="Times New Roman"/>
          <w:color w:val="auto"/>
          <w:lang w:eastAsia="en-PH"/>
        </w:rPr>
        <w:t>1.</w:t>
      </w:r>
      <w:r w:rsidR="00630903">
        <w:rPr>
          <w:rFonts w:eastAsia="Times New Roman"/>
          <w:color w:val="auto"/>
          <w:lang w:eastAsia="en-PH"/>
        </w:rPr>
        <w:t>6</w:t>
      </w:r>
      <w:r w:rsidRPr="00630903">
        <w:rPr>
          <w:rFonts w:eastAsia="Times New Roman"/>
          <w:color w:val="auto"/>
          <w:lang w:eastAsia="en-PH"/>
        </w:rPr>
        <w:t xml:space="preserve"> </w:t>
      </w:r>
      <w:r w:rsidR="00251CC1" w:rsidRPr="00630903">
        <w:rPr>
          <w:rFonts w:eastAsia="Times New Roman"/>
          <w:color w:val="auto"/>
          <w:lang w:eastAsia="en-PH"/>
        </w:rPr>
        <w:t>Scope and Limitations</w:t>
      </w:r>
      <w:bookmarkEnd w:id="7"/>
    </w:p>
    <w:p w14:paraId="7F7D7B64" w14:textId="21D79B92" w:rsidR="00251CC1" w:rsidRDefault="00251CC1" w:rsidP="006250C8">
      <w:pPr>
        <w:spacing w:after="0" w:line="360" w:lineRule="auto"/>
        <w:ind w:firstLine="720"/>
        <w:jc w:val="both"/>
        <w:rPr>
          <w:rFonts w:eastAsia="Times New Roman" w:cstheme="minorHAnsi"/>
          <w:color w:val="000000"/>
          <w:sz w:val="20"/>
          <w:szCs w:val="20"/>
          <w:lang w:eastAsia="en-PH"/>
        </w:rPr>
      </w:pPr>
      <w:r w:rsidRPr="0019596B">
        <w:rPr>
          <w:rFonts w:eastAsia="Times New Roman" w:cstheme="minorHAnsi"/>
          <w:color w:val="000000"/>
          <w:sz w:val="20"/>
          <w:szCs w:val="20"/>
          <w:lang w:eastAsia="en-PH"/>
        </w:rPr>
        <w:t xml:space="preserve">This study only involves the design and analysis of an on-road kinetic energy harvester, and nothing more. With that said, the storage for any of the energy that will be harvested is outside the scope of the study. Additionally, the load for the said energy harvested is also not included in the scope of the study. However, the amount of energy </w:t>
      </w:r>
      <w:r w:rsidR="005B7C29" w:rsidRPr="0019596B">
        <w:rPr>
          <w:rFonts w:eastAsia="Times New Roman" w:cstheme="minorHAnsi"/>
          <w:color w:val="000000"/>
          <w:sz w:val="20"/>
          <w:szCs w:val="20"/>
          <w:lang w:eastAsia="en-PH"/>
        </w:rPr>
        <w:t>harvested,</w:t>
      </w:r>
      <w:r w:rsidRPr="0019596B">
        <w:rPr>
          <w:rFonts w:eastAsia="Times New Roman" w:cstheme="minorHAnsi"/>
          <w:color w:val="000000"/>
          <w:sz w:val="20"/>
          <w:szCs w:val="20"/>
          <w:lang w:eastAsia="en-PH"/>
        </w:rPr>
        <w:t xml:space="preserve"> and its properties will be observed and analyzed.</w:t>
      </w:r>
    </w:p>
    <w:p w14:paraId="677807A1" w14:textId="02C9924B" w:rsidR="00AE4995" w:rsidRDefault="00AE4995" w:rsidP="006250C8">
      <w:pPr>
        <w:spacing w:after="0" w:line="360" w:lineRule="auto"/>
        <w:ind w:firstLine="720"/>
        <w:jc w:val="both"/>
        <w:rPr>
          <w:rFonts w:eastAsia="Times New Roman" w:cstheme="minorHAnsi"/>
          <w:color w:val="000000"/>
          <w:sz w:val="20"/>
          <w:szCs w:val="20"/>
          <w:lang w:eastAsia="en-PH"/>
        </w:rPr>
      </w:pPr>
    </w:p>
    <w:p w14:paraId="09FE02D1" w14:textId="4B3699EA" w:rsidR="00AE4995" w:rsidRPr="0019596B" w:rsidRDefault="00AE4995" w:rsidP="006250C8">
      <w:pPr>
        <w:spacing w:after="0" w:line="360" w:lineRule="auto"/>
        <w:ind w:firstLine="720"/>
        <w:jc w:val="both"/>
        <w:rPr>
          <w:rFonts w:eastAsia="Times New Roman" w:cstheme="minorHAnsi"/>
          <w:sz w:val="20"/>
          <w:szCs w:val="20"/>
          <w:lang w:eastAsia="en-PH"/>
        </w:rPr>
      </w:pPr>
      <w:r>
        <w:rPr>
          <w:rFonts w:eastAsia="Times New Roman" w:cstheme="minorHAnsi"/>
          <w:color w:val="000000"/>
          <w:sz w:val="20"/>
          <w:szCs w:val="20"/>
          <w:lang w:eastAsia="en-PH"/>
        </w:rPr>
        <w:t>In this paper, electric generators</w:t>
      </w:r>
      <w:r w:rsidR="00BA2E5B">
        <w:rPr>
          <w:rFonts w:eastAsia="Times New Roman" w:cstheme="minorHAnsi"/>
          <w:color w:val="000000"/>
          <w:sz w:val="20"/>
          <w:szCs w:val="20"/>
          <w:lang w:eastAsia="en-PH"/>
        </w:rPr>
        <w:t xml:space="preserve"> </w:t>
      </w:r>
      <w:r w:rsidR="004D4366">
        <w:rPr>
          <w:rFonts w:eastAsia="Times New Roman" w:cstheme="minorHAnsi"/>
          <w:color w:val="000000"/>
          <w:sz w:val="20"/>
          <w:szCs w:val="20"/>
          <w:lang w:eastAsia="en-PH"/>
        </w:rPr>
        <w:t>are not</w:t>
      </w:r>
      <w:r w:rsidR="00BA2E5B">
        <w:rPr>
          <w:rFonts w:eastAsia="Times New Roman" w:cstheme="minorHAnsi"/>
          <w:color w:val="000000"/>
          <w:sz w:val="20"/>
          <w:szCs w:val="20"/>
          <w:lang w:eastAsia="en-PH"/>
        </w:rPr>
        <w:t xml:space="preserve"> new, but the application i</w:t>
      </w:r>
      <w:r w:rsidR="004D4366">
        <w:rPr>
          <w:rFonts w:eastAsia="Times New Roman" w:cstheme="minorHAnsi"/>
          <w:color w:val="000000"/>
          <w:sz w:val="20"/>
          <w:szCs w:val="20"/>
          <w:lang w:eastAsia="en-PH"/>
        </w:rPr>
        <w:t>s</w:t>
      </w:r>
      <w:r w:rsidR="00BA2E5B">
        <w:rPr>
          <w:rFonts w:eastAsia="Times New Roman" w:cstheme="minorHAnsi"/>
          <w:color w:val="000000"/>
          <w:sz w:val="20"/>
          <w:szCs w:val="20"/>
          <w:lang w:eastAsia="en-PH"/>
        </w:rPr>
        <w:t>.</w:t>
      </w:r>
      <w:r w:rsidR="004D4366">
        <w:rPr>
          <w:rFonts w:eastAsia="Times New Roman" w:cstheme="minorHAnsi"/>
          <w:color w:val="000000"/>
          <w:sz w:val="20"/>
          <w:szCs w:val="20"/>
          <w:lang w:eastAsia="en-PH"/>
        </w:rPr>
        <w:t xml:space="preserve"> </w:t>
      </w:r>
      <w:r w:rsidR="00D516A9">
        <w:rPr>
          <w:rFonts w:eastAsia="Times New Roman" w:cstheme="minorHAnsi"/>
          <w:color w:val="000000"/>
          <w:sz w:val="20"/>
          <w:szCs w:val="20"/>
          <w:lang w:eastAsia="en-PH"/>
        </w:rPr>
        <w:t xml:space="preserve">Therefore, the use of an already existing electric generator in the design of the on-road kinetic energy harvester is within the </w:t>
      </w:r>
      <w:r w:rsidR="000F2AA5">
        <w:rPr>
          <w:rFonts w:eastAsia="Times New Roman" w:cstheme="minorHAnsi"/>
          <w:color w:val="000000"/>
          <w:sz w:val="20"/>
          <w:szCs w:val="20"/>
          <w:lang w:eastAsia="en-PH"/>
        </w:rPr>
        <w:t>scope and limitation of this study. Optimization</w:t>
      </w:r>
      <w:r w:rsidR="00D50C36">
        <w:rPr>
          <w:rFonts w:eastAsia="Times New Roman" w:cstheme="minorHAnsi"/>
          <w:color w:val="000000"/>
          <w:sz w:val="20"/>
          <w:szCs w:val="20"/>
          <w:lang w:eastAsia="en-PH"/>
        </w:rPr>
        <w:t xml:space="preserve"> and modification in the model electric generator that will be used for the simulation </w:t>
      </w:r>
      <w:r w:rsidR="009E2239">
        <w:rPr>
          <w:rFonts w:eastAsia="Times New Roman" w:cstheme="minorHAnsi"/>
          <w:color w:val="000000"/>
          <w:sz w:val="20"/>
          <w:szCs w:val="20"/>
          <w:lang w:eastAsia="en-PH"/>
        </w:rPr>
        <w:t>are</w:t>
      </w:r>
      <w:r w:rsidR="00D50C36">
        <w:rPr>
          <w:rFonts w:eastAsia="Times New Roman" w:cstheme="minorHAnsi"/>
          <w:color w:val="000000"/>
          <w:sz w:val="20"/>
          <w:szCs w:val="20"/>
          <w:lang w:eastAsia="en-PH"/>
        </w:rPr>
        <w:t xml:space="preserve"> also within the scope of this study.</w:t>
      </w:r>
      <w:r w:rsidR="00BA2E5B">
        <w:rPr>
          <w:rFonts w:eastAsia="Times New Roman" w:cstheme="minorHAnsi"/>
          <w:color w:val="000000"/>
          <w:sz w:val="20"/>
          <w:szCs w:val="20"/>
          <w:lang w:eastAsia="en-PH"/>
        </w:rPr>
        <w:t xml:space="preserve"> </w:t>
      </w:r>
    </w:p>
    <w:p w14:paraId="0BF39BA6" w14:textId="77777777" w:rsidR="00251CC1" w:rsidRPr="0019596B" w:rsidRDefault="00251CC1" w:rsidP="006250C8">
      <w:pPr>
        <w:spacing w:after="0" w:line="360" w:lineRule="auto"/>
        <w:ind w:firstLine="720"/>
        <w:jc w:val="both"/>
        <w:rPr>
          <w:rFonts w:eastAsia="Times New Roman" w:cstheme="minorHAnsi"/>
          <w:sz w:val="20"/>
          <w:szCs w:val="20"/>
          <w:lang w:eastAsia="en-PH"/>
        </w:rPr>
      </w:pPr>
    </w:p>
    <w:p w14:paraId="1BA6ED93" w14:textId="3953A861" w:rsidR="00251CC1" w:rsidRPr="0019596B" w:rsidRDefault="00251CC1" w:rsidP="006250C8">
      <w:pPr>
        <w:spacing w:after="0" w:line="360" w:lineRule="auto"/>
        <w:ind w:firstLine="720"/>
        <w:jc w:val="both"/>
        <w:rPr>
          <w:rFonts w:eastAsia="Times New Roman" w:cstheme="minorHAnsi"/>
          <w:sz w:val="20"/>
          <w:szCs w:val="20"/>
          <w:lang w:eastAsia="en-PH"/>
        </w:rPr>
      </w:pPr>
      <w:r w:rsidRPr="0019596B">
        <w:rPr>
          <w:rFonts w:eastAsia="Times New Roman" w:cstheme="minorHAnsi"/>
          <w:color w:val="000000"/>
          <w:sz w:val="20"/>
          <w:szCs w:val="20"/>
          <w:lang w:eastAsia="en-PH"/>
        </w:rPr>
        <w:t>The type of road that will be used for this study is</w:t>
      </w:r>
      <w:r w:rsidR="001A7649">
        <w:rPr>
          <w:rFonts w:eastAsia="Times New Roman" w:cstheme="minorHAnsi"/>
          <w:color w:val="000000"/>
          <w:sz w:val="20"/>
          <w:szCs w:val="20"/>
          <w:lang w:eastAsia="en-PH"/>
        </w:rPr>
        <w:t xml:space="preserve"> flat</w:t>
      </w:r>
      <w:r w:rsidRPr="0019596B">
        <w:rPr>
          <w:rFonts w:eastAsia="Times New Roman" w:cstheme="minorHAnsi"/>
          <w:color w:val="000000"/>
          <w:sz w:val="20"/>
          <w:szCs w:val="20"/>
          <w:lang w:eastAsia="en-PH"/>
        </w:rPr>
        <w:t xml:space="preserve"> concrete or cement road in dry and wet conditions. Muddy, sandy, broken, underdeveloped, and unfinished roads are outside the scope of the limitation.</w:t>
      </w:r>
    </w:p>
    <w:p w14:paraId="6DF4D1B4" w14:textId="77777777" w:rsidR="00251CC1" w:rsidRPr="0019596B" w:rsidRDefault="00251CC1" w:rsidP="006250C8">
      <w:pPr>
        <w:spacing w:after="0" w:line="360" w:lineRule="auto"/>
        <w:ind w:firstLine="720"/>
        <w:jc w:val="both"/>
        <w:rPr>
          <w:rFonts w:eastAsia="Times New Roman" w:cstheme="minorHAnsi"/>
          <w:sz w:val="20"/>
          <w:szCs w:val="20"/>
          <w:lang w:eastAsia="en-PH"/>
        </w:rPr>
      </w:pPr>
    </w:p>
    <w:p w14:paraId="641DD429" w14:textId="77777777" w:rsidR="00251CC1" w:rsidRPr="0019596B" w:rsidRDefault="00251CC1" w:rsidP="006250C8">
      <w:pPr>
        <w:spacing w:after="0" w:line="360" w:lineRule="auto"/>
        <w:ind w:firstLine="720"/>
        <w:jc w:val="both"/>
        <w:rPr>
          <w:rFonts w:eastAsia="Times New Roman" w:cstheme="minorHAnsi"/>
          <w:sz w:val="20"/>
          <w:szCs w:val="20"/>
          <w:lang w:eastAsia="en-PH"/>
        </w:rPr>
      </w:pPr>
      <w:r w:rsidRPr="0019596B">
        <w:rPr>
          <w:rFonts w:eastAsia="Times New Roman" w:cstheme="minorHAnsi"/>
          <w:color w:val="000000"/>
          <w:sz w:val="20"/>
          <w:szCs w:val="20"/>
          <w:lang w:eastAsia="en-PH"/>
        </w:rPr>
        <w:t>As for the vehicular variables of the study, only 2-wheeled motorcycles, hatchbacks, pick-ups, and SUVs are included in the scope of the study - any other variations are outside the limitations of the study.</w:t>
      </w:r>
    </w:p>
    <w:p w14:paraId="676106C7" w14:textId="77777777" w:rsidR="00251CC1" w:rsidRPr="0019596B" w:rsidRDefault="00251CC1" w:rsidP="006250C8">
      <w:pPr>
        <w:spacing w:after="0" w:line="360" w:lineRule="auto"/>
        <w:ind w:firstLine="720"/>
        <w:jc w:val="both"/>
        <w:rPr>
          <w:rFonts w:eastAsia="Times New Roman" w:cstheme="minorHAnsi"/>
          <w:sz w:val="20"/>
          <w:szCs w:val="20"/>
          <w:lang w:eastAsia="en-PH"/>
        </w:rPr>
      </w:pPr>
    </w:p>
    <w:p w14:paraId="1922D495" w14:textId="40DBC051" w:rsidR="001B1364" w:rsidRDefault="00251CC1" w:rsidP="006250C8">
      <w:pPr>
        <w:spacing w:after="0" w:line="360" w:lineRule="auto"/>
        <w:ind w:firstLine="720"/>
        <w:jc w:val="both"/>
        <w:rPr>
          <w:rFonts w:eastAsia="Times New Roman" w:cstheme="minorHAnsi"/>
          <w:color w:val="000000"/>
          <w:sz w:val="20"/>
          <w:szCs w:val="20"/>
          <w:lang w:eastAsia="en-PH"/>
        </w:rPr>
      </w:pPr>
      <w:r w:rsidRPr="0019596B">
        <w:rPr>
          <w:rFonts w:eastAsia="Times New Roman" w:cstheme="minorHAnsi"/>
          <w:color w:val="000000"/>
          <w:sz w:val="20"/>
          <w:szCs w:val="20"/>
          <w:lang w:eastAsia="en-PH"/>
        </w:rPr>
        <w:t xml:space="preserve">The study will be conducted at the University of Southeastern Philippines, </w:t>
      </w:r>
      <w:proofErr w:type="spellStart"/>
      <w:r w:rsidRPr="0019596B">
        <w:rPr>
          <w:rFonts w:eastAsia="Times New Roman" w:cstheme="minorHAnsi"/>
          <w:color w:val="000000"/>
          <w:sz w:val="20"/>
          <w:szCs w:val="20"/>
          <w:lang w:eastAsia="en-PH"/>
        </w:rPr>
        <w:t>Obrero</w:t>
      </w:r>
      <w:proofErr w:type="spellEnd"/>
      <w:r w:rsidRPr="0019596B">
        <w:rPr>
          <w:rFonts w:eastAsia="Times New Roman" w:cstheme="minorHAnsi"/>
          <w:color w:val="000000"/>
          <w:sz w:val="20"/>
          <w:szCs w:val="20"/>
          <w:lang w:eastAsia="en-PH"/>
        </w:rPr>
        <w:t xml:space="preserve"> Campus, Davao City for the year 2019.</w:t>
      </w:r>
    </w:p>
    <w:p w14:paraId="5ECC131B" w14:textId="77777777" w:rsidR="001B1364" w:rsidRDefault="001B1364" w:rsidP="00BD5B67">
      <w:pPr>
        <w:spacing w:after="0" w:line="360" w:lineRule="auto"/>
        <w:ind w:firstLine="720"/>
        <w:rPr>
          <w:rFonts w:eastAsia="Times New Roman" w:cstheme="minorHAnsi"/>
          <w:color w:val="000000"/>
          <w:sz w:val="20"/>
          <w:szCs w:val="20"/>
          <w:lang w:eastAsia="en-PH"/>
        </w:rPr>
      </w:pPr>
    </w:p>
    <w:p w14:paraId="3BF9AADE" w14:textId="77777777" w:rsidR="001B1364" w:rsidRDefault="001B1364" w:rsidP="00BD5B67">
      <w:pPr>
        <w:spacing w:after="0" w:line="360" w:lineRule="auto"/>
        <w:ind w:firstLine="720"/>
        <w:rPr>
          <w:rFonts w:eastAsia="Times New Roman" w:cstheme="minorHAnsi"/>
          <w:color w:val="000000"/>
          <w:sz w:val="20"/>
          <w:szCs w:val="20"/>
          <w:lang w:eastAsia="en-PH"/>
        </w:rPr>
      </w:pPr>
    </w:p>
    <w:p w14:paraId="5F2ADB9B" w14:textId="77777777" w:rsidR="001B1364" w:rsidRDefault="001B1364" w:rsidP="00BD5B67">
      <w:pPr>
        <w:spacing w:after="0" w:line="360" w:lineRule="auto"/>
        <w:ind w:firstLine="720"/>
        <w:rPr>
          <w:rFonts w:eastAsia="Times New Roman" w:cstheme="minorHAnsi"/>
          <w:color w:val="000000"/>
          <w:sz w:val="20"/>
          <w:szCs w:val="20"/>
          <w:lang w:eastAsia="en-PH"/>
        </w:rPr>
      </w:pPr>
    </w:p>
    <w:p w14:paraId="166BD899" w14:textId="77777777" w:rsidR="001B1364" w:rsidRDefault="001B1364" w:rsidP="00BD5B67">
      <w:pPr>
        <w:spacing w:after="0" w:line="360" w:lineRule="auto"/>
        <w:ind w:firstLine="720"/>
        <w:rPr>
          <w:rFonts w:eastAsia="Times New Roman" w:cstheme="minorHAnsi"/>
          <w:color w:val="000000"/>
          <w:sz w:val="20"/>
          <w:szCs w:val="20"/>
          <w:lang w:eastAsia="en-PH"/>
        </w:rPr>
      </w:pPr>
    </w:p>
    <w:p w14:paraId="21253078" w14:textId="77777777" w:rsidR="001B1364" w:rsidRDefault="001B1364" w:rsidP="00BD5B67">
      <w:pPr>
        <w:spacing w:after="0" w:line="360" w:lineRule="auto"/>
        <w:ind w:firstLine="720"/>
        <w:rPr>
          <w:rFonts w:eastAsia="Times New Roman" w:cstheme="minorHAnsi"/>
          <w:color w:val="000000"/>
          <w:sz w:val="20"/>
          <w:szCs w:val="20"/>
          <w:lang w:eastAsia="en-PH"/>
        </w:rPr>
      </w:pPr>
    </w:p>
    <w:p w14:paraId="512A60AC" w14:textId="77777777" w:rsidR="001B1364" w:rsidRDefault="001B1364" w:rsidP="00BD5B67">
      <w:pPr>
        <w:spacing w:after="0" w:line="360" w:lineRule="auto"/>
        <w:ind w:firstLine="720"/>
        <w:rPr>
          <w:rFonts w:eastAsia="Times New Roman" w:cstheme="minorHAnsi"/>
          <w:color w:val="000000"/>
          <w:sz w:val="20"/>
          <w:szCs w:val="20"/>
          <w:lang w:eastAsia="en-PH"/>
        </w:rPr>
      </w:pPr>
    </w:p>
    <w:p w14:paraId="56E44360" w14:textId="77777777" w:rsidR="001B1364" w:rsidRDefault="001B1364" w:rsidP="00BD5B67">
      <w:pPr>
        <w:spacing w:after="0" w:line="360" w:lineRule="auto"/>
        <w:ind w:firstLine="720"/>
        <w:rPr>
          <w:rFonts w:eastAsia="Times New Roman" w:cstheme="minorHAnsi"/>
          <w:color w:val="000000"/>
          <w:sz w:val="20"/>
          <w:szCs w:val="20"/>
          <w:lang w:eastAsia="en-PH"/>
        </w:rPr>
      </w:pPr>
    </w:p>
    <w:p w14:paraId="3C3CD2CA" w14:textId="77777777" w:rsidR="001B1364" w:rsidRDefault="001B1364" w:rsidP="00BD5B67">
      <w:pPr>
        <w:spacing w:after="0" w:line="360" w:lineRule="auto"/>
        <w:ind w:firstLine="720"/>
        <w:rPr>
          <w:rFonts w:eastAsia="Times New Roman" w:cstheme="minorHAnsi"/>
          <w:color w:val="000000"/>
          <w:sz w:val="20"/>
          <w:szCs w:val="20"/>
          <w:lang w:eastAsia="en-PH"/>
        </w:rPr>
      </w:pPr>
    </w:p>
    <w:p w14:paraId="3F9D92F8" w14:textId="77777777" w:rsidR="001B1364" w:rsidRDefault="001B1364" w:rsidP="00BD5B67">
      <w:pPr>
        <w:spacing w:after="0" w:line="360" w:lineRule="auto"/>
        <w:ind w:firstLine="720"/>
        <w:rPr>
          <w:rFonts w:eastAsia="Times New Roman" w:cstheme="minorHAnsi"/>
          <w:color w:val="000000"/>
          <w:sz w:val="20"/>
          <w:szCs w:val="20"/>
          <w:lang w:eastAsia="en-PH"/>
        </w:rPr>
      </w:pPr>
    </w:p>
    <w:p w14:paraId="75368BE7" w14:textId="41C6EA0F" w:rsidR="001B1364" w:rsidRDefault="001B1364" w:rsidP="00BD5B67">
      <w:pPr>
        <w:spacing w:after="0" w:line="360" w:lineRule="auto"/>
        <w:ind w:firstLine="720"/>
        <w:rPr>
          <w:rFonts w:eastAsia="Times New Roman" w:cstheme="minorHAnsi"/>
          <w:color w:val="000000"/>
          <w:sz w:val="20"/>
          <w:szCs w:val="20"/>
          <w:lang w:eastAsia="en-PH"/>
        </w:rPr>
      </w:pPr>
    </w:p>
    <w:p w14:paraId="1EE76FDB" w14:textId="4080E40A" w:rsidR="00143F83" w:rsidRDefault="00143F83" w:rsidP="007114D3">
      <w:pPr>
        <w:spacing w:after="0" w:line="360" w:lineRule="auto"/>
        <w:rPr>
          <w:rFonts w:eastAsia="Times New Roman" w:cstheme="minorHAnsi"/>
          <w:color w:val="000000"/>
          <w:sz w:val="20"/>
          <w:szCs w:val="20"/>
          <w:lang w:eastAsia="en-PH"/>
        </w:rPr>
      </w:pPr>
    </w:p>
    <w:p w14:paraId="2BB93770" w14:textId="77777777" w:rsidR="00441DFA" w:rsidRPr="0019596B" w:rsidRDefault="00441DFA" w:rsidP="007114D3">
      <w:pPr>
        <w:spacing w:after="0" w:line="360" w:lineRule="auto"/>
        <w:rPr>
          <w:rFonts w:eastAsia="Times New Roman" w:cstheme="minorHAnsi"/>
          <w:sz w:val="20"/>
          <w:szCs w:val="20"/>
          <w:lang w:eastAsia="en-PH"/>
        </w:rPr>
      </w:pPr>
    </w:p>
    <w:p w14:paraId="68421438" w14:textId="33418FCD" w:rsidR="00251CC1" w:rsidRPr="00630903" w:rsidRDefault="00251CC1" w:rsidP="00913909">
      <w:pPr>
        <w:pStyle w:val="Heading1"/>
        <w:jc w:val="center"/>
        <w:rPr>
          <w:rFonts w:eastAsia="Times New Roman"/>
          <w:color w:val="auto"/>
          <w:lang w:eastAsia="en-PH"/>
        </w:rPr>
      </w:pPr>
      <w:bookmarkStart w:id="8" w:name="_Toc7629047"/>
      <w:r w:rsidRPr="00630903">
        <w:rPr>
          <w:rFonts w:eastAsia="Times New Roman"/>
          <w:color w:val="auto"/>
          <w:lang w:eastAsia="en-PH"/>
        </w:rPr>
        <w:lastRenderedPageBreak/>
        <w:t>Chapter II</w:t>
      </w:r>
      <w:bookmarkEnd w:id="8"/>
    </w:p>
    <w:p w14:paraId="4A0E9C1C" w14:textId="77777777" w:rsidR="00251CC1" w:rsidRPr="0019596B" w:rsidRDefault="00251CC1" w:rsidP="0019596B">
      <w:pPr>
        <w:spacing w:after="0" w:line="360" w:lineRule="auto"/>
        <w:jc w:val="center"/>
        <w:rPr>
          <w:rFonts w:eastAsia="Times New Roman" w:cstheme="minorHAnsi"/>
          <w:sz w:val="20"/>
          <w:szCs w:val="20"/>
          <w:lang w:eastAsia="en-PH"/>
        </w:rPr>
      </w:pPr>
      <w:r w:rsidRPr="0019596B">
        <w:rPr>
          <w:rFonts w:eastAsia="Times New Roman" w:cstheme="minorHAnsi"/>
          <w:b/>
          <w:bCs/>
          <w:color w:val="000000"/>
          <w:sz w:val="20"/>
          <w:szCs w:val="20"/>
          <w:lang w:eastAsia="en-PH"/>
        </w:rPr>
        <w:t>Review of Related Literature</w:t>
      </w:r>
    </w:p>
    <w:p w14:paraId="2D87AA00" w14:textId="77777777" w:rsidR="00251CC1" w:rsidRPr="0019596B" w:rsidRDefault="00251CC1" w:rsidP="0019596B">
      <w:pPr>
        <w:spacing w:after="0" w:line="360" w:lineRule="auto"/>
        <w:ind w:firstLine="720"/>
        <w:rPr>
          <w:rFonts w:eastAsia="Times New Roman" w:cstheme="minorHAnsi"/>
          <w:sz w:val="20"/>
          <w:szCs w:val="20"/>
          <w:lang w:eastAsia="en-PH"/>
        </w:rPr>
      </w:pPr>
    </w:p>
    <w:p w14:paraId="489194F2" w14:textId="016E40D6" w:rsidR="00251CC1" w:rsidRPr="00630903" w:rsidRDefault="002725C5" w:rsidP="00913909">
      <w:pPr>
        <w:pStyle w:val="Heading2"/>
        <w:rPr>
          <w:rFonts w:eastAsia="Times New Roman"/>
          <w:color w:val="auto"/>
          <w:lang w:eastAsia="en-PH"/>
        </w:rPr>
      </w:pPr>
      <w:bookmarkStart w:id="9" w:name="_Toc7629048"/>
      <w:r w:rsidRPr="00630903">
        <w:rPr>
          <w:rFonts w:eastAsia="Times New Roman"/>
          <w:color w:val="auto"/>
          <w:lang w:eastAsia="en-PH"/>
        </w:rPr>
        <w:t xml:space="preserve">2.1 </w:t>
      </w:r>
      <w:r w:rsidR="00251CC1" w:rsidRPr="00630903">
        <w:rPr>
          <w:rFonts w:eastAsia="Times New Roman"/>
          <w:color w:val="auto"/>
          <w:lang w:eastAsia="en-PH"/>
        </w:rPr>
        <w:t>Related Legal Bases</w:t>
      </w:r>
      <w:bookmarkEnd w:id="9"/>
    </w:p>
    <w:p w14:paraId="7DBA0FA1" w14:textId="367024E9" w:rsidR="0090485F" w:rsidRPr="00630903" w:rsidRDefault="0090485F" w:rsidP="00913909">
      <w:pPr>
        <w:pStyle w:val="Heading3"/>
        <w:rPr>
          <w:rFonts w:eastAsia="Times New Roman"/>
          <w:color w:val="auto"/>
          <w:lang w:eastAsia="en-PH"/>
        </w:rPr>
      </w:pPr>
      <w:bookmarkStart w:id="10" w:name="_Toc7629049"/>
      <w:r w:rsidRPr="00630903">
        <w:rPr>
          <w:rFonts w:eastAsia="Times New Roman"/>
          <w:color w:val="auto"/>
          <w:lang w:eastAsia="en-PH"/>
        </w:rPr>
        <w:t>2.1.1 Republic Act No. 4136</w:t>
      </w:r>
      <w:bookmarkEnd w:id="10"/>
      <w:r w:rsidR="005B7C29" w:rsidRPr="00630903">
        <w:rPr>
          <w:rFonts w:eastAsia="Times New Roman"/>
          <w:color w:val="auto"/>
          <w:lang w:eastAsia="en-PH"/>
        </w:rPr>
        <w:t xml:space="preserve"> </w:t>
      </w:r>
    </w:p>
    <w:p w14:paraId="0744E0F4" w14:textId="47AB6DDB" w:rsidR="005B7C29" w:rsidRDefault="005B7C29" w:rsidP="006250C8">
      <w:pPr>
        <w:spacing w:after="0" w:line="360" w:lineRule="auto"/>
        <w:jc w:val="both"/>
        <w:rPr>
          <w:rFonts w:eastAsia="Times New Roman" w:cstheme="minorHAnsi"/>
          <w:bCs/>
          <w:color w:val="000000"/>
          <w:sz w:val="20"/>
          <w:szCs w:val="20"/>
          <w:lang w:eastAsia="en-PH"/>
        </w:rPr>
      </w:pPr>
      <w:r w:rsidRPr="0019596B">
        <w:rPr>
          <w:rFonts w:eastAsia="Times New Roman" w:cstheme="minorHAnsi"/>
          <w:bCs/>
          <w:color w:val="000000"/>
          <w:sz w:val="20"/>
          <w:szCs w:val="20"/>
          <w:lang w:eastAsia="en-PH"/>
        </w:rPr>
        <w:tab/>
        <w:t xml:space="preserve">Republic Act No. 4136 is also known as the Land Transportation and Traffic Code. This law sets the legal speed limits and penalties for traffic violations. The speed limit according to this law </w:t>
      </w:r>
      <w:r w:rsidR="00851FF4">
        <w:rPr>
          <w:rFonts w:eastAsia="Times New Roman" w:cstheme="minorHAnsi"/>
          <w:bCs/>
          <w:color w:val="000000"/>
          <w:sz w:val="20"/>
          <w:szCs w:val="20"/>
          <w:lang w:eastAsia="en-PH"/>
        </w:rPr>
        <w:t>will</w:t>
      </w:r>
      <w:r w:rsidRPr="0019596B">
        <w:rPr>
          <w:rFonts w:eastAsia="Times New Roman" w:cstheme="minorHAnsi"/>
          <w:bCs/>
          <w:color w:val="000000"/>
          <w:sz w:val="20"/>
          <w:szCs w:val="20"/>
          <w:lang w:eastAsia="en-PH"/>
        </w:rPr>
        <w:t xml:space="preserve"> be observed during the experiment</w:t>
      </w:r>
      <w:r w:rsidR="00046C35">
        <w:rPr>
          <w:rFonts w:eastAsia="Times New Roman" w:cstheme="minorHAnsi"/>
          <w:bCs/>
          <w:color w:val="000000"/>
          <w:sz w:val="20"/>
          <w:szCs w:val="20"/>
          <w:lang w:eastAsia="en-PH"/>
        </w:rPr>
        <w:t>ation</w:t>
      </w:r>
      <w:r w:rsidRPr="0019596B">
        <w:rPr>
          <w:rFonts w:eastAsia="Times New Roman" w:cstheme="minorHAnsi"/>
          <w:bCs/>
          <w:color w:val="000000"/>
          <w:sz w:val="20"/>
          <w:szCs w:val="20"/>
          <w:lang w:eastAsia="en-PH"/>
        </w:rPr>
        <w:t xml:space="preserve"> of this research.</w:t>
      </w:r>
    </w:p>
    <w:p w14:paraId="490EC2B1" w14:textId="77777777" w:rsidR="001E1BAC" w:rsidRPr="0019596B" w:rsidRDefault="001E1BAC" w:rsidP="006250C8">
      <w:pPr>
        <w:spacing w:after="0" w:line="360" w:lineRule="auto"/>
        <w:jc w:val="both"/>
        <w:rPr>
          <w:rFonts w:eastAsia="Times New Roman" w:cstheme="minorHAnsi"/>
          <w:bCs/>
          <w:color w:val="000000"/>
          <w:sz w:val="20"/>
          <w:szCs w:val="20"/>
          <w:lang w:eastAsia="en-PH"/>
        </w:rPr>
      </w:pPr>
    </w:p>
    <w:p w14:paraId="55B2794E" w14:textId="5B02FC3D" w:rsidR="0090485F" w:rsidRPr="00630903" w:rsidRDefault="0090485F" w:rsidP="00913909">
      <w:pPr>
        <w:pStyle w:val="Heading3"/>
        <w:rPr>
          <w:rFonts w:eastAsia="Times New Roman"/>
          <w:color w:val="auto"/>
          <w:lang w:eastAsia="en-PH"/>
        </w:rPr>
      </w:pPr>
      <w:bookmarkStart w:id="11" w:name="_Toc7629050"/>
      <w:r w:rsidRPr="00630903">
        <w:rPr>
          <w:rFonts w:eastAsia="Times New Roman"/>
          <w:color w:val="auto"/>
          <w:lang w:eastAsia="en-PH"/>
        </w:rPr>
        <w:t>2.1.2 Republic Act No. 9513</w:t>
      </w:r>
      <w:bookmarkEnd w:id="11"/>
    </w:p>
    <w:p w14:paraId="1C938DE6" w14:textId="0A3991F4" w:rsidR="005B7C29" w:rsidRDefault="005B7C29" w:rsidP="006250C8">
      <w:pPr>
        <w:spacing w:after="0" w:line="360" w:lineRule="auto"/>
        <w:jc w:val="both"/>
        <w:rPr>
          <w:rFonts w:eastAsia="Times New Roman" w:cstheme="minorHAnsi"/>
          <w:bCs/>
          <w:color w:val="000000"/>
          <w:sz w:val="20"/>
          <w:szCs w:val="20"/>
          <w:lang w:eastAsia="en-PH"/>
        </w:rPr>
      </w:pPr>
      <w:r w:rsidRPr="0019596B">
        <w:rPr>
          <w:rFonts w:eastAsia="Times New Roman" w:cstheme="minorHAnsi"/>
          <w:bCs/>
          <w:color w:val="000000"/>
          <w:sz w:val="20"/>
          <w:szCs w:val="20"/>
          <w:lang w:eastAsia="en-PH"/>
        </w:rPr>
        <w:tab/>
        <w:t xml:space="preserve">Republic Act No. 9513 is also known as the Renewable Energy Law. This law encourages the development, improvement, and use of non-traditional energy sources. The on-road kinetic energy harvester is a renewable energy source, and </w:t>
      </w:r>
      <w:r w:rsidR="00DC7F23">
        <w:rPr>
          <w:rFonts w:eastAsia="Times New Roman" w:cstheme="minorHAnsi"/>
          <w:bCs/>
          <w:color w:val="000000"/>
          <w:sz w:val="20"/>
          <w:szCs w:val="20"/>
          <w:lang w:eastAsia="en-PH"/>
        </w:rPr>
        <w:t xml:space="preserve">can, therefore, be </w:t>
      </w:r>
      <w:r w:rsidRPr="0019596B">
        <w:rPr>
          <w:rFonts w:eastAsia="Times New Roman" w:cstheme="minorHAnsi"/>
          <w:bCs/>
          <w:color w:val="000000"/>
          <w:sz w:val="20"/>
          <w:szCs w:val="20"/>
          <w:lang w:eastAsia="en-PH"/>
        </w:rPr>
        <w:t>classified as a non-traditional energy source.</w:t>
      </w:r>
    </w:p>
    <w:p w14:paraId="2AA1937D" w14:textId="564FE946" w:rsidR="001E1BAC" w:rsidRDefault="001E1BAC" w:rsidP="006250C8">
      <w:pPr>
        <w:spacing w:after="0" w:line="360" w:lineRule="auto"/>
        <w:jc w:val="both"/>
        <w:rPr>
          <w:rFonts w:eastAsia="Times New Roman" w:cstheme="minorHAnsi"/>
          <w:sz w:val="20"/>
          <w:szCs w:val="20"/>
          <w:lang w:eastAsia="en-PH"/>
        </w:rPr>
      </w:pPr>
    </w:p>
    <w:p w14:paraId="52B50EA0" w14:textId="132D3125" w:rsidR="001E1BAC" w:rsidRPr="00630903" w:rsidRDefault="001E1BAC" w:rsidP="001E1BAC">
      <w:pPr>
        <w:pStyle w:val="Heading3"/>
        <w:rPr>
          <w:rFonts w:eastAsia="Times New Roman"/>
          <w:color w:val="auto"/>
          <w:lang w:eastAsia="en-PH"/>
        </w:rPr>
      </w:pPr>
      <w:bookmarkStart w:id="12" w:name="_Toc7629051"/>
      <w:r w:rsidRPr="00630903">
        <w:rPr>
          <w:rFonts w:eastAsia="Times New Roman"/>
          <w:color w:val="auto"/>
          <w:lang w:eastAsia="en-PH"/>
        </w:rPr>
        <w:t>2.1.3 Department Order No. 68</w:t>
      </w:r>
      <w:bookmarkEnd w:id="12"/>
    </w:p>
    <w:p w14:paraId="140BE4AE" w14:textId="20E24CD8" w:rsidR="00251CC1" w:rsidRDefault="001E1BAC" w:rsidP="00163100">
      <w:pPr>
        <w:spacing w:after="0" w:line="360" w:lineRule="auto"/>
        <w:ind w:firstLine="720"/>
        <w:jc w:val="both"/>
        <w:rPr>
          <w:rFonts w:eastAsia="Times New Roman" w:cstheme="minorHAnsi"/>
          <w:sz w:val="20"/>
          <w:szCs w:val="20"/>
          <w:lang w:eastAsia="en-PH"/>
        </w:rPr>
      </w:pPr>
      <w:r>
        <w:rPr>
          <w:rFonts w:eastAsia="Times New Roman" w:cstheme="minorHAnsi"/>
          <w:sz w:val="20"/>
          <w:szCs w:val="20"/>
          <w:lang w:eastAsia="en-PH"/>
        </w:rPr>
        <w:t xml:space="preserve">Department Order No. 68 of the Department of Public Works and Highways states </w:t>
      </w:r>
      <w:r w:rsidR="00B028AD">
        <w:rPr>
          <w:rFonts w:eastAsia="Times New Roman" w:cstheme="minorHAnsi"/>
          <w:sz w:val="20"/>
          <w:szCs w:val="20"/>
          <w:lang w:eastAsia="en-PH"/>
        </w:rPr>
        <w:t>the prescribed minimum design standards for industry roads. The prescribed minimum for the width of a cement concrete pavement is 6.70 meters for two lanes, while the minimum thickness is 280 millimeters.</w:t>
      </w:r>
    </w:p>
    <w:p w14:paraId="24AABF54" w14:textId="598319EE" w:rsidR="00B028AD" w:rsidRDefault="00B028AD" w:rsidP="00163100">
      <w:pPr>
        <w:spacing w:after="0" w:line="360" w:lineRule="auto"/>
        <w:ind w:firstLine="720"/>
        <w:jc w:val="both"/>
        <w:rPr>
          <w:rFonts w:eastAsia="Times New Roman" w:cstheme="minorHAnsi"/>
          <w:sz w:val="20"/>
          <w:szCs w:val="20"/>
          <w:lang w:eastAsia="en-PH"/>
        </w:rPr>
      </w:pPr>
      <w:r>
        <w:rPr>
          <w:rFonts w:eastAsia="Times New Roman" w:cstheme="minorHAnsi"/>
          <w:sz w:val="20"/>
          <w:szCs w:val="20"/>
          <w:lang w:eastAsia="en-PH"/>
        </w:rPr>
        <w:t xml:space="preserve">Moreover, the minimum vehicular speeds for each type of terrain </w:t>
      </w:r>
      <w:r w:rsidR="00B45F08">
        <w:rPr>
          <w:rFonts w:eastAsia="Times New Roman" w:cstheme="minorHAnsi"/>
          <w:sz w:val="20"/>
          <w:szCs w:val="20"/>
          <w:lang w:eastAsia="en-PH"/>
        </w:rPr>
        <w:t>are</w:t>
      </w:r>
      <w:r>
        <w:rPr>
          <w:rFonts w:eastAsia="Times New Roman" w:cstheme="minorHAnsi"/>
          <w:sz w:val="20"/>
          <w:szCs w:val="20"/>
          <w:lang w:eastAsia="en-PH"/>
        </w:rPr>
        <w:t xml:space="preserve"> also stated. For flat terrain, a minimum of 60 kph must be observed, 40 kph for rolling terrain, and 30 kph for mountainous terrain.</w:t>
      </w:r>
    </w:p>
    <w:p w14:paraId="77C64F25" w14:textId="4F1D63BC" w:rsidR="00B028AD" w:rsidRDefault="00B028AD" w:rsidP="00163100">
      <w:pPr>
        <w:spacing w:after="0" w:line="360" w:lineRule="auto"/>
        <w:ind w:firstLine="720"/>
        <w:jc w:val="both"/>
        <w:rPr>
          <w:rFonts w:eastAsia="Times New Roman" w:cstheme="minorHAnsi"/>
          <w:sz w:val="20"/>
          <w:szCs w:val="20"/>
          <w:lang w:eastAsia="en-PH"/>
        </w:rPr>
      </w:pPr>
      <w:r>
        <w:rPr>
          <w:rFonts w:eastAsia="Times New Roman" w:cstheme="minorHAnsi"/>
          <w:sz w:val="20"/>
          <w:szCs w:val="20"/>
          <w:lang w:eastAsia="en-PH"/>
        </w:rPr>
        <w:t>These requirements will be followed in the methodology of the proposed study.</w:t>
      </w:r>
    </w:p>
    <w:p w14:paraId="4ADFEBD5" w14:textId="77777777" w:rsidR="00B028AD" w:rsidRPr="0019596B" w:rsidRDefault="00B028AD" w:rsidP="0019596B">
      <w:pPr>
        <w:spacing w:after="0" w:line="360" w:lineRule="auto"/>
        <w:ind w:firstLine="720"/>
        <w:rPr>
          <w:rFonts w:eastAsia="Times New Roman" w:cstheme="minorHAnsi"/>
          <w:sz w:val="20"/>
          <w:szCs w:val="20"/>
          <w:lang w:eastAsia="en-PH"/>
        </w:rPr>
      </w:pPr>
    </w:p>
    <w:p w14:paraId="275095BE" w14:textId="73A8C301" w:rsidR="00251CC1" w:rsidRPr="00630903" w:rsidRDefault="002725C5" w:rsidP="00913909">
      <w:pPr>
        <w:pStyle w:val="Heading2"/>
        <w:rPr>
          <w:rFonts w:eastAsia="Times New Roman"/>
          <w:color w:val="auto"/>
          <w:lang w:eastAsia="en-PH"/>
        </w:rPr>
      </w:pPr>
      <w:bookmarkStart w:id="13" w:name="_Toc7629052"/>
      <w:r w:rsidRPr="00630903">
        <w:rPr>
          <w:rFonts w:eastAsia="Times New Roman"/>
          <w:color w:val="auto"/>
          <w:lang w:eastAsia="en-PH"/>
        </w:rPr>
        <w:t xml:space="preserve">2.2 </w:t>
      </w:r>
      <w:r w:rsidR="00251CC1" w:rsidRPr="00630903">
        <w:rPr>
          <w:rFonts w:eastAsia="Times New Roman"/>
          <w:color w:val="auto"/>
          <w:lang w:eastAsia="en-PH"/>
        </w:rPr>
        <w:t>Related Literature</w:t>
      </w:r>
      <w:bookmarkEnd w:id="13"/>
    </w:p>
    <w:p w14:paraId="598D6C25" w14:textId="764B08BC" w:rsidR="00251CC1" w:rsidRPr="00630903" w:rsidRDefault="00E65FF1" w:rsidP="00A56D29">
      <w:pPr>
        <w:pStyle w:val="Heading3"/>
        <w:rPr>
          <w:rFonts w:eastAsia="Times New Roman"/>
          <w:color w:val="auto"/>
          <w:lang w:eastAsia="en-PH"/>
        </w:rPr>
      </w:pPr>
      <w:bookmarkStart w:id="14" w:name="_Toc7629053"/>
      <w:r w:rsidRPr="00630903">
        <w:rPr>
          <w:rFonts w:eastAsia="Times New Roman"/>
          <w:color w:val="auto"/>
          <w:lang w:eastAsia="en-PH"/>
        </w:rPr>
        <w:t xml:space="preserve">2.2.1 </w:t>
      </w:r>
      <w:r w:rsidR="000855D4" w:rsidRPr="00630903">
        <w:rPr>
          <w:rFonts w:eastAsia="Times New Roman"/>
          <w:color w:val="auto"/>
          <w:lang w:eastAsia="en-PH"/>
        </w:rPr>
        <w:t>Energy Harvester</w:t>
      </w:r>
      <w:bookmarkEnd w:id="14"/>
    </w:p>
    <w:p w14:paraId="1D4CEEA6" w14:textId="59863846" w:rsidR="008F07CF" w:rsidRDefault="0098448F" w:rsidP="009B6ADE">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r>
      <w:r w:rsidR="008F07CF">
        <w:rPr>
          <w:rFonts w:eastAsia="Times New Roman" w:cstheme="minorHAnsi"/>
          <w:sz w:val="20"/>
          <w:szCs w:val="20"/>
          <w:lang w:eastAsia="en-PH"/>
        </w:rPr>
        <w:t xml:space="preserve">An energy harvester is a device that is capable of energy harvesting. Energy harvesting is the process of deriving electrical energy from the collected ambient energy like thermal, solar, wind, and kinetic energy. Most of the energy harvesters that </w:t>
      </w:r>
      <w:r w:rsidR="009E2239">
        <w:rPr>
          <w:rFonts w:eastAsia="Times New Roman" w:cstheme="minorHAnsi"/>
          <w:sz w:val="20"/>
          <w:szCs w:val="20"/>
          <w:lang w:eastAsia="en-PH"/>
        </w:rPr>
        <w:t>are</w:t>
      </w:r>
      <w:r w:rsidR="008F07CF">
        <w:rPr>
          <w:rFonts w:eastAsia="Times New Roman" w:cstheme="minorHAnsi"/>
          <w:sz w:val="20"/>
          <w:szCs w:val="20"/>
          <w:lang w:eastAsia="en-PH"/>
        </w:rPr>
        <w:t xml:space="preserve"> present nowadays use electric generators.</w:t>
      </w:r>
    </w:p>
    <w:p w14:paraId="78EC9E9D" w14:textId="7DC050C9" w:rsidR="00A56D29" w:rsidRDefault="0098448F" w:rsidP="008F07CF">
      <w:pPr>
        <w:spacing w:after="0" w:line="360" w:lineRule="auto"/>
        <w:ind w:firstLine="720"/>
        <w:jc w:val="both"/>
        <w:rPr>
          <w:rFonts w:eastAsia="Times New Roman" w:cstheme="minorHAnsi"/>
          <w:sz w:val="20"/>
          <w:szCs w:val="20"/>
          <w:lang w:eastAsia="en-PH"/>
        </w:rPr>
      </w:pPr>
      <w:r>
        <w:rPr>
          <w:rFonts w:eastAsia="Times New Roman" w:cstheme="minorHAnsi"/>
          <w:sz w:val="20"/>
          <w:szCs w:val="20"/>
          <w:lang w:eastAsia="en-PH"/>
        </w:rPr>
        <w:t xml:space="preserve">An electric generator is a device that </w:t>
      </w:r>
      <w:r w:rsidR="00427579">
        <w:rPr>
          <w:rFonts w:eastAsia="Times New Roman" w:cstheme="minorHAnsi"/>
          <w:sz w:val="20"/>
          <w:szCs w:val="20"/>
          <w:lang w:eastAsia="en-PH"/>
        </w:rPr>
        <w:t>converts specific forms or mechanical energy into electrical energy</w:t>
      </w:r>
      <w:r w:rsidR="00FF018F">
        <w:rPr>
          <w:rFonts w:eastAsia="Times New Roman" w:cstheme="minorHAnsi"/>
          <w:sz w:val="20"/>
          <w:szCs w:val="20"/>
          <w:lang w:eastAsia="en-PH"/>
        </w:rPr>
        <w:t xml:space="preserve">. In other words, a generator is </w:t>
      </w:r>
      <w:r w:rsidR="009A6F75">
        <w:rPr>
          <w:rFonts w:eastAsia="Times New Roman" w:cstheme="minorHAnsi"/>
          <w:sz w:val="20"/>
          <w:szCs w:val="20"/>
          <w:lang w:eastAsia="en-PH"/>
        </w:rPr>
        <w:t>the opposite of</w:t>
      </w:r>
      <w:r w:rsidR="00FF018F">
        <w:rPr>
          <w:rFonts w:eastAsia="Times New Roman" w:cstheme="minorHAnsi"/>
          <w:sz w:val="20"/>
          <w:szCs w:val="20"/>
          <w:lang w:eastAsia="en-PH"/>
        </w:rPr>
        <w:t xml:space="preserve"> an electric motor when it comes to functionality.</w:t>
      </w:r>
      <w:r w:rsidR="009A6F75">
        <w:rPr>
          <w:rFonts w:eastAsia="Times New Roman" w:cstheme="minorHAnsi"/>
          <w:sz w:val="20"/>
          <w:szCs w:val="20"/>
          <w:lang w:eastAsia="en-PH"/>
        </w:rPr>
        <w:t xml:space="preserve"> Generators </w:t>
      </w:r>
      <w:r w:rsidR="00D405E6">
        <w:rPr>
          <w:rFonts w:eastAsia="Times New Roman" w:cstheme="minorHAnsi"/>
          <w:sz w:val="20"/>
          <w:szCs w:val="20"/>
          <w:lang w:eastAsia="en-PH"/>
        </w:rPr>
        <w:t xml:space="preserve">can produce direct or alternating current, however, alternating current generators are often referred to as </w:t>
      </w:r>
      <w:r w:rsidR="00147440">
        <w:rPr>
          <w:rFonts w:eastAsia="Times New Roman" w:cstheme="minorHAnsi"/>
          <w:sz w:val="20"/>
          <w:szCs w:val="20"/>
          <w:lang w:eastAsia="en-PH"/>
        </w:rPr>
        <w:t xml:space="preserve">alternators </w:t>
      </w:r>
      <w:r w:rsidR="00CD3D49">
        <w:rPr>
          <w:rFonts w:eastAsia="Times New Roman" w:cstheme="minorHAnsi"/>
          <w:sz w:val="20"/>
          <w:szCs w:val="20"/>
          <w:lang w:eastAsia="en-PH"/>
        </w:rPr>
        <w:fldChar w:fldCharType="begin"/>
      </w:r>
      <w:r w:rsidR="00513C46">
        <w:rPr>
          <w:rFonts w:eastAsia="Times New Roman" w:cstheme="minorHAnsi"/>
          <w:sz w:val="20"/>
          <w:szCs w:val="20"/>
          <w:lang w:eastAsia="en-PH"/>
        </w:rPr>
        <w:instrText xml:space="preserve"> ADDIN ZOTERO_ITEM CSL_CITATION {"citationID":"elWQFEmw","properties":{"formattedCitation":"(De Luna, De Luna, &amp; Manzano, 2012)","plainCitation":"(De Luna, De Luna, &amp; Manzano, 2012)","noteIndex":0},"citationItems":[{"id":57,"uris":["http://zotero.org/users/local/0Dmmp6LE/items/BSCIEKN6"],"uri":["http://zotero.org/users/local/0Dmmp6LE/items/BSCIEKN6"],"itemData":{"id":57,"type":"book","title":"Exploring Science &amp; Technology - Physics","publisher":"Anvil Publishing, Inc.","number-of-pages":"337","language":"English","author":[{"family":"De Luna","given":"Marie Josephine M."},{"family":"De Luna","given":"Luis H."},{"family":"Manzano","given":"Ritchie P."}],"issued":{"date-parts":[["2012"]]}}}],"schema":"https://github.com/citation-style-language/schema/raw/master/csl-citation.json"} </w:instrText>
      </w:r>
      <w:r w:rsidR="00CD3D49">
        <w:rPr>
          <w:rFonts w:eastAsia="Times New Roman" w:cstheme="minorHAnsi"/>
          <w:sz w:val="20"/>
          <w:szCs w:val="20"/>
          <w:lang w:eastAsia="en-PH"/>
        </w:rPr>
        <w:fldChar w:fldCharType="separate"/>
      </w:r>
      <w:r w:rsidR="00513C46" w:rsidRPr="00513C46">
        <w:rPr>
          <w:rFonts w:ascii="Calibri" w:hAnsi="Calibri" w:cs="Calibri"/>
          <w:sz w:val="20"/>
        </w:rPr>
        <w:t>(De Luna, De Luna, &amp; Manzano, 2012)</w:t>
      </w:r>
      <w:r w:rsidR="00CD3D49">
        <w:rPr>
          <w:rFonts w:eastAsia="Times New Roman" w:cstheme="minorHAnsi"/>
          <w:sz w:val="20"/>
          <w:szCs w:val="20"/>
          <w:lang w:eastAsia="en-PH"/>
        </w:rPr>
        <w:fldChar w:fldCharType="end"/>
      </w:r>
      <w:r w:rsidR="008F5FFE">
        <w:rPr>
          <w:rFonts w:eastAsia="Times New Roman" w:cstheme="minorHAnsi"/>
          <w:sz w:val="20"/>
          <w:szCs w:val="20"/>
          <w:lang w:eastAsia="en-PH"/>
        </w:rPr>
        <w:t>.</w:t>
      </w:r>
    </w:p>
    <w:p w14:paraId="55E82F39" w14:textId="497A307C" w:rsidR="008F07CF" w:rsidRDefault="008F07CF" w:rsidP="008F07CF">
      <w:pPr>
        <w:spacing w:after="0" w:line="360" w:lineRule="auto"/>
        <w:ind w:firstLine="720"/>
        <w:jc w:val="both"/>
        <w:rPr>
          <w:rFonts w:eastAsia="Times New Roman" w:cstheme="minorHAnsi"/>
          <w:sz w:val="20"/>
          <w:szCs w:val="20"/>
          <w:lang w:eastAsia="en-PH"/>
        </w:rPr>
      </w:pPr>
      <w:r>
        <w:rPr>
          <w:rFonts w:eastAsia="Times New Roman" w:cstheme="minorHAnsi"/>
          <w:sz w:val="20"/>
          <w:szCs w:val="20"/>
          <w:lang w:eastAsia="en-PH"/>
        </w:rPr>
        <w:t xml:space="preserve">The basic structure of an electric generator or dynamo consists of a magnet and a loop of wire placed between the poles of the magnet </w:t>
      </w:r>
      <w:r w:rsidR="00AC682B">
        <w:rPr>
          <w:rFonts w:eastAsia="Times New Roman" w:cstheme="minorHAnsi"/>
          <w:sz w:val="20"/>
          <w:szCs w:val="20"/>
          <w:lang w:eastAsia="en-PH"/>
        </w:rPr>
        <w:fldChar w:fldCharType="begin"/>
      </w:r>
      <w:r w:rsidR="003142A6">
        <w:rPr>
          <w:rFonts w:eastAsia="Times New Roman" w:cstheme="minorHAnsi"/>
          <w:sz w:val="20"/>
          <w:szCs w:val="20"/>
          <w:lang w:eastAsia="en-PH"/>
        </w:rPr>
        <w:instrText xml:space="preserve"> ADDIN ZOTERO_ITEM CSL_CITATION {"citationID":"NFWTDkqN","properties":{"formattedCitation":"(World Book International, 1994a)","plainCitation":"(World Book International, 1994a)","noteIndex":0},"citationItems":[{"id":58,"uris":["http://zotero.org/users/local/0Dmmp6LE/items/292KE63Y"],"uri":["http://zotero.org/users/local/0Dmmp6LE/items/292KE63Y"],"itemData":{"id":58,"type":"book","title":"Young Scientist: Introducing Electricity","publisher":"World Book, Inc.","publisher-place":"Chicago, U.S.A.","volume":"10","number-of-volumes":"20","number-of-pages":"61","event-place":"Chicago, U.S.A.","language":"English","author":[{"family":"World Book International","given":""}],"issued":{"date-parts":[["1994"]]}}}],"schema":"https://github.com/citation-style-language/schema/raw/master/csl-citation.json"} </w:instrText>
      </w:r>
      <w:r w:rsidR="00AC682B">
        <w:rPr>
          <w:rFonts w:eastAsia="Times New Roman" w:cstheme="minorHAnsi"/>
          <w:sz w:val="20"/>
          <w:szCs w:val="20"/>
          <w:lang w:eastAsia="en-PH"/>
        </w:rPr>
        <w:fldChar w:fldCharType="separate"/>
      </w:r>
      <w:r w:rsidR="003142A6" w:rsidRPr="003142A6">
        <w:rPr>
          <w:rFonts w:ascii="Calibri" w:hAnsi="Calibri" w:cs="Calibri"/>
          <w:sz w:val="20"/>
        </w:rPr>
        <w:t>(World Book International, 1994a)</w:t>
      </w:r>
      <w:r w:rsidR="00AC682B">
        <w:rPr>
          <w:rFonts w:eastAsia="Times New Roman" w:cstheme="minorHAnsi"/>
          <w:sz w:val="20"/>
          <w:szCs w:val="20"/>
          <w:lang w:eastAsia="en-PH"/>
        </w:rPr>
        <w:fldChar w:fldCharType="end"/>
      </w:r>
      <w:r w:rsidR="00AC682B">
        <w:rPr>
          <w:rFonts w:eastAsia="Times New Roman" w:cstheme="minorHAnsi"/>
          <w:sz w:val="20"/>
          <w:szCs w:val="20"/>
          <w:lang w:eastAsia="en-PH"/>
        </w:rPr>
        <w:t xml:space="preserve">. </w:t>
      </w:r>
      <w:r>
        <w:rPr>
          <w:rFonts w:eastAsia="Times New Roman" w:cstheme="minorHAnsi"/>
          <w:sz w:val="20"/>
          <w:szCs w:val="20"/>
          <w:lang w:eastAsia="en-PH"/>
        </w:rPr>
        <w:t xml:space="preserve">An electric current flows along the </w:t>
      </w:r>
      <w:r w:rsidR="00AC682B">
        <w:rPr>
          <w:rFonts w:eastAsia="Times New Roman" w:cstheme="minorHAnsi"/>
          <w:sz w:val="20"/>
          <w:szCs w:val="20"/>
          <w:lang w:eastAsia="en-PH"/>
        </w:rPr>
        <w:t xml:space="preserve">coil of </w:t>
      </w:r>
      <w:r>
        <w:rPr>
          <w:rFonts w:eastAsia="Times New Roman" w:cstheme="minorHAnsi"/>
          <w:sz w:val="20"/>
          <w:szCs w:val="20"/>
          <w:lang w:eastAsia="en-PH"/>
        </w:rPr>
        <w:t xml:space="preserve">wire </w:t>
      </w:r>
      <w:r w:rsidR="00AC682B">
        <w:rPr>
          <w:rFonts w:eastAsia="Times New Roman" w:cstheme="minorHAnsi"/>
          <w:sz w:val="20"/>
          <w:szCs w:val="20"/>
          <w:lang w:eastAsia="en-PH"/>
        </w:rPr>
        <w:t xml:space="preserve">in the magnetic field between the north and south pole </w:t>
      </w:r>
      <w:r>
        <w:rPr>
          <w:rFonts w:eastAsia="Times New Roman" w:cstheme="minorHAnsi"/>
          <w:sz w:val="20"/>
          <w:szCs w:val="20"/>
          <w:lang w:eastAsia="en-PH"/>
        </w:rPr>
        <w:t xml:space="preserve">when the </w:t>
      </w:r>
      <w:r w:rsidR="00AC682B">
        <w:rPr>
          <w:rFonts w:eastAsia="Times New Roman" w:cstheme="minorHAnsi"/>
          <w:sz w:val="20"/>
          <w:szCs w:val="20"/>
          <w:lang w:eastAsia="en-PH"/>
        </w:rPr>
        <w:t xml:space="preserve">coil of wire is rotated by a mechanical engine or a mechanical motion </w:t>
      </w:r>
      <w:r w:rsidR="00AC682B">
        <w:rPr>
          <w:rFonts w:eastAsia="Times New Roman" w:cstheme="minorHAnsi"/>
          <w:sz w:val="20"/>
          <w:szCs w:val="20"/>
          <w:lang w:eastAsia="en-PH"/>
        </w:rPr>
        <w:fldChar w:fldCharType="begin"/>
      </w:r>
      <w:r w:rsidR="003142A6">
        <w:rPr>
          <w:rFonts w:eastAsia="Times New Roman" w:cstheme="minorHAnsi"/>
          <w:sz w:val="20"/>
          <w:szCs w:val="20"/>
          <w:lang w:eastAsia="en-PH"/>
        </w:rPr>
        <w:instrText xml:space="preserve"> ADDIN ZOTERO_ITEM CSL_CITATION {"citationID":"7lbv1Uw7","properties":{"formattedCitation":"(World Book International, 1994b)","plainCitation":"(World Book International, 1994b)","noteIndex":0},"citationItems":[{"id":59,"uris":["http://zotero.org/users/local/0Dmmp6LE/items/ASNUTU57"],"uri":["http://zotero.org/users/local/0Dmmp6LE/items/ASNUTU57"],"itemData":{"id":59,"type":"book","title":"Young Scientist: Magnetic Power","publisher":"World Book, Inc.","publisher-place":"Chicago, U.S.A.","volume":"11","number-of-volumes":"20","number-of-pages":"62","event-place":"Chicago, U.S.A.","language":"English","author":[{"family":"World Book International","given":""}],"issued":{"date-parts":[["1994"]]}}}],"schema":"https://github.com/citation-style-language/schema/raw/master/csl-citation.json"} </w:instrText>
      </w:r>
      <w:r w:rsidR="00AC682B">
        <w:rPr>
          <w:rFonts w:eastAsia="Times New Roman" w:cstheme="minorHAnsi"/>
          <w:sz w:val="20"/>
          <w:szCs w:val="20"/>
          <w:lang w:eastAsia="en-PH"/>
        </w:rPr>
        <w:fldChar w:fldCharType="separate"/>
      </w:r>
      <w:r w:rsidR="003142A6" w:rsidRPr="003142A6">
        <w:rPr>
          <w:rFonts w:ascii="Calibri" w:hAnsi="Calibri" w:cs="Calibri"/>
          <w:sz w:val="20"/>
        </w:rPr>
        <w:t>(World Book International, 1994b)</w:t>
      </w:r>
      <w:r w:rsidR="00AC682B">
        <w:rPr>
          <w:rFonts w:eastAsia="Times New Roman" w:cstheme="minorHAnsi"/>
          <w:sz w:val="20"/>
          <w:szCs w:val="20"/>
          <w:lang w:eastAsia="en-PH"/>
        </w:rPr>
        <w:fldChar w:fldCharType="end"/>
      </w:r>
      <w:r w:rsidR="00AC682B">
        <w:rPr>
          <w:rFonts w:eastAsia="Times New Roman" w:cstheme="minorHAnsi"/>
          <w:sz w:val="20"/>
          <w:szCs w:val="20"/>
          <w:lang w:eastAsia="en-PH"/>
        </w:rPr>
        <w:t>.</w:t>
      </w:r>
    </w:p>
    <w:p w14:paraId="561EEB98" w14:textId="77777777" w:rsidR="00AC682B" w:rsidRDefault="00AC682B" w:rsidP="008F07CF">
      <w:pPr>
        <w:spacing w:after="0" w:line="360" w:lineRule="auto"/>
        <w:ind w:firstLine="720"/>
        <w:jc w:val="both"/>
        <w:rPr>
          <w:rFonts w:eastAsia="Times New Roman" w:cstheme="minorHAnsi"/>
          <w:sz w:val="20"/>
          <w:szCs w:val="20"/>
          <w:lang w:eastAsia="en-PH"/>
        </w:rPr>
      </w:pPr>
    </w:p>
    <w:p w14:paraId="398D8557" w14:textId="4D4A59F6" w:rsidR="009928C8" w:rsidRPr="00630903" w:rsidRDefault="009928C8" w:rsidP="00A56D29">
      <w:pPr>
        <w:pStyle w:val="Heading3"/>
        <w:rPr>
          <w:rFonts w:eastAsia="Times New Roman"/>
          <w:color w:val="auto"/>
          <w:lang w:eastAsia="en-PH"/>
        </w:rPr>
      </w:pPr>
      <w:bookmarkStart w:id="15" w:name="_Toc7629054"/>
      <w:r w:rsidRPr="00630903">
        <w:rPr>
          <w:rFonts w:eastAsia="Times New Roman"/>
          <w:color w:val="auto"/>
          <w:lang w:eastAsia="en-PH"/>
        </w:rPr>
        <w:lastRenderedPageBreak/>
        <w:t xml:space="preserve">2.2.2 </w:t>
      </w:r>
      <w:r w:rsidR="000855D4" w:rsidRPr="00630903">
        <w:rPr>
          <w:rFonts w:eastAsia="Times New Roman"/>
          <w:color w:val="auto"/>
          <w:lang w:eastAsia="en-PH"/>
        </w:rPr>
        <w:t>Types of Energy Harvesters</w:t>
      </w:r>
      <w:bookmarkEnd w:id="15"/>
    </w:p>
    <w:p w14:paraId="2BE26D48" w14:textId="535E8624" w:rsidR="002B25F0" w:rsidRDefault="002B25F0" w:rsidP="007F0BC9">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r>
      <w:r w:rsidR="00BD0B30">
        <w:rPr>
          <w:rFonts w:eastAsia="Times New Roman" w:cstheme="minorHAnsi"/>
          <w:sz w:val="20"/>
          <w:szCs w:val="20"/>
          <w:lang w:eastAsia="en-PH"/>
        </w:rPr>
        <w:t xml:space="preserve">There are different types of energy harvesters, the existing ones are always researched and improved, while new ones are always being developed. Energy harvesters range from the collection of thermal energy </w:t>
      </w:r>
      <w:r w:rsidR="00BD0B30">
        <w:rPr>
          <w:rFonts w:eastAsia="Times New Roman" w:cstheme="minorHAnsi"/>
          <w:sz w:val="20"/>
          <w:szCs w:val="20"/>
          <w:lang w:eastAsia="en-PH"/>
        </w:rPr>
        <w:fldChar w:fldCharType="begin"/>
      </w:r>
      <w:r w:rsidR="00BD0B30">
        <w:rPr>
          <w:rFonts w:eastAsia="Times New Roman" w:cstheme="minorHAnsi"/>
          <w:sz w:val="20"/>
          <w:szCs w:val="20"/>
          <w:lang w:eastAsia="en-PH"/>
        </w:rPr>
        <w:instrText xml:space="preserve"> ADDIN ZOTERO_ITEM CSL_CITATION {"citationID":"pnOWsAqB","properties":{"formattedCitation":"(Boughaleb et al., 2018)","plainCitation":"(Boughaleb et al., 2018)","noteIndex":0},"citationItems":[{"id":63,"uris":["http://zotero.org/users/local/0Dmmp6LE/items/7C6ZT9LV"],"uri":["http://zotero.org/users/local/0Dmmp6LE/items/7C6ZT9LV"],"itemData":{"id":63,"type":"article-journal","title":"Coupling of PZT Thin Films with Bimetallic Strip Heat Engines for Thermal Energy Harvesting","container-title":"Sensors","page":"1859","volume":"18","issue":"6","source":"Crossref","abstract":"A thermal energy harvester based on a double transduction mechanism and which converts thermal energy into electrical energy by means of piezoelectric membranes and bimetals, has previously been developed and widely presented in the literature In such a device, the thermo-mechanical conversion is ensured by a bimetal whereas the electro-mechanical conversion is generated by a piezoelectric ceramic. However, it has been shown that only 19% of the mechanical energy delivered by the bimetal during its snap is converted into electrical energy. To extract more energy from the bimetallic strip and to increase the transduction efﬁciency, a new way to couple piezoelectric materials with bimetals has thus been explored through direct deposition of piezoelectric layers on bimetals. This paper consequently presents an alternative way to harvest heat, based on piezoelectric bimetallic strip heat engines and presents a proof of concept of such a system. In this light, different PZT (Lead zirconate titanate) thin ﬁlms were synthesized directly on aluminium foils and were attached to the bimetals using conductive epoxy. The fabrication process of each sample is presented herein as well as the experimental tests carried out on the devices. Throughout this study, different thicknesses of the piezoelectric layers and substrates were tested to determine the most powerful conﬁguration. Finally, the study also gives some guidelines for future improvements of piezoelectric bimetals.","DOI":"10.3390/s18061859","ISSN":"1424-8220","language":"en","author":[{"family":"Boughaleb","given":"Jihane"},{"family":"Arnaud","given":"Arthur"},{"family":"Guiffard","given":"Benoit"},{"family":"Guyomar","given":"Daniel"},{"family":"Seveno","given":"Raynald"},{"family":"Monfray","given":"Stéphane"},{"family":"Skotnicki","given":"Thomas"},{"family":"Cottinet","given":"Pierre-Jean"}],"issued":{"date-parts":[["2018",6,6]]}}}],"schema":"https://github.com/citation-style-language/schema/raw/master/csl-citation.json"} </w:instrText>
      </w:r>
      <w:r w:rsidR="00BD0B30">
        <w:rPr>
          <w:rFonts w:eastAsia="Times New Roman" w:cstheme="minorHAnsi"/>
          <w:sz w:val="20"/>
          <w:szCs w:val="20"/>
          <w:lang w:eastAsia="en-PH"/>
        </w:rPr>
        <w:fldChar w:fldCharType="separate"/>
      </w:r>
      <w:r w:rsidR="00BD0B30" w:rsidRPr="00BD0B30">
        <w:rPr>
          <w:rFonts w:ascii="Calibri" w:hAnsi="Calibri" w:cs="Calibri"/>
          <w:sz w:val="20"/>
        </w:rPr>
        <w:t>(Boughaleb et al., 2018)</w:t>
      </w:r>
      <w:r w:rsidR="00BD0B30">
        <w:rPr>
          <w:rFonts w:eastAsia="Times New Roman" w:cstheme="minorHAnsi"/>
          <w:sz w:val="20"/>
          <w:szCs w:val="20"/>
          <w:lang w:eastAsia="en-PH"/>
        </w:rPr>
        <w:fldChar w:fldCharType="end"/>
      </w:r>
      <w:r w:rsidR="00BD0B30">
        <w:rPr>
          <w:rFonts w:eastAsia="Times New Roman" w:cstheme="minorHAnsi"/>
          <w:sz w:val="20"/>
          <w:szCs w:val="20"/>
          <w:lang w:eastAsia="en-PH"/>
        </w:rPr>
        <w:t xml:space="preserve">, solar energy </w:t>
      </w:r>
      <w:r w:rsidR="00BD0B30">
        <w:rPr>
          <w:rFonts w:eastAsia="Times New Roman" w:cstheme="minorHAnsi"/>
          <w:sz w:val="20"/>
          <w:szCs w:val="20"/>
          <w:lang w:eastAsia="en-PH"/>
        </w:rPr>
        <w:fldChar w:fldCharType="begin"/>
      </w:r>
      <w:r w:rsidR="00BD0B30">
        <w:rPr>
          <w:rFonts w:eastAsia="Times New Roman" w:cstheme="minorHAnsi"/>
          <w:sz w:val="20"/>
          <w:szCs w:val="20"/>
          <w:lang w:eastAsia="en-PH"/>
        </w:rPr>
        <w:instrText xml:space="preserve"> ADDIN ZOTERO_ITEM CSL_CITATION {"citationID":"mNn0iE9Y","properties":{"formattedCitation":"(H. Li, Zhang, &amp; You, 2016)","plainCitation":"(H. Li, Zhang, &amp; You, 2016)","noteIndex":0},"citationItems":[{"id":65,"uris":["http://zotero.org/users/local/0Dmmp6LE/items/SJK22V8S"],"uri":["http://zotero.org/users/local/0Dmmp6LE/items/SJK22V8S"],"itemData":{"id":65,"type":"article-journal","title":"Optimization Design and Simulation of a Multi-Source Energy Harvester Based on Solar and Radioisotope Energy Sources","container-title":"Micromachines","page":"228","volume":"7","issue":"12","source":"Crossref","abstract":"A novel multi-source energy harvester based on solar and radioisotope energy sources is designed and simulated in this work. We established the calculation formulas for the short-circuit current and open-circuit voltage, and then studied and analyzed the optimization thickness of the semiconductor, doping concentration, and junction depth with simulation of the transport process of β particles in a semiconductor material using the Monte Carlo simulation program MCNP (version 5, Radiation Safety Information Computational Center, Oak Ridge, TN, USA). In order to improve the efﬁciency of converting solar light energy into electric power, we adopted PC1D (version 5.9, University of New South Wales, Sydney, Australia) to optimize the parameters, and selected the best parameters for converting both the radioisotope energy and solar energy into electricity. The results concluded that the best parameters for the multi-source energy harvester are as follows: Na is 1 × 1019 cm−3, Nd is 3.8 × 1016 cm−3, a PN junction depth of 0.5 µm (using the 147Pm radioisotope source), and so on. Under these parameters, the proposed harvester can achieve a conversion efﬁciency of 5.05% for the 147Pm radioisotope source (with the activity of 9.25 × 108 Bq) and 20.8% for solar light radiation (AM1.5). Such a design and parameters are valuable for some unique micro-power ﬁelds, such as applications in space, isolated terrestrial applications, and smart dust in battleﬁelds.","DOI":"10.3390/mi7120228","ISSN":"2072-666X","language":"en","author":[{"family":"Li","given":"Hao"},{"family":"Zhang","given":"Gaofei"},{"family":"You","given":"Zheng"}],"issued":{"date-parts":[["2016",12,14]]}}}],"schema":"https://github.com/citation-style-language/schema/raw/master/csl-citation.json"} </w:instrText>
      </w:r>
      <w:r w:rsidR="00BD0B30">
        <w:rPr>
          <w:rFonts w:eastAsia="Times New Roman" w:cstheme="minorHAnsi"/>
          <w:sz w:val="20"/>
          <w:szCs w:val="20"/>
          <w:lang w:eastAsia="en-PH"/>
        </w:rPr>
        <w:fldChar w:fldCharType="separate"/>
      </w:r>
      <w:r w:rsidR="00BD0B30" w:rsidRPr="00BD0B30">
        <w:rPr>
          <w:rFonts w:ascii="Calibri" w:hAnsi="Calibri" w:cs="Calibri"/>
          <w:sz w:val="20"/>
        </w:rPr>
        <w:t>(H. Li, Zhang, &amp; You, 2016)</w:t>
      </w:r>
      <w:r w:rsidR="00BD0B30">
        <w:rPr>
          <w:rFonts w:eastAsia="Times New Roman" w:cstheme="minorHAnsi"/>
          <w:sz w:val="20"/>
          <w:szCs w:val="20"/>
          <w:lang w:eastAsia="en-PH"/>
        </w:rPr>
        <w:fldChar w:fldCharType="end"/>
      </w:r>
      <w:r w:rsidR="00BD0B30">
        <w:rPr>
          <w:rFonts w:eastAsia="Times New Roman" w:cstheme="minorHAnsi"/>
          <w:sz w:val="20"/>
          <w:szCs w:val="20"/>
          <w:lang w:eastAsia="en-PH"/>
        </w:rPr>
        <w:t>, wind energy</w:t>
      </w:r>
      <w:r w:rsidR="00984519">
        <w:rPr>
          <w:rFonts w:eastAsia="Times New Roman" w:cstheme="minorHAnsi"/>
          <w:sz w:val="20"/>
          <w:szCs w:val="20"/>
          <w:lang w:eastAsia="en-PH"/>
        </w:rPr>
        <w:t xml:space="preserve"> </w:t>
      </w:r>
      <w:r w:rsidR="00984519">
        <w:rPr>
          <w:rFonts w:eastAsia="Times New Roman" w:cstheme="minorHAnsi"/>
          <w:sz w:val="20"/>
          <w:szCs w:val="20"/>
          <w:lang w:eastAsia="en-PH"/>
        </w:rPr>
        <w:fldChar w:fldCharType="begin"/>
      </w:r>
      <w:r w:rsidR="00984519">
        <w:rPr>
          <w:rFonts w:eastAsia="Times New Roman" w:cstheme="minorHAnsi"/>
          <w:sz w:val="20"/>
          <w:szCs w:val="20"/>
          <w:lang w:eastAsia="en-PH"/>
        </w:rPr>
        <w:instrText xml:space="preserve"> ADDIN ZOTERO_ITEM CSL_CITATION {"citationID":"jV02MtOy","properties":{"formattedCitation":"(Wang, Li, Zhou, &amp; Litak, 2019)","plainCitation":"(Wang, Li, Zhou, &amp; Litak, 2019)","noteIndex":0},"citationItems":[{"id":67,"uris":["http://zotero.org/users/local/0Dmmp6LE/items/L6CTPVB2"],"uri":["http://zotero.org/users/local/0Dmmp6LE/items/L6CTPVB2"],"itemData":{"id":67,"type":"article-journal","title":"Enhancing Wind Energy Harvesting Using Passive Turbulence Control Devices","container-title":"Applied Sciences","page":"998","volume":"9","issue":"5","source":"Crossref","abstract":"Aiming to predict the performance of galloping piezoelectric energy harvesters, a theoretical model is established and veriﬁed by experiments. The relative error between the model and experimental results is 5.3%. In addition, the present model is used to study the AC output characteristics of the piezoelectric energy harvesting system under passive turbulence control (PTC), and the inﬂuence of load resistance on the critical wind speed, displacement, and output power under both strong and weak coupling are analyzed from the perspective of electromechanical coupling strength, respectively. The results show that the critical wind speed initially increases and then decreases with increasing load resistance. For weak and critical coupling cases, the output power ﬁrstly increases and then decreases with the increase of the load resistance, and reaches the maximum value at the optimal load. For the weak, critical, and strong coupling cases, the critical optimal load is 1.1 MΩ, 1.1 MΩ, and 3.0 MΩ, respectively. Overall, the response mechanism of the presented harvester is revealed.","DOI":"10.3390/app9050998","ISSN":"2076-3417","language":"en","author":[{"family":"Wang","given":"Junlei"},{"family":"Li","given":"Guoping"},{"family":"Zhou","given":"Shengxi"},{"family":"Litak","given":"Grzegorz"}],"issued":{"date-parts":[["2019",3,10]]}}}],"schema":"https://github.com/citation-style-language/schema/raw/master/csl-citation.json"} </w:instrText>
      </w:r>
      <w:r w:rsidR="00984519">
        <w:rPr>
          <w:rFonts w:eastAsia="Times New Roman" w:cstheme="minorHAnsi"/>
          <w:sz w:val="20"/>
          <w:szCs w:val="20"/>
          <w:lang w:eastAsia="en-PH"/>
        </w:rPr>
        <w:fldChar w:fldCharType="separate"/>
      </w:r>
      <w:r w:rsidR="00984519" w:rsidRPr="00984519">
        <w:rPr>
          <w:rFonts w:ascii="Calibri" w:hAnsi="Calibri" w:cs="Calibri"/>
          <w:sz w:val="20"/>
        </w:rPr>
        <w:t>(Wang, Li, Zhou, &amp; Litak, 2019)</w:t>
      </w:r>
      <w:r w:rsidR="00984519">
        <w:rPr>
          <w:rFonts w:eastAsia="Times New Roman" w:cstheme="minorHAnsi"/>
          <w:sz w:val="20"/>
          <w:szCs w:val="20"/>
          <w:lang w:eastAsia="en-PH"/>
        </w:rPr>
        <w:fldChar w:fldCharType="end"/>
      </w:r>
      <w:r w:rsidR="00BD0B30">
        <w:rPr>
          <w:rFonts w:eastAsia="Times New Roman" w:cstheme="minorHAnsi"/>
          <w:sz w:val="20"/>
          <w:szCs w:val="20"/>
          <w:lang w:eastAsia="en-PH"/>
        </w:rPr>
        <w:t>, kinetic energy</w:t>
      </w:r>
      <w:r w:rsidR="00984519">
        <w:rPr>
          <w:rFonts w:eastAsia="Times New Roman" w:cstheme="minorHAnsi"/>
          <w:sz w:val="20"/>
          <w:szCs w:val="20"/>
          <w:lang w:eastAsia="en-PH"/>
        </w:rPr>
        <w:t xml:space="preserve"> </w:t>
      </w:r>
      <w:r w:rsidR="00984519">
        <w:rPr>
          <w:rFonts w:eastAsia="Times New Roman" w:cstheme="minorHAnsi"/>
          <w:sz w:val="20"/>
          <w:szCs w:val="20"/>
          <w:lang w:eastAsia="en-PH"/>
        </w:rPr>
        <w:fldChar w:fldCharType="begin"/>
      </w:r>
      <w:r w:rsidR="00984519">
        <w:rPr>
          <w:rFonts w:eastAsia="Times New Roman" w:cstheme="minorHAnsi"/>
          <w:sz w:val="20"/>
          <w:szCs w:val="20"/>
          <w:lang w:eastAsia="en-PH"/>
        </w:rPr>
        <w:instrText xml:space="preserve"> ADDIN ZOTERO_ITEM CSL_CITATION {"citationID":"2T7WWNIZ","properties":{"formattedCitation":"(Abadi, Darlis, &amp; Suraatmadja, 2018)","plainCitation":"(Abadi, Darlis, &amp; Suraatmadja, 2018)","noteIndex":0},"citationItems":[{"id":70,"uris":["http://zotero.org/users/local/0Dmmp6LE/items/FVPIGB7D"],"uri":["http://zotero.org/users/local/0Dmmp6LE/items/FVPIGB7D"],"itemData":{"id":70,"type":"article-journal","title":"Green energy harvesting from human footsteps","container-title":"MATEC Web of Conferences","page":"11015","volume":"197","source":"Crossref","abstract":"The need for a sustainable green energy is increasing, while the availability of energy itself is not comparable to the needs. One of the most rapid activities in human life is footstepping. The large amounts of kinetic energy in term of pressure force are generated in every footstep activities at the crosswalk space, lecture building, office, shopping centre or market area. As an alternative energy that still has not been exploited, these human steps can be used to power some low voltage loads. In this study, a tile constructed with some piezoelectric transducers are designed and implemented to generate electrical pulses and harvesting human feet step energies. The piezoelectric transducers used in this study is Lead Zirconate Titanate type. From the pizoelectric floor energy harvester system, a tile consists of 20 pieces parallel connected piezoelectric transducer can produce AC voltage up to 71.20 V. While the average generated voltage is 63.98 V. So the average power is 0.0604 watt/10 footsteps. We conclude that this piezoelectric generator can be generated more power when arranged with some tiles arrangement, so we can harvest this energy efficiently.","DOI":"10.1051/matecconf/201819711015","ISSN":"2261-236X","language":"en","author":[{"family":"Abadi","given":"Putri Berlian"},{"family":"Darlis","given":"Denny"},{"family":"Suraatmadja","given":"Mas Sarwoko"}],"editor":[{"family":"Abdullah","given":"Ade Gafar"},{"family":"Nandiyanto","given":"Asep Bayu Dani"}],"issued":{"date-parts":[["2018"]]}}}],"schema":"https://github.com/citation-style-language/schema/raw/master/csl-citation.json"} </w:instrText>
      </w:r>
      <w:r w:rsidR="00984519">
        <w:rPr>
          <w:rFonts w:eastAsia="Times New Roman" w:cstheme="minorHAnsi"/>
          <w:sz w:val="20"/>
          <w:szCs w:val="20"/>
          <w:lang w:eastAsia="en-PH"/>
        </w:rPr>
        <w:fldChar w:fldCharType="separate"/>
      </w:r>
      <w:r w:rsidR="00984519" w:rsidRPr="00984519">
        <w:rPr>
          <w:rFonts w:ascii="Calibri" w:hAnsi="Calibri" w:cs="Calibri"/>
          <w:sz w:val="20"/>
        </w:rPr>
        <w:t>(Abadi, Darlis, &amp; Suraatmadja, 2018)</w:t>
      </w:r>
      <w:r w:rsidR="00984519">
        <w:rPr>
          <w:rFonts w:eastAsia="Times New Roman" w:cstheme="minorHAnsi"/>
          <w:sz w:val="20"/>
          <w:szCs w:val="20"/>
          <w:lang w:eastAsia="en-PH"/>
        </w:rPr>
        <w:fldChar w:fldCharType="end"/>
      </w:r>
      <w:r w:rsidR="00BD0B30">
        <w:rPr>
          <w:rFonts w:eastAsia="Times New Roman" w:cstheme="minorHAnsi"/>
          <w:sz w:val="20"/>
          <w:szCs w:val="20"/>
          <w:lang w:eastAsia="en-PH"/>
        </w:rPr>
        <w:t>, and vibration energy</w:t>
      </w:r>
      <w:r w:rsidR="007F7226">
        <w:rPr>
          <w:rFonts w:eastAsia="Times New Roman" w:cstheme="minorHAnsi"/>
          <w:sz w:val="20"/>
          <w:szCs w:val="20"/>
          <w:lang w:eastAsia="en-PH"/>
        </w:rPr>
        <w:t xml:space="preserve"> </w:t>
      </w:r>
      <w:r w:rsidR="007F7226">
        <w:rPr>
          <w:rFonts w:eastAsia="Times New Roman" w:cstheme="minorHAnsi"/>
          <w:sz w:val="20"/>
          <w:szCs w:val="20"/>
          <w:lang w:eastAsia="en-PH"/>
        </w:rPr>
        <w:fldChar w:fldCharType="begin"/>
      </w:r>
      <w:r w:rsidR="003142A6">
        <w:rPr>
          <w:rFonts w:eastAsia="Times New Roman" w:cstheme="minorHAnsi"/>
          <w:sz w:val="20"/>
          <w:szCs w:val="20"/>
          <w:lang w:eastAsia="en-PH"/>
        </w:rPr>
        <w:instrText xml:space="preserve"> ADDIN ZOTERO_ITEM CSL_CITATION {"citationID":"zkD5YJyc","properties":{"formattedCitation":"(Mach\\uc0\\u367{}, Majer, \\uc0\\u352{}eve\\uc0\\u269{}ek, \\uc0\\u352{}tegnerov\\uc0\\u225{}, &amp; Hada\\uc0\\u353{}, 2018, p.)","plainCitation":"(Machů, Majer, Ševeček, Štegnerová, &amp; Hadaš, 2018, p.)","dontUpdate":true,"noteIndex":0},"citationItems":[{"id":72,"uris":["http://zotero.org/users/local/0Dmmp6LE/items/Z4NHUKQN"],"uri":["http://zotero.org/users/local/0Dmmp6LE/items/Z4NHUKQN"],"itemData":{"id":72,"type":"article-journal","title":"Electro-mechanical analysis of a multilayer piezoelectric cantilever energy harvester upon harmonic vibrations","container-title":"MATEC Web of Conferences","volume":"210","source":"Crossref","abstract":"This paper addresses an important issue of the individual layer thickness influence in a multilayer piezo composite on electro-mechanical energy conversion. The use of energy harvesting systems seems to be very promising for applications such as ultra-low power electronics, sensors and wireless communication. The energy converters are often disabled due to a failure of the piezo layer caused by an excessive deformation/stresses occurring upon the operation. It is thus desirable to increase both reliability and efficiency of the electromechanical conversion as compared to standard concepts. The proposed model of the piezoelectric vibration energy harvester is based on a multilayer beam design with active piezo and protective ceramic layers. This paper presents results of a comparative study of an analytical and numerical approach used for the electro-mechanical simulations of the multilayer energy harvesting systems. Development of the functional analytical model is crucial for the further optimization of new (smart material based) energy harvesting systems, since it provides much faster response than the numerical model.","URL":"https://www.matec-conferences.org/10.1051/matecconf/201821002053","DOI":"10.1051/matecconf/201821002053","ISSN":"2261-236X","language":"en","author":[{"family":"Machů","given":"Zdeněk"},{"family":"Majer","given":"Zdeněk"},{"family":"Ševeček","given":"Oldřich"},{"family":"Štegnerová","given":"Kateřina"},{"family":"Hadaš","given":"Zdeněk"}],"editor":[{"family":"Mastorakis","given":"N."},{"family":"Mladenov","given":"V."},{"family":"Bulucea","given":"A."}],"issued":{"date-parts":[["2018"]]},"accessed":{"date-parts":[["2019",4,29]]}},"locator":"-"}],"schema":"https://github.com/citation-style-language/schema/raw/master/csl-citation.json"} </w:instrText>
      </w:r>
      <w:r w:rsidR="007F7226">
        <w:rPr>
          <w:rFonts w:eastAsia="Times New Roman" w:cstheme="minorHAnsi"/>
          <w:sz w:val="20"/>
          <w:szCs w:val="20"/>
          <w:lang w:eastAsia="en-PH"/>
        </w:rPr>
        <w:fldChar w:fldCharType="separate"/>
      </w:r>
      <w:r w:rsidR="007F7226" w:rsidRPr="007F7226">
        <w:rPr>
          <w:rFonts w:ascii="Calibri" w:hAnsi="Calibri" w:cs="Calibri"/>
          <w:sz w:val="20"/>
          <w:szCs w:val="24"/>
        </w:rPr>
        <w:t>(Machů, Majer, Ševeček, Štegnerová, &amp; Hadaš, 2018)</w:t>
      </w:r>
      <w:r w:rsidR="007F7226">
        <w:rPr>
          <w:rFonts w:eastAsia="Times New Roman" w:cstheme="minorHAnsi"/>
          <w:sz w:val="20"/>
          <w:szCs w:val="20"/>
          <w:lang w:eastAsia="en-PH"/>
        </w:rPr>
        <w:fldChar w:fldCharType="end"/>
      </w:r>
      <w:r w:rsidR="00BD0B30">
        <w:rPr>
          <w:rFonts w:eastAsia="Times New Roman" w:cstheme="minorHAnsi"/>
          <w:sz w:val="20"/>
          <w:szCs w:val="20"/>
          <w:lang w:eastAsia="en-PH"/>
        </w:rPr>
        <w:t xml:space="preserve">. </w:t>
      </w:r>
    </w:p>
    <w:p w14:paraId="6C4CF036" w14:textId="71D5A3F6" w:rsidR="004C52A5" w:rsidRDefault="004C52A5" w:rsidP="007F0BC9">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t xml:space="preserve">Identifying the </w:t>
      </w:r>
      <w:r w:rsidR="00BB7C85">
        <w:rPr>
          <w:rFonts w:eastAsia="Times New Roman" w:cstheme="minorHAnsi"/>
          <w:sz w:val="20"/>
          <w:szCs w:val="20"/>
          <w:lang w:eastAsia="en-PH"/>
        </w:rPr>
        <w:t>advantages and disadvantages of the different types of energy harvesters is useful</w:t>
      </w:r>
      <w:r w:rsidR="005C2E36">
        <w:rPr>
          <w:rFonts w:eastAsia="Times New Roman" w:cstheme="minorHAnsi"/>
          <w:sz w:val="20"/>
          <w:szCs w:val="20"/>
          <w:lang w:eastAsia="en-PH"/>
        </w:rPr>
        <w:t xml:space="preserve"> to the proposed study.</w:t>
      </w:r>
    </w:p>
    <w:p w14:paraId="54F29887" w14:textId="77777777" w:rsidR="007F7226" w:rsidRDefault="007F7226" w:rsidP="00E65FF1">
      <w:pPr>
        <w:spacing w:after="0" w:line="360" w:lineRule="auto"/>
        <w:rPr>
          <w:rFonts w:eastAsia="Times New Roman" w:cstheme="minorHAnsi"/>
          <w:sz w:val="20"/>
          <w:szCs w:val="20"/>
          <w:lang w:eastAsia="en-PH"/>
        </w:rPr>
      </w:pPr>
    </w:p>
    <w:p w14:paraId="43E68346" w14:textId="2915273E" w:rsidR="00160970" w:rsidRPr="00630903" w:rsidRDefault="00160970" w:rsidP="00A56D29">
      <w:pPr>
        <w:pStyle w:val="Heading3"/>
        <w:rPr>
          <w:rFonts w:eastAsia="Times New Roman"/>
          <w:color w:val="auto"/>
          <w:lang w:eastAsia="en-PH"/>
        </w:rPr>
      </w:pPr>
      <w:bookmarkStart w:id="16" w:name="_Toc7629055"/>
      <w:r w:rsidRPr="00630903">
        <w:rPr>
          <w:rFonts w:eastAsia="Times New Roman"/>
          <w:color w:val="auto"/>
          <w:lang w:eastAsia="en-PH"/>
        </w:rPr>
        <w:t xml:space="preserve">2.2.3 </w:t>
      </w:r>
      <w:r w:rsidR="000855D4" w:rsidRPr="00630903">
        <w:rPr>
          <w:rFonts w:eastAsia="Times New Roman"/>
          <w:color w:val="auto"/>
          <w:lang w:eastAsia="en-PH"/>
        </w:rPr>
        <w:t>Renewable Energy Sources</w:t>
      </w:r>
      <w:bookmarkEnd w:id="16"/>
    </w:p>
    <w:p w14:paraId="6474D8F8" w14:textId="49772642" w:rsidR="00A56D29" w:rsidRDefault="007F0BC9" w:rsidP="00163100">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t xml:space="preserve">Renewable energy </w:t>
      </w:r>
      <w:r w:rsidR="003142A6">
        <w:rPr>
          <w:rFonts w:eastAsia="Times New Roman" w:cstheme="minorHAnsi"/>
          <w:sz w:val="20"/>
          <w:szCs w:val="20"/>
          <w:lang w:eastAsia="en-PH"/>
        </w:rPr>
        <w:t xml:space="preserve">is a type of energy that is harvested from renewable sources, these renewable sources include sunlight, wind, heat, waves, and tides. Renewable energy is often experienced or used in the form of electricity or electrical energy. Research regarding the improvement and development of renewable energy sources are always being conducted. </w:t>
      </w:r>
    </w:p>
    <w:p w14:paraId="7B039C5F" w14:textId="55EE8619" w:rsidR="003142A6" w:rsidRDefault="003142A6" w:rsidP="00163100">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t xml:space="preserve">Due to the limited amount of non-renewable energy sources, renewable energy sources are constantly being studied and integrated </w:t>
      </w:r>
      <w:r w:rsidR="00B839BA">
        <w:rPr>
          <w:rFonts w:eastAsia="Times New Roman" w:cstheme="minorHAnsi"/>
          <w:sz w:val="20"/>
          <w:szCs w:val="20"/>
          <w:lang w:eastAsia="en-PH"/>
        </w:rPr>
        <w:t>into</w:t>
      </w:r>
      <w:r>
        <w:rPr>
          <w:rFonts w:eastAsia="Times New Roman" w:cstheme="minorHAnsi"/>
          <w:sz w:val="20"/>
          <w:szCs w:val="20"/>
          <w:lang w:eastAsia="en-PH"/>
        </w:rPr>
        <w:t xml:space="preserve"> modern society, architecture, engineering, and lifestyle. Wearable devices that are capable of harvesting energy from the kinetic motion of the wearer was developed to utilize the kinetic motion that humans make </w:t>
      </w:r>
      <w:r>
        <w:rPr>
          <w:rFonts w:eastAsia="Times New Roman" w:cstheme="minorHAnsi"/>
          <w:sz w:val="20"/>
          <w:szCs w:val="20"/>
          <w:lang w:eastAsia="en-PH"/>
        </w:rPr>
        <w:fldChar w:fldCharType="begin"/>
      </w:r>
      <w:r>
        <w:rPr>
          <w:rFonts w:eastAsia="Times New Roman" w:cstheme="minorHAnsi"/>
          <w:sz w:val="20"/>
          <w:szCs w:val="20"/>
          <w:lang w:eastAsia="en-PH"/>
        </w:rPr>
        <w:instrText xml:space="preserve"> ADDIN ZOTERO_ITEM CSL_CITATION {"citationID":"g54qgWTW","properties":{"formattedCitation":"(Young-Man Choi, Moon Lee, &amp; Yongho Jeon, 2017)","plainCitation":"(Young-Man Choi, Moon Lee, &amp; Yongho Jeon, 2017)","noteIndex":0},"citationItems":[{"id":17,"uris":["http://zotero.org/users/local/0Dmmp6LE/items/JCEBVDGY"],"uri":["http://zotero.org/users/local/0Dmmp6LE/items/JCEBVDGY"],"itemData":{"id":17,"type":"article-journal","title":"Wearable Biomechanical Energy Harvesting Technologies","container-title":"Energies","page":"1483","volume":"10","issue":"10","source":"Crossref","abstract":"Energy harvesting has been attracting attention as a technology that is capable of replacing or supplementing a battery with the development of various mobile electronics. In environments where stable electrical supply is not possible, energy harvesting technology can guarantee an increased leisure and safety for human beings. Harvesting with several watts of power is essential for directly driving or efﬁciently charging mobile electronic devices such as laptops or cell phones. In this study, we reviewed energy harvesting technologies that harvest biomechanical energy from human motion such as foot strike, joint motion, and upper limb motion. They are classiﬁed based on the typical principle of kinetic energy harvesting: piezoelectric, triboelectric, and electromagnetic energy harvesting. We focused on the wearing position of high-power wearable biomechanical energy harvesters (WBEHs) generating watt-level power. In addition, the features and future trends of the watt-level WBEHs are discussed.","DOI":"10.3390/en10101483","ISSN":"1996-1073","language":"en","author":[{"literal":"Young-Man Choi"},{"literal":"Moon Lee"},{"literal":"Yongho Jeon"}],"issued":{"date-parts":[["2017",9,25]]}}}],"schema":"https://github.com/citation-style-language/schema/raw/master/csl-citation.json"} </w:instrText>
      </w:r>
      <w:r>
        <w:rPr>
          <w:rFonts w:eastAsia="Times New Roman" w:cstheme="minorHAnsi"/>
          <w:sz w:val="20"/>
          <w:szCs w:val="20"/>
          <w:lang w:eastAsia="en-PH"/>
        </w:rPr>
        <w:fldChar w:fldCharType="separate"/>
      </w:r>
      <w:r w:rsidRPr="003142A6">
        <w:rPr>
          <w:rFonts w:ascii="Calibri" w:hAnsi="Calibri" w:cs="Calibri"/>
          <w:sz w:val="20"/>
        </w:rPr>
        <w:t>(Young-Man Choi, Moon Lee, &amp; Yongho Jeon, 2017)</w:t>
      </w:r>
      <w:r>
        <w:rPr>
          <w:rFonts w:eastAsia="Times New Roman" w:cstheme="minorHAnsi"/>
          <w:sz w:val="20"/>
          <w:szCs w:val="20"/>
          <w:lang w:eastAsia="en-PH"/>
        </w:rPr>
        <w:fldChar w:fldCharType="end"/>
      </w:r>
      <w:r>
        <w:rPr>
          <w:rFonts w:eastAsia="Times New Roman" w:cstheme="minorHAnsi"/>
          <w:sz w:val="20"/>
          <w:szCs w:val="20"/>
          <w:lang w:eastAsia="en-PH"/>
        </w:rPr>
        <w:t xml:space="preserve">. In terms of engineering and architecture, modular buildings that are powered by renewable energy sources have also been developed </w:t>
      </w:r>
      <w:r>
        <w:rPr>
          <w:rFonts w:eastAsia="Times New Roman" w:cstheme="minorHAnsi"/>
          <w:sz w:val="20"/>
          <w:szCs w:val="20"/>
          <w:lang w:eastAsia="en-PH"/>
        </w:rPr>
        <w:fldChar w:fldCharType="begin"/>
      </w:r>
      <w:r>
        <w:rPr>
          <w:rFonts w:eastAsia="Times New Roman" w:cstheme="minorHAnsi"/>
          <w:sz w:val="20"/>
          <w:szCs w:val="20"/>
          <w:lang w:eastAsia="en-PH"/>
        </w:rPr>
        <w:instrText xml:space="preserve"> ADDIN ZOTERO_ITEM CSL_CITATION {"citationID":"WGwPtT9B","properties":{"formattedCitation":"(Tau\\uc0\\u353{}, Tau\\uc0\\u353{}ov\\uc0\\u225{}, \\uc0\\u352{}los\\uc0\\u225{}r, &amp; Je, 2015)","plainCitation":"(Tauš, Taušová, Šlosár, &amp; Je, 2015)","noteIndex":0},"citationItems":[{"id":75,"uris":["http://zotero.org/users/local/0Dmmp6LE/items/NCWBZS5X"],"uri":["http://zotero.org/users/local/0Dmmp6LE/items/NCWBZS5X"],"itemData":{"id":75,"type":"article-journal","title":"Optimization of energy consumption and cost effectiveness of modular buildings by using renewable energy sources","page":"9","volume":"20","issue":"3","source":"Zotero","abstract":"Problems of the temporary structures are generally dealt with by the use of modular buildings. These actually meet the terms of low costs, as appose to the terms of convenience of use, or energy efficiency in operation. Using the latest technologies in the production of the modular buildings has improved the operation sufficiently; it is now possible to use them entirely for purposes associated with the use of the buildings. Office buildings, warehouses, and conference rooms have become common standard. In Slovakia, we can already see it as a normal part of cities and municipalities: social housing, schools, and kindergartens, which were all built using this technology. During the assessment phase of these buildings, energy efficiency is always the priority. This article is aimed at establishing the economic potential of modular buildings in the field of use of renewable energy sources. For the formulation of the problem and the definition of borders of studied parameters, we proposed a four-dimensional competency decision-making space. This determines the examination process that should identify areas in which it is appropriate to consider and assess the use of renewable energy sources.","language":"en","author":[{"family":"Tauš","given":"Peter"},{"family":"Taušová","given":"Marcela"},{"family":"Šlosár","given":"Daniel"},{"family":"Je","given":"Matúš"}],"issued":{"date-parts":[["2015"]]}}}],"schema":"https://github.com/citation-style-language/schema/raw/master/csl-citation.json"} </w:instrText>
      </w:r>
      <w:r>
        <w:rPr>
          <w:rFonts w:eastAsia="Times New Roman" w:cstheme="minorHAnsi"/>
          <w:sz w:val="20"/>
          <w:szCs w:val="20"/>
          <w:lang w:eastAsia="en-PH"/>
        </w:rPr>
        <w:fldChar w:fldCharType="separate"/>
      </w:r>
      <w:r w:rsidRPr="003142A6">
        <w:rPr>
          <w:rFonts w:ascii="Calibri" w:hAnsi="Calibri" w:cs="Calibri"/>
          <w:sz w:val="20"/>
          <w:szCs w:val="24"/>
        </w:rPr>
        <w:t>(Tauš, Taušová, Šlosár, &amp; Je, 2015)</w:t>
      </w:r>
      <w:r>
        <w:rPr>
          <w:rFonts w:eastAsia="Times New Roman" w:cstheme="minorHAnsi"/>
          <w:sz w:val="20"/>
          <w:szCs w:val="20"/>
          <w:lang w:eastAsia="en-PH"/>
        </w:rPr>
        <w:fldChar w:fldCharType="end"/>
      </w:r>
      <w:r>
        <w:rPr>
          <w:rFonts w:eastAsia="Times New Roman" w:cstheme="minorHAnsi"/>
          <w:sz w:val="20"/>
          <w:szCs w:val="20"/>
          <w:lang w:eastAsia="en-PH"/>
        </w:rPr>
        <w:t>.</w:t>
      </w:r>
    </w:p>
    <w:p w14:paraId="19B4B0F5" w14:textId="77777777" w:rsidR="004F1DB6" w:rsidRDefault="004F1DB6" w:rsidP="00E65FF1">
      <w:pPr>
        <w:spacing w:after="0" w:line="360" w:lineRule="auto"/>
        <w:rPr>
          <w:rFonts w:eastAsia="Times New Roman" w:cstheme="minorHAnsi"/>
          <w:sz w:val="20"/>
          <w:szCs w:val="20"/>
          <w:lang w:eastAsia="en-PH"/>
        </w:rPr>
      </w:pPr>
    </w:p>
    <w:p w14:paraId="4D191AFA" w14:textId="60406751" w:rsidR="00FD7929" w:rsidRPr="00630903" w:rsidRDefault="00FD7929" w:rsidP="00A56D29">
      <w:pPr>
        <w:pStyle w:val="Heading3"/>
        <w:rPr>
          <w:rFonts w:eastAsia="Times New Roman"/>
          <w:color w:val="auto"/>
          <w:lang w:eastAsia="en-PH"/>
        </w:rPr>
      </w:pPr>
      <w:bookmarkStart w:id="17" w:name="_Toc7629056"/>
      <w:r w:rsidRPr="00630903">
        <w:rPr>
          <w:rFonts w:eastAsia="Times New Roman"/>
          <w:color w:val="auto"/>
          <w:lang w:eastAsia="en-PH"/>
        </w:rPr>
        <w:t xml:space="preserve">2.2.4 </w:t>
      </w:r>
      <w:r w:rsidR="000855D4" w:rsidRPr="00630903">
        <w:rPr>
          <w:rFonts w:eastAsia="Times New Roman"/>
          <w:color w:val="auto"/>
          <w:lang w:eastAsia="en-PH"/>
        </w:rPr>
        <w:t>Mechanical Motion Rectifier</w:t>
      </w:r>
      <w:bookmarkEnd w:id="17"/>
    </w:p>
    <w:p w14:paraId="3952F453" w14:textId="1E840ACB" w:rsidR="00A56D29" w:rsidRDefault="00E9300B" w:rsidP="00163100">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t>A mechanical motion rectifier is a device that converts bidirectional motion to uni</w:t>
      </w:r>
      <w:r w:rsidR="004F1DB6">
        <w:rPr>
          <w:rFonts w:eastAsia="Times New Roman" w:cstheme="minorHAnsi"/>
          <w:sz w:val="20"/>
          <w:szCs w:val="20"/>
          <w:lang w:eastAsia="en-PH"/>
        </w:rPr>
        <w:t>directional motion. This device works particularly well with devices that need a uniform unidirectional motion from a source with bidirectional motion. In the study of Li et al.</w:t>
      </w:r>
      <w:r w:rsidR="0036624D">
        <w:rPr>
          <w:rFonts w:eastAsia="Times New Roman" w:cstheme="minorHAnsi"/>
          <w:sz w:val="20"/>
          <w:szCs w:val="20"/>
          <w:lang w:eastAsia="en-PH"/>
        </w:rPr>
        <w:t xml:space="preserve"> </w:t>
      </w:r>
      <w:r w:rsidR="00E56B5B">
        <w:rPr>
          <w:rFonts w:eastAsia="Times New Roman" w:cstheme="minorHAnsi"/>
          <w:sz w:val="20"/>
          <w:szCs w:val="20"/>
          <w:lang w:eastAsia="en-PH"/>
        </w:rPr>
        <w:t>(2013)</w:t>
      </w:r>
      <w:r w:rsidR="004F1DB6">
        <w:rPr>
          <w:rFonts w:eastAsia="Times New Roman" w:cstheme="minorHAnsi"/>
          <w:sz w:val="20"/>
          <w:szCs w:val="20"/>
          <w:lang w:eastAsia="en-PH"/>
        </w:rPr>
        <w:t xml:space="preserve">, they added a mechanical motion rectifier to their energy harvesting shock absorber. Both the upward and downward kinetic motion of the shock absorber </w:t>
      </w:r>
      <w:r w:rsidR="00183A68">
        <w:rPr>
          <w:rFonts w:eastAsia="Times New Roman" w:cstheme="minorHAnsi"/>
          <w:sz w:val="20"/>
          <w:szCs w:val="20"/>
          <w:lang w:eastAsia="en-PH"/>
        </w:rPr>
        <w:t>were</w:t>
      </w:r>
      <w:r w:rsidR="004F1DB6">
        <w:rPr>
          <w:rFonts w:eastAsia="Times New Roman" w:cstheme="minorHAnsi"/>
          <w:sz w:val="20"/>
          <w:szCs w:val="20"/>
          <w:lang w:eastAsia="en-PH"/>
        </w:rPr>
        <w:t xml:space="preserve"> properly harvested and converted to electrical energy due to the addition of the mechanical motion rectifier </w:t>
      </w:r>
      <w:r w:rsidR="004F1DB6">
        <w:rPr>
          <w:rFonts w:eastAsia="Times New Roman" w:cstheme="minorHAnsi"/>
          <w:sz w:val="20"/>
          <w:szCs w:val="20"/>
          <w:lang w:eastAsia="en-PH"/>
        </w:rPr>
        <w:fldChar w:fldCharType="begin"/>
      </w:r>
      <w:r w:rsidR="004F1DB6">
        <w:rPr>
          <w:rFonts w:eastAsia="Times New Roman" w:cstheme="minorHAnsi"/>
          <w:sz w:val="20"/>
          <w:szCs w:val="20"/>
          <w:lang w:eastAsia="en-PH"/>
        </w:rPr>
        <w:instrText xml:space="preserve"> ADDIN ZOTERO_ITEM CSL_CITATION {"citationID":"hFnXBFaq","properties":{"formattedCitation":"(Z. Li, Zuo, Kuang, &amp; Luhrs, 2013)","plainCitation":"(Z. Li, Zuo, Kuang, &amp; Luhrs, 2013)","noteIndex":0},"citationItems":[{"id":78,"uris":["http://zotero.org/users/local/0Dmmp6LE/items/AA4FRBS4"],"uri":["http://zotero.org/users/local/0Dmmp6LE/items/AA4FRBS4"],"itemData":{"id":78,"type":"article-journal","title":"Energy-harvesting shock absorber with a mechanical motion rectifier","container-title":"Smart Materials and Structures","page":"025008","volume":"22","issue":"2","source":"Crossref","abstract":"Energy-harvesting shock absorber is able to recover the energy otherwise dissipated in the suspension vibration while simultaneously suppress the vibration induced by road roughness. It can work as a controllable damper as well as an energy generator. An innovative design of regenerative shock absorbers is proposed in this paper, with the advantage of significantly improving energy harvesting efficiency and reducing the impact forces caused by oscillation. The key component is a unique motion mechanism, which we called “mechanical motion rectifier”, to convert the suspension’s oscillatory vibration into unidirectional rotation of the generator. An implementation of motion rectifier based harvester with high compactness is introduced and prototyped. A dynamic model is created to analyze the general properties of the motion rectifier by making analogy between mechanical systems and electrical circuits. The model is capable of analyzing electrical and mechanical components at the same time. Both simulation and experiments are carried out to verify the modeling and the advantages. The prototype achieved over 60% efficiency at high frequency, much better than the conventional regenerative shock absorbers in oscillatory motion. The motion rectifier based design can also be used for other applications of electromagnetic vibration energy harvesting.","DOI":"10.1088/0964-1726/22/2/025008","ISSN":"0964-1726, 1361-665X","language":"en","author":[{"family":"Li","given":"Zhongjie"},{"family":"Zuo","given":"Lei"},{"family":"Kuang","given":"Jian"},{"family":"Luhrs","given":"George"}],"issued":{"date-parts":[["2013",2,1]]}}}],"schema":"https://github.com/citation-style-language/schema/raw/master/csl-citation.json"} </w:instrText>
      </w:r>
      <w:r w:rsidR="004F1DB6">
        <w:rPr>
          <w:rFonts w:eastAsia="Times New Roman" w:cstheme="minorHAnsi"/>
          <w:sz w:val="20"/>
          <w:szCs w:val="20"/>
          <w:lang w:eastAsia="en-PH"/>
        </w:rPr>
        <w:fldChar w:fldCharType="separate"/>
      </w:r>
      <w:r w:rsidR="004F1DB6" w:rsidRPr="004F1DB6">
        <w:rPr>
          <w:rFonts w:ascii="Calibri" w:hAnsi="Calibri" w:cs="Calibri"/>
          <w:sz w:val="20"/>
        </w:rPr>
        <w:t>(Z. Li, Zuo, Kuang, &amp; Luhrs, 2013)</w:t>
      </w:r>
      <w:r w:rsidR="004F1DB6">
        <w:rPr>
          <w:rFonts w:eastAsia="Times New Roman" w:cstheme="minorHAnsi"/>
          <w:sz w:val="20"/>
          <w:szCs w:val="20"/>
          <w:lang w:eastAsia="en-PH"/>
        </w:rPr>
        <w:fldChar w:fldCharType="end"/>
      </w:r>
      <w:r w:rsidR="004F1DB6">
        <w:rPr>
          <w:rFonts w:eastAsia="Times New Roman" w:cstheme="minorHAnsi"/>
          <w:sz w:val="20"/>
          <w:szCs w:val="20"/>
          <w:lang w:eastAsia="en-PH"/>
        </w:rPr>
        <w:t xml:space="preserve">. </w:t>
      </w:r>
    </w:p>
    <w:p w14:paraId="39998FF5" w14:textId="43CB09C0" w:rsidR="004F1DB6" w:rsidRDefault="004F1DB6" w:rsidP="00163100">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r>
      <w:r w:rsidRPr="004F1DB6">
        <w:rPr>
          <w:rFonts w:eastAsia="Times New Roman" w:cstheme="minorHAnsi"/>
          <w:sz w:val="20"/>
          <w:szCs w:val="20"/>
          <w:lang w:eastAsia="en-PH"/>
        </w:rPr>
        <w:t>Young-Man Choi et al.</w:t>
      </w:r>
      <w:r w:rsidR="00E56B5B">
        <w:rPr>
          <w:rFonts w:eastAsia="Times New Roman" w:cstheme="minorHAnsi"/>
          <w:sz w:val="20"/>
          <w:szCs w:val="20"/>
          <w:lang w:eastAsia="en-PH"/>
        </w:rPr>
        <w:t xml:space="preserve"> (2017)</w:t>
      </w:r>
      <w:r>
        <w:rPr>
          <w:rFonts w:eastAsia="Times New Roman" w:cstheme="minorHAnsi"/>
          <w:sz w:val="20"/>
          <w:szCs w:val="20"/>
          <w:lang w:eastAsia="en-PH"/>
        </w:rPr>
        <w:t xml:space="preserve"> also attached a mechanical motion rectifier to their wearable energy harvesting device to effectively harvest the motion of the left and right foot of a walking human </w:t>
      </w:r>
      <w:r>
        <w:rPr>
          <w:rFonts w:eastAsia="Times New Roman" w:cstheme="minorHAnsi"/>
          <w:sz w:val="20"/>
          <w:szCs w:val="20"/>
          <w:lang w:eastAsia="en-PH"/>
        </w:rPr>
        <w:fldChar w:fldCharType="begin"/>
      </w:r>
      <w:r>
        <w:rPr>
          <w:rFonts w:eastAsia="Times New Roman" w:cstheme="minorHAnsi"/>
          <w:sz w:val="20"/>
          <w:szCs w:val="20"/>
          <w:lang w:eastAsia="en-PH"/>
        </w:rPr>
        <w:instrText xml:space="preserve"> ADDIN ZOTERO_ITEM CSL_CITATION {"citationID":"GRZd3n9M","properties":{"formattedCitation":"(Young-Man Choi et al., 2017)","plainCitation":"(Young-Man Choi et al., 2017)","noteIndex":0},"citationItems":[{"id":17,"uris":["http://zotero.org/users/local/0Dmmp6LE/items/JCEBVDGY"],"uri":["http://zotero.org/users/local/0Dmmp6LE/items/JCEBVDGY"],"itemData":{"id":17,"type":"article-journal","title":"Wearable Biomechanical Energy Harvesting Technologies","container-title":"Energies","page":"1483","volume":"10","issue":"10","source":"Crossref","abstract":"Energy harvesting has been attracting attention as a technology that is capable of replacing or supplementing a battery with the development of various mobile electronics. In environments where stable electrical supply is not possible, energy harvesting technology can guarantee an increased leisure and safety for human beings. Harvesting with several watts of power is essential for directly driving or efﬁciently charging mobile electronic devices such as laptops or cell phones. In this study, we reviewed energy harvesting technologies that harvest biomechanical energy from human motion such as foot strike, joint motion, and upper limb motion. They are classiﬁed based on the typical principle of kinetic energy harvesting: piezoelectric, triboelectric, and electromagnetic energy harvesting. We focused on the wearing position of high-power wearable biomechanical energy harvesters (WBEHs) generating watt-level power. In addition, the features and future trends of the watt-level WBEHs are discussed.","DOI":"10.3390/en10101483","ISSN":"1996-1073","language":"en","author":[{"literal":"Young-Man Choi"},{"literal":"Moon Lee"},{"literal":"Yongho Jeon"}],"issued":{"date-parts":[["2017",9,25]]}}}],"schema":"https://github.com/citation-style-language/schema/raw/master/csl-citation.json"} </w:instrText>
      </w:r>
      <w:r>
        <w:rPr>
          <w:rFonts w:eastAsia="Times New Roman" w:cstheme="minorHAnsi"/>
          <w:sz w:val="20"/>
          <w:szCs w:val="20"/>
          <w:lang w:eastAsia="en-PH"/>
        </w:rPr>
        <w:fldChar w:fldCharType="separate"/>
      </w:r>
      <w:r w:rsidRPr="004F1DB6">
        <w:rPr>
          <w:rFonts w:ascii="Calibri" w:hAnsi="Calibri" w:cs="Calibri"/>
          <w:sz w:val="20"/>
        </w:rPr>
        <w:t>(Young-Man Choi et al., 2017)</w:t>
      </w:r>
      <w:r>
        <w:rPr>
          <w:rFonts w:eastAsia="Times New Roman" w:cstheme="minorHAnsi"/>
          <w:sz w:val="20"/>
          <w:szCs w:val="20"/>
          <w:lang w:eastAsia="en-PH"/>
        </w:rPr>
        <w:fldChar w:fldCharType="end"/>
      </w:r>
      <w:r>
        <w:rPr>
          <w:rFonts w:eastAsia="Times New Roman" w:cstheme="minorHAnsi"/>
          <w:sz w:val="20"/>
          <w:szCs w:val="20"/>
          <w:lang w:eastAsia="en-PH"/>
        </w:rPr>
        <w:t>.</w:t>
      </w:r>
    </w:p>
    <w:p w14:paraId="79552E99" w14:textId="77777777" w:rsidR="004F1DB6" w:rsidRPr="0019596B" w:rsidRDefault="004F1DB6" w:rsidP="00E65FF1">
      <w:pPr>
        <w:spacing w:after="0" w:line="360" w:lineRule="auto"/>
        <w:rPr>
          <w:rFonts w:eastAsia="Times New Roman" w:cstheme="minorHAnsi"/>
          <w:sz w:val="20"/>
          <w:szCs w:val="20"/>
          <w:lang w:eastAsia="en-PH"/>
        </w:rPr>
      </w:pPr>
    </w:p>
    <w:p w14:paraId="217AA448" w14:textId="31F15275" w:rsidR="00251CC1" w:rsidRPr="00630903" w:rsidRDefault="002725C5" w:rsidP="00913909">
      <w:pPr>
        <w:pStyle w:val="Heading2"/>
        <w:rPr>
          <w:rFonts w:eastAsia="Times New Roman"/>
          <w:color w:val="auto"/>
          <w:lang w:eastAsia="en-PH"/>
        </w:rPr>
      </w:pPr>
      <w:bookmarkStart w:id="18" w:name="_Toc7629057"/>
      <w:r w:rsidRPr="00630903">
        <w:rPr>
          <w:rFonts w:eastAsia="Times New Roman"/>
          <w:color w:val="auto"/>
          <w:lang w:eastAsia="en-PH"/>
        </w:rPr>
        <w:t xml:space="preserve">2.3 </w:t>
      </w:r>
      <w:r w:rsidR="00251CC1" w:rsidRPr="00630903">
        <w:rPr>
          <w:rFonts w:eastAsia="Times New Roman"/>
          <w:color w:val="auto"/>
          <w:lang w:eastAsia="en-PH"/>
        </w:rPr>
        <w:t>Related Studies</w:t>
      </w:r>
      <w:bookmarkEnd w:id="18"/>
    </w:p>
    <w:p w14:paraId="78FD13A7" w14:textId="30BF4E2A" w:rsidR="00251CC1" w:rsidRPr="00630903" w:rsidRDefault="002725C5" w:rsidP="00913909">
      <w:pPr>
        <w:pStyle w:val="Heading3"/>
        <w:rPr>
          <w:rFonts w:eastAsia="Times New Roman"/>
          <w:color w:val="auto"/>
          <w:lang w:eastAsia="en-PH"/>
        </w:rPr>
      </w:pPr>
      <w:bookmarkStart w:id="19" w:name="_Toc7629058"/>
      <w:r w:rsidRPr="00630903">
        <w:rPr>
          <w:rFonts w:eastAsia="Times New Roman"/>
          <w:color w:val="auto"/>
          <w:lang w:eastAsia="en-PH"/>
        </w:rPr>
        <w:t xml:space="preserve">2.3.1 </w:t>
      </w:r>
      <w:r w:rsidR="00A73D95" w:rsidRPr="00630903">
        <w:rPr>
          <w:rFonts w:eastAsia="Times New Roman"/>
          <w:color w:val="auto"/>
          <w:lang w:eastAsia="en-PH"/>
        </w:rPr>
        <w:t xml:space="preserve">Large Scale </w:t>
      </w:r>
      <w:r w:rsidR="00251CC1" w:rsidRPr="00630903">
        <w:rPr>
          <w:rFonts w:eastAsia="Times New Roman"/>
          <w:color w:val="auto"/>
          <w:lang w:eastAsia="en-PH"/>
        </w:rPr>
        <w:t>Energy Harvesters</w:t>
      </w:r>
      <w:bookmarkEnd w:id="19"/>
      <w:r w:rsidR="00251CC1" w:rsidRPr="00630903">
        <w:rPr>
          <w:rFonts w:eastAsia="Times New Roman"/>
          <w:color w:val="auto"/>
          <w:lang w:eastAsia="en-PH"/>
        </w:rPr>
        <w:t xml:space="preserve"> </w:t>
      </w:r>
    </w:p>
    <w:p w14:paraId="110D66FC" w14:textId="1D699F8B" w:rsidR="00BB2B1E" w:rsidRPr="0019596B" w:rsidRDefault="002725C5" w:rsidP="006250C8">
      <w:pPr>
        <w:spacing w:after="0" w:line="360" w:lineRule="auto"/>
        <w:ind w:firstLine="720"/>
        <w:jc w:val="both"/>
        <w:rPr>
          <w:rFonts w:eastAsia="Times New Roman" w:cstheme="minorHAnsi"/>
          <w:bCs/>
          <w:color w:val="000000"/>
          <w:sz w:val="20"/>
          <w:szCs w:val="20"/>
          <w:lang w:eastAsia="en-PH"/>
        </w:rPr>
      </w:pPr>
      <w:r w:rsidRPr="0019596B">
        <w:rPr>
          <w:rFonts w:eastAsia="Times New Roman" w:cstheme="minorHAnsi"/>
          <w:bCs/>
          <w:color w:val="000000"/>
          <w:sz w:val="20"/>
          <w:szCs w:val="20"/>
          <w:lang w:eastAsia="en-PH"/>
        </w:rPr>
        <w:t xml:space="preserve">Energy harvesters have been thoroughly researched by </w:t>
      </w:r>
      <w:r w:rsidR="00914081">
        <w:rPr>
          <w:rFonts w:eastAsia="Times New Roman" w:cstheme="minorHAnsi"/>
          <w:bCs/>
          <w:color w:val="000000"/>
          <w:sz w:val="20"/>
          <w:szCs w:val="20"/>
          <w:lang w:eastAsia="en-PH"/>
        </w:rPr>
        <w:t xml:space="preserve">the proponent </w:t>
      </w:r>
      <w:r w:rsidRPr="0019596B">
        <w:rPr>
          <w:rFonts w:eastAsia="Times New Roman" w:cstheme="minorHAnsi"/>
          <w:bCs/>
          <w:color w:val="000000"/>
          <w:sz w:val="20"/>
          <w:szCs w:val="20"/>
          <w:lang w:eastAsia="en-PH"/>
        </w:rPr>
        <w:t xml:space="preserve">because they play a vital role in this research. </w:t>
      </w:r>
      <w:r w:rsidR="00880D27">
        <w:rPr>
          <w:rFonts w:eastAsia="Times New Roman" w:cstheme="minorHAnsi"/>
          <w:bCs/>
          <w:color w:val="000000"/>
          <w:sz w:val="20"/>
          <w:szCs w:val="20"/>
          <w:lang w:eastAsia="en-PH"/>
        </w:rPr>
        <w:t>Energy harvesting</w:t>
      </w:r>
      <w:r w:rsidR="00DB20FC">
        <w:rPr>
          <w:rFonts w:eastAsia="Times New Roman" w:cstheme="minorHAnsi"/>
          <w:bCs/>
          <w:color w:val="000000"/>
          <w:sz w:val="20"/>
          <w:szCs w:val="20"/>
          <w:lang w:eastAsia="en-PH"/>
        </w:rPr>
        <w:t xml:space="preserve">, nowadays, is understood as the conversion of </w:t>
      </w:r>
      <w:r w:rsidR="00FA3466">
        <w:rPr>
          <w:rFonts w:eastAsia="Times New Roman" w:cstheme="minorHAnsi"/>
          <w:bCs/>
          <w:color w:val="000000"/>
          <w:sz w:val="20"/>
          <w:szCs w:val="20"/>
          <w:lang w:eastAsia="en-PH"/>
        </w:rPr>
        <w:t xml:space="preserve">ambient and abundant energy in the environment into </w:t>
      </w:r>
      <w:r w:rsidR="00733AEE">
        <w:rPr>
          <w:rFonts w:eastAsia="Times New Roman" w:cstheme="minorHAnsi"/>
          <w:bCs/>
          <w:color w:val="000000"/>
          <w:sz w:val="20"/>
          <w:szCs w:val="20"/>
          <w:lang w:eastAsia="en-PH"/>
        </w:rPr>
        <w:t xml:space="preserve">electrical energy </w:t>
      </w:r>
      <w:r w:rsidR="00733AEE">
        <w:rPr>
          <w:rFonts w:eastAsia="Times New Roman" w:cstheme="minorHAnsi"/>
          <w:bCs/>
          <w:color w:val="000000"/>
          <w:sz w:val="20"/>
          <w:szCs w:val="20"/>
          <w:lang w:eastAsia="en-PH"/>
        </w:rPr>
        <w:fldChar w:fldCharType="begin"/>
      </w:r>
      <w:r w:rsidR="00733AEE">
        <w:rPr>
          <w:rFonts w:eastAsia="Times New Roman" w:cstheme="minorHAnsi"/>
          <w:bCs/>
          <w:color w:val="000000"/>
          <w:sz w:val="20"/>
          <w:szCs w:val="20"/>
          <w:lang w:eastAsia="en-PH"/>
        </w:rPr>
        <w:instrText xml:space="preserve"> ADDIN ZOTERO_ITEM CSL_CITATION {"citationID":"IeP6kpVj","properties":{"formattedCitation":"(Cepnik, Lausecker, &amp; Wallrabe, 2013)","plainCitation":"(Cepnik, Lausecker, &amp; Wallrabe, 2013)","noteIndex":0},"citationItems":[{"id":39,"uris":["http://zotero.org/users/local/0Dmmp6LE/items/PSKGT8XG"],"uri":["http://zotero.org/users/local/0Dmmp6LE/items/PSKGT8XG"],"itemData":{"id":39,"type":"article-journal","title":"Review on Electrodynamic Energy Harvesters—A Classification Approach","container-title":"Micromachines","page":"168-196","volume":"4","issue":"2","source":"Crossref","abstract":"Beginning with a short historical sketch, electrodynamic energy harvesters with focus on vibration generators and volumes below 1 dm3 are reviewed. The current challenges to generate up to several milliwatts of power from practically relevant ﬂows and vibrations are addressed, and the variety of available solutions is sketched. Sixty-seven different harvester concepts from more than 130 publications are classiﬁed with respect to excitation, additional boundary conditions, design and fabrication. A chronological list of the harvester concepts with corresponding references provides an impression about the developments. Besides resonant harvester concepts, the review includes broadband approaches and mechanisms to harvest from ﬂow. Finally, a short overview of harvesters in applications and ﬁrst market ready concepts is given.","DOI":"10.3390/mi4020168","ISSN":"2072-666X","language":"en","author":[{"family":"Cepnik","given":"Clemens"},{"family":"Lausecker","given":"Roland"},{"family":"Wallrabe","given":"Ulrike"}],"issued":{"date-parts":[["2013",4,29]]}}}],"schema":"https://github.com/citation-style-language/schema/raw/master/csl-citation.json"} </w:instrText>
      </w:r>
      <w:r w:rsidR="00733AEE">
        <w:rPr>
          <w:rFonts w:eastAsia="Times New Roman" w:cstheme="minorHAnsi"/>
          <w:bCs/>
          <w:color w:val="000000"/>
          <w:sz w:val="20"/>
          <w:szCs w:val="20"/>
          <w:lang w:eastAsia="en-PH"/>
        </w:rPr>
        <w:fldChar w:fldCharType="separate"/>
      </w:r>
      <w:r w:rsidR="00733AEE" w:rsidRPr="00733AEE">
        <w:rPr>
          <w:rFonts w:ascii="Calibri" w:hAnsi="Calibri" w:cs="Calibri"/>
          <w:sz w:val="20"/>
        </w:rPr>
        <w:t>(Cepnik, Lausecker, &amp; Wallrabe, 2013)</w:t>
      </w:r>
      <w:r w:rsidR="00733AEE">
        <w:rPr>
          <w:rFonts w:eastAsia="Times New Roman" w:cstheme="minorHAnsi"/>
          <w:bCs/>
          <w:color w:val="000000"/>
          <w:sz w:val="20"/>
          <w:szCs w:val="20"/>
          <w:lang w:eastAsia="en-PH"/>
        </w:rPr>
        <w:fldChar w:fldCharType="end"/>
      </w:r>
      <w:r w:rsidR="00733AEE">
        <w:rPr>
          <w:rFonts w:eastAsia="Times New Roman" w:cstheme="minorHAnsi"/>
          <w:bCs/>
          <w:color w:val="000000"/>
          <w:sz w:val="20"/>
          <w:szCs w:val="20"/>
          <w:lang w:eastAsia="en-PH"/>
        </w:rPr>
        <w:t xml:space="preserve">. </w:t>
      </w:r>
      <w:r w:rsidRPr="0019596B">
        <w:rPr>
          <w:rFonts w:eastAsia="Times New Roman" w:cstheme="minorHAnsi"/>
          <w:bCs/>
          <w:color w:val="000000"/>
          <w:sz w:val="20"/>
          <w:szCs w:val="20"/>
          <w:lang w:eastAsia="en-PH"/>
        </w:rPr>
        <w:t>One of the most important things that must be considered in an energy harvester is the energy harvesting technology that it uses.</w:t>
      </w:r>
    </w:p>
    <w:p w14:paraId="40B7C78A" w14:textId="510560CC" w:rsidR="00CC3AB0" w:rsidRPr="0019596B" w:rsidRDefault="00CC3AB0" w:rsidP="006250C8">
      <w:pPr>
        <w:spacing w:after="0" w:line="360" w:lineRule="auto"/>
        <w:ind w:firstLine="720"/>
        <w:jc w:val="both"/>
        <w:rPr>
          <w:rFonts w:eastAsia="Times New Roman" w:cstheme="minorHAnsi"/>
          <w:bCs/>
          <w:color w:val="000000"/>
          <w:sz w:val="20"/>
          <w:szCs w:val="20"/>
          <w:lang w:eastAsia="en-PH"/>
        </w:rPr>
      </w:pPr>
      <w:r w:rsidRPr="0019596B">
        <w:rPr>
          <w:rFonts w:eastAsia="Times New Roman" w:cstheme="minorHAnsi"/>
          <w:bCs/>
          <w:color w:val="000000"/>
          <w:sz w:val="20"/>
          <w:szCs w:val="20"/>
          <w:lang w:eastAsia="en-PH"/>
        </w:rPr>
        <w:lastRenderedPageBreak/>
        <w:t xml:space="preserve">One of the current renewable energy sources that Japan is utilizing is the waves brought by their ocean current </w:t>
      </w:r>
      <w:r w:rsidRPr="0019596B">
        <w:rPr>
          <w:rFonts w:eastAsia="Times New Roman" w:cstheme="minorHAnsi"/>
          <w:bCs/>
          <w:color w:val="000000"/>
          <w:sz w:val="20"/>
          <w:szCs w:val="20"/>
          <w:lang w:eastAsia="en-PH"/>
        </w:rPr>
        <w:fldChar w:fldCharType="begin"/>
      </w:r>
      <w:r w:rsidRPr="0019596B">
        <w:rPr>
          <w:rFonts w:eastAsia="Times New Roman" w:cstheme="minorHAnsi"/>
          <w:bCs/>
          <w:color w:val="000000"/>
          <w:sz w:val="20"/>
          <w:szCs w:val="20"/>
          <w:lang w:eastAsia="en-PH"/>
        </w:rPr>
        <w:instrText xml:space="preserve"> ADDIN ZOTERO_ITEM CSL_CITATION {"citationID":"SoAxZn3X","properties":{"formattedCitation":"(Katsutoshi Shirasawa, Junichiro Minami, &amp; Tsumoru Shintake, 2017)","plainCitation":"(Katsutoshi Shirasawa, Junichiro Minami, &amp; Tsumoru Shintake, 2017)","noteIndex":0},"citationItems":[{"id":15,"uris":["http://zotero.org/users/local/0Dmmp6LE/items/JRNR6HZT"],"uri":["http://zotero.org/users/local/0Dmmp6LE/items/JRNR6HZT"],"itemData":{"id":15,"type":"article-journal","title":"Scale-Model Experiments for the Surface Wave Influence on a Submerged Floating Ocean-Current Turbine","container-title":"Energies","page":"702","volume":"10","issue":"5","source":"Crossref","abstract":"In order to harness the kinetic energy of marine currents, we propose a novel ocean-current turbine with a horizontal axis. The turbine can be moored to the seabed and function similarly to kites in a water ﬂow. To operate such turbines in a marine current, the resulting rotor torque needs to be canceled. Therefore, the proposed turbine is designed with a ﬂoat at its top and a counterweight at its bottom. Thus far, we have veriﬁed the turbine stability and blade performance through towing experiments. As the next step, we constructed a scale-model turbine to conﬁrm the mooring system. This experiment was performed at a circulating water channel with wave-making facilities. The inﬂuence of waves on the ﬂoating body was also investigated. In this paper, we report the behavior of the scale-model turbine moored to the tank bottom and discuss the inﬂuence of surface waves.","DOI":"10.3390/en10050702","ISSN":"1996-1073","language":"en","author":[{"literal":"Katsutoshi Shirasawa"},{"literal":"Junichiro Minami"},{"literal":"Tsumoru Shintake"}],"issued":{"date-parts":[["2017",5,16]]}}}],"schema":"https://github.com/citation-style-language/schema/raw/master/csl-citation.json"} </w:instrText>
      </w:r>
      <w:r w:rsidRPr="0019596B">
        <w:rPr>
          <w:rFonts w:eastAsia="Times New Roman" w:cstheme="minorHAnsi"/>
          <w:bCs/>
          <w:color w:val="000000"/>
          <w:sz w:val="20"/>
          <w:szCs w:val="20"/>
          <w:lang w:eastAsia="en-PH"/>
        </w:rPr>
        <w:fldChar w:fldCharType="separate"/>
      </w:r>
      <w:r w:rsidRPr="0019596B">
        <w:rPr>
          <w:rFonts w:cstheme="minorHAnsi"/>
          <w:sz w:val="20"/>
          <w:szCs w:val="20"/>
        </w:rPr>
        <w:t>(Katsutoshi Shirasawa, Junichiro Minami, &amp; Tsumoru Shintake, 2017)</w:t>
      </w:r>
      <w:r w:rsidRPr="0019596B">
        <w:rPr>
          <w:rFonts w:eastAsia="Times New Roman" w:cstheme="minorHAnsi"/>
          <w:bCs/>
          <w:color w:val="000000"/>
          <w:sz w:val="20"/>
          <w:szCs w:val="20"/>
          <w:lang w:eastAsia="en-PH"/>
        </w:rPr>
        <w:fldChar w:fldCharType="end"/>
      </w:r>
      <w:r w:rsidR="008F5FFE">
        <w:rPr>
          <w:rFonts w:eastAsia="Times New Roman" w:cstheme="minorHAnsi"/>
          <w:bCs/>
          <w:color w:val="000000"/>
          <w:sz w:val="20"/>
          <w:szCs w:val="20"/>
          <w:lang w:eastAsia="en-PH"/>
        </w:rPr>
        <w:t>.</w:t>
      </w:r>
      <w:r w:rsidRPr="0019596B">
        <w:rPr>
          <w:rFonts w:eastAsia="Times New Roman" w:cstheme="minorHAnsi"/>
          <w:bCs/>
          <w:color w:val="000000"/>
          <w:sz w:val="20"/>
          <w:szCs w:val="20"/>
          <w:lang w:eastAsia="en-PH"/>
        </w:rPr>
        <w:t xml:space="preserve"> To be able to collect the kinetic energy of the ocean current, </w:t>
      </w:r>
      <w:proofErr w:type="spellStart"/>
      <w:r w:rsidRPr="0019596B">
        <w:rPr>
          <w:rFonts w:eastAsia="Times New Roman" w:cstheme="minorHAnsi"/>
          <w:bCs/>
          <w:color w:val="000000"/>
          <w:sz w:val="20"/>
          <w:szCs w:val="20"/>
          <w:lang w:eastAsia="en-PH"/>
        </w:rPr>
        <w:t>Katsutoshi</w:t>
      </w:r>
      <w:proofErr w:type="spellEnd"/>
      <w:r w:rsidRPr="0019596B">
        <w:rPr>
          <w:rFonts w:eastAsia="Times New Roman" w:cstheme="minorHAnsi"/>
          <w:bCs/>
          <w:color w:val="000000"/>
          <w:sz w:val="20"/>
          <w:szCs w:val="20"/>
          <w:lang w:eastAsia="en-PH"/>
        </w:rPr>
        <w:t xml:space="preserve"> </w:t>
      </w:r>
      <w:proofErr w:type="spellStart"/>
      <w:r w:rsidRPr="0019596B">
        <w:rPr>
          <w:rFonts w:eastAsia="Times New Roman" w:cstheme="minorHAnsi"/>
          <w:bCs/>
          <w:color w:val="000000"/>
          <w:sz w:val="20"/>
          <w:szCs w:val="20"/>
          <w:lang w:eastAsia="en-PH"/>
        </w:rPr>
        <w:t>Shirasawa</w:t>
      </w:r>
      <w:proofErr w:type="spellEnd"/>
      <w:r w:rsidRPr="0019596B">
        <w:rPr>
          <w:rFonts w:eastAsia="Times New Roman" w:cstheme="minorHAnsi"/>
          <w:bCs/>
          <w:color w:val="000000"/>
          <w:sz w:val="20"/>
          <w:szCs w:val="20"/>
          <w:lang w:eastAsia="en-PH"/>
        </w:rPr>
        <w:t xml:space="preserve">, Junichiro Minami, &amp; </w:t>
      </w:r>
      <w:proofErr w:type="spellStart"/>
      <w:r w:rsidRPr="0019596B">
        <w:rPr>
          <w:rFonts w:eastAsia="Times New Roman" w:cstheme="minorHAnsi"/>
          <w:bCs/>
          <w:color w:val="000000"/>
          <w:sz w:val="20"/>
          <w:szCs w:val="20"/>
          <w:lang w:eastAsia="en-PH"/>
        </w:rPr>
        <w:t>Tsumoru</w:t>
      </w:r>
      <w:proofErr w:type="spellEnd"/>
      <w:r w:rsidRPr="0019596B">
        <w:rPr>
          <w:rFonts w:eastAsia="Times New Roman" w:cstheme="minorHAnsi"/>
          <w:bCs/>
          <w:color w:val="000000"/>
          <w:sz w:val="20"/>
          <w:szCs w:val="20"/>
          <w:lang w:eastAsia="en-PH"/>
        </w:rPr>
        <w:t xml:space="preserve"> </w:t>
      </w:r>
      <w:proofErr w:type="spellStart"/>
      <w:r w:rsidRPr="0019596B">
        <w:rPr>
          <w:rFonts w:eastAsia="Times New Roman" w:cstheme="minorHAnsi"/>
          <w:bCs/>
          <w:color w:val="000000"/>
          <w:sz w:val="20"/>
          <w:szCs w:val="20"/>
          <w:lang w:eastAsia="en-PH"/>
        </w:rPr>
        <w:t>Shintake</w:t>
      </w:r>
      <w:proofErr w:type="spellEnd"/>
      <w:r w:rsidRPr="0019596B">
        <w:rPr>
          <w:rFonts w:eastAsia="Times New Roman" w:cstheme="minorHAnsi"/>
          <w:bCs/>
          <w:color w:val="000000"/>
          <w:sz w:val="20"/>
          <w:szCs w:val="20"/>
          <w:lang w:eastAsia="en-PH"/>
        </w:rPr>
        <w:t xml:space="preserve"> </w:t>
      </w:r>
      <w:r w:rsidR="00E56B5B">
        <w:rPr>
          <w:rFonts w:eastAsia="Times New Roman" w:cstheme="minorHAnsi"/>
          <w:bCs/>
          <w:color w:val="000000"/>
          <w:sz w:val="20"/>
          <w:szCs w:val="20"/>
          <w:lang w:eastAsia="en-PH"/>
        </w:rPr>
        <w:t xml:space="preserve">(2017) </w:t>
      </w:r>
      <w:r w:rsidRPr="0019596B">
        <w:rPr>
          <w:rFonts w:eastAsia="Times New Roman" w:cstheme="minorHAnsi"/>
          <w:bCs/>
          <w:color w:val="000000"/>
          <w:sz w:val="20"/>
          <w:szCs w:val="20"/>
          <w:lang w:eastAsia="en-PH"/>
        </w:rPr>
        <w:t xml:space="preserve">designed an ocean current turbine that can be brought to the seabed and function like a wind turbine. To keep the ocean current turbine upright, a floater was placed on top and a counterweight was placed at the bottom </w:t>
      </w:r>
      <w:r w:rsidRPr="0019596B">
        <w:rPr>
          <w:rFonts w:eastAsia="Times New Roman" w:cstheme="minorHAnsi"/>
          <w:bCs/>
          <w:color w:val="000000"/>
          <w:sz w:val="20"/>
          <w:szCs w:val="20"/>
          <w:lang w:eastAsia="en-PH"/>
        </w:rPr>
        <w:fldChar w:fldCharType="begin"/>
      </w:r>
      <w:r w:rsidRPr="0019596B">
        <w:rPr>
          <w:rFonts w:eastAsia="Times New Roman" w:cstheme="minorHAnsi"/>
          <w:bCs/>
          <w:color w:val="000000"/>
          <w:sz w:val="20"/>
          <w:szCs w:val="20"/>
          <w:lang w:eastAsia="en-PH"/>
        </w:rPr>
        <w:instrText xml:space="preserve"> ADDIN ZOTERO_ITEM CSL_CITATION {"citationID":"GHoxWfPv","properties":{"formattedCitation":"(Katsutoshi Shirasawa et al., 2017)","plainCitation":"(Katsutoshi Shirasawa et al., 2017)","noteIndex":0},"citationItems":[{"id":15,"uris":["http://zotero.org/users/local/0Dmmp6LE/items/JRNR6HZT"],"uri":["http://zotero.org/users/local/0Dmmp6LE/items/JRNR6HZT"],"itemData":{"id":15,"type":"article-journal","title":"Scale-Model Experiments for the Surface Wave Influence on a Submerged Floating Ocean-Current Turbine","container-title":"Energies","page":"702","volume":"10","issue":"5","source":"Crossref","abstract":"In order to harness the kinetic energy of marine currents, we propose a novel ocean-current turbine with a horizontal axis. The turbine can be moored to the seabed and function similarly to kites in a water ﬂow. To operate such turbines in a marine current, the resulting rotor torque needs to be canceled. Therefore, the proposed turbine is designed with a ﬂoat at its top and a counterweight at its bottom. Thus far, we have veriﬁed the turbine stability and blade performance through towing experiments. As the next step, we constructed a scale-model turbine to conﬁrm the mooring system. This experiment was performed at a circulating water channel with wave-making facilities. The inﬂuence of waves on the ﬂoating body was also investigated. In this paper, we report the behavior of the scale-model turbine moored to the tank bottom and discuss the inﬂuence of surface waves.","DOI":"10.3390/en10050702","ISSN":"1996-1073","language":"en","author":[{"literal":"Katsutoshi Shirasawa"},{"literal":"Junichiro Minami"},{"literal":"Tsumoru Shintake"}],"issued":{"date-parts":[["2017",5,16]]}}}],"schema":"https://github.com/citation-style-language/schema/raw/master/csl-citation.json"} </w:instrText>
      </w:r>
      <w:r w:rsidRPr="0019596B">
        <w:rPr>
          <w:rFonts w:eastAsia="Times New Roman" w:cstheme="minorHAnsi"/>
          <w:bCs/>
          <w:color w:val="000000"/>
          <w:sz w:val="20"/>
          <w:szCs w:val="20"/>
          <w:lang w:eastAsia="en-PH"/>
        </w:rPr>
        <w:fldChar w:fldCharType="separate"/>
      </w:r>
      <w:r w:rsidRPr="0019596B">
        <w:rPr>
          <w:rFonts w:cstheme="minorHAnsi"/>
          <w:sz w:val="20"/>
          <w:szCs w:val="20"/>
        </w:rPr>
        <w:t>(Katsutoshi Shirasawa et al., 2017)</w:t>
      </w:r>
      <w:r w:rsidRPr="0019596B">
        <w:rPr>
          <w:rFonts w:eastAsia="Times New Roman" w:cstheme="minorHAnsi"/>
          <w:bCs/>
          <w:color w:val="000000"/>
          <w:sz w:val="20"/>
          <w:szCs w:val="20"/>
          <w:lang w:eastAsia="en-PH"/>
        </w:rPr>
        <w:fldChar w:fldCharType="end"/>
      </w:r>
      <w:r w:rsidR="008F5FFE">
        <w:rPr>
          <w:rFonts w:eastAsia="Times New Roman" w:cstheme="minorHAnsi"/>
          <w:bCs/>
          <w:color w:val="000000"/>
          <w:sz w:val="20"/>
          <w:szCs w:val="20"/>
          <w:lang w:eastAsia="en-PH"/>
        </w:rPr>
        <w:t>.</w:t>
      </w:r>
      <w:r w:rsidRPr="0019596B">
        <w:rPr>
          <w:rFonts w:eastAsia="Times New Roman" w:cstheme="minorHAnsi"/>
          <w:bCs/>
          <w:color w:val="000000"/>
          <w:sz w:val="20"/>
          <w:szCs w:val="20"/>
          <w:lang w:eastAsia="en-PH"/>
        </w:rPr>
        <w:t xml:space="preserve"> With the waves only having a flow speed of</w:t>
      </w:r>
      <w:r w:rsidR="00A73D95" w:rsidRPr="0019596B">
        <w:rPr>
          <w:rFonts w:eastAsia="Times New Roman" w:cstheme="minorHAnsi"/>
          <w:bCs/>
          <w:color w:val="000000"/>
          <w:sz w:val="20"/>
          <w:szCs w:val="20"/>
          <w:lang w:eastAsia="en-PH"/>
        </w:rPr>
        <w:t xml:space="preserve"> 1 to 1.5 m/s, the ocean current turbine was able to generate an output power of 1 kW </w:t>
      </w:r>
      <w:r w:rsidR="00A73D95" w:rsidRPr="0019596B">
        <w:rPr>
          <w:rFonts w:eastAsia="Times New Roman" w:cstheme="minorHAnsi"/>
          <w:bCs/>
          <w:color w:val="000000"/>
          <w:sz w:val="20"/>
          <w:szCs w:val="20"/>
          <w:lang w:eastAsia="en-PH"/>
        </w:rPr>
        <w:fldChar w:fldCharType="begin"/>
      </w:r>
      <w:r w:rsidR="00A73D95" w:rsidRPr="0019596B">
        <w:rPr>
          <w:rFonts w:eastAsia="Times New Roman" w:cstheme="minorHAnsi"/>
          <w:bCs/>
          <w:color w:val="000000"/>
          <w:sz w:val="20"/>
          <w:szCs w:val="20"/>
          <w:lang w:eastAsia="en-PH"/>
        </w:rPr>
        <w:instrText xml:space="preserve"> ADDIN ZOTERO_ITEM CSL_CITATION {"citationID":"Kg0YoWWV","properties":{"formattedCitation":"(Katsutoshi Shirasawa et al., 2017)","plainCitation":"(Katsutoshi Shirasawa et al., 2017)","noteIndex":0},"citationItems":[{"id":15,"uris":["http://zotero.org/users/local/0Dmmp6LE/items/JRNR6HZT"],"uri":["http://zotero.org/users/local/0Dmmp6LE/items/JRNR6HZT"],"itemData":{"id":15,"type":"article-journal","title":"Scale-Model Experiments for the Surface Wave Influence on a Submerged Floating Ocean-Current Turbine","container-title":"Energies","page":"702","volume":"10","issue":"5","source":"Crossref","abstract":"In order to harness the kinetic energy of marine currents, we propose a novel ocean-current turbine with a horizontal axis. The turbine can be moored to the seabed and function similarly to kites in a water ﬂow. To operate such turbines in a marine current, the resulting rotor torque needs to be canceled. Therefore, the proposed turbine is designed with a ﬂoat at its top and a counterweight at its bottom. Thus far, we have veriﬁed the turbine stability and blade performance through towing experiments. As the next step, we constructed a scale-model turbine to conﬁrm the mooring system. This experiment was performed at a circulating water channel with wave-making facilities. The inﬂuence of waves on the ﬂoating body was also investigated. In this paper, we report the behavior of the scale-model turbine moored to the tank bottom and discuss the inﬂuence of surface waves.","DOI":"10.3390/en10050702","ISSN":"1996-1073","language":"en","author":[{"literal":"Katsutoshi Shirasawa"},{"literal":"Junichiro Minami"},{"literal":"Tsumoru Shintake"}],"issued":{"date-parts":[["2017",5,16]]}}}],"schema":"https://github.com/citation-style-language/schema/raw/master/csl-citation.json"} </w:instrText>
      </w:r>
      <w:r w:rsidR="00A73D95" w:rsidRPr="0019596B">
        <w:rPr>
          <w:rFonts w:eastAsia="Times New Roman" w:cstheme="minorHAnsi"/>
          <w:bCs/>
          <w:color w:val="000000"/>
          <w:sz w:val="20"/>
          <w:szCs w:val="20"/>
          <w:lang w:eastAsia="en-PH"/>
        </w:rPr>
        <w:fldChar w:fldCharType="separate"/>
      </w:r>
      <w:r w:rsidR="00A73D95" w:rsidRPr="0019596B">
        <w:rPr>
          <w:rFonts w:cstheme="minorHAnsi"/>
          <w:sz w:val="20"/>
          <w:szCs w:val="20"/>
        </w:rPr>
        <w:t>(Katsutoshi Shirasawa et al., 2017)</w:t>
      </w:r>
      <w:r w:rsidR="00A73D95" w:rsidRPr="0019596B">
        <w:rPr>
          <w:rFonts w:eastAsia="Times New Roman" w:cstheme="minorHAnsi"/>
          <w:bCs/>
          <w:color w:val="000000"/>
          <w:sz w:val="20"/>
          <w:szCs w:val="20"/>
          <w:lang w:eastAsia="en-PH"/>
        </w:rPr>
        <w:fldChar w:fldCharType="end"/>
      </w:r>
      <w:r w:rsidR="008F5FFE">
        <w:rPr>
          <w:rFonts w:eastAsia="Times New Roman" w:cstheme="minorHAnsi"/>
          <w:bCs/>
          <w:color w:val="000000"/>
          <w:sz w:val="20"/>
          <w:szCs w:val="20"/>
          <w:lang w:eastAsia="en-PH"/>
        </w:rPr>
        <w:t>.</w:t>
      </w:r>
    </w:p>
    <w:p w14:paraId="03606A86" w14:textId="28444FE2" w:rsidR="00A73D95" w:rsidRDefault="00A73D95" w:rsidP="006250C8">
      <w:pPr>
        <w:spacing w:after="0" w:line="360" w:lineRule="auto"/>
        <w:ind w:firstLine="720"/>
        <w:jc w:val="both"/>
        <w:rPr>
          <w:rFonts w:eastAsia="Times New Roman" w:cstheme="minorHAnsi"/>
          <w:bCs/>
          <w:color w:val="000000"/>
          <w:sz w:val="20"/>
          <w:szCs w:val="20"/>
          <w:lang w:eastAsia="en-PH"/>
        </w:rPr>
      </w:pPr>
      <w:r w:rsidRPr="0019596B">
        <w:rPr>
          <w:rFonts w:eastAsia="Times New Roman" w:cstheme="minorHAnsi"/>
          <w:bCs/>
          <w:color w:val="000000"/>
          <w:sz w:val="20"/>
          <w:szCs w:val="20"/>
          <w:lang w:eastAsia="en-PH"/>
        </w:rPr>
        <w:t xml:space="preserve">The force that the ocean current can exert cannot compare to the force that a vehicle applies to the ground. However, the information gathered from the research of </w:t>
      </w:r>
      <w:proofErr w:type="spellStart"/>
      <w:r w:rsidRPr="0019596B">
        <w:rPr>
          <w:rFonts w:eastAsia="Times New Roman" w:cstheme="minorHAnsi"/>
          <w:bCs/>
          <w:color w:val="000000"/>
          <w:sz w:val="20"/>
          <w:szCs w:val="20"/>
          <w:lang w:eastAsia="en-PH"/>
        </w:rPr>
        <w:t>Katsutoshi</w:t>
      </w:r>
      <w:proofErr w:type="spellEnd"/>
      <w:r w:rsidRPr="0019596B">
        <w:rPr>
          <w:rFonts w:eastAsia="Times New Roman" w:cstheme="minorHAnsi"/>
          <w:bCs/>
          <w:color w:val="000000"/>
          <w:sz w:val="20"/>
          <w:szCs w:val="20"/>
          <w:lang w:eastAsia="en-PH"/>
        </w:rPr>
        <w:t xml:space="preserve"> </w:t>
      </w:r>
      <w:proofErr w:type="spellStart"/>
      <w:r w:rsidRPr="0019596B">
        <w:rPr>
          <w:rFonts w:eastAsia="Times New Roman" w:cstheme="minorHAnsi"/>
          <w:bCs/>
          <w:color w:val="000000"/>
          <w:sz w:val="20"/>
          <w:szCs w:val="20"/>
          <w:lang w:eastAsia="en-PH"/>
        </w:rPr>
        <w:t>Shirasawa</w:t>
      </w:r>
      <w:proofErr w:type="spellEnd"/>
      <w:r w:rsidRPr="0019596B">
        <w:rPr>
          <w:rFonts w:eastAsia="Times New Roman" w:cstheme="minorHAnsi"/>
          <w:bCs/>
          <w:color w:val="000000"/>
          <w:sz w:val="20"/>
          <w:szCs w:val="20"/>
          <w:lang w:eastAsia="en-PH"/>
        </w:rPr>
        <w:t xml:space="preserve">, Junichiro Minami, &amp; </w:t>
      </w:r>
      <w:proofErr w:type="spellStart"/>
      <w:r w:rsidRPr="0019596B">
        <w:rPr>
          <w:rFonts w:eastAsia="Times New Roman" w:cstheme="minorHAnsi"/>
          <w:bCs/>
          <w:color w:val="000000"/>
          <w:sz w:val="20"/>
          <w:szCs w:val="20"/>
          <w:lang w:eastAsia="en-PH"/>
        </w:rPr>
        <w:t>Tsumoru</w:t>
      </w:r>
      <w:proofErr w:type="spellEnd"/>
      <w:r w:rsidRPr="0019596B">
        <w:rPr>
          <w:rFonts w:eastAsia="Times New Roman" w:cstheme="minorHAnsi"/>
          <w:bCs/>
          <w:color w:val="000000"/>
          <w:sz w:val="20"/>
          <w:szCs w:val="20"/>
          <w:lang w:eastAsia="en-PH"/>
        </w:rPr>
        <w:t xml:space="preserve"> </w:t>
      </w:r>
      <w:proofErr w:type="spellStart"/>
      <w:r w:rsidRPr="0019596B">
        <w:rPr>
          <w:rFonts w:eastAsia="Times New Roman" w:cstheme="minorHAnsi"/>
          <w:bCs/>
          <w:color w:val="000000"/>
          <w:sz w:val="20"/>
          <w:szCs w:val="20"/>
          <w:lang w:eastAsia="en-PH"/>
        </w:rPr>
        <w:t>Shintake</w:t>
      </w:r>
      <w:proofErr w:type="spellEnd"/>
      <w:r w:rsidRPr="0019596B">
        <w:rPr>
          <w:rFonts w:eastAsia="Times New Roman" w:cstheme="minorHAnsi"/>
          <w:bCs/>
          <w:color w:val="000000"/>
          <w:sz w:val="20"/>
          <w:szCs w:val="20"/>
          <w:lang w:eastAsia="en-PH"/>
        </w:rPr>
        <w:t xml:space="preserve"> </w:t>
      </w:r>
      <w:r w:rsidR="00E56B5B">
        <w:rPr>
          <w:rFonts w:eastAsia="Times New Roman" w:cstheme="minorHAnsi"/>
          <w:bCs/>
          <w:color w:val="000000"/>
          <w:sz w:val="20"/>
          <w:szCs w:val="20"/>
          <w:lang w:eastAsia="en-PH"/>
        </w:rPr>
        <w:t xml:space="preserve">(2017) </w:t>
      </w:r>
      <w:r w:rsidRPr="0019596B">
        <w:rPr>
          <w:rFonts w:eastAsia="Times New Roman" w:cstheme="minorHAnsi"/>
          <w:bCs/>
          <w:color w:val="000000"/>
          <w:sz w:val="20"/>
          <w:szCs w:val="20"/>
          <w:lang w:eastAsia="en-PH"/>
        </w:rPr>
        <w:t xml:space="preserve">is still useful and significant for this research. The output values of their research provide a clear reference point as to what </w:t>
      </w:r>
      <w:r w:rsidR="00914081">
        <w:rPr>
          <w:rFonts w:eastAsia="Times New Roman" w:cstheme="minorHAnsi"/>
          <w:bCs/>
          <w:color w:val="000000"/>
          <w:sz w:val="20"/>
          <w:szCs w:val="20"/>
          <w:lang w:eastAsia="en-PH"/>
        </w:rPr>
        <w:t xml:space="preserve">the proponent </w:t>
      </w:r>
      <w:r w:rsidRPr="0019596B">
        <w:rPr>
          <w:rFonts w:eastAsia="Times New Roman" w:cstheme="minorHAnsi"/>
          <w:bCs/>
          <w:color w:val="000000"/>
          <w:sz w:val="20"/>
          <w:szCs w:val="20"/>
          <w:lang w:eastAsia="en-PH"/>
        </w:rPr>
        <w:t>can expect from this research.</w:t>
      </w:r>
    </w:p>
    <w:p w14:paraId="4BF5B046" w14:textId="77777777" w:rsidR="00913909" w:rsidRPr="0019596B" w:rsidRDefault="00913909" w:rsidP="0019596B">
      <w:pPr>
        <w:spacing w:after="0" w:line="360" w:lineRule="auto"/>
        <w:ind w:firstLine="720"/>
        <w:rPr>
          <w:rFonts w:eastAsia="Times New Roman" w:cstheme="minorHAnsi"/>
          <w:bCs/>
          <w:color w:val="000000"/>
          <w:sz w:val="20"/>
          <w:szCs w:val="20"/>
          <w:lang w:eastAsia="en-PH"/>
        </w:rPr>
      </w:pPr>
    </w:p>
    <w:p w14:paraId="260800ED" w14:textId="36267C85" w:rsidR="00A73D95" w:rsidRPr="00630903" w:rsidRDefault="00A73D95" w:rsidP="00913909">
      <w:pPr>
        <w:pStyle w:val="Heading3"/>
        <w:rPr>
          <w:rFonts w:eastAsia="Times New Roman"/>
          <w:color w:val="auto"/>
          <w:lang w:eastAsia="en-PH"/>
        </w:rPr>
      </w:pPr>
      <w:bookmarkStart w:id="20" w:name="_Toc7629059"/>
      <w:r w:rsidRPr="00630903">
        <w:rPr>
          <w:rFonts w:eastAsia="Times New Roman"/>
          <w:color w:val="auto"/>
          <w:lang w:eastAsia="en-PH"/>
        </w:rPr>
        <w:t>2.3.2 Energy Harvesting Principles and Technologies</w:t>
      </w:r>
      <w:bookmarkEnd w:id="20"/>
    </w:p>
    <w:p w14:paraId="7D83DD4B" w14:textId="7D28B8BF" w:rsidR="00A73D95" w:rsidRDefault="00A73D95" w:rsidP="006250C8">
      <w:pPr>
        <w:spacing w:after="0" w:line="360" w:lineRule="auto"/>
        <w:jc w:val="both"/>
        <w:rPr>
          <w:rFonts w:eastAsia="Times New Roman" w:cstheme="minorHAnsi"/>
          <w:sz w:val="20"/>
          <w:szCs w:val="20"/>
          <w:lang w:eastAsia="en-PH"/>
        </w:rPr>
      </w:pPr>
      <w:r w:rsidRPr="0019596B">
        <w:rPr>
          <w:rFonts w:eastAsia="Times New Roman" w:cstheme="minorHAnsi"/>
          <w:b/>
          <w:sz w:val="20"/>
          <w:szCs w:val="20"/>
          <w:lang w:eastAsia="en-PH"/>
        </w:rPr>
        <w:tab/>
      </w:r>
      <w:r w:rsidRPr="0019596B">
        <w:rPr>
          <w:rFonts w:eastAsia="Times New Roman" w:cstheme="minorHAnsi"/>
          <w:sz w:val="20"/>
          <w:szCs w:val="20"/>
          <w:lang w:eastAsia="en-PH"/>
        </w:rPr>
        <w:t xml:space="preserve">There are a lot of energy harvesting principles and technologies to be considered when trying to design a renewable energy </w:t>
      </w:r>
      <w:r w:rsidR="00CA1C8C">
        <w:rPr>
          <w:rFonts w:eastAsia="Times New Roman" w:cstheme="minorHAnsi"/>
          <w:sz w:val="20"/>
          <w:szCs w:val="20"/>
          <w:lang w:eastAsia="en-PH"/>
        </w:rPr>
        <w:t>technology</w:t>
      </w:r>
      <w:r w:rsidRPr="0019596B">
        <w:rPr>
          <w:rFonts w:eastAsia="Times New Roman" w:cstheme="minorHAnsi"/>
          <w:sz w:val="20"/>
          <w:szCs w:val="20"/>
          <w:lang w:eastAsia="en-PH"/>
        </w:rPr>
        <w:t xml:space="preserve">. </w:t>
      </w:r>
      <w:r w:rsidR="00634943">
        <w:rPr>
          <w:rFonts w:eastAsia="Times New Roman" w:cstheme="minorHAnsi"/>
          <w:sz w:val="20"/>
          <w:szCs w:val="20"/>
          <w:lang w:eastAsia="en-PH"/>
        </w:rPr>
        <w:t>One of the most ambient</w:t>
      </w:r>
      <w:r w:rsidR="00DE3281">
        <w:rPr>
          <w:rFonts w:eastAsia="Times New Roman" w:cstheme="minorHAnsi"/>
          <w:sz w:val="20"/>
          <w:szCs w:val="20"/>
          <w:lang w:eastAsia="en-PH"/>
        </w:rPr>
        <w:t xml:space="preserve"> forms of energy that has a lot of potential to be a renewable energy source is vibration.</w:t>
      </w:r>
      <w:r w:rsidR="001B6881">
        <w:rPr>
          <w:rFonts w:eastAsia="Times New Roman" w:cstheme="minorHAnsi"/>
          <w:sz w:val="20"/>
          <w:szCs w:val="20"/>
          <w:lang w:eastAsia="en-PH"/>
        </w:rPr>
        <w:t xml:space="preserve"> Vibration is present in almost every system that exists outside vacuum conditions. This is the reason why vibration energy harvesting </w:t>
      </w:r>
      <w:r w:rsidR="00DF40BC">
        <w:rPr>
          <w:rFonts w:eastAsia="Times New Roman" w:cstheme="minorHAnsi"/>
          <w:sz w:val="20"/>
          <w:szCs w:val="20"/>
          <w:lang w:eastAsia="en-PH"/>
        </w:rPr>
        <w:t xml:space="preserve">has been the focus of many </w:t>
      </w:r>
      <w:r w:rsidR="00231977">
        <w:rPr>
          <w:rFonts w:eastAsia="Times New Roman" w:cstheme="minorHAnsi"/>
          <w:sz w:val="20"/>
          <w:szCs w:val="20"/>
          <w:lang w:eastAsia="en-PH"/>
        </w:rPr>
        <w:t xml:space="preserve">types of </w:t>
      </w:r>
      <w:r w:rsidR="00DF40BC">
        <w:rPr>
          <w:rFonts w:eastAsia="Times New Roman" w:cstheme="minorHAnsi"/>
          <w:sz w:val="20"/>
          <w:szCs w:val="20"/>
          <w:lang w:eastAsia="en-PH"/>
        </w:rPr>
        <w:t xml:space="preserve">researches regarding </w:t>
      </w:r>
      <w:r w:rsidR="00DF5ED5">
        <w:rPr>
          <w:rFonts w:eastAsia="Times New Roman" w:cstheme="minorHAnsi"/>
          <w:sz w:val="20"/>
          <w:szCs w:val="20"/>
          <w:lang w:eastAsia="en-PH"/>
        </w:rPr>
        <w:t xml:space="preserve">energy harvesting over the last decade </w:t>
      </w:r>
      <w:r w:rsidR="00DF5ED5">
        <w:rPr>
          <w:rFonts w:eastAsia="Times New Roman" w:cstheme="minorHAnsi"/>
          <w:sz w:val="20"/>
          <w:szCs w:val="20"/>
          <w:lang w:eastAsia="en-PH"/>
        </w:rPr>
        <w:fldChar w:fldCharType="begin"/>
      </w:r>
      <w:r w:rsidR="00DF5ED5">
        <w:rPr>
          <w:rFonts w:eastAsia="Times New Roman" w:cstheme="minorHAnsi"/>
          <w:sz w:val="20"/>
          <w:szCs w:val="20"/>
          <w:lang w:eastAsia="en-PH"/>
        </w:rPr>
        <w:instrText xml:space="preserve"> ADDIN ZOTERO_ITEM CSL_CITATION {"citationID":"oRoPOdBN","properties":{"formattedCitation":"(Z. Liu, Wang, Zhang, &amp; Wang, 2018)","plainCitation":"(Z. Liu, Wang, Zhang, &amp; Wang, 2018)","noteIndex":0},"citationItems":[{"id":42,"uris":["http://zotero.org/users/local/0Dmmp6LE/items/ZSFCJGUA"],"uri":["http://zotero.org/users/local/0Dmmp6LE/items/ZSFCJGUA"],"itemData":{"id":42,"type":"article-journal","title":"A Dimensionless Parameter Analysis of a Cylindrical Tube Electromagnetic Vibration Energy Harvester and Its Oscillator Nonlinearity Effect","container-title":"Energies","page":"1653","volume":"11","issue":"7","source":"Crossref","abstract":"This paper investigates a single degree of freedom oscillator in a cylindrical tube vibration energy harvester which is applicable in a low-frequency range. A dufﬁng-type nonlinear dynamic differential equation of the oscillator was developed for the nonlinear analysis and solved by using the harmonic balance method in order to widen energy harvesting frequency bandwidth. The exploitation of nonlinear spring force interactions of the oscillator to enhance the generator’s performance is also presented in this paper. The dimensionless harvested power formula of the nonlinear mass-spring-damper system was derived, and a parameter study was conducted for the design optimization of the harvester. The main contribution of this paper is to establish a dimensionless performance analysis method of a nonlinear electromagnetic vibration energy harvester system and to disclose the effects of the parameters and nonlinearity of the system on the harvesting performance.","DOI":"10.3390/en11071653","ISSN":"1996-1073","language":"en","author":[{"family":"Liu","given":"Zhenwei"},{"family":"Wang","given":"Xu"},{"family":"Zhang","given":"Ran"},{"family":"Wang","given":"Liuping"}],"issued":{"date-parts":[["2018",6,25]]}}}],"schema":"https://github.com/citation-style-language/schema/raw/master/csl-citation.json"} </w:instrText>
      </w:r>
      <w:r w:rsidR="00DF5ED5">
        <w:rPr>
          <w:rFonts w:eastAsia="Times New Roman" w:cstheme="minorHAnsi"/>
          <w:sz w:val="20"/>
          <w:szCs w:val="20"/>
          <w:lang w:eastAsia="en-PH"/>
        </w:rPr>
        <w:fldChar w:fldCharType="separate"/>
      </w:r>
      <w:r w:rsidR="00DF5ED5" w:rsidRPr="00DF5ED5">
        <w:rPr>
          <w:rFonts w:ascii="Calibri" w:hAnsi="Calibri" w:cs="Calibri"/>
          <w:sz w:val="20"/>
        </w:rPr>
        <w:t>(Z. Liu, Wang, Zhang, &amp; Wang, 2018)</w:t>
      </w:r>
      <w:r w:rsidR="00DF5ED5">
        <w:rPr>
          <w:rFonts w:eastAsia="Times New Roman" w:cstheme="minorHAnsi"/>
          <w:sz w:val="20"/>
          <w:szCs w:val="20"/>
          <w:lang w:eastAsia="en-PH"/>
        </w:rPr>
        <w:fldChar w:fldCharType="end"/>
      </w:r>
      <w:r w:rsidR="00DF5ED5">
        <w:rPr>
          <w:rFonts w:eastAsia="Times New Roman" w:cstheme="minorHAnsi"/>
          <w:sz w:val="20"/>
          <w:szCs w:val="20"/>
          <w:lang w:eastAsia="en-PH"/>
        </w:rPr>
        <w:t>.</w:t>
      </w:r>
    </w:p>
    <w:p w14:paraId="7C75B62D" w14:textId="1573758F" w:rsidR="00F23B80" w:rsidRPr="0019596B" w:rsidRDefault="00F23B80" w:rsidP="006250C8">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r>
      <w:r w:rsidR="00CA153D">
        <w:rPr>
          <w:rFonts w:eastAsia="Times New Roman" w:cstheme="minorHAnsi"/>
          <w:sz w:val="20"/>
          <w:szCs w:val="20"/>
          <w:lang w:eastAsia="en-PH"/>
        </w:rPr>
        <w:t>Vibration energy harvesters often use electromagnetic or piezoelectric principles</w:t>
      </w:r>
      <w:r w:rsidR="00CE06E0">
        <w:rPr>
          <w:rFonts w:eastAsia="Times New Roman" w:cstheme="minorHAnsi"/>
          <w:sz w:val="20"/>
          <w:szCs w:val="20"/>
          <w:lang w:eastAsia="en-PH"/>
        </w:rPr>
        <w:t>; modifications to existing systems</w:t>
      </w:r>
      <w:r w:rsidR="00DF365F">
        <w:rPr>
          <w:rFonts w:eastAsia="Times New Roman" w:cstheme="minorHAnsi"/>
          <w:sz w:val="20"/>
          <w:szCs w:val="20"/>
          <w:lang w:eastAsia="en-PH"/>
        </w:rPr>
        <w:t xml:space="preserve"> have been studied over the years to try and improve the efficiency and effectivity of these energy harvesters.</w:t>
      </w:r>
      <w:r w:rsidR="006A44DE">
        <w:rPr>
          <w:rFonts w:eastAsia="Times New Roman" w:cstheme="minorHAnsi"/>
          <w:sz w:val="20"/>
          <w:szCs w:val="20"/>
          <w:lang w:eastAsia="en-PH"/>
        </w:rPr>
        <w:t xml:space="preserve"> The vibration energy harvester of Kulik et al, (2018) involved the use of </w:t>
      </w:r>
      <w:r w:rsidR="0098339A">
        <w:rPr>
          <w:rFonts w:eastAsia="Times New Roman" w:cstheme="minorHAnsi"/>
          <w:sz w:val="20"/>
          <w:szCs w:val="20"/>
          <w:lang w:eastAsia="en-PH"/>
        </w:rPr>
        <w:t xml:space="preserve">magnetic springs to </w:t>
      </w:r>
      <w:r w:rsidR="003125AF">
        <w:rPr>
          <w:rFonts w:eastAsia="Times New Roman" w:cstheme="minorHAnsi"/>
          <w:sz w:val="20"/>
          <w:szCs w:val="20"/>
          <w:lang w:eastAsia="en-PH"/>
        </w:rPr>
        <w:t>allow the energy harvester to operate on low</w:t>
      </w:r>
      <w:r w:rsidR="00201E5B">
        <w:rPr>
          <w:rFonts w:eastAsia="Times New Roman" w:cstheme="minorHAnsi"/>
          <w:sz w:val="20"/>
          <w:szCs w:val="20"/>
          <w:lang w:eastAsia="en-PH"/>
        </w:rPr>
        <w:t>-</w:t>
      </w:r>
      <w:r w:rsidR="003125AF">
        <w:rPr>
          <w:rFonts w:eastAsia="Times New Roman" w:cstheme="minorHAnsi"/>
          <w:sz w:val="20"/>
          <w:szCs w:val="20"/>
          <w:lang w:eastAsia="en-PH"/>
        </w:rPr>
        <w:t>frequency vibrations</w:t>
      </w:r>
      <w:r w:rsidR="006A44DE">
        <w:rPr>
          <w:rFonts w:eastAsia="Times New Roman" w:cstheme="minorHAnsi"/>
          <w:sz w:val="20"/>
          <w:szCs w:val="20"/>
          <w:lang w:eastAsia="en-PH"/>
        </w:rPr>
        <w:t xml:space="preserve"> </w:t>
      </w:r>
      <w:r w:rsidR="006A44DE">
        <w:rPr>
          <w:rFonts w:eastAsia="Times New Roman" w:cstheme="minorHAnsi"/>
          <w:sz w:val="20"/>
          <w:szCs w:val="20"/>
          <w:lang w:eastAsia="en-PH"/>
        </w:rPr>
        <w:fldChar w:fldCharType="begin"/>
      </w:r>
      <w:r w:rsidR="006A44DE">
        <w:rPr>
          <w:rFonts w:eastAsia="Times New Roman" w:cstheme="minorHAnsi"/>
          <w:sz w:val="20"/>
          <w:szCs w:val="20"/>
          <w:lang w:eastAsia="en-PH"/>
        </w:rPr>
        <w:instrText xml:space="preserve"> ADDIN ZOTERO_ITEM CSL_CITATION {"citationID":"KgiZ8CS5","properties":{"formattedCitation":"(Kulik, Gabor, &amp; Jagie\\uc0\\u322{}a, 2018)","plainCitation":"(Kulik, Gabor, &amp; Jagieła, 2018)","noteIndex":0},"citationItems":[{"id":36,"uris":["http://zotero.org/users/local/0Dmmp6LE/items/TDRCD66Q"],"uri":["http://zotero.org/users/local/0Dmmp6LE/items/TDRCD66Q"],"itemData":{"id":36,"type":"article-journal","title":"Analysis of vibration energy harvester with magnetic spring","container-title":"ITM Web of Conferences","page":"01030","volume":"19","source":"Crossref","abstract":"In paper an electromagnetic energy harvester with two fixed permanent magnets and one moving suspended vertically by the magnetic interaction between them. The external force imposed on the system causes displacement of the magnet whose magnetic field induces emf in the coil wound around it. In order to obtain the resonance frequency around 25 Hz, the numerical optimisation was carried out. The measured frequency characteristics of the manufactured system compare well with results of computer simulation.","DOI":"10.1051/itmconf/20181901030","ISSN":"2271-2097","language":"en","author":[{"family":"Kulik","given":"Marcin"},{"family":"Gabor","given":"Rafał"},{"family":"Jagieła","given":"Mariusz"}],"editor":[{"family":"Nawrowski","given":"R."},{"family":"Lorenc","given":"J."},{"family":"Nadolny","given":"Z."},{"family":"Tomczewski","given":"A."},{"family":"Jajczyk","given":"J."},{"family":"Kasprzyk","given":"L."},{"family":"Bugała","given":"A."},{"family":"Budnik","given":"K."}],"issued":{"date-parts":[["2018"]]}}}],"schema":"https://github.com/citation-style-language/schema/raw/master/csl-citation.json"} </w:instrText>
      </w:r>
      <w:r w:rsidR="006A44DE">
        <w:rPr>
          <w:rFonts w:eastAsia="Times New Roman" w:cstheme="minorHAnsi"/>
          <w:sz w:val="20"/>
          <w:szCs w:val="20"/>
          <w:lang w:eastAsia="en-PH"/>
        </w:rPr>
        <w:fldChar w:fldCharType="separate"/>
      </w:r>
      <w:r w:rsidR="006A44DE" w:rsidRPr="006A44DE">
        <w:rPr>
          <w:rFonts w:ascii="Calibri" w:hAnsi="Calibri" w:cs="Calibri"/>
          <w:sz w:val="20"/>
          <w:szCs w:val="24"/>
        </w:rPr>
        <w:t>(Kulik, Gabor, &amp; Jagieła, 2018)</w:t>
      </w:r>
      <w:r w:rsidR="006A44DE">
        <w:rPr>
          <w:rFonts w:eastAsia="Times New Roman" w:cstheme="minorHAnsi"/>
          <w:sz w:val="20"/>
          <w:szCs w:val="20"/>
          <w:lang w:eastAsia="en-PH"/>
        </w:rPr>
        <w:fldChar w:fldCharType="end"/>
      </w:r>
      <w:r w:rsidR="008F5FFE">
        <w:rPr>
          <w:rFonts w:eastAsia="Times New Roman" w:cstheme="minorHAnsi"/>
          <w:sz w:val="20"/>
          <w:szCs w:val="20"/>
          <w:lang w:eastAsia="en-PH"/>
        </w:rPr>
        <w:t>.</w:t>
      </w:r>
    </w:p>
    <w:p w14:paraId="49B16159" w14:textId="733716C2" w:rsidR="00B44331" w:rsidRDefault="00B44331"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t>The piezoelectric vibration energy harvester of Zhang et al.</w:t>
      </w:r>
      <w:r w:rsidR="00AA0990">
        <w:rPr>
          <w:rFonts w:eastAsia="Times New Roman" w:cstheme="minorHAnsi"/>
          <w:sz w:val="20"/>
          <w:szCs w:val="20"/>
          <w:lang w:eastAsia="en-PH"/>
        </w:rPr>
        <w:t xml:space="preserve"> (2016)</w:t>
      </w:r>
      <w:r w:rsidRPr="0019596B">
        <w:rPr>
          <w:rFonts w:eastAsia="Times New Roman" w:cstheme="minorHAnsi"/>
          <w:sz w:val="20"/>
          <w:szCs w:val="20"/>
          <w:lang w:eastAsia="en-PH"/>
        </w:rPr>
        <w:t xml:space="preserve"> used ropes to drive the energy harvesting process, effectively making multiple low</w:t>
      </w:r>
      <w:r w:rsidR="00201E5B">
        <w:rPr>
          <w:rFonts w:eastAsia="Times New Roman" w:cstheme="minorHAnsi"/>
          <w:sz w:val="20"/>
          <w:szCs w:val="20"/>
          <w:lang w:eastAsia="en-PH"/>
        </w:rPr>
        <w:t>-</w:t>
      </w:r>
      <w:r w:rsidRPr="0019596B">
        <w:rPr>
          <w:rFonts w:eastAsia="Times New Roman" w:cstheme="minorHAnsi"/>
          <w:sz w:val="20"/>
          <w:szCs w:val="20"/>
          <w:lang w:eastAsia="en-PH"/>
        </w:rPr>
        <w:t xml:space="preserve">frequency driving beams </w:t>
      </w:r>
      <w:r w:rsidR="002C74F2">
        <w:rPr>
          <w:rFonts w:eastAsia="Times New Roman" w:cstheme="minorHAnsi"/>
          <w:sz w:val="20"/>
          <w:szCs w:val="20"/>
          <w:lang w:eastAsia="en-PH"/>
        </w:rPr>
        <w:t xml:space="preserve">to </w:t>
      </w:r>
      <w:r w:rsidRPr="0019596B">
        <w:rPr>
          <w:rFonts w:eastAsia="Times New Roman" w:cstheme="minorHAnsi"/>
          <w:sz w:val="20"/>
          <w:szCs w:val="20"/>
          <w:lang w:eastAsia="en-PH"/>
        </w:rPr>
        <w:t>drive a high frequency generating beam, maximizing the amount of energy that can be harvested from minimal or low</w:t>
      </w:r>
      <w:r w:rsidR="004347C4">
        <w:rPr>
          <w:rFonts w:eastAsia="Times New Roman" w:cstheme="minorHAnsi"/>
          <w:sz w:val="20"/>
          <w:szCs w:val="20"/>
          <w:lang w:eastAsia="en-PH"/>
        </w:rPr>
        <w:t>-</w:t>
      </w:r>
      <w:r w:rsidRPr="0019596B">
        <w:rPr>
          <w:rFonts w:eastAsia="Times New Roman" w:cstheme="minorHAnsi"/>
          <w:sz w:val="20"/>
          <w:szCs w:val="20"/>
          <w:lang w:eastAsia="en-PH"/>
        </w:rPr>
        <w:t xml:space="preserve">frequency energies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{"citationID":"2DbWySrL","properties":{"formattedCitation":"(Zhang et al., 2016)","plainCitation":"(Zhang et al., 2016)","noteIndex":0},"citationItems":[{"id":20,"uris":["http://zotero.org/users/local/0Dmmp6LE/items/YT4AJNPT"],"uri":["http://zotero.org/users/local/0Dmmp6LE/items/YT4AJNPT"],"itemData":{"id":20,"type":"article-journal","title":"A Novel Ropes-Driven Wideband Piezoelectric Vibration Energy Harvester","container-title":"Applied Sciences","page":"402","volume":"6","issue":"12","source":"Crossref","abstract":"This paper presents a novel piezoelectric vibration energy harvester (PVEH) in which a high-frequency generating beam (HFGB) is driven by an array of low-frequency driving beams (LFDBs) using ropes. Two mechanisms based on frequency upconversion and multimodal harvesting work together to broaden the frequency bandwidth of the proposed vibration energy harvester (VEH). The experimental results show that the output power of generating beam (GB) remains unchanged with the increasing number of driving beams (DBs), compared with the traditional arrays of beams vibration energy harvester (AB-VEH), and the output power and bandwidth behavior can be adjusted by parameters such as acceleration, rope margin, and stiffness of LFDBs, which shows the potential to achieve unlimited wideband vibration energy-harvesting for a variable environment.","DOI":"10.3390/app6120402","ISSN":"2076-3417","language":"en","author":[{"family":"Zhang","given":"Jinhui"},{"family":"Kong","given":"Lingfeng"},{"family":"Zhang","given":"Luan"},{"family":"Li","given":"Fang"},{"family":"Zhou","given":"Wei"},{"family":"Ma","given":"Shenglin"},{"family":"Qin","given":"Lifeng"}],"issued":{"date-parts":[["2016",12,2]]}}}],"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(Zhang et al., 2016)</w:t>
      </w:r>
      <w:r w:rsidRPr="0019596B">
        <w:rPr>
          <w:rFonts w:eastAsia="Times New Roman" w:cstheme="minorHAnsi"/>
          <w:sz w:val="20"/>
          <w:szCs w:val="20"/>
          <w:lang w:eastAsia="en-PH"/>
        </w:rPr>
        <w:fldChar w:fldCharType="end"/>
      </w:r>
      <w:r w:rsidR="008F5FFE">
        <w:rPr>
          <w:rFonts w:eastAsia="Times New Roman" w:cstheme="minorHAnsi"/>
          <w:sz w:val="20"/>
          <w:szCs w:val="20"/>
          <w:lang w:eastAsia="en-PH"/>
        </w:rPr>
        <w:t>.</w:t>
      </w:r>
      <w:r w:rsidRPr="0019596B">
        <w:rPr>
          <w:rFonts w:eastAsia="Times New Roman" w:cstheme="minorHAnsi"/>
          <w:sz w:val="20"/>
          <w:szCs w:val="20"/>
          <w:lang w:eastAsia="en-PH"/>
        </w:rPr>
        <w:t xml:space="preserve"> The methodology of Zhang et al.</w:t>
      </w:r>
      <w:r w:rsidR="00180985">
        <w:rPr>
          <w:rFonts w:eastAsia="Times New Roman" w:cstheme="minorHAnsi"/>
          <w:sz w:val="20"/>
          <w:szCs w:val="20"/>
          <w:lang w:eastAsia="en-PH"/>
        </w:rPr>
        <w:t xml:space="preserve"> (2016)</w:t>
      </w:r>
      <w:r w:rsidRPr="0019596B">
        <w:rPr>
          <w:rFonts w:eastAsia="Times New Roman" w:cstheme="minorHAnsi"/>
          <w:sz w:val="20"/>
          <w:szCs w:val="20"/>
          <w:lang w:eastAsia="en-PH"/>
        </w:rPr>
        <w:t xml:space="preserve"> can be useful to the researcher, especially when the amount of energy that is being harvested is below the expected amount. By making the low</w:t>
      </w:r>
      <w:r w:rsidR="004347C4">
        <w:rPr>
          <w:rFonts w:eastAsia="Times New Roman" w:cstheme="minorHAnsi"/>
          <w:sz w:val="20"/>
          <w:szCs w:val="20"/>
          <w:lang w:eastAsia="en-PH"/>
        </w:rPr>
        <w:t>-</w:t>
      </w:r>
      <w:r w:rsidRPr="0019596B">
        <w:rPr>
          <w:rFonts w:eastAsia="Times New Roman" w:cstheme="minorHAnsi"/>
          <w:sz w:val="20"/>
          <w:szCs w:val="20"/>
          <w:lang w:eastAsia="en-PH"/>
        </w:rPr>
        <w:t>frequency beams run the high</w:t>
      </w:r>
      <w:r w:rsidR="004347C4">
        <w:rPr>
          <w:rFonts w:eastAsia="Times New Roman" w:cstheme="minorHAnsi"/>
          <w:sz w:val="20"/>
          <w:szCs w:val="20"/>
          <w:lang w:eastAsia="en-PH"/>
        </w:rPr>
        <w:t>-</w:t>
      </w:r>
      <w:r w:rsidRPr="0019596B">
        <w:rPr>
          <w:rFonts w:eastAsia="Times New Roman" w:cstheme="minorHAnsi"/>
          <w:sz w:val="20"/>
          <w:szCs w:val="20"/>
          <w:lang w:eastAsia="en-PH"/>
        </w:rPr>
        <w:t>frequency beams, more energy can be harvested.</w:t>
      </w:r>
      <w:r w:rsidR="00FB4893" w:rsidRPr="0019596B">
        <w:rPr>
          <w:rFonts w:eastAsia="Times New Roman" w:cstheme="minorHAnsi"/>
          <w:sz w:val="20"/>
          <w:szCs w:val="20"/>
          <w:lang w:eastAsia="en-PH"/>
        </w:rPr>
        <w:t xml:space="preserve"> As for turning low</w:t>
      </w:r>
      <w:r w:rsidR="004347C4">
        <w:rPr>
          <w:rFonts w:eastAsia="Times New Roman" w:cstheme="minorHAnsi"/>
          <w:sz w:val="20"/>
          <w:szCs w:val="20"/>
          <w:lang w:eastAsia="en-PH"/>
        </w:rPr>
        <w:t>-</w:t>
      </w:r>
      <w:r w:rsidR="00FB4893" w:rsidRPr="0019596B">
        <w:rPr>
          <w:rFonts w:eastAsia="Times New Roman" w:cstheme="minorHAnsi"/>
          <w:sz w:val="20"/>
          <w:szCs w:val="20"/>
          <w:lang w:eastAsia="en-PH"/>
        </w:rPr>
        <w:t xml:space="preserve">frequency energies to high frequency, a mechanical frequency up-conversion technology can also be used </w:t>
      </w:r>
      <w:r w:rsidR="00FB4893" w:rsidRPr="0019596B">
        <w:rPr>
          <w:rFonts w:eastAsia="Times New Roman" w:cstheme="minorHAnsi"/>
          <w:sz w:val="20"/>
          <w:szCs w:val="20"/>
          <w:lang w:eastAsia="en-PH"/>
        </w:rPr>
        <w:fldChar w:fldCharType="begin"/>
      </w:r>
      <w:r w:rsidR="00FB4893" w:rsidRPr="0019596B">
        <w:rPr>
          <w:rFonts w:eastAsia="Times New Roman" w:cstheme="minorHAnsi"/>
          <w:sz w:val="20"/>
          <w:szCs w:val="20"/>
          <w:lang w:eastAsia="en-PH"/>
        </w:rPr>
        <w:instrText xml:space="preserve"> ADDIN ZOTERO_ITEM CSL_CITATION {"citationID":"bsR0nbHx","properties":{"formattedCitation":"(Xu et al., 2017)","plainCitation":"(Xu et al., 2017)","noteIndex":0},"citationItems":[{"id":23,"uris":["http://zotero.org/users/local/0Dmmp6LE/items/EYJMMUMF"],"uri":["http://zotero.org/users/local/0Dmmp6LE/items/EYJMMUMF"],"itemData":{"id":23,"type":"article-journal","title":"An Impact-Based Frequency Up-Converting Hybrid Vibration Energy Harvester for Low Frequency Application","container-title":"Energies","page":"1761","volume":"10","issue":"11","source":"Crossref","abstract":"In this paper, a novel impact-based frequency up-converting hybrid energy harvester (FUCHEH) was proposed. It consisted of a piezoelectric cantilever beam and a driving beam with a magnetic tip mass. A solenoid coil was attached at the end of the piezoelectric beam. This innovative conﬁguration ampliﬁed the relative motion velocity between magnet and coil, resulting in an enhancement of the induced electromotive force in the coil. An electromechanical coupling model was developed and a numerical simulation was performed to study the principle of impact-based frequency up-converting. A prototype was fabricated and experimentally tested. The time-domain and frequency-domain analyses were performed. Fast Fourier transform (FFT) analysis veriﬁed that fundamental frequencies and coupled vibration frequency contributes most of the output voltage. The measured maximum output power was 769.13 µW at a frequency of 13 Hz and an acceleration amplitude of 1 m/s2, which was 3249.4%- and 100.6%-times larger than that of the frequency up-converting piezoelectric energy harvesters (FUCPEH) and frequency up-converting electromagnetic energy harvester (FUCEMEH), respectively. The root mean square (RMS) voltage of the piezoelectric energy harvester subsystem (0.919 V) was more than 16 times of that of the stand-alone PEH (0.055 V). This paper provided a new scheme to improve generating performance of the vibration energy harvester with high resonant frequency working in the low-frequency vibration environment.","DOI":"10.3390/en10111761","ISSN":"1996-1073","language":"en","author":[{"family":"Xu","given":"Zhenlong"},{"family":"Wang","given":"Wen"},{"family":"Xie","given":"Jin"},{"family":"Xu","given":"Zhonggui"},{"family":"Zhou","given":"Maoying"},{"family":"Yang","given":"Hong"}],"issued":{"date-parts":[["2017",11,2]]}}}],"schema":"https://github.com/citation-style-language/schema/raw/master/csl-citation.json"} </w:instrText>
      </w:r>
      <w:r w:rsidR="00FB4893" w:rsidRPr="0019596B">
        <w:rPr>
          <w:rFonts w:eastAsia="Times New Roman" w:cstheme="minorHAnsi"/>
          <w:sz w:val="20"/>
          <w:szCs w:val="20"/>
          <w:lang w:eastAsia="en-PH"/>
        </w:rPr>
        <w:fldChar w:fldCharType="separate"/>
      </w:r>
      <w:r w:rsidR="00FB4893" w:rsidRPr="0019596B">
        <w:rPr>
          <w:rFonts w:cstheme="minorHAnsi"/>
          <w:sz w:val="20"/>
          <w:szCs w:val="20"/>
        </w:rPr>
        <w:t>(Xu et al., 2017)</w:t>
      </w:r>
      <w:r w:rsidR="00FB4893" w:rsidRPr="0019596B">
        <w:rPr>
          <w:rFonts w:eastAsia="Times New Roman" w:cstheme="minorHAnsi"/>
          <w:sz w:val="20"/>
          <w:szCs w:val="20"/>
          <w:lang w:eastAsia="en-PH"/>
        </w:rPr>
        <w:fldChar w:fldCharType="end"/>
      </w:r>
      <w:r w:rsidR="008F5FFE">
        <w:rPr>
          <w:rFonts w:eastAsia="Times New Roman" w:cstheme="minorHAnsi"/>
          <w:sz w:val="20"/>
          <w:szCs w:val="20"/>
          <w:lang w:eastAsia="en-PH"/>
        </w:rPr>
        <w:t>.</w:t>
      </w:r>
      <w:r w:rsidR="00FB4893" w:rsidRPr="0019596B">
        <w:rPr>
          <w:rFonts w:eastAsia="Times New Roman" w:cstheme="minorHAnsi"/>
          <w:sz w:val="20"/>
          <w:szCs w:val="20"/>
          <w:lang w:eastAsia="en-PH"/>
        </w:rPr>
        <w:t xml:space="preserve"> The design of Xu et al. </w:t>
      </w:r>
      <w:r w:rsidR="00425CF4">
        <w:rPr>
          <w:rFonts w:eastAsia="Times New Roman" w:cstheme="minorHAnsi"/>
          <w:sz w:val="20"/>
          <w:szCs w:val="20"/>
          <w:lang w:eastAsia="en-PH"/>
        </w:rPr>
        <w:t xml:space="preserve">(2017) </w:t>
      </w:r>
      <w:r w:rsidR="00FB4893" w:rsidRPr="0019596B">
        <w:rPr>
          <w:rFonts w:eastAsia="Times New Roman" w:cstheme="minorHAnsi"/>
          <w:sz w:val="20"/>
          <w:szCs w:val="20"/>
          <w:lang w:eastAsia="en-PH"/>
        </w:rPr>
        <w:t xml:space="preserve">for their up-converting frequency hybrid energy harvester was based </w:t>
      </w:r>
      <w:r w:rsidR="000133FA">
        <w:rPr>
          <w:rFonts w:eastAsia="Times New Roman" w:cstheme="minorHAnsi"/>
          <w:sz w:val="20"/>
          <w:szCs w:val="20"/>
          <w:lang w:eastAsia="en-PH"/>
        </w:rPr>
        <w:t>on</w:t>
      </w:r>
      <w:r w:rsidR="00FB4893" w:rsidRPr="0019596B">
        <w:rPr>
          <w:rFonts w:eastAsia="Times New Roman" w:cstheme="minorHAnsi"/>
          <w:sz w:val="20"/>
          <w:szCs w:val="20"/>
          <w:lang w:eastAsia="en-PH"/>
        </w:rPr>
        <w:t xml:space="preserve"> the combination of piezoelectric mechanisms and electromagnetic transduction mechanism </w:t>
      </w:r>
      <w:r w:rsidR="00FB4893" w:rsidRPr="0019596B">
        <w:rPr>
          <w:rFonts w:eastAsia="Times New Roman" w:cstheme="minorHAnsi"/>
          <w:sz w:val="20"/>
          <w:szCs w:val="20"/>
          <w:lang w:eastAsia="en-PH"/>
        </w:rPr>
        <w:fldChar w:fldCharType="begin"/>
      </w:r>
      <w:r w:rsidR="00FB4893" w:rsidRPr="0019596B">
        <w:rPr>
          <w:rFonts w:eastAsia="Times New Roman" w:cstheme="minorHAnsi"/>
          <w:sz w:val="20"/>
          <w:szCs w:val="20"/>
          <w:lang w:eastAsia="en-PH"/>
        </w:rPr>
        <w:instrText xml:space="preserve"> ADDIN ZOTERO_ITEM CSL_CITATION {"citationID":"cp1MD5fG","properties":{"formattedCitation":"(Xu et al., 2017)","plainCitation":"(Xu et al., 2017)","noteIndex":0},"citationItems":[{"id":23,"uris":["http://zotero.org/users/local/0Dmmp6LE/items/EYJMMUMF"],"uri":["http://zotero.org/users/local/0Dmmp6LE/items/EYJMMUMF"],"itemData":{"id":23,"type":"article-journal","title":"An Impact-Based Frequency Up-Converting Hybrid Vibration Energy Harvester for Low Frequency Application","container-title":"Energies","page":"1761","volume":"10","issue":"11","source":"Crossref","abstract":"In this paper, a novel impact-based frequency up-converting hybrid energy harvester (FUCHEH) was proposed. It consisted of a piezoelectric cantilever beam and a driving beam with a magnetic tip mass. A solenoid coil was attached at the end of the piezoelectric beam. This innovative conﬁguration ampliﬁed the relative motion velocity between magnet and coil, resulting in an enhancement of the induced electromotive force in the coil. An electromechanical coupling model was developed and a numerical simulation was performed to study the principle of impact-based frequency up-converting. A prototype was fabricated and experimentally tested. The time-domain and frequency-domain analyses were performed. Fast Fourier transform (FFT) analysis veriﬁed that fundamental frequencies and coupled vibration frequency contributes most of the output voltage. The measured maximum output power was 769.13 µW at a frequency of 13 Hz and an acceleration amplitude of 1 m/s2, which was 3249.4%- and 100.6%-times larger than that of the frequency up-converting piezoelectric energy harvesters (FUCPEH) and frequency up-converting electromagnetic energy harvester (FUCEMEH), respectively. The root mean square (RMS) voltage of the piezoelectric energy harvester subsystem (0.919 V) was more than 16 times of that of the stand-alone PEH (0.055 V). This paper provided a new scheme to improve generating performance of the vibration energy harvester with high resonant frequency working in the low-frequency vibration environment.","DOI":"10.3390/en10111761","ISSN":"1996-1073","language":"en","author":[{"family":"Xu","given":"Zhenlong"},{"family":"Wang","given":"Wen"},{"family":"Xie","given":"Jin"},{"family":"Xu","given":"Zhonggui"},{"family":"Zhou","given":"Maoying"},{"family":"Yang","given":"Hong"}],"issued":{"date-parts":[["2017",11,2]]}}}],"schema":"https://github.com/citation-style-language/schema/raw/master/csl-citation.json"} </w:instrText>
      </w:r>
      <w:r w:rsidR="00FB4893" w:rsidRPr="0019596B">
        <w:rPr>
          <w:rFonts w:eastAsia="Times New Roman" w:cstheme="minorHAnsi"/>
          <w:sz w:val="20"/>
          <w:szCs w:val="20"/>
          <w:lang w:eastAsia="en-PH"/>
        </w:rPr>
        <w:fldChar w:fldCharType="separate"/>
      </w:r>
      <w:r w:rsidR="00FB4893" w:rsidRPr="0019596B">
        <w:rPr>
          <w:rFonts w:cstheme="minorHAnsi"/>
          <w:sz w:val="20"/>
          <w:szCs w:val="20"/>
        </w:rPr>
        <w:t>(Xu et al., 2017)</w:t>
      </w:r>
      <w:r w:rsidR="00FB4893" w:rsidRPr="0019596B">
        <w:rPr>
          <w:rFonts w:eastAsia="Times New Roman" w:cstheme="minorHAnsi"/>
          <w:sz w:val="20"/>
          <w:szCs w:val="20"/>
          <w:lang w:eastAsia="en-PH"/>
        </w:rPr>
        <w:fldChar w:fldCharType="end"/>
      </w:r>
      <w:r w:rsidR="008F5FFE">
        <w:rPr>
          <w:rFonts w:eastAsia="Times New Roman" w:cstheme="minorHAnsi"/>
          <w:sz w:val="20"/>
          <w:szCs w:val="20"/>
          <w:lang w:eastAsia="en-PH"/>
        </w:rPr>
        <w:t>.</w:t>
      </w:r>
      <w:r w:rsidR="003B78A6">
        <w:rPr>
          <w:rFonts w:eastAsia="Times New Roman" w:cstheme="minorHAnsi"/>
          <w:sz w:val="20"/>
          <w:szCs w:val="20"/>
          <w:lang w:eastAsia="en-PH"/>
        </w:rPr>
        <w:t xml:space="preserve"> </w:t>
      </w:r>
      <w:r w:rsidR="000647FA">
        <w:rPr>
          <w:rFonts w:eastAsia="Times New Roman" w:cstheme="minorHAnsi"/>
          <w:sz w:val="20"/>
          <w:szCs w:val="20"/>
          <w:lang w:eastAsia="en-PH"/>
        </w:rPr>
        <w:t xml:space="preserve">To cope with the inconsistent and fluctuating </w:t>
      </w:r>
      <w:r w:rsidR="00C9235B">
        <w:rPr>
          <w:rFonts w:eastAsia="Times New Roman" w:cstheme="minorHAnsi"/>
          <w:sz w:val="20"/>
          <w:szCs w:val="20"/>
          <w:lang w:eastAsia="en-PH"/>
        </w:rPr>
        <w:t xml:space="preserve">frequencies of the vibration systems, </w:t>
      </w:r>
      <w:r w:rsidR="00895168">
        <w:rPr>
          <w:rFonts w:eastAsia="Times New Roman" w:cstheme="minorHAnsi"/>
          <w:sz w:val="20"/>
          <w:szCs w:val="20"/>
          <w:lang w:eastAsia="en-PH"/>
        </w:rPr>
        <w:t xml:space="preserve">Liu et al. (2015) designed </w:t>
      </w:r>
      <w:r w:rsidR="00D620D9">
        <w:rPr>
          <w:rFonts w:eastAsia="Times New Roman" w:cstheme="minorHAnsi"/>
          <w:sz w:val="20"/>
          <w:szCs w:val="20"/>
          <w:lang w:eastAsia="en-PH"/>
        </w:rPr>
        <w:t>an array of energy harvesters that uses multiple vibration modes</w:t>
      </w:r>
      <w:r w:rsidR="002179D5">
        <w:rPr>
          <w:rFonts w:eastAsia="Times New Roman" w:cstheme="minorHAnsi"/>
          <w:sz w:val="20"/>
          <w:szCs w:val="20"/>
          <w:lang w:eastAsia="en-PH"/>
        </w:rPr>
        <w:t>. The design proved to be an effective approach to harvesting energy from vibration systems with varying frequency peaks</w:t>
      </w:r>
      <w:r w:rsidR="00C9235B">
        <w:rPr>
          <w:rFonts w:eastAsia="Times New Roman" w:cstheme="minorHAnsi"/>
          <w:sz w:val="20"/>
          <w:szCs w:val="20"/>
          <w:lang w:eastAsia="en-PH"/>
        </w:rPr>
        <w:t xml:space="preserve"> </w:t>
      </w:r>
      <w:r w:rsidR="00C9235B">
        <w:rPr>
          <w:rFonts w:eastAsia="Times New Roman" w:cstheme="minorHAnsi"/>
          <w:sz w:val="20"/>
          <w:szCs w:val="20"/>
          <w:lang w:eastAsia="en-PH"/>
        </w:rPr>
        <w:fldChar w:fldCharType="begin"/>
      </w:r>
      <w:r w:rsidR="00DF5ED5">
        <w:rPr>
          <w:rFonts w:eastAsia="Times New Roman" w:cstheme="minorHAnsi"/>
          <w:sz w:val="20"/>
          <w:szCs w:val="20"/>
          <w:lang w:eastAsia="en-PH"/>
        </w:rPr>
        <w:instrText xml:space="preserve"> ADDIN ZOTERO_ITEM CSL_CITATION {"citationID":"Lc74t4nF","properties":{"formattedCitation":"(H. Liu, Chen, Sun, &amp; Lee, 2015)","plainCitation":"(H. Liu, Chen, Sun, &amp; Lee, 2015)","noteIndex":0},"citationItems":[{"id":37,"uris":["http://zotero.org/users/local/0Dmmp6LE/items/VMH7NEB2"],"uri":["http://zotero.org/users/local/0Dmmp6LE/items/VMH7NEB2"],"itemData":{"id":37,"type":"article-journal","title":"An Electromagnetic MEMS Energy Harvester Array with Multiple Vibration Modes","container-title":"Micromachines","page":"984-992","volume":"6","issue":"8","source":"Crossref","abstract":"This paper reports the design, micromachining and characterization of an array of electromagnetic energy harvesters (EHs) with multiple frequency peaks. The authors present the combination of three multi-modal spring-mass structures so as to realize at least nine resonant peaks within a single microelectromechanical systems (MEMS) chip. It is assembled with permanent magnet to show an electromagnetic-based energy harvesting capability. This is the first demonstration of multi-frequency MEMS EH existing with more than three resonant peaks within a limited frequency range of 189 to 662 Hz. It provides a more effective approach to harvest energy from the vibration sources of multiple frequency peaks.","DOI":"10.3390/mi6080984","ISSN":"2072-666X","language":"en","author":[{"family":"Liu","given":"Huicong"},{"family":"Chen","given":"Tao"},{"family":"Sun","given":"Lining"},{"family":"Lee","given":"Chengkuo"}],"issued":{"date-parts":[["2015",7,24]]}}}],"schema":"https://github.com/citation-style-language/schema/raw/master/csl-citation.json"} </w:instrText>
      </w:r>
      <w:r w:rsidR="00C9235B">
        <w:rPr>
          <w:rFonts w:eastAsia="Times New Roman" w:cstheme="minorHAnsi"/>
          <w:sz w:val="20"/>
          <w:szCs w:val="20"/>
          <w:lang w:eastAsia="en-PH"/>
        </w:rPr>
        <w:fldChar w:fldCharType="separate"/>
      </w:r>
      <w:r w:rsidR="00DF5ED5" w:rsidRPr="00DF5ED5">
        <w:rPr>
          <w:rFonts w:ascii="Calibri" w:hAnsi="Calibri" w:cs="Calibri"/>
          <w:sz w:val="20"/>
        </w:rPr>
        <w:t>(H. Liu, Chen, Sun, &amp; Lee, 2015)</w:t>
      </w:r>
      <w:r w:rsidR="00C9235B">
        <w:rPr>
          <w:rFonts w:eastAsia="Times New Roman" w:cstheme="minorHAnsi"/>
          <w:sz w:val="20"/>
          <w:szCs w:val="20"/>
          <w:lang w:eastAsia="en-PH"/>
        </w:rPr>
        <w:fldChar w:fldCharType="end"/>
      </w:r>
      <w:r w:rsidR="008F5FFE">
        <w:rPr>
          <w:rFonts w:eastAsia="Times New Roman" w:cstheme="minorHAnsi"/>
          <w:sz w:val="20"/>
          <w:szCs w:val="20"/>
          <w:lang w:eastAsia="en-PH"/>
        </w:rPr>
        <w:t>.</w:t>
      </w:r>
      <w:r w:rsidR="00FF0C9F">
        <w:rPr>
          <w:rFonts w:eastAsia="Times New Roman" w:cstheme="minorHAnsi"/>
          <w:sz w:val="20"/>
          <w:szCs w:val="20"/>
          <w:lang w:eastAsia="en-PH"/>
        </w:rPr>
        <w:t xml:space="preserve"> Rahim et al.</w:t>
      </w:r>
      <w:r w:rsidR="00097F77">
        <w:rPr>
          <w:rFonts w:eastAsia="Times New Roman" w:cstheme="minorHAnsi"/>
          <w:sz w:val="20"/>
          <w:szCs w:val="20"/>
          <w:lang w:eastAsia="en-PH"/>
        </w:rPr>
        <w:t xml:space="preserve"> (2018) used dual moving mechanical systems </w:t>
      </w:r>
      <w:r w:rsidR="009E1070">
        <w:rPr>
          <w:rFonts w:eastAsia="Times New Roman" w:cstheme="minorHAnsi"/>
          <w:sz w:val="20"/>
          <w:szCs w:val="20"/>
          <w:lang w:eastAsia="en-PH"/>
        </w:rPr>
        <w:t xml:space="preserve">on their energy harvesters to operate </w:t>
      </w:r>
      <w:r w:rsidR="002B160C">
        <w:rPr>
          <w:rFonts w:eastAsia="Times New Roman" w:cstheme="minorHAnsi"/>
          <w:sz w:val="20"/>
          <w:szCs w:val="20"/>
          <w:lang w:eastAsia="en-PH"/>
        </w:rPr>
        <w:t xml:space="preserve">at multiple low resonance frequencies. The use of dual moving </w:t>
      </w:r>
      <w:r w:rsidR="001A173C">
        <w:rPr>
          <w:rFonts w:eastAsia="Times New Roman" w:cstheme="minorHAnsi"/>
          <w:sz w:val="20"/>
          <w:szCs w:val="20"/>
          <w:lang w:eastAsia="en-PH"/>
        </w:rPr>
        <w:t>mechanical systems made the energy harvester more versatile to low frequencies</w:t>
      </w:r>
      <w:r w:rsidR="00F54409">
        <w:rPr>
          <w:rFonts w:eastAsia="Times New Roman" w:cstheme="minorHAnsi"/>
          <w:sz w:val="20"/>
          <w:szCs w:val="20"/>
          <w:lang w:eastAsia="en-PH"/>
        </w:rPr>
        <w:t xml:space="preserve"> and it also increased the amount of voltage that was produced from harvesting energy</w:t>
      </w:r>
      <w:r w:rsidR="00DE44C5">
        <w:rPr>
          <w:rFonts w:eastAsia="Times New Roman" w:cstheme="minorHAnsi"/>
          <w:sz w:val="20"/>
          <w:szCs w:val="20"/>
          <w:lang w:eastAsia="en-PH"/>
        </w:rPr>
        <w:t xml:space="preserve">, harvesting </w:t>
      </w:r>
      <w:r w:rsidR="00E66D45">
        <w:rPr>
          <w:rFonts w:eastAsia="Times New Roman" w:cstheme="minorHAnsi"/>
          <w:sz w:val="20"/>
          <w:szCs w:val="20"/>
          <w:lang w:eastAsia="en-PH"/>
        </w:rPr>
        <w:t xml:space="preserve">108 mV with 78 </w:t>
      </w:r>
      <w:r w:rsidR="005D5EA3" w:rsidRPr="005D5EA3">
        <w:rPr>
          <w:rFonts w:eastAsia="Times New Roman" w:cstheme="minorHAnsi"/>
          <w:sz w:val="20"/>
          <w:szCs w:val="20"/>
          <w:lang w:eastAsia="en-PH"/>
        </w:rPr>
        <w:t>µW</w:t>
      </w:r>
      <w:r w:rsidR="00DF5739">
        <w:rPr>
          <w:rFonts w:eastAsia="Times New Roman" w:cstheme="minorHAnsi"/>
          <w:sz w:val="20"/>
          <w:szCs w:val="20"/>
          <w:lang w:eastAsia="en-PH"/>
        </w:rPr>
        <w:t xml:space="preserve"> or power</w:t>
      </w:r>
      <w:r w:rsidR="00F54409">
        <w:rPr>
          <w:rFonts w:eastAsia="Times New Roman" w:cstheme="minorHAnsi"/>
          <w:sz w:val="20"/>
          <w:szCs w:val="20"/>
          <w:lang w:eastAsia="en-PH"/>
        </w:rPr>
        <w:t xml:space="preserve"> </w:t>
      </w:r>
      <w:r w:rsidR="00FF0C9F">
        <w:rPr>
          <w:rFonts w:eastAsia="Times New Roman" w:cstheme="minorHAnsi"/>
          <w:sz w:val="20"/>
          <w:szCs w:val="20"/>
          <w:lang w:eastAsia="en-PH"/>
        </w:rPr>
        <w:fldChar w:fldCharType="begin"/>
      </w:r>
      <w:r w:rsidR="00FF0C9F">
        <w:rPr>
          <w:rFonts w:eastAsia="Times New Roman" w:cstheme="minorHAnsi"/>
          <w:sz w:val="20"/>
          <w:szCs w:val="20"/>
          <w:lang w:eastAsia="en-PH"/>
        </w:rPr>
        <w:instrText xml:space="preserve"> ADDIN ZOTERO_ITEM CSL_CITATION {"citationID":"eqwQuD99","properties":{"formattedCitation":"(Rahim, Hamid, Yusuf, Soid, &amp; Ibrahim, 2018)","plainCitation":"(Rahim, Hamid, Yusuf, Soid, &amp; Ibrahim, 2018)","noteIndex":0},"citationItems":[{"id":41,"uris":["http://zotero.org/users/local/0Dmmp6LE/items/5YQ8DS56"],"uri":["http://zotero.org/users/local/0Dmmp6LE/items/5YQ8DS56"],"itemData":{"id":41,"type":"article-journal","title":"Modeling and Experiment of Electromagnetic Energy Harvester System by Using Dual Moving Mechanical Systems at Low Frequency Range.","container-title":"MATEC Web of Conferences","page":"02006","volume":"217","source":"Crossref","abstract":"This paper presented a concept of single degree of freedom (SDOF) electromagnetic vibration energy harvester device. This technique enable system to operate at wideband frequency range, low frequency and has multi-resonance frequencies. Each mechanical system operates at difference frequency where each system is attached with electromagnetic transducer components. The device is developed based on the parameter factors of vibration transmissibility from external vibration sources into the device through mathematical modelling. A prototype was tested by using vibration exciter and normal human walking. The fabricated device had showed multi-resonant behavior at 4.26 and 8.34 Hz during test. From experiment results, they have showed capability to operate at wide bandwidth frequency from 1.9 until 18.5 Hz at a periodic excitation of 0.04 g. The highest amount of rms voltage that has been produced about 108 mV with a maximum 78 µW average power across the 150 Ω load resistance. So, it has proven the dual-moving mechanical concept with low damping value in system has increased the operating bandwidth frequency and also increased the amount of output voltage from device.","DOI":"10.1051/matecconf/201821702006","ISSN":"2261-236X","language":"en","author":[{"family":"Rahim","given":"M. Z. A."},{"family":"Hamid","given":"M. N. H."},{"family":"Yusuf","given":"Z. N. M."},{"family":"Soid","given":"S. N. M."},{"family":"Ibrahim","given":"M. R."}],"editor":[{"family":"Ahmad Mazlan","given":"A.Z."},{"family":"Endan","given":"H."}],"issued":{"date-parts":[["2018"]]}}}],"schema":"https://github.com/citation-style-language/schema/raw/master/csl-citation.json"} </w:instrText>
      </w:r>
      <w:r w:rsidR="00FF0C9F">
        <w:rPr>
          <w:rFonts w:eastAsia="Times New Roman" w:cstheme="minorHAnsi"/>
          <w:sz w:val="20"/>
          <w:szCs w:val="20"/>
          <w:lang w:eastAsia="en-PH"/>
        </w:rPr>
        <w:fldChar w:fldCharType="separate"/>
      </w:r>
      <w:r w:rsidR="00FF0C9F" w:rsidRPr="00FF0C9F">
        <w:rPr>
          <w:rFonts w:ascii="Calibri" w:hAnsi="Calibri" w:cs="Calibri"/>
          <w:sz w:val="20"/>
        </w:rPr>
        <w:t>(Rahim, Hamid, Yusuf, Soid, &amp; Ibrahim, 2018)</w:t>
      </w:r>
      <w:r w:rsidR="00FF0C9F">
        <w:rPr>
          <w:rFonts w:eastAsia="Times New Roman" w:cstheme="minorHAnsi"/>
          <w:sz w:val="20"/>
          <w:szCs w:val="20"/>
          <w:lang w:eastAsia="en-PH"/>
        </w:rPr>
        <w:fldChar w:fldCharType="end"/>
      </w:r>
      <w:r w:rsidR="00F54409">
        <w:rPr>
          <w:rFonts w:eastAsia="Times New Roman" w:cstheme="minorHAnsi"/>
          <w:sz w:val="20"/>
          <w:szCs w:val="20"/>
          <w:lang w:eastAsia="en-PH"/>
        </w:rPr>
        <w:t xml:space="preserve">. </w:t>
      </w:r>
    </w:p>
    <w:p w14:paraId="4129D80B" w14:textId="7F7044FF" w:rsidR="00225659" w:rsidRDefault="00225659" w:rsidP="006250C8">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lastRenderedPageBreak/>
        <w:tab/>
        <w:t>To satisfy both low and high vibration frequencies,</w:t>
      </w:r>
      <w:r w:rsidR="00FA281F">
        <w:rPr>
          <w:rFonts w:eastAsia="Times New Roman" w:cstheme="minorHAnsi"/>
          <w:sz w:val="20"/>
          <w:szCs w:val="20"/>
          <w:lang w:eastAsia="en-PH"/>
        </w:rPr>
        <w:t xml:space="preserve"> Li et al. (2018) </w:t>
      </w:r>
      <w:r w:rsidR="0031777A">
        <w:rPr>
          <w:rFonts w:eastAsia="Times New Roman" w:cstheme="minorHAnsi"/>
          <w:sz w:val="20"/>
          <w:szCs w:val="20"/>
          <w:lang w:eastAsia="en-PH"/>
        </w:rPr>
        <w:t>designed an energy harvester that uses piezoelectric and electromagnetic</w:t>
      </w:r>
      <w:r w:rsidR="00526187">
        <w:rPr>
          <w:rFonts w:eastAsia="Times New Roman" w:cstheme="minorHAnsi"/>
          <w:sz w:val="20"/>
          <w:szCs w:val="20"/>
          <w:lang w:eastAsia="en-PH"/>
        </w:rPr>
        <w:t xml:space="preserve"> energy harvester principles. As a result, the output power and </w:t>
      </w:r>
      <w:r w:rsidR="00D0332C">
        <w:rPr>
          <w:rFonts w:eastAsia="Times New Roman" w:cstheme="minorHAnsi"/>
          <w:sz w:val="20"/>
          <w:szCs w:val="20"/>
          <w:lang w:eastAsia="en-PH"/>
        </w:rPr>
        <w:t xml:space="preserve">efficiency in </w:t>
      </w:r>
      <w:r w:rsidR="00264660">
        <w:rPr>
          <w:rFonts w:eastAsia="Times New Roman" w:cstheme="minorHAnsi"/>
          <w:sz w:val="20"/>
          <w:szCs w:val="20"/>
          <w:lang w:eastAsia="en-PH"/>
        </w:rPr>
        <w:t xml:space="preserve">the </w:t>
      </w:r>
      <w:r w:rsidR="00D0332C">
        <w:rPr>
          <w:rFonts w:eastAsia="Times New Roman" w:cstheme="minorHAnsi"/>
          <w:sz w:val="20"/>
          <w:szCs w:val="20"/>
          <w:lang w:eastAsia="en-PH"/>
        </w:rPr>
        <w:t>harvesting of the hybrid energy harvester have been enhanced</w:t>
      </w:r>
      <w:r>
        <w:rPr>
          <w:rFonts w:eastAsia="Times New Roman" w:cstheme="minorHAnsi"/>
          <w:sz w:val="20"/>
          <w:szCs w:val="20"/>
          <w:lang w:eastAsia="en-PH"/>
        </w:rPr>
        <w:t xml:space="preserve"> </w:t>
      </w:r>
      <w:r w:rsidR="00FA281F">
        <w:rPr>
          <w:rFonts w:eastAsia="Times New Roman" w:cstheme="minorHAnsi"/>
          <w:sz w:val="20"/>
          <w:szCs w:val="20"/>
          <w:lang w:eastAsia="en-PH"/>
        </w:rPr>
        <w:fldChar w:fldCharType="begin"/>
      </w:r>
      <w:r w:rsidR="00BD0B30">
        <w:rPr>
          <w:rFonts w:eastAsia="Times New Roman" w:cstheme="minorHAnsi"/>
          <w:sz w:val="20"/>
          <w:szCs w:val="20"/>
          <w:lang w:eastAsia="en-PH"/>
        </w:rPr>
        <w:instrText xml:space="preserve"> ADDIN ZOTERO_ITEM CSL_CITATION {"citationID":"S9kauOWx","properties":{"formattedCitation":"(P. Li, Gao, &amp; Cong, 2018)","plainCitation":"(P. Li, Gao, &amp; Cong, 2018)","noteIndex":0},"citationItems":[{"id":44,"uris":["http://zotero.org/users/local/0Dmmp6LE/items/UW4EYW29"],"uri":["http://zotero.org/users/local/0Dmmp6LE/items/UW4EYW29"],"itemData":{"id":44,"type":"article-journal","title":"Theoretical modeling, simulation and experimental study of hybrid piezoelectric and electromagnetic energy harvester","container-title":"AIP Advances","page":"035017","volume":"8","issue":"3","source":"Crossref","DOI":"10.1063/1.5018836","ISSN":"2158-3226","language":"en","author":[{"family":"Li","given":"Ping"},{"family":"Gao","given":"Shiqiao"},{"family":"Cong","given":"Binglong"}],"issued":{"date-parts":[["2018",3]]}}}],"schema":"https://github.com/citation-style-language/schema/raw/master/csl-citation.json"} </w:instrText>
      </w:r>
      <w:r w:rsidR="00FA281F">
        <w:rPr>
          <w:rFonts w:eastAsia="Times New Roman" w:cstheme="minorHAnsi"/>
          <w:sz w:val="20"/>
          <w:szCs w:val="20"/>
          <w:lang w:eastAsia="en-PH"/>
        </w:rPr>
        <w:fldChar w:fldCharType="separate"/>
      </w:r>
      <w:r w:rsidR="00BD0B30" w:rsidRPr="00BD0B30">
        <w:rPr>
          <w:rFonts w:ascii="Calibri" w:hAnsi="Calibri" w:cs="Calibri"/>
          <w:sz w:val="20"/>
        </w:rPr>
        <w:t>(P. Li, Gao, &amp; Cong, 2018)</w:t>
      </w:r>
      <w:r w:rsidR="00FA281F">
        <w:rPr>
          <w:rFonts w:eastAsia="Times New Roman" w:cstheme="minorHAnsi"/>
          <w:sz w:val="20"/>
          <w:szCs w:val="20"/>
          <w:lang w:eastAsia="en-PH"/>
        </w:rPr>
        <w:fldChar w:fldCharType="end"/>
      </w:r>
      <w:r w:rsidR="008A77B3">
        <w:rPr>
          <w:rFonts w:eastAsia="Times New Roman" w:cstheme="minorHAnsi"/>
          <w:sz w:val="20"/>
          <w:szCs w:val="20"/>
          <w:lang w:eastAsia="en-PH"/>
        </w:rPr>
        <w:t>.</w:t>
      </w:r>
      <w:r w:rsidR="00FD57E6">
        <w:rPr>
          <w:rFonts w:eastAsia="Times New Roman" w:cstheme="minorHAnsi"/>
          <w:sz w:val="20"/>
          <w:szCs w:val="20"/>
          <w:lang w:eastAsia="en-PH"/>
        </w:rPr>
        <w:t xml:space="preserve"> </w:t>
      </w:r>
      <w:r w:rsidR="008A77B3">
        <w:rPr>
          <w:rFonts w:eastAsia="Times New Roman" w:cstheme="minorHAnsi"/>
          <w:sz w:val="20"/>
          <w:szCs w:val="20"/>
          <w:lang w:eastAsia="en-PH"/>
        </w:rPr>
        <w:t xml:space="preserve">Xu et al. (2016) </w:t>
      </w:r>
      <w:r w:rsidR="00EC06BE">
        <w:rPr>
          <w:rFonts w:eastAsia="Times New Roman" w:cstheme="minorHAnsi"/>
          <w:sz w:val="20"/>
          <w:szCs w:val="20"/>
          <w:lang w:eastAsia="en-PH"/>
        </w:rPr>
        <w:t xml:space="preserve">made a somewhat similar energy harvester, the difference is that the hybrid energy harvester used conversion </w:t>
      </w:r>
      <w:r w:rsidR="00933B35">
        <w:rPr>
          <w:rFonts w:eastAsia="Times New Roman" w:cstheme="minorHAnsi"/>
          <w:sz w:val="20"/>
          <w:szCs w:val="20"/>
          <w:lang w:eastAsia="en-PH"/>
        </w:rPr>
        <w:t>mechanisms that switched the energy harvester’s system from piezoelectric to electromagnetic, and vice versa</w:t>
      </w:r>
      <w:r w:rsidR="008A77B3">
        <w:rPr>
          <w:rFonts w:eastAsia="Times New Roman" w:cstheme="minorHAnsi"/>
          <w:sz w:val="20"/>
          <w:szCs w:val="20"/>
          <w:lang w:eastAsia="en-PH"/>
        </w:rPr>
        <w:t xml:space="preserve"> </w:t>
      </w:r>
      <w:r w:rsidR="00FD57E6">
        <w:rPr>
          <w:rFonts w:eastAsia="Times New Roman" w:cstheme="minorHAnsi"/>
          <w:sz w:val="20"/>
          <w:szCs w:val="20"/>
          <w:lang w:eastAsia="en-PH"/>
        </w:rPr>
        <w:fldChar w:fldCharType="begin"/>
      </w:r>
      <w:r w:rsidR="008A77B3">
        <w:rPr>
          <w:rFonts w:eastAsia="Times New Roman" w:cstheme="minorHAnsi"/>
          <w:sz w:val="20"/>
          <w:szCs w:val="20"/>
          <w:lang w:eastAsia="en-PH"/>
        </w:rPr>
        <w:instrText xml:space="preserve"> ADDIN ZOTERO_ITEM CSL_CITATION {"citationID":"7TV6OIzO","properties":{"formattedCitation":"(Xu, Shan, Chen, &amp; Xie, 2016)","plainCitation":"(Xu, Shan, Chen, &amp; Xie, 2016)","noteIndex":0},"citationItems":[{"id":35,"uris":["http://zotero.org/users/local/0Dmmp6LE/items/5KK8Q8WW"],"uri":["http://zotero.org/users/local/0Dmmp6LE/items/5KK8Q8WW"],"itemData":{"id":35,"type":"article-journal","title":"A Novel Tunable Multi-Frequency Hybrid Vibration Energy Harvester Using Piezoelectric and Electromagnetic Conversion Mechanisms","container-title":"Applied Sciences","page":"10","volume":"6","issue":"1","source":"Crossref","abstract":"This paper presents a novel tunable multi-frequency hybrid energy harvester (HEH). It consists of a piezoelectric energy harvester (PEH) and an electromagnetic energy harvester (EMEH), which are coupled with magnetic interaction. An electromechanical coupling model was developed and numerically simulated. The effects of magnetic force, mass ratio, stiffness ratio, and mechanical damping ratios on the output power were investigated. A prototype was fabricated and characterized by experiments. The measured ﬁrst peak power increases by 16.7% and 833.3% compared with that of the multi-frequency EMEH and the multi-frequency PEH, respectively. It is 2.36 times more than the combined output power of the linear PEH and linear EMEH at 22.6 Hz. The half-power bandwidth for the ﬁrst peak power is also broadened. Numerical results agree well with the experimental data. It is indicated that magnetic interaction can tune the resonant frequencies. Both magnetic coupling conﬁguration and hybrid conversion mechanism contribute to enhancing the output power and widening the operation bandwidth. The magnitude and direction of magnetic force have signiﬁcant effects on the performance of the HEH. This proposed HEH is an effective approach to improve the generating performance of the micro-scale energy harvesting devices in low-frequency range.","DOI":"10.3390/app6010010","ISSN":"2076-3417","language":"en","author":[{"family":"Xu","given":"Zhenlong"},{"family":"Shan","given":"Xiaobiao"},{"family":"Chen","given":"Danpeng"},{"family":"Xie","given":"Tao"}],"issued":{"date-parts":[["2016",1,5]]}}}],"schema":"https://github.com/citation-style-language/schema/raw/master/csl-citation.json"} </w:instrText>
      </w:r>
      <w:r w:rsidR="00FD57E6">
        <w:rPr>
          <w:rFonts w:eastAsia="Times New Roman" w:cstheme="minorHAnsi"/>
          <w:sz w:val="20"/>
          <w:szCs w:val="20"/>
          <w:lang w:eastAsia="en-PH"/>
        </w:rPr>
        <w:fldChar w:fldCharType="separate"/>
      </w:r>
      <w:r w:rsidR="008A77B3" w:rsidRPr="008A77B3">
        <w:rPr>
          <w:rFonts w:ascii="Calibri" w:hAnsi="Calibri" w:cs="Calibri"/>
          <w:sz w:val="20"/>
        </w:rPr>
        <w:t>(Xu, Shan, Chen, &amp; Xie, 2016)</w:t>
      </w:r>
      <w:r w:rsidR="00FD57E6">
        <w:rPr>
          <w:rFonts w:eastAsia="Times New Roman" w:cstheme="minorHAnsi"/>
          <w:sz w:val="20"/>
          <w:szCs w:val="20"/>
          <w:lang w:eastAsia="en-PH"/>
        </w:rPr>
        <w:fldChar w:fldCharType="end"/>
      </w:r>
      <w:r w:rsidR="00933B35">
        <w:rPr>
          <w:rFonts w:eastAsia="Times New Roman" w:cstheme="minorHAnsi"/>
          <w:sz w:val="20"/>
          <w:szCs w:val="20"/>
          <w:lang w:eastAsia="en-PH"/>
        </w:rPr>
        <w:t>.</w:t>
      </w:r>
    </w:p>
    <w:p w14:paraId="3973B355" w14:textId="01654030" w:rsidR="00B44331" w:rsidRDefault="00B44331"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r>
      <w:r w:rsidR="004445A2">
        <w:rPr>
          <w:rFonts w:eastAsia="Times New Roman" w:cstheme="minorHAnsi"/>
          <w:sz w:val="20"/>
          <w:szCs w:val="20"/>
          <w:lang w:eastAsia="en-PH"/>
        </w:rPr>
        <w:t xml:space="preserve">Another </w:t>
      </w:r>
      <w:r w:rsidR="00CA7526" w:rsidRPr="0019596B">
        <w:rPr>
          <w:rFonts w:eastAsia="Times New Roman" w:cstheme="minorHAnsi"/>
          <w:sz w:val="20"/>
          <w:szCs w:val="20"/>
          <w:lang w:eastAsia="en-PH"/>
        </w:rPr>
        <w:t>way to harvest vibration energy is with the use of microelectromechanical systems energy harvester or MEMS energy harvester. The average amount of energy harvested in electrical circuits using MEMS energy harvester is 100 µW</w:t>
      </w:r>
      <w:r w:rsidR="009912D2" w:rsidRPr="0019596B">
        <w:rPr>
          <w:rFonts w:eastAsia="Times New Roman" w:cstheme="minorHAnsi"/>
          <w:sz w:val="20"/>
          <w:szCs w:val="20"/>
          <w:lang w:eastAsia="en-PH"/>
        </w:rPr>
        <w:t xml:space="preserve"> </w:t>
      </w:r>
      <w:r w:rsidR="009912D2" w:rsidRPr="0019596B">
        <w:rPr>
          <w:rFonts w:eastAsia="Times New Roman" w:cstheme="minorHAnsi"/>
          <w:sz w:val="20"/>
          <w:szCs w:val="20"/>
          <w:lang w:eastAsia="en-PH"/>
        </w:rPr>
        <w:fldChar w:fldCharType="begin"/>
      </w:r>
      <w:r w:rsidR="009912D2" w:rsidRPr="0019596B">
        <w:rPr>
          <w:rFonts w:eastAsia="Times New Roman" w:cstheme="minorHAnsi"/>
          <w:sz w:val="20"/>
          <w:szCs w:val="20"/>
          <w:lang w:eastAsia="en-PH"/>
        </w:rPr>
        <w:instrText xml:space="preserve"> ADDIN ZOTERO_ITEM CSL_CITATION {"citationID":"eCN7BxmA","properties":{"formattedCitation":"(Toshiyoshi, Ju, Honma, Ji, &amp; Fujita, 2019)","plainCitation":"(Toshiyoshi, Ju, Honma, Ji, &amp; Fujita, 2019)","noteIndex":0},"citationItems":[{"id":21,"uris":["http://zotero.org/users/local/0Dmmp6LE/items/AUX237P2"],"uri":["http://zotero.org/users/local/0Dmmp6LE/items/AUX237P2"],"itemData":{"id":21,"type":"article-journal","title":"MEMS vibrational energy harvesters","container-title":"Science and Technology of Advanced Materials","page":"124-143","volume":"20","issue":"1","source":"Crossref","abstract":"In this paper, we look into the fundamental mechanism to retrieve the power from physical vibrations by using microelectromechanical systems (MEMS) energy harvesters. An analytical model is presented for the velocity-damped resonant generator (VDRG) that delivers electrical power through the power enhancement mechanism using the mechanical resonance of a suspended mass. Deliverable power is also analytically discussed with respect to the theoretical limit, and a view to understand the VDRG behaviors is presented in association with the impedance matching condition and the quality factors. Mechano-electric power conversions including electrostatic induction, electromagnetic induction, and piezoelectric eﬀect are discussed to study the scaling eﬀect. Recent examples of MEMS VDRGs are reviewed and evaluated in terms of the power density.","DOI":"10.1080/14686996.2019.1569828","ISSN":"1468-6996, 1878-5514","language":"en","author":[{"family":"Toshiyoshi","given":"Hiroshi"},{"family":"Ju","given":"Suna"},{"family":"Honma","given":"Hiroaki"},{"family":"Ji","given":"Chang-Hyeon"},{"family":"Fujita","given":"Hiroyuki"}],"issued":{"date-parts":[["2019",1]]}}}],"schema":"https://github.com/citation-style-language/schema/raw/master/csl-citation.json"} </w:instrText>
      </w:r>
      <w:r w:rsidR="009912D2" w:rsidRPr="0019596B">
        <w:rPr>
          <w:rFonts w:eastAsia="Times New Roman" w:cstheme="minorHAnsi"/>
          <w:sz w:val="20"/>
          <w:szCs w:val="20"/>
          <w:lang w:eastAsia="en-PH"/>
        </w:rPr>
        <w:fldChar w:fldCharType="separate"/>
      </w:r>
      <w:r w:rsidR="009912D2" w:rsidRPr="0019596B">
        <w:rPr>
          <w:rFonts w:cstheme="minorHAnsi"/>
          <w:sz w:val="20"/>
          <w:szCs w:val="20"/>
        </w:rPr>
        <w:t>(Toshiyoshi, Ju, Honma, Ji, &amp; Fujita, 2019)</w:t>
      </w:r>
      <w:r w:rsidR="009912D2" w:rsidRPr="0019596B">
        <w:rPr>
          <w:rFonts w:eastAsia="Times New Roman" w:cstheme="minorHAnsi"/>
          <w:sz w:val="20"/>
          <w:szCs w:val="20"/>
          <w:lang w:eastAsia="en-PH"/>
        </w:rPr>
        <w:fldChar w:fldCharType="end"/>
      </w:r>
      <w:r w:rsidR="000C2160">
        <w:rPr>
          <w:rFonts w:eastAsia="Times New Roman" w:cstheme="minorHAnsi"/>
          <w:sz w:val="20"/>
          <w:szCs w:val="20"/>
          <w:lang w:eastAsia="en-PH"/>
        </w:rPr>
        <w:t>.</w:t>
      </w:r>
      <w:r w:rsidR="009912D2" w:rsidRPr="0019596B">
        <w:rPr>
          <w:rFonts w:eastAsia="Times New Roman" w:cstheme="minorHAnsi"/>
          <w:sz w:val="20"/>
          <w:szCs w:val="20"/>
          <w:lang w:eastAsia="en-PH"/>
        </w:rPr>
        <w:t xml:space="preserve"> Considering that the Bluetooth 4.0 in a device that equipped with it uses 45 </w:t>
      </w:r>
      <w:proofErr w:type="spellStart"/>
      <w:r w:rsidR="009912D2" w:rsidRPr="0019596B">
        <w:rPr>
          <w:rFonts w:eastAsia="Times New Roman" w:cstheme="minorHAnsi"/>
          <w:sz w:val="20"/>
          <w:szCs w:val="20"/>
          <w:lang w:eastAsia="en-PH"/>
        </w:rPr>
        <w:t>mW</w:t>
      </w:r>
      <w:proofErr w:type="spellEnd"/>
      <w:r w:rsidR="009912D2" w:rsidRPr="0019596B">
        <w:rPr>
          <w:rFonts w:eastAsia="Times New Roman" w:cstheme="minorHAnsi"/>
          <w:sz w:val="20"/>
          <w:szCs w:val="20"/>
          <w:lang w:eastAsia="en-PH"/>
        </w:rPr>
        <w:t xml:space="preserve"> of power at 15 mA and 3.6 V at </w:t>
      </w:r>
      <w:r w:rsidR="00BC69AA">
        <w:rPr>
          <w:rFonts w:eastAsia="Times New Roman" w:cstheme="minorHAnsi"/>
          <w:sz w:val="20"/>
          <w:szCs w:val="20"/>
          <w:lang w:eastAsia="en-PH"/>
        </w:rPr>
        <w:t>peak</w:t>
      </w:r>
      <w:r w:rsidR="009912D2" w:rsidRPr="0019596B">
        <w:rPr>
          <w:rFonts w:eastAsia="Times New Roman" w:cstheme="minorHAnsi"/>
          <w:sz w:val="20"/>
          <w:szCs w:val="20"/>
          <w:lang w:eastAsia="en-PH"/>
        </w:rPr>
        <w:t xml:space="preserve"> power, using MEMS energy harvesters on its circuit board isn’t very useful. MEMS energy harvesters are useful in devices that only use about 100 µW of power </w:t>
      </w:r>
      <w:r w:rsidR="009912D2" w:rsidRPr="0019596B">
        <w:rPr>
          <w:rFonts w:eastAsia="Times New Roman" w:cstheme="minorHAnsi"/>
          <w:sz w:val="20"/>
          <w:szCs w:val="20"/>
          <w:lang w:eastAsia="en-PH"/>
        </w:rPr>
        <w:fldChar w:fldCharType="begin"/>
      </w:r>
      <w:r w:rsidR="009912D2" w:rsidRPr="0019596B">
        <w:rPr>
          <w:rFonts w:eastAsia="Times New Roman" w:cstheme="minorHAnsi"/>
          <w:sz w:val="20"/>
          <w:szCs w:val="20"/>
          <w:lang w:eastAsia="en-PH"/>
        </w:rPr>
        <w:instrText xml:space="preserve"> ADDIN ZOTERO_ITEM CSL_CITATION {"citationID":"rvOFgFl9","properties":{"formattedCitation":"(Toshiyoshi et al., 2019)","plainCitation":"(Toshiyoshi et al., 2019)","noteIndex":0},"citationItems":[{"id":21,"uris":["http://zotero.org/users/local/0Dmmp6LE/items/AUX237P2"],"uri":["http://zotero.org/users/local/0Dmmp6LE/items/AUX237P2"],"itemData":{"id":21,"type":"article-journal","title":"MEMS vibrational energy harvesters","container-title":"Science and Technology of Advanced Materials","page":"124-143","volume":"20","issue":"1","source":"Crossref","abstract":"In this paper, we look into the fundamental mechanism to retrieve the power from physical vibrations by using microelectromechanical systems (MEMS) energy harvesters. An analytical model is presented for the velocity-damped resonant generator (VDRG) that delivers electrical power through the power enhancement mechanism using the mechanical resonance of a suspended mass. Deliverable power is also analytically discussed with respect to the theoretical limit, and a view to understand the VDRG behaviors is presented in association with the impedance matching condition and the quality factors. Mechano-electric power conversions including electrostatic induction, electromagnetic induction, and piezoelectric eﬀect are discussed to study the scaling eﬀect. Recent examples of MEMS VDRGs are reviewed and evaluated in terms of the power density.","DOI":"10.1080/14686996.2019.1569828","ISSN":"1468-6996, 1878-5514","language":"en","author":[{"family":"Toshiyoshi","given":"Hiroshi"},{"family":"Ju","given":"Suna"},{"family":"Honma","given":"Hiroaki"},{"family":"Ji","given":"Chang-Hyeon"},{"family":"Fujita","given":"Hiroyuki"}],"issued":{"date-parts":[["2019",1]]}}}],"schema":"https://github.com/citation-style-language/schema/raw/master/csl-citation.json"} </w:instrText>
      </w:r>
      <w:r w:rsidR="009912D2" w:rsidRPr="0019596B">
        <w:rPr>
          <w:rFonts w:eastAsia="Times New Roman" w:cstheme="minorHAnsi"/>
          <w:sz w:val="20"/>
          <w:szCs w:val="20"/>
          <w:lang w:eastAsia="en-PH"/>
        </w:rPr>
        <w:fldChar w:fldCharType="separate"/>
      </w:r>
      <w:r w:rsidR="009912D2" w:rsidRPr="0019596B">
        <w:rPr>
          <w:rFonts w:cstheme="minorHAnsi"/>
          <w:sz w:val="20"/>
          <w:szCs w:val="20"/>
        </w:rPr>
        <w:t>(Toshiyoshi et al., 2019)</w:t>
      </w:r>
      <w:r w:rsidR="009912D2" w:rsidRPr="0019596B">
        <w:rPr>
          <w:rFonts w:eastAsia="Times New Roman" w:cstheme="minorHAnsi"/>
          <w:sz w:val="20"/>
          <w:szCs w:val="20"/>
          <w:lang w:eastAsia="en-PH"/>
        </w:rPr>
        <w:fldChar w:fldCharType="end"/>
      </w:r>
      <w:r w:rsidR="000C2160">
        <w:rPr>
          <w:rFonts w:eastAsia="Times New Roman" w:cstheme="minorHAnsi"/>
          <w:sz w:val="20"/>
          <w:szCs w:val="20"/>
          <w:lang w:eastAsia="en-PH"/>
        </w:rPr>
        <w:t>.</w:t>
      </w:r>
    </w:p>
    <w:p w14:paraId="0BF21C35" w14:textId="7D37BFBB" w:rsidR="003B6875" w:rsidRDefault="003B6875" w:rsidP="006250C8">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r>
      <w:r w:rsidR="00B12C4B">
        <w:rPr>
          <w:rFonts w:eastAsia="Times New Roman" w:cstheme="minorHAnsi"/>
          <w:sz w:val="20"/>
          <w:szCs w:val="20"/>
          <w:lang w:eastAsia="en-PH"/>
        </w:rPr>
        <w:t>Yan et al. (2018)  found the potential in harvesting the kinetic motion of humans</w:t>
      </w:r>
      <w:r w:rsidR="0075175D">
        <w:rPr>
          <w:rFonts w:eastAsia="Times New Roman" w:cstheme="minorHAnsi"/>
          <w:sz w:val="20"/>
          <w:szCs w:val="20"/>
          <w:lang w:eastAsia="en-PH"/>
        </w:rPr>
        <w:t xml:space="preserve">, specifically the motion of the knee joint, </w:t>
      </w:r>
      <w:r w:rsidR="00B12C4B">
        <w:rPr>
          <w:rFonts w:eastAsia="Times New Roman" w:cstheme="minorHAnsi"/>
          <w:sz w:val="20"/>
          <w:szCs w:val="20"/>
          <w:lang w:eastAsia="en-PH"/>
        </w:rPr>
        <w:t>to produce electric energy</w:t>
      </w:r>
      <w:r w:rsidR="00AD7F70">
        <w:rPr>
          <w:rFonts w:eastAsia="Times New Roman" w:cstheme="minorHAnsi"/>
          <w:sz w:val="20"/>
          <w:szCs w:val="20"/>
          <w:lang w:eastAsia="en-PH"/>
        </w:rPr>
        <w:t xml:space="preserve"> </w:t>
      </w:r>
      <w:r w:rsidR="00AD7F70">
        <w:rPr>
          <w:rFonts w:eastAsia="Times New Roman" w:cstheme="minorHAnsi"/>
          <w:sz w:val="20"/>
          <w:szCs w:val="20"/>
          <w:lang w:eastAsia="en-PH"/>
        </w:rPr>
        <w:fldChar w:fldCharType="begin"/>
      </w:r>
      <w:r w:rsidR="00B12C4B">
        <w:rPr>
          <w:rFonts w:eastAsia="Times New Roman" w:cstheme="minorHAnsi"/>
          <w:sz w:val="20"/>
          <w:szCs w:val="20"/>
          <w:lang w:eastAsia="en-PH"/>
        </w:rPr>
        <w:instrText xml:space="preserve"> ADDIN ZOTERO_ITEM CSL_CITATION {"citationID":"qkUpeldw","properties":{"formattedCitation":"(Yan, Zhang, &amp; Li, 2018)","plainCitation":"(Yan, Zhang, &amp; Li, 2018)","noteIndex":0},"citationItems":[{"id":38,"uris":["http://zotero.org/users/local/0Dmmp6LE/items/E79AHVW8"],"uri":["http://zotero.org/users/local/0Dmmp6LE/items/E79AHVW8"],"itemData":{"id":38,"type":"article-journal","title":"Magnetostrictive energy generator for harvesting the rotation of human knee joint","container-title":"AIP Advances","page":"056730","volume":"8","issue":"5","source":"Crossref","DOI":"10.1063/1.5007195","ISSN":"2158-3226","language":"en","author":[{"family":"Yan","given":"Baiping"},{"family":"Zhang","given":"Chengming"},{"family":"Li","given":"Liyi"}],"issued":{"date-parts":[["2018",5]]}}}],"schema":"https://github.com/citation-style-language/schema/raw/master/csl-citation.json"} </w:instrText>
      </w:r>
      <w:r w:rsidR="00AD7F70">
        <w:rPr>
          <w:rFonts w:eastAsia="Times New Roman" w:cstheme="minorHAnsi"/>
          <w:sz w:val="20"/>
          <w:szCs w:val="20"/>
          <w:lang w:eastAsia="en-PH"/>
        </w:rPr>
        <w:fldChar w:fldCharType="separate"/>
      </w:r>
      <w:r w:rsidR="00B12C4B" w:rsidRPr="00B12C4B">
        <w:rPr>
          <w:rFonts w:ascii="Calibri" w:hAnsi="Calibri" w:cs="Calibri"/>
          <w:sz w:val="20"/>
        </w:rPr>
        <w:t>(Yan, Zhang, &amp; Li, 2018)</w:t>
      </w:r>
      <w:r w:rsidR="00AD7F70">
        <w:rPr>
          <w:rFonts w:eastAsia="Times New Roman" w:cstheme="minorHAnsi"/>
          <w:sz w:val="20"/>
          <w:szCs w:val="20"/>
          <w:lang w:eastAsia="en-PH"/>
        </w:rPr>
        <w:fldChar w:fldCharType="end"/>
      </w:r>
      <w:r w:rsidR="001755D0">
        <w:rPr>
          <w:rFonts w:eastAsia="Times New Roman" w:cstheme="minorHAnsi"/>
          <w:sz w:val="20"/>
          <w:szCs w:val="20"/>
          <w:lang w:eastAsia="en-PH"/>
        </w:rPr>
        <w:t xml:space="preserve">. </w:t>
      </w:r>
      <w:r w:rsidR="004A476C">
        <w:rPr>
          <w:rFonts w:eastAsia="Times New Roman" w:cstheme="minorHAnsi"/>
          <w:sz w:val="20"/>
          <w:szCs w:val="20"/>
          <w:lang w:eastAsia="en-PH"/>
        </w:rPr>
        <w:t>Yan et al. (2018</w:t>
      </w:r>
      <w:r w:rsidR="002118A7">
        <w:rPr>
          <w:rFonts w:eastAsia="Times New Roman" w:cstheme="minorHAnsi"/>
          <w:sz w:val="20"/>
          <w:szCs w:val="20"/>
          <w:lang w:eastAsia="en-PH"/>
        </w:rPr>
        <w:t>) designed</w:t>
      </w:r>
      <w:r w:rsidR="004A476C">
        <w:rPr>
          <w:rFonts w:eastAsia="Times New Roman" w:cstheme="minorHAnsi"/>
          <w:sz w:val="20"/>
          <w:szCs w:val="20"/>
          <w:lang w:eastAsia="en-PH"/>
        </w:rPr>
        <w:t xml:space="preserve"> and fabricated a </w:t>
      </w:r>
      <w:proofErr w:type="spellStart"/>
      <w:r w:rsidR="00B71603">
        <w:rPr>
          <w:rFonts w:eastAsia="Times New Roman" w:cstheme="minorHAnsi"/>
          <w:sz w:val="20"/>
          <w:szCs w:val="20"/>
          <w:lang w:eastAsia="en-PH"/>
        </w:rPr>
        <w:t>magnetostrictive</w:t>
      </w:r>
      <w:proofErr w:type="spellEnd"/>
      <w:r w:rsidR="00B71603">
        <w:rPr>
          <w:rFonts w:eastAsia="Times New Roman" w:cstheme="minorHAnsi"/>
          <w:sz w:val="20"/>
          <w:szCs w:val="20"/>
          <w:lang w:eastAsia="en-PH"/>
        </w:rPr>
        <w:t xml:space="preserve"> energy generator </w:t>
      </w:r>
      <w:r w:rsidR="00477FDB">
        <w:rPr>
          <w:rFonts w:eastAsia="Times New Roman" w:cstheme="minorHAnsi"/>
          <w:sz w:val="20"/>
          <w:szCs w:val="20"/>
          <w:lang w:eastAsia="en-PH"/>
        </w:rPr>
        <w:t>that generates electricity by harvesting the rotational motion of the knee joint.</w:t>
      </w:r>
      <w:r w:rsidR="00805626">
        <w:rPr>
          <w:rFonts w:eastAsia="Times New Roman" w:cstheme="minorHAnsi"/>
          <w:sz w:val="20"/>
          <w:szCs w:val="20"/>
          <w:lang w:eastAsia="en-PH"/>
        </w:rPr>
        <w:t xml:space="preserve"> The </w:t>
      </w:r>
      <w:proofErr w:type="spellStart"/>
      <w:r w:rsidR="00805626">
        <w:rPr>
          <w:rFonts w:eastAsia="Times New Roman" w:cstheme="minorHAnsi"/>
          <w:sz w:val="20"/>
          <w:szCs w:val="20"/>
          <w:lang w:eastAsia="en-PH"/>
        </w:rPr>
        <w:t>magnetostrictive</w:t>
      </w:r>
      <w:proofErr w:type="spellEnd"/>
      <w:r w:rsidR="00805626">
        <w:rPr>
          <w:rFonts w:eastAsia="Times New Roman" w:cstheme="minorHAnsi"/>
          <w:sz w:val="20"/>
          <w:szCs w:val="20"/>
          <w:lang w:eastAsia="en-PH"/>
        </w:rPr>
        <w:t xml:space="preserve"> energy generator was able to produce 60 to 80 volts</w:t>
      </w:r>
      <w:r w:rsidR="00D36AAC">
        <w:rPr>
          <w:rFonts w:eastAsia="Times New Roman" w:cstheme="minorHAnsi"/>
          <w:sz w:val="20"/>
          <w:szCs w:val="20"/>
          <w:lang w:eastAsia="en-PH"/>
        </w:rPr>
        <w:t xml:space="preserve"> at a low</w:t>
      </w:r>
      <w:r w:rsidR="00BC69AA">
        <w:rPr>
          <w:rFonts w:eastAsia="Times New Roman" w:cstheme="minorHAnsi"/>
          <w:sz w:val="20"/>
          <w:szCs w:val="20"/>
          <w:lang w:eastAsia="en-PH"/>
        </w:rPr>
        <w:t>-</w:t>
      </w:r>
      <w:r w:rsidR="00D36AAC">
        <w:rPr>
          <w:rFonts w:eastAsia="Times New Roman" w:cstheme="minorHAnsi"/>
          <w:sz w:val="20"/>
          <w:szCs w:val="20"/>
          <w:lang w:eastAsia="en-PH"/>
        </w:rPr>
        <w:t>frequency rotation of 0.91 Hz</w:t>
      </w:r>
      <w:r w:rsidR="009D450A">
        <w:rPr>
          <w:rFonts w:eastAsia="Times New Roman" w:cstheme="minorHAnsi"/>
          <w:sz w:val="20"/>
          <w:szCs w:val="20"/>
          <w:lang w:eastAsia="en-PH"/>
        </w:rPr>
        <w:t xml:space="preserve"> </w:t>
      </w:r>
      <w:r w:rsidR="009D450A">
        <w:rPr>
          <w:rFonts w:eastAsia="Times New Roman" w:cstheme="minorHAnsi"/>
          <w:sz w:val="20"/>
          <w:szCs w:val="20"/>
          <w:lang w:eastAsia="en-PH"/>
        </w:rPr>
        <w:fldChar w:fldCharType="begin"/>
      </w:r>
      <w:r w:rsidR="00D80D98">
        <w:rPr>
          <w:rFonts w:eastAsia="Times New Roman" w:cstheme="minorHAnsi"/>
          <w:sz w:val="20"/>
          <w:szCs w:val="20"/>
          <w:lang w:eastAsia="en-PH"/>
        </w:rPr>
        <w:instrText xml:space="preserve"> ADDIN ZOTERO_ITEM CSL_CITATION {"citationID":"3n8HnK2I","properties":{"formattedCitation":"(Yan et al., 2018)","plainCitation":"(Yan et al., 2018)","noteIndex":0},"citationItems":[{"id":38,"uris":["http://zotero.org/users/local/0Dmmp6LE/items/E79AHVW8"],"uri":["http://zotero.org/users/local/0Dmmp6LE/items/E79AHVW8"],"itemData":{"id":38,"type":"article-journal","title":"Magnetostrictive energy generator for harvesting the rotation of human knee joint","container-title":"AIP Advances","page":"056730","volume":"8","issue":"5","source":"Crossref","DOI":"10.1063/1.5007195","ISSN":"2158-3226","language":"en","author":[{"family":"Yan","given":"Baiping"},{"family":"Zhang","given":"Chengming"},{"family":"Li","given":"Liyi"}],"issued":{"date-parts":[["2018",5]]}}}],"schema":"https://github.com/citation-style-language/schema/raw/master/csl-citation.json"} </w:instrText>
      </w:r>
      <w:r w:rsidR="009D450A">
        <w:rPr>
          <w:rFonts w:eastAsia="Times New Roman" w:cstheme="minorHAnsi"/>
          <w:sz w:val="20"/>
          <w:szCs w:val="20"/>
          <w:lang w:eastAsia="en-PH"/>
        </w:rPr>
        <w:fldChar w:fldCharType="separate"/>
      </w:r>
      <w:r w:rsidR="00D80D98" w:rsidRPr="00D80D98">
        <w:rPr>
          <w:rFonts w:ascii="Calibri" w:hAnsi="Calibri" w:cs="Calibri"/>
          <w:sz w:val="20"/>
        </w:rPr>
        <w:t>(Yan et al., 2018)</w:t>
      </w:r>
      <w:r w:rsidR="009D450A">
        <w:rPr>
          <w:rFonts w:eastAsia="Times New Roman" w:cstheme="minorHAnsi"/>
          <w:sz w:val="20"/>
          <w:szCs w:val="20"/>
          <w:lang w:eastAsia="en-PH"/>
        </w:rPr>
        <w:fldChar w:fldCharType="end"/>
      </w:r>
      <w:r w:rsidR="000C2160">
        <w:rPr>
          <w:rFonts w:eastAsia="Times New Roman" w:cstheme="minorHAnsi"/>
          <w:sz w:val="20"/>
          <w:szCs w:val="20"/>
          <w:lang w:eastAsia="en-PH"/>
        </w:rPr>
        <w:t>.</w:t>
      </w:r>
    </w:p>
    <w:p w14:paraId="69B1BE36" w14:textId="70F8D413" w:rsidR="00D80D98" w:rsidRPr="0019596B" w:rsidRDefault="00D80D98" w:rsidP="006250C8">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r>
      <w:proofErr w:type="spellStart"/>
      <w:r w:rsidR="001B494A">
        <w:rPr>
          <w:rFonts w:eastAsia="Times New Roman" w:cstheme="minorHAnsi"/>
          <w:sz w:val="20"/>
          <w:szCs w:val="20"/>
          <w:lang w:eastAsia="en-PH"/>
        </w:rPr>
        <w:t>Terlecka</w:t>
      </w:r>
      <w:proofErr w:type="spellEnd"/>
      <w:r w:rsidR="001B494A">
        <w:rPr>
          <w:rFonts w:eastAsia="Times New Roman" w:cstheme="minorHAnsi"/>
          <w:sz w:val="20"/>
          <w:szCs w:val="20"/>
          <w:lang w:eastAsia="en-PH"/>
        </w:rPr>
        <w:t xml:space="preserve"> et al. (2014)</w:t>
      </w:r>
      <w:r w:rsidR="005A7E34">
        <w:rPr>
          <w:rFonts w:eastAsia="Times New Roman" w:cstheme="minorHAnsi"/>
          <w:sz w:val="20"/>
          <w:szCs w:val="20"/>
          <w:lang w:eastAsia="en-PH"/>
        </w:rPr>
        <w:t xml:space="preserve">, in their research about </w:t>
      </w:r>
      <w:r w:rsidR="00527DC9">
        <w:rPr>
          <w:rFonts w:eastAsia="Times New Roman" w:cstheme="minorHAnsi"/>
          <w:sz w:val="20"/>
          <w:szCs w:val="20"/>
          <w:lang w:eastAsia="en-PH"/>
        </w:rPr>
        <w:t xml:space="preserve">wearable energy harvesters, found that the optimal position for a wearable </w:t>
      </w:r>
      <w:r w:rsidR="0047386D">
        <w:rPr>
          <w:rFonts w:eastAsia="Times New Roman" w:cstheme="minorHAnsi"/>
          <w:sz w:val="20"/>
          <w:szCs w:val="20"/>
          <w:lang w:eastAsia="en-PH"/>
        </w:rPr>
        <w:t xml:space="preserve">electromagnetic energy harvester is </w:t>
      </w:r>
      <w:r w:rsidR="00990A03">
        <w:rPr>
          <w:rFonts w:eastAsia="Times New Roman" w:cstheme="minorHAnsi"/>
          <w:sz w:val="20"/>
          <w:szCs w:val="20"/>
          <w:lang w:eastAsia="en-PH"/>
        </w:rPr>
        <w:t>in the anterior superior iliac spine level</w:t>
      </w:r>
      <w:r w:rsidR="00A96920">
        <w:rPr>
          <w:rFonts w:eastAsia="Times New Roman" w:cstheme="minorHAnsi"/>
          <w:sz w:val="20"/>
          <w:szCs w:val="20"/>
          <w:lang w:eastAsia="en-PH"/>
        </w:rPr>
        <w:t xml:space="preserve"> </w:t>
      </w:r>
      <w:r w:rsidR="00A96920">
        <w:rPr>
          <w:rFonts w:eastAsia="Times New Roman" w:cstheme="minorHAnsi"/>
          <w:sz w:val="20"/>
          <w:szCs w:val="20"/>
          <w:lang w:eastAsia="en-PH"/>
        </w:rPr>
        <w:fldChar w:fldCharType="begin"/>
      </w:r>
      <w:r w:rsidR="001B494A">
        <w:rPr>
          <w:rFonts w:eastAsia="Times New Roman" w:cstheme="minorHAnsi"/>
          <w:sz w:val="20"/>
          <w:szCs w:val="20"/>
          <w:lang w:eastAsia="en-PH"/>
        </w:rPr>
        <w:instrText xml:space="preserve"> ADDIN ZOTERO_ITEM CSL_CITATION {"citationID":"wTgkfThx","properties":{"formattedCitation":"(Terlecka, Blums, Vilumsone, Gornevs, &amp; Pavare, 2014)","plainCitation":"(Terlecka, Blums, Vilumsone, Gornevs, &amp; Pavare, 2014)","noteIndex":0},"citationItems":[{"id":43,"uris":["http://zotero.org/users/local/0Dmmp6LE/items/GFJA3MBD"],"uri":["http://zotero.org/users/local/0Dmmp6LE/items/GFJA3MBD"],"itemData":{"id":43,"type":"article-journal","title":"Wearable power Harvester for medical applications","container-title":"SHS Web of Conferences","page":"00046","volume":"10","source":"Crossref","abstract":"Intelligent biomedical clothes combine health problem prevention, comfort, convenience, entertainment and communication with fashion and make everyday life easier. Homecare and healthcare applications wireless, mobile networks and wireless sensors improve the existing monitoring capabilities especially for the elderly, children, chronically ill and also for athletes. Sensor nodes are generally battery-powered devices. Batteries add size, weight and inconvenience to portable electronic devices and require periodical replacement. Nowadays the human power is an alternative and attractive energy source. Energy, which is generated during routine and seemingly insigniﬁcant human motions, shows promise as an alternative to power embedded wireless, mobile networks and wireless sensors. This paper describes the prototype of a smart garment and offers several alternative integration places of generator’s parts, which are based on the principle of operation of the electromagnetic generator. Seven variants of location are proposed, which are tested and analysed. During the research, analysis of the most optimal placement of generator’s part in garment has been performed.","DOI":"10.1051/shsconf/20141000046","ISSN":"2261-2424","language":"en","author":[{"family":"Terlecka","given":"G."},{"family":"Blums","given":"J."},{"family":"Vilumsone","given":"A."},{"family":"Gornevs","given":"I."},{"family":"Pavare","given":"Z."}],"editor":[{"family":"L. Vilka","given":"P."}],"issued":{"date-parts":[["2014"]]}}}],"schema":"https://github.com/citation-style-language/schema/raw/master/csl-citation.json"} </w:instrText>
      </w:r>
      <w:r w:rsidR="00A96920">
        <w:rPr>
          <w:rFonts w:eastAsia="Times New Roman" w:cstheme="minorHAnsi"/>
          <w:sz w:val="20"/>
          <w:szCs w:val="20"/>
          <w:lang w:eastAsia="en-PH"/>
        </w:rPr>
        <w:fldChar w:fldCharType="separate"/>
      </w:r>
      <w:r w:rsidR="001B494A" w:rsidRPr="001B494A">
        <w:rPr>
          <w:rFonts w:ascii="Calibri" w:hAnsi="Calibri" w:cs="Calibri"/>
          <w:sz w:val="20"/>
        </w:rPr>
        <w:t>(Terlecka, Blums, Vilumsone, Gornevs, &amp; Pavare, 2014)</w:t>
      </w:r>
      <w:r w:rsidR="00A96920">
        <w:rPr>
          <w:rFonts w:eastAsia="Times New Roman" w:cstheme="minorHAnsi"/>
          <w:sz w:val="20"/>
          <w:szCs w:val="20"/>
          <w:lang w:eastAsia="en-PH"/>
        </w:rPr>
        <w:fldChar w:fldCharType="end"/>
      </w:r>
      <w:r w:rsidR="000C2160">
        <w:rPr>
          <w:rFonts w:eastAsia="Times New Roman" w:cstheme="minorHAnsi"/>
          <w:sz w:val="20"/>
          <w:szCs w:val="20"/>
          <w:lang w:eastAsia="en-PH"/>
        </w:rPr>
        <w:t>.</w:t>
      </w:r>
    </w:p>
    <w:p w14:paraId="1FC47165" w14:textId="0A8B469A" w:rsidR="009912D2" w:rsidRPr="0019596B" w:rsidRDefault="009912D2"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r>
      <w:r w:rsidR="00913F7F" w:rsidRPr="0019596B">
        <w:rPr>
          <w:rFonts w:eastAsia="Times New Roman" w:cstheme="minorHAnsi"/>
          <w:sz w:val="20"/>
          <w:szCs w:val="20"/>
          <w:lang w:eastAsia="en-PH"/>
        </w:rPr>
        <w:t xml:space="preserve">On Young-Man Choi, Moon Lee, &amp; </w:t>
      </w:r>
      <w:proofErr w:type="spellStart"/>
      <w:r w:rsidR="00913F7F" w:rsidRPr="0019596B">
        <w:rPr>
          <w:rFonts w:eastAsia="Times New Roman" w:cstheme="minorHAnsi"/>
          <w:sz w:val="20"/>
          <w:szCs w:val="20"/>
          <w:lang w:eastAsia="en-PH"/>
        </w:rPr>
        <w:t>Yongho</w:t>
      </w:r>
      <w:proofErr w:type="spellEnd"/>
      <w:r w:rsidR="00913F7F" w:rsidRPr="0019596B">
        <w:rPr>
          <w:rFonts w:eastAsia="Times New Roman" w:cstheme="minorHAnsi"/>
          <w:sz w:val="20"/>
          <w:szCs w:val="20"/>
          <w:lang w:eastAsia="en-PH"/>
        </w:rPr>
        <w:t xml:space="preserve"> Jeon’s research</w:t>
      </w:r>
      <w:r w:rsidR="00425CF4">
        <w:rPr>
          <w:rFonts w:eastAsia="Times New Roman" w:cstheme="minorHAnsi"/>
          <w:sz w:val="20"/>
          <w:szCs w:val="20"/>
          <w:lang w:eastAsia="en-PH"/>
        </w:rPr>
        <w:t xml:space="preserve"> </w:t>
      </w:r>
      <w:r w:rsidR="00252CD3">
        <w:rPr>
          <w:rFonts w:eastAsia="Times New Roman" w:cstheme="minorHAnsi"/>
          <w:sz w:val="20"/>
          <w:szCs w:val="20"/>
          <w:lang w:eastAsia="en-PH"/>
        </w:rPr>
        <w:t>(2017)</w:t>
      </w:r>
      <w:r w:rsidR="00913F7F" w:rsidRPr="0019596B">
        <w:rPr>
          <w:rFonts w:eastAsia="Times New Roman" w:cstheme="minorHAnsi"/>
          <w:sz w:val="20"/>
          <w:szCs w:val="20"/>
          <w:lang w:eastAsia="en-PH"/>
        </w:rPr>
        <w:t xml:space="preserve">, they analyzed and compared different wearable energy harvesting technologies. </w:t>
      </w:r>
      <w:r w:rsidR="00DD0376" w:rsidRPr="00DD0376">
        <w:rPr>
          <w:rFonts w:eastAsia="Times New Roman" w:cstheme="minorHAnsi"/>
          <w:sz w:val="20"/>
          <w:szCs w:val="20"/>
          <w:lang w:eastAsia="en-PH"/>
        </w:rPr>
        <w:t>Young-Man Choi et al.</w:t>
      </w:r>
      <w:r w:rsidR="00DD0376">
        <w:rPr>
          <w:rFonts w:eastAsia="Times New Roman" w:cstheme="minorHAnsi"/>
          <w:sz w:val="20"/>
          <w:szCs w:val="20"/>
          <w:lang w:eastAsia="en-PH"/>
        </w:rPr>
        <w:t xml:space="preserve"> (2017) </w:t>
      </w:r>
      <w:r w:rsidR="00913F7F" w:rsidRPr="0019596B">
        <w:rPr>
          <w:rFonts w:eastAsia="Times New Roman" w:cstheme="minorHAnsi"/>
          <w:sz w:val="20"/>
          <w:szCs w:val="20"/>
          <w:lang w:eastAsia="en-PH"/>
        </w:rPr>
        <w:t>focused on finding the most efficient wearable energy harvester and capable of generating watt-level power</w:t>
      </w:r>
      <w:r w:rsidR="00E35BC1">
        <w:rPr>
          <w:rFonts w:eastAsia="Times New Roman" w:cstheme="minorHAnsi"/>
          <w:sz w:val="20"/>
          <w:szCs w:val="20"/>
          <w:lang w:eastAsia="en-PH"/>
        </w:rPr>
        <w:t xml:space="preserve"> at the same time</w:t>
      </w:r>
      <w:r w:rsidR="002351A4" w:rsidRPr="0019596B">
        <w:rPr>
          <w:rFonts w:eastAsia="Times New Roman" w:cstheme="minorHAnsi"/>
          <w:sz w:val="20"/>
          <w:szCs w:val="20"/>
          <w:lang w:eastAsia="en-PH"/>
        </w:rPr>
        <w:t xml:space="preserve"> </w:t>
      </w:r>
      <w:r w:rsidR="002351A4" w:rsidRPr="0019596B">
        <w:rPr>
          <w:rFonts w:eastAsia="Times New Roman" w:cstheme="minorHAnsi"/>
          <w:sz w:val="20"/>
          <w:szCs w:val="20"/>
          <w:lang w:eastAsia="en-PH"/>
        </w:rPr>
        <w:fldChar w:fldCharType="begin"/>
      </w:r>
      <w:r w:rsidR="003142A6">
        <w:rPr>
          <w:rFonts w:eastAsia="Times New Roman" w:cstheme="minorHAnsi"/>
          <w:sz w:val="20"/>
          <w:szCs w:val="20"/>
          <w:lang w:eastAsia="en-PH"/>
        </w:rPr>
        <w:instrText xml:space="preserve"> ADDIN ZOTERO_ITEM CSL_CITATION {"citationID":"UzeprHWF","properties":{"formattedCitation":"(Young-Man Choi et al., 2017)","plainCitation":"(Young-Man Choi et al., 2017)","noteIndex":0},"citationItems":[{"id":17,"uris":["http://zotero.org/users/local/0Dmmp6LE/items/JCEBVDGY"],"uri":["http://zotero.org/users/local/0Dmmp6LE/items/JCEBVDGY"],"itemData":{"id":17,"type":"article-journal","title":"Wearable Biomechanical Energy Harvesting Technologies","container-title":"Energies","page":"1483","volume":"10","issue":"10","source":"Crossref","abstract":"Energy harvesting has been attracting attention as a technology that is capable of replacing or supplementing a battery with the development of various mobile electronics. In environments where stable electrical supply is not possible, energy harvesting technology can guarantee an increased leisure and safety for human beings. Harvesting with several watts of power is essential for directly driving or efﬁciently charging mobile electronic devices such as laptops or cell phones. In this study, we reviewed energy harvesting technologies that harvest biomechanical energy from human motion such as foot strike, joint motion, and upper limb motion. They are classiﬁed based on the typical principle of kinetic energy harvesting: piezoelectric, triboelectric, and electromagnetic energy harvesting. We focused on the wearing position of high-power wearable biomechanical energy harvesters (WBEHs) generating watt-level power. In addition, the features and future trends of the watt-level WBEHs are discussed.","DOI":"10.3390/en10101483","ISSN":"1996-1073","language":"en","author":[{"literal":"Young-Man Choi"},{"literal":"Moon Lee"},{"literal":"Yongho Jeon"}],"issued":{"date-parts":[["2017",9,25]]}}}],"schema":"https://github.com/citation-style-language/schema/raw/master/csl-citation.json"} </w:instrText>
      </w:r>
      <w:r w:rsidR="002351A4" w:rsidRPr="0019596B">
        <w:rPr>
          <w:rFonts w:eastAsia="Times New Roman" w:cstheme="minorHAnsi"/>
          <w:sz w:val="20"/>
          <w:szCs w:val="20"/>
          <w:lang w:eastAsia="en-PH"/>
        </w:rPr>
        <w:fldChar w:fldCharType="separate"/>
      </w:r>
      <w:r w:rsidR="003142A6" w:rsidRPr="003142A6">
        <w:rPr>
          <w:rFonts w:ascii="Calibri" w:hAnsi="Calibri" w:cs="Calibri"/>
          <w:sz w:val="20"/>
        </w:rPr>
        <w:t>(Young-Man Choi et al., 2017)</w:t>
      </w:r>
      <w:r w:rsidR="002351A4" w:rsidRPr="0019596B">
        <w:rPr>
          <w:rFonts w:eastAsia="Times New Roman" w:cstheme="minorHAnsi"/>
          <w:sz w:val="20"/>
          <w:szCs w:val="20"/>
          <w:lang w:eastAsia="en-PH"/>
        </w:rPr>
        <w:fldChar w:fldCharType="end"/>
      </w:r>
      <w:r w:rsidR="000C2160">
        <w:rPr>
          <w:rFonts w:eastAsia="Times New Roman" w:cstheme="minorHAnsi"/>
          <w:sz w:val="20"/>
          <w:szCs w:val="20"/>
          <w:lang w:eastAsia="en-PH"/>
        </w:rPr>
        <w:t>.</w:t>
      </w:r>
    </w:p>
    <w:p w14:paraId="7A3904C3" w14:textId="3C4646E7" w:rsidR="00913F7F" w:rsidRPr="0019596B" w:rsidRDefault="00913F7F"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t xml:space="preserve">From the data of </w:t>
      </w:r>
      <w:r w:rsidR="00DD0376" w:rsidRPr="00DD0376">
        <w:rPr>
          <w:rFonts w:eastAsia="Times New Roman" w:cstheme="minorHAnsi"/>
          <w:sz w:val="20"/>
          <w:szCs w:val="20"/>
          <w:lang w:eastAsia="en-PH"/>
        </w:rPr>
        <w:t xml:space="preserve">Young-Man Choi et al. </w:t>
      </w:r>
      <w:r w:rsidR="00252CD3">
        <w:rPr>
          <w:rFonts w:eastAsia="Times New Roman" w:cstheme="minorHAnsi"/>
          <w:sz w:val="20"/>
          <w:szCs w:val="20"/>
          <w:lang w:eastAsia="en-PH"/>
        </w:rPr>
        <w:t>(2017)</w:t>
      </w:r>
      <w:r w:rsidRPr="0019596B">
        <w:rPr>
          <w:rFonts w:eastAsia="Times New Roman" w:cstheme="minorHAnsi"/>
          <w:sz w:val="20"/>
          <w:szCs w:val="20"/>
          <w:lang w:eastAsia="en-PH"/>
        </w:rPr>
        <w:t xml:space="preserve">, the piezoelectric energy harvester peaked at 90.3 </w:t>
      </w:r>
      <w:proofErr w:type="spellStart"/>
      <w:r w:rsidRPr="0019596B">
        <w:rPr>
          <w:rFonts w:eastAsia="Times New Roman" w:cstheme="minorHAnsi"/>
          <w:sz w:val="20"/>
          <w:szCs w:val="20"/>
          <w:lang w:eastAsia="en-PH"/>
        </w:rPr>
        <w:t>mW</w:t>
      </w:r>
      <w:proofErr w:type="spellEnd"/>
      <w:r w:rsidRPr="0019596B">
        <w:rPr>
          <w:rFonts w:eastAsia="Times New Roman" w:cstheme="minorHAnsi"/>
          <w:sz w:val="20"/>
          <w:szCs w:val="20"/>
          <w:lang w:eastAsia="en-PH"/>
        </w:rPr>
        <w:t xml:space="preserve"> per step of output power.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{"citationID":"doGxnwRR","properties":{"formattedCitation":"(Young-Man Choi et al., 2017)","plainCitation":"(Young-Man Choi et al., 2017)","noteIndex":0},"citationItems":[{"id":17,"uris":["http://zotero.org/users/local/0Dmmp6LE/items/JCEBVDGY"],"uri":["http://zotero.org/users/local/0Dmmp6LE/items/JCEBVDGY"],"itemData":{"id":17,"type":"article-journal","title":"Wearable Biomechanical Energy Harvesting Technologies","container-title":"Energies","page":"1483","volume":"10","issue":"10","source":"Crossref","abstract":"Energy harvesting has been attracting attention as a technology that is capable of replacing or supplementing a battery with the development of various mobile electronics. In environments where stable electrical supply is not possible, energy harvesting technology can guarantee an increased leisure and safety for human beings. Harvesting with several watts of power is essential for directly driving or efﬁciently charging mobile electronic devices such as laptops or cell phones. In this study, we reviewed energy harvesting technologies that harvest biomechanical energy from human motion such as foot strike, joint motion, and upper limb motion. They are classiﬁed based on the typical principle of kinetic energy harvesting: piezoelectric, triboelectric, and electromagnetic energy harvesting. We focused on the wearing position of high-power wearable biomechanical energy harvesters (WBEHs) generating watt-level power. In addition, the features and future trends of the watt-level WBEHs are discussed.","DOI":"10.3390/en10101483","ISSN":"1996-1073","language":"en","author":[{"literal":"Young-Man Choi"},{"literal":"Moon Lee"},{"literal":"Yongho Jeon"}],"issued":{"date-parts":[["2017",9,25]]}}}],"schema":"https://github.com/citation-style-language/schema/raw/master/csl-citation.json"}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(Young-Man Choi et al., 2017)</w:t>
      </w:r>
      <w:r w:rsidRPr="0019596B">
        <w:rPr>
          <w:rFonts w:eastAsia="Times New Roman" w:cstheme="minorHAnsi"/>
          <w:sz w:val="20"/>
          <w:szCs w:val="20"/>
          <w:lang w:eastAsia="en-PH"/>
        </w:rPr>
        <w:fldChar w:fldCharType="end"/>
      </w:r>
      <w:r w:rsidRPr="0019596B">
        <w:rPr>
          <w:rFonts w:eastAsia="Times New Roman" w:cstheme="minorHAnsi"/>
          <w:sz w:val="20"/>
          <w:szCs w:val="20"/>
          <w:lang w:eastAsia="en-PH"/>
        </w:rPr>
        <w:t xml:space="preserve"> The triboelectric nanogenerator that uses the triboelectrification principle, on the other hand, made a foot strike generate 4.9 </w:t>
      </w:r>
      <w:proofErr w:type="spellStart"/>
      <w:r w:rsidRPr="0019596B">
        <w:rPr>
          <w:rFonts w:eastAsia="Times New Roman" w:cstheme="minorHAnsi"/>
          <w:sz w:val="20"/>
          <w:szCs w:val="20"/>
          <w:lang w:eastAsia="en-PH"/>
        </w:rPr>
        <w:t>mW</w:t>
      </w:r>
      <w:proofErr w:type="spellEnd"/>
      <w:r w:rsidRPr="0019596B">
        <w:rPr>
          <w:rFonts w:eastAsia="Times New Roman" w:cstheme="minorHAnsi"/>
          <w:sz w:val="20"/>
          <w:szCs w:val="20"/>
          <w:lang w:eastAsia="en-PH"/>
        </w:rPr>
        <w:t xml:space="preserve"> of power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{"citationID":"A0DH8jUu","properties":{"formattedCitation":"(Young-Man Choi et al., 2017)","plainCitation":"(Young-Man Choi et al., 2017)","noteIndex":0},"citationItems":[{"id":17,"uris":["http://zotero.org/users/local/0Dmmp6LE/items/JCEBVDGY"],"uri":["http://zotero.org/users/local/0Dmmp6LE/items/JCEBVDGY"],"itemData":{"id":17,"type":"article-journal","title":"Wearable Biomechanical Energy Harvesting Technologies","container-title":"Energies","page":"1483","volume":"10","issue":"10","source":"Crossref","abstract":"Energy harvesting has been attracting attention as a technology that is capable of replacing or supplementing a battery with the development of various mobile electronics. In environments where stable electrical supply is not possible, energy harvesting technology can guarantee an increased leisure and safety for human beings. Harvesting with several watts of power is essential for directly driving or efﬁciently charging mobile electronic devices such as laptops or cell phones. In this study, we reviewed energy harvesting technologies that harvest biomechanical energy from human motion such as foot strike, joint motion, and upper limb motion. They are classiﬁed based on the typical principle of kinetic energy harvesting: piezoelectric, triboelectric, and electromagnetic energy harvesting. We focused on the wearing position of high-power wearable biomechanical energy harvesters (WBEHs) generating watt-level power. In addition, the features and future trends of the watt-level WBEHs are discussed.","DOI":"10.3390/en10101483","ISSN":"1996-1073","language":"en","author":[{"literal":"Young-Man Choi"},{"literal":"Moon Lee"},{"literal":"Yongho Jeon"}],"issued":{"date-parts":[["2017",9,25]]}}}],"schema":"https://github.com/citation-style-language/schema/raw/master/csl-citation.json"}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(Young-Man Choi et al., 2017)</w:t>
      </w:r>
      <w:r w:rsidRPr="0019596B">
        <w:rPr>
          <w:rFonts w:eastAsia="Times New Roman" w:cstheme="minorHAnsi"/>
          <w:sz w:val="20"/>
          <w:szCs w:val="20"/>
          <w:lang w:eastAsia="en-PH"/>
        </w:rPr>
        <w:fldChar w:fldCharType="end"/>
      </w:r>
      <w:r w:rsidR="000C2160">
        <w:rPr>
          <w:rFonts w:eastAsia="Times New Roman" w:cstheme="minorHAnsi"/>
          <w:sz w:val="20"/>
          <w:szCs w:val="20"/>
          <w:lang w:eastAsia="en-PH"/>
        </w:rPr>
        <w:t>.</w:t>
      </w:r>
      <w:r w:rsidRPr="0019596B">
        <w:rPr>
          <w:rFonts w:eastAsia="Times New Roman" w:cstheme="minorHAnsi"/>
          <w:sz w:val="20"/>
          <w:szCs w:val="20"/>
          <w:lang w:eastAsia="en-PH"/>
        </w:rPr>
        <w:t xml:space="preserve"> Coming from the same source, a foot strike, Young-Man Choi, Moon Lee, &amp; </w:t>
      </w:r>
      <w:proofErr w:type="spellStart"/>
      <w:r w:rsidRPr="0019596B">
        <w:rPr>
          <w:rFonts w:eastAsia="Times New Roman" w:cstheme="minorHAnsi"/>
          <w:sz w:val="20"/>
          <w:szCs w:val="20"/>
          <w:lang w:eastAsia="en-PH"/>
        </w:rPr>
        <w:t>Yongho</w:t>
      </w:r>
      <w:proofErr w:type="spellEnd"/>
      <w:r w:rsidRPr="0019596B">
        <w:rPr>
          <w:rFonts w:eastAsia="Times New Roman" w:cstheme="minorHAnsi"/>
          <w:sz w:val="20"/>
          <w:szCs w:val="20"/>
          <w:lang w:eastAsia="en-PH"/>
        </w:rPr>
        <w:t xml:space="preserve"> Jeon’s </w:t>
      </w:r>
      <w:r w:rsidR="00B8216C">
        <w:rPr>
          <w:rFonts w:eastAsia="Times New Roman" w:cstheme="minorHAnsi"/>
          <w:sz w:val="20"/>
          <w:szCs w:val="20"/>
          <w:lang w:eastAsia="en-PH"/>
        </w:rPr>
        <w:t xml:space="preserve">(2017) </w:t>
      </w:r>
      <w:r w:rsidRPr="0019596B">
        <w:rPr>
          <w:rFonts w:eastAsia="Times New Roman" w:cstheme="minorHAnsi"/>
          <w:sz w:val="20"/>
          <w:szCs w:val="20"/>
          <w:lang w:eastAsia="en-PH"/>
        </w:rPr>
        <w:t xml:space="preserve">electromagnetic inertial induction type experiment generated 8.5 </w:t>
      </w:r>
      <w:proofErr w:type="spellStart"/>
      <w:r w:rsidRPr="0019596B">
        <w:rPr>
          <w:rFonts w:eastAsia="Times New Roman" w:cstheme="minorHAnsi"/>
          <w:sz w:val="20"/>
          <w:szCs w:val="20"/>
          <w:lang w:eastAsia="en-PH"/>
        </w:rPr>
        <w:t>mW</w:t>
      </w:r>
      <w:proofErr w:type="spellEnd"/>
      <w:r w:rsidRPr="0019596B">
        <w:rPr>
          <w:rFonts w:eastAsia="Times New Roman" w:cstheme="minorHAnsi"/>
          <w:sz w:val="20"/>
          <w:szCs w:val="20"/>
          <w:lang w:eastAsia="en-PH"/>
        </w:rPr>
        <w:t xml:space="preserve"> of power. </w:t>
      </w:r>
    </w:p>
    <w:p w14:paraId="1DAF5232" w14:textId="7EC8E4BD" w:rsidR="00913F7F" w:rsidRPr="0019596B" w:rsidRDefault="00913F7F"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t>Young-Man Choi</w:t>
      </w:r>
      <w:r w:rsidR="00B8216C">
        <w:rPr>
          <w:rFonts w:eastAsia="Times New Roman" w:cstheme="minorHAnsi"/>
          <w:sz w:val="20"/>
          <w:szCs w:val="20"/>
          <w:lang w:eastAsia="en-PH"/>
        </w:rPr>
        <w:t xml:space="preserve"> et al. (2017) </w:t>
      </w:r>
      <w:r w:rsidRPr="0019596B">
        <w:rPr>
          <w:rFonts w:eastAsia="Times New Roman" w:cstheme="minorHAnsi"/>
          <w:sz w:val="20"/>
          <w:szCs w:val="20"/>
          <w:lang w:eastAsia="en-PH"/>
        </w:rPr>
        <w:t>found that an electromagnetic: gear and generator type energy harvester is capable of producing 5.6 W of power</w:t>
      </w:r>
      <w:r w:rsidR="00290E2D" w:rsidRPr="0019596B">
        <w:rPr>
          <w:rFonts w:eastAsia="Times New Roman" w:cstheme="minorHAnsi"/>
          <w:sz w:val="20"/>
          <w:szCs w:val="20"/>
          <w:lang w:eastAsia="en-PH"/>
        </w:rPr>
        <w:t xml:space="preserve"> when the energy harvester is attached to the center of gravity of a body moving at 5.6 km/h </w:t>
      </w:r>
      <w:r w:rsidR="00290E2D" w:rsidRPr="0019596B">
        <w:rPr>
          <w:rFonts w:eastAsia="Times New Roman" w:cstheme="minorHAnsi"/>
          <w:sz w:val="20"/>
          <w:szCs w:val="20"/>
          <w:lang w:eastAsia="en-PH"/>
        </w:rPr>
        <w:fldChar w:fldCharType="begin"/>
      </w:r>
      <w:r w:rsidR="00290E2D" w:rsidRPr="0019596B">
        <w:rPr>
          <w:rFonts w:eastAsia="Times New Roman" w:cstheme="minorHAnsi"/>
          <w:sz w:val="20"/>
          <w:szCs w:val="20"/>
          <w:lang w:eastAsia="en-PH"/>
        </w:rPr>
        <w:instrText xml:space="preserve"> ADDIN ZOTERO_ITEM CSL_CITATION {"citationID":"5XEH0kDm","properties":{"formattedCitation":"(Young-Man Choi et al., 2017)","plainCitation":"(Young-Man Choi et al., 2017)","noteIndex":0},"citationItems":[{"id":17,"uris":["http://zotero.org/users/local/0Dmmp6LE/items/JCEBVDGY"],"uri":["http://zotero.org/users/local/0Dmmp6LE/items/JCEBVDGY"],"itemData":{"id":17,"type":"article-journal","title":"Wearable Biomechanical Energy Harvesting Technologies","container-title":"Energies","page":"1483","volume":"10","issue":"10","source":"Crossref","abstract":"Energy harvesting has been attracting attention as a technology that is capable of replacing or supplementing a battery with the development of various mobile electronics. In environments where stable electrical supply is not possible, energy harvesting technology can guarantee an increased leisure and safety for human beings. Harvesting with several watts of power is essential for directly driving or efﬁciently charging mobile electronic devices such as laptops or cell phones. In this study, we reviewed energy harvesting technologies that harvest biomechanical energy from human motion such as foot strike, joint motion, and upper limb motion. They are classiﬁed based on the typical principle of kinetic energy harvesting: piezoelectric, triboelectric, and electromagnetic energy harvesting. We focused on the wearing position of high-power wearable biomechanical energy harvesters (WBEHs) generating watt-level power. In addition, the features and future trends of the watt-level WBEHs are discussed.","DOI":"10.3390/en10101483","ISSN":"1996-1073","language":"en","author":[{"literal":"Young-Man Choi"},{"literal":"Moon Lee"},{"literal":"Yongho Jeon"}],"issued":{"date-parts":[["2017",9,25]]}}}],"schema":"https://github.com/citation-style-language/schema/raw/master/csl-citation.json"} </w:instrText>
      </w:r>
      <w:r w:rsidR="00290E2D" w:rsidRPr="0019596B">
        <w:rPr>
          <w:rFonts w:eastAsia="Times New Roman" w:cstheme="minorHAnsi"/>
          <w:sz w:val="20"/>
          <w:szCs w:val="20"/>
          <w:lang w:eastAsia="en-PH"/>
        </w:rPr>
        <w:fldChar w:fldCharType="separate"/>
      </w:r>
      <w:r w:rsidR="00290E2D" w:rsidRPr="0019596B">
        <w:rPr>
          <w:rFonts w:cstheme="minorHAnsi"/>
          <w:sz w:val="20"/>
          <w:szCs w:val="20"/>
        </w:rPr>
        <w:t>(Young-Man Choi et al., 2017)</w:t>
      </w:r>
      <w:r w:rsidR="00290E2D" w:rsidRPr="0019596B">
        <w:rPr>
          <w:rFonts w:eastAsia="Times New Roman" w:cstheme="minorHAnsi"/>
          <w:sz w:val="20"/>
          <w:szCs w:val="20"/>
          <w:lang w:eastAsia="en-PH"/>
        </w:rPr>
        <w:fldChar w:fldCharType="end"/>
      </w:r>
      <w:r w:rsidR="000C2160">
        <w:rPr>
          <w:rFonts w:eastAsia="Times New Roman" w:cstheme="minorHAnsi"/>
          <w:sz w:val="20"/>
          <w:szCs w:val="20"/>
          <w:lang w:eastAsia="en-PH"/>
        </w:rPr>
        <w:t>.</w:t>
      </w:r>
    </w:p>
    <w:p w14:paraId="5ADEB2D8" w14:textId="32FF7FDE" w:rsidR="003720DE" w:rsidRPr="0019596B" w:rsidRDefault="00290E2D" w:rsidP="001F6F5B">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t>The study of Young-Man Choi</w:t>
      </w:r>
      <w:r w:rsidR="00B8216C">
        <w:rPr>
          <w:rFonts w:eastAsia="Times New Roman" w:cstheme="minorHAnsi"/>
          <w:sz w:val="20"/>
          <w:szCs w:val="20"/>
          <w:lang w:eastAsia="en-PH"/>
        </w:rPr>
        <w:t xml:space="preserve"> et al. (2017) </w:t>
      </w:r>
      <w:r w:rsidRPr="0019596B">
        <w:rPr>
          <w:rFonts w:eastAsia="Times New Roman" w:cstheme="minorHAnsi"/>
          <w:sz w:val="20"/>
          <w:szCs w:val="20"/>
          <w:lang w:eastAsia="en-PH"/>
        </w:rPr>
        <w:t xml:space="preserve">on wearable energy harvesters is significant in this study because </w:t>
      </w:r>
      <w:r w:rsidR="00914081">
        <w:rPr>
          <w:rFonts w:eastAsia="Times New Roman" w:cstheme="minorHAnsi"/>
          <w:sz w:val="20"/>
          <w:szCs w:val="20"/>
          <w:lang w:eastAsia="en-PH"/>
        </w:rPr>
        <w:t xml:space="preserve">the proponent </w:t>
      </w:r>
      <w:r w:rsidRPr="0019596B">
        <w:rPr>
          <w:rFonts w:eastAsia="Times New Roman" w:cstheme="minorHAnsi"/>
          <w:sz w:val="20"/>
          <w:szCs w:val="20"/>
          <w:lang w:eastAsia="en-PH"/>
        </w:rPr>
        <w:t xml:space="preserve">aims to create an on-road kinetic energy harvesting device that can produce watt-level power. If Young-Man Choi, Moon Lee, &amp; </w:t>
      </w:r>
      <w:proofErr w:type="spellStart"/>
      <w:r w:rsidRPr="0019596B">
        <w:rPr>
          <w:rFonts w:eastAsia="Times New Roman" w:cstheme="minorHAnsi"/>
          <w:sz w:val="20"/>
          <w:szCs w:val="20"/>
          <w:lang w:eastAsia="en-PH"/>
        </w:rPr>
        <w:t>Yongho</w:t>
      </w:r>
      <w:proofErr w:type="spellEnd"/>
      <w:r w:rsidRPr="0019596B">
        <w:rPr>
          <w:rFonts w:eastAsia="Times New Roman" w:cstheme="minorHAnsi"/>
          <w:sz w:val="20"/>
          <w:szCs w:val="20"/>
          <w:lang w:eastAsia="en-PH"/>
        </w:rPr>
        <w:t xml:space="preserve"> Jeon’s</w:t>
      </w:r>
      <w:r w:rsidR="00D53C72">
        <w:rPr>
          <w:rFonts w:eastAsia="Times New Roman" w:cstheme="minorHAnsi"/>
          <w:sz w:val="20"/>
          <w:szCs w:val="20"/>
          <w:lang w:eastAsia="en-PH"/>
        </w:rPr>
        <w:t xml:space="preserve"> (2017)</w:t>
      </w:r>
      <w:r w:rsidRPr="0019596B">
        <w:rPr>
          <w:rFonts w:eastAsia="Times New Roman" w:cstheme="minorHAnsi"/>
          <w:sz w:val="20"/>
          <w:szCs w:val="20"/>
          <w:lang w:eastAsia="en-PH"/>
        </w:rPr>
        <w:t xml:space="preserve"> electromagnetic gear and generator type can produce 5.6 W from foot strike, </w:t>
      </w:r>
      <w:r w:rsidR="00914081">
        <w:rPr>
          <w:rFonts w:eastAsia="Times New Roman" w:cstheme="minorHAnsi"/>
          <w:sz w:val="20"/>
          <w:szCs w:val="20"/>
          <w:lang w:eastAsia="en-PH"/>
        </w:rPr>
        <w:t xml:space="preserve">the proponent </w:t>
      </w:r>
      <w:r w:rsidRPr="0019596B">
        <w:rPr>
          <w:rFonts w:eastAsia="Times New Roman" w:cstheme="minorHAnsi"/>
          <w:sz w:val="20"/>
          <w:szCs w:val="20"/>
          <w:lang w:eastAsia="en-PH"/>
        </w:rPr>
        <w:t xml:space="preserve">can expect a higher power output when the source of the energy is from </w:t>
      </w:r>
      <w:r w:rsidR="00471DF8">
        <w:rPr>
          <w:rFonts w:eastAsia="Times New Roman" w:cstheme="minorHAnsi"/>
          <w:sz w:val="20"/>
          <w:szCs w:val="20"/>
          <w:lang w:eastAsia="en-PH"/>
        </w:rPr>
        <w:t xml:space="preserve">the </w:t>
      </w:r>
      <w:r w:rsidRPr="0019596B">
        <w:rPr>
          <w:rFonts w:eastAsia="Times New Roman" w:cstheme="minorHAnsi"/>
          <w:sz w:val="20"/>
          <w:szCs w:val="20"/>
          <w:lang w:eastAsia="en-PH"/>
        </w:rPr>
        <w:t xml:space="preserve">contact of the wheels of a moving vehicle </w:t>
      </w:r>
      <w:r w:rsidR="001B0133">
        <w:rPr>
          <w:rFonts w:eastAsia="Times New Roman" w:cstheme="minorHAnsi"/>
          <w:sz w:val="20"/>
          <w:szCs w:val="20"/>
          <w:lang w:eastAsia="en-PH"/>
        </w:rPr>
        <w:t xml:space="preserve">on </w:t>
      </w:r>
      <w:r w:rsidRPr="0019596B">
        <w:rPr>
          <w:rFonts w:eastAsia="Times New Roman" w:cstheme="minorHAnsi"/>
          <w:sz w:val="20"/>
          <w:szCs w:val="20"/>
          <w:lang w:eastAsia="en-PH"/>
        </w:rPr>
        <w:t xml:space="preserve">the road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{"citationID":"sRSF9Q3G","properties":{"formattedCitation":"(Young-Man Choi et al., 2017)","plainCitation":"(Young-Man Choi et al., 2017)","noteIndex":0},"citationItems":[{"id":17,"uris":["http://zotero.org/users/local/0Dmmp6LE/items/JCEBVDGY"],"uri":["http://zotero.org/users/local/0Dmmp6LE/items/JCEBVDGY"],"itemData":{"id":17,"type":"article-journal","title":"Wearable Biomechanical Energy Harvesting Technologies","container-title":"Energies","page":"1483","volume":"10","issue":"10","source":"Crossref","abstract":"Energy harvesting has been attracting attention as a technology that is capable of replacing or supplementing a battery with the development of various mobile electronics. In environments where stable electrical supply is not possible, energy harvesting technology can guarantee an increased leisure and safety for human beings. Harvesting with several watts of power is essential for directly driving or efﬁciently charging mobile electronic devices such as laptops or cell phones. In this study, we reviewed energy harvesting technologies that harvest biomechanical energy from human motion such as foot strike, joint motion, and upper limb motion. They are classiﬁed based on the typical principle of kinetic energy harvesting: piezoelectric, triboelectric, and electromagnetic energy harvesting. We focused on the wearing position of high-power wearable biomechanical energy harvesters (WBEHs) generating watt-level power. In addition, the features and future trends of the watt-level WBEHs are discussed.","DOI":"10.3390/en10101483","ISSN":"1996-1073","language":"en","author":[{"literal":"Young-Man Choi"},{"literal":"Moon Lee"},{"literal":"Yongho Jeon"}],"issued":{"date-parts":[["2017",9,25]]}}}],"schema":"https://github.com/citation-style-language/schema/raw/master/csl-citation.json"}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(Young-Man Choi et al., 2017)</w:t>
      </w:r>
      <w:r w:rsidRPr="0019596B">
        <w:rPr>
          <w:rFonts w:eastAsia="Times New Roman" w:cstheme="minorHAnsi"/>
          <w:sz w:val="20"/>
          <w:szCs w:val="20"/>
          <w:lang w:eastAsia="en-PH"/>
        </w:rPr>
        <w:fldChar w:fldCharType="end"/>
      </w:r>
      <w:r w:rsidR="009B6ADE">
        <w:rPr>
          <w:rFonts w:eastAsia="Times New Roman" w:cstheme="minorHAnsi"/>
          <w:sz w:val="20"/>
          <w:szCs w:val="20"/>
          <w:lang w:eastAsia="en-PH"/>
        </w:rPr>
        <w:t>.</w:t>
      </w:r>
    </w:p>
    <w:p w14:paraId="05193E94" w14:textId="0903C161" w:rsidR="007A724F" w:rsidRPr="00441DFA" w:rsidRDefault="009458C6" w:rsidP="00441DFA">
      <w:pPr>
        <w:pStyle w:val="Heading3"/>
        <w:rPr>
          <w:rFonts w:eastAsia="Times New Roman"/>
          <w:color w:val="auto"/>
          <w:lang w:eastAsia="en-PH"/>
        </w:rPr>
      </w:pPr>
      <w:bookmarkStart w:id="21" w:name="_Toc7629060"/>
      <w:r w:rsidRPr="00630903">
        <w:rPr>
          <w:rFonts w:eastAsia="Times New Roman"/>
          <w:color w:val="auto"/>
          <w:lang w:eastAsia="en-PH"/>
        </w:rPr>
        <w:lastRenderedPageBreak/>
        <w:t>2.3.3 Energy Harvesting Technologies on Vehicles</w:t>
      </w:r>
      <w:bookmarkEnd w:id="21"/>
    </w:p>
    <w:p w14:paraId="3CEE0F10" w14:textId="17B542C9" w:rsidR="003934C2" w:rsidRDefault="003934C2" w:rsidP="00F33641">
      <w:pPr>
        <w:spacing w:after="0" w:line="360" w:lineRule="auto"/>
        <w:ind w:firstLine="720"/>
        <w:jc w:val="both"/>
        <w:rPr>
          <w:rFonts w:eastAsia="Times New Roman" w:cstheme="minorHAnsi"/>
          <w:sz w:val="20"/>
          <w:szCs w:val="20"/>
          <w:lang w:eastAsia="en-PH"/>
        </w:rPr>
      </w:pPr>
      <w:r>
        <w:rPr>
          <w:rFonts w:eastAsia="Times New Roman" w:cstheme="minorHAnsi"/>
          <w:sz w:val="20"/>
          <w:szCs w:val="20"/>
          <w:lang w:eastAsia="en-PH"/>
        </w:rPr>
        <w:t>Through the years,</w:t>
      </w:r>
      <w:r w:rsidR="00492387">
        <w:rPr>
          <w:rFonts w:eastAsia="Times New Roman" w:cstheme="minorHAnsi"/>
          <w:sz w:val="20"/>
          <w:szCs w:val="20"/>
          <w:lang w:eastAsia="en-PH"/>
        </w:rPr>
        <w:t xml:space="preserve"> research to reduce the amount of fuel consumption </w:t>
      </w:r>
      <w:r w:rsidR="00C94888">
        <w:rPr>
          <w:rFonts w:eastAsia="Times New Roman" w:cstheme="minorHAnsi"/>
          <w:sz w:val="20"/>
          <w:szCs w:val="20"/>
          <w:lang w:eastAsia="en-PH"/>
        </w:rPr>
        <w:t xml:space="preserve">of vehicles to </w:t>
      </w:r>
      <w:r w:rsidR="007468B6">
        <w:rPr>
          <w:rFonts w:eastAsia="Times New Roman" w:cstheme="minorHAnsi"/>
          <w:sz w:val="20"/>
          <w:szCs w:val="20"/>
          <w:lang w:eastAsia="en-PH"/>
        </w:rPr>
        <w:t xml:space="preserve">increase efficiency and protect the environment has been carried out. </w:t>
      </w:r>
      <w:r w:rsidR="005C7774">
        <w:rPr>
          <w:rFonts w:eastAsia="Times New Roman" w:cstheme="minorHAnsi"/>
          <w:sz w:val="20"/>
          <w:szCs w:val="20"/>
          <w:lang w:eastAsia="en-PH"/>
        </w:rPr>
        <w:t>Researchers have been trying to recover the vibration energy from the suspension systems of vehicles</w:t>
      </w:r>
      <w:r w:rsidR="00812841">
        <w:rPr>
          <w:rFonts w:eastAsia="Times New Roman" w:cstheme="minorHAnsi"/>
          <w:sz w:val="20"/>
          <w:szCs w:val="20"/>
          <w:lang w:eastAsia="en-PH"/>
        </w:rPr>
        <w:t xml:space="preserve"> with the use of different</w:t>
      </w:r>
      <w:r w:rsidR="006250C8">
        <w:rPr>
          <w:rFonts w:eastAsia="Times New Roman" w:cstheme="minorHAnsi"/>
          <w:sz w:val="20"/>
          <w:szCs w:val="20"/>
          <w:lang w:eastAsia="en-PH"/>
        </w:rPr>
        <w:t xml:space="preserve"> vibration energy harvesters</w:t>
      </w:r>
      <w:r w:rsidR="005C7774">
        <w:rPr>
          <w:rFonts w:eastAsia="Times New Roman" w:cstheme="minorHAnsi"/>
          <w:sz w:val="20"/>
          <w:szCs w:val="20"/>
          <w:lang w:eastAsia="en-PH"/>
        </w:rPr>
        <w:t>.</w:t>
      </w:r>
      <w:r w:rsidR="00983328">
        <w:rPr>
          <w:rFonts w:eastAsia="Times New Roman" w:cstheme="minorHAnsi"/>
          <w:sz w:val="20"/>
          <w:szCs w:val="20"/>
          <w:lang w:eastAsia="en-PH"/>
        </w:rPr>
        <w:t xml:space="preserve"> </w:t>
      </w:r>
      <w:proofErr w:type="spellStart"/>
      <w:r w:rsidR="00983328">
        <w:rPr>
          <w:rFonts w:eastAsia="Times New Roman" w:cstheme="minorHAnsi"/>
          <w:sz w:val="20"/>
          <w:szCs w:val="20"/>
          <w:lang w:eastAsia="en-PH"/>
        </w:rPr>
        <w:t>Sultoni</w:t>
      </w:r>
      <w:proofErr w:type="spellEnd"/>
      <w:r w:rsidR="00C56D1E">
        <w:rPr>
          <w:rFonts w:eastAsia="Times New Roman" w:cstheme="minorHAnsi"/>
          <w:sz w:val="20"/>
          <w:szCs w:val="20"/>
          <w:lang w:eastAsia="en-PH"/>
        </w:rPr>
        <w:t xml:space="preserve"> et al. (2013) compared the </w:t>
      </w:r>
      <w:r w:rsidR="008843B9">
        <w:rPr>
          <w:rFonts w:eastAsia="Times New Roman" w:cstheme="minorHAnsi"/>
          <w:sz w:val="20"/>
          <w:szCs w:val="20"/>
          <w:lang w:eastAsia="en-PH"/>
        </w:rPr>
        <w:t xml:space="preserve">amount of energy that </w:t>
      </w:r>
      <w:r w:rsidR="004924D0">
        <w:rPr>
          <w:rFonts w:eastAsia="Times New Roman" w:cstheme="minorHAnsi"/>
          <w:sz w:val="20"/>
          <w:szCs w:val="20"/>
          <w:lang w:eastAsia="en-PH"/>
        </w:rPr>
        <w:t>a rotary electromagnetic generator and a linear</w:t>
      </w:r>
      <w:r w:rsidR="009F5F99">
        <w:rPr>
          <w:rFonts w:eastAsia="Times New Roman" w:cstheme="minorHAnsi"/>
          <w:sz w:val="20"/>
          <w:szCs w:val="20"/>
          <w:lang w:eastAsia="en-PH"/>
        </w:rPr>
        <w:t xml:space="preserve"> electromagnetic generator can produce </w:t>
      </w:r>
      <w:r w:rsidR="00AB7D28">
        <w:rPr>
          <w:rFonts w:eastAsia="Times New Roman" w:cstheme="minorHAnsi"/>
          <w:sz w:val="20"/>
          <w:szCs w:val="20"/>
          <w:lang w:eastAsia="en-PH"/>
        </w:rPr>
        <w:t xml:space="preserve">from the suspension system of a </w:t>
      </w:r>
      <w:r w:rsidR="00265C1A">
        <w:rPr>
          <w:rFonts w:eastAsia="Times New Roman" w:cstheme="minorHAnsi"/>
          <w:sz w:val="20"/>
          <w:szCs w:val="20"/>
          <w:lang w:eastAsia="en-PH"/>
        </w:rPr>
        <w:t xml:space="preserve">quarter car. The rotary generator was able to harvest </w:t>
      </w:r>
      <w:r w:rsidR="00885455">
        <w:rPr>
          <w:rFonts w:eastAsia="Times New Roman" w:cstheme="minorHAnsi"/>
          <w:sz w:val="20"/>
          <w:szCs w:val="20"/>
          <w:lang w:eastAsia="en-PH"/>
        </w:rPr>
        <w:t>0.25 milliwatts</w:t>
      </w:r>
      <w:r w:rsidR="006560AF">
        <w:rPr>
          <w:rFonts w:eastAsia="Times New Roman" w:cstheme="minorHAnsi"/>
          <w:sz w:val="20"/>
          <w:szCs w:val="20"/>
          <w:lang w:eastAsia="en-PH"/>
        </w:rPr>
        <w:t xml:space="preserve"> of power, while the linear generator was able to harvest </w:t>
      </w:r>
      <w:r w:rsidR="002E60BA">
        <w:rPr>
          <w:rFonts w:eastAsia="Times New Roman" w:cstheme="minorHAnsi"/>
          <w:sz w:val="20"/>
          <w:szCs w:val="20"/>
          <w:lang w:eastAsia="en-PH"/>
        </w:rPr>
        <w:t>90 watts of power</w:t>
      </w:r>
      <w:r w:rsidR="00235FA7">
        <w:rPr>
          <w:rFonts w:eastAsia="Times New Roman" w:cstheme="minorHAnsi"/>
          <w:sz w:val="20"/>
          <w:szCs w:val="20"/>
          <w:lang w:eastAsia="en-PH"/>
        </w:rPr>
        <w:t xml:space="preserve"> </w:t>
      </w:r>
      <w:r w:rsidR="00983328">
        <w:rPr>
          <w:rFonts w:eastAsia="Times New Roman" w:cstheme="minorHAnsi"/>
          <w:sz w:val="20"/>
          <w:szCs w:val="20"/>
          <w:lang w:eastAsia="en-PH"/>
        </w:rPr>
        <w:fldChar w:fldCharType="begin"/>
      </w:r>
      <w:r w:rsidR="00983328">
        <w:rPr>
          <w:rFonts w:eastAsia="Times New Roman" w:cstheme="minorHAnsi"/>
          <w:sz w:val="20"/>
          <w:szCs w:val="20"/>
          <w:lang w:eastAsia="en-PH"/>
        </w:rPr>
        <w:instrText xml:space="preserve"> ADDIN ZOTERO_ITEM CSL_CITATION {"citationID":"Dxx0i6Bn","properties":{"formattedCitation":"(Sultoni, Sutantra, &amp; Pramono, 2013)","plainCitation":"(Sultoni, Sutantra, &amp; Pramono, 2013)","noteIndex":0},"citationItems":[{"id":40,"uris":["http://zotero.org/users/local/0Dmmp6LE/items/HBMB4ESE"],"uri":["http://zotero.org/users/local/0Dmmp6LE/items/HBMB4ESE"],"itemData":{"id":40,"type":"article-journal","title":"Vibration Energy Harvesting on Vehicle Suspension Using Rotary and Linear Electromagnetic Generator","container-title":"IPTEK The Journal for Technology and Science","volume":"24","issue":"1","source":"Crossref","abstract":"In this paper, we discuss comparation of vehicle vibration energy harvesting between rotary and linear electromagnetic generator. We construct the two model of energy harvester mechanism and then analyze both of energy absorbtion and vehicle comfortability. Furthermore, we analyze both of energy absorbtion and vehicle comfortability. Vehicle is modeled as quarter car. Rotarty generator harvests 2.5 x 10-4 Watt. The other hand, linear generator has viscous characteristic and capable to generates 90 Watts with 12 Volt power supply for 0.03 m amplitude of bumpy road input. Linear generator reduces oscillation with 1.2 sec settling time. It is more comfort than the angular which has 3 sec in settling time. With unnevenees road input, mean power of this generator is 64 Watt.","URL":"http://iptek.its.ac.id/index.php/jts/article/view/136","DOI":"10.12962/j20882033.v24i1.136","ISSN":"2088-2033, 0853-4098","language":"en","author":[{"family":"Sultoni","given":"Arif Indro"},{"family":"Sutantra","given":"I.N."},{"family":"Pramono","given":"Agus S."}],"issued":{"date-parts":[["2013",4,30]]},"accessed":{"date-parts":[["2019",4,23]]}}}],"schema":"https://github.com/citation-style-language/schema/raw/master/csl-citation.json"} </w:instrText>
      </w:r>
      <w:r w:rsidR="00983328">
        <w:rPr>
          <w:rFonts w:eastAsia="Times New Roman" w:cstheme="minorHAnsi"/>
          <w:sz w:val="20"/>
          <w:szCs w:val="20"/>
          <w:lang w:eastAsia="en-PH"/>
        </w:rPr>
        <w:fldChar w:fldCharType="separate"/>
      </w:r>
      <w:r w:rsidR="00983328" w:rsidRPr="00983328">
        <w:rPr>
          <w:rFonts w:ascii="Calibri" w:hAnsi="Calibri" w:cs="Calibri"/>
          <w:sz w:val="20"/>
        </w:rPr>
        <w:t>(Sultoni, Sutantra, &amp; Pramono, 2013)</w:t>
      </w:r>
      <w:r w:rsidR="00983328">
        <w:rPr>
          <w:rFonts w:eastAsia="Times New Roman" w:cstheme="minorHAnsi"/>
          <w:sz w:val="20"/>
          <w:szCs w:val="20"/>
          <w:lang w:eastAsia="en-PH"/>
        </w:rPr>
        <w:fldChar w:fldCharType="end"/>
      </w:r>
      <w:r w:rsidR="009B6ADE">
        <w:rPr>
          <w:rFonts w:eastAsia="Times New Roman" w:cstheme="minorHAnsi"/>
          <w:sz w:val="20"/>
          <w:szCs w:val="20"/>
          <w:lang w:eastAsia="en-PH"/>
        </w:rPr>
        <w:t>.</w:t>
      </w:r>
    </w:p>
    <w:p w14:paraId="0FEC2067" w14:textId="1410D277" w:rsidR="009458C6" w:rsidRPr="003934C2" w:rsidRDefault="0030016E" w:rsidP="006250C8">
      <w:pPr>
        <w:spacing w:after="0" w:line="360" w:lineRule="auto"/>
        <w:ind w:firstLine="720"/>
        <w:jc w:val="both"/>
        <w:rPr>
          <w:rFonts w:eastAsia="Times New Roman" w:cstheme="minorHAnsi"/>
          <w:b/>
          <w:sz w:val="20"/>
          <w:szCs w:val="20"/>
          <w:lang w:eastAsia="en-PH"/>
        </w:rPr>
      </w:pPr>
      <w:r w:rsidRPr="0019596B">
        <w:rPr>
          <w:rFonts w:eastAsia="Times New Roman" w:cstheme="minorHAnsi"/>
          <w:sz w:val="20"/>
          <w:szCs w:val="20"/>
          <w:lang w:eastAsia="en-PH"/>
        </w:rPr>
        <w:t xml:space="preserve">On </w:t>
      </w:r>
      <w:proofErr w:type="spellStart"/>
      <w:r w:rsidRPr="0019596B">
        <w:rPr>
          <w:rFonts w:eastAsia="Times New Roman" w:cstheme="minorHAnsi"/>
          <w:sz w:val="20"/>
          <w:szCs w:val="20"/>
          <w:lang w:eastAsia="en-PH"/>
        </w:rPr>
        <w:t>Vaskovskyi</w:t>
      </w:r>
      <w:proofErr w:type="spellEnd"/>
      <w:r w:rsidRPr="0019596B">
        <w:rPr>
          <w:rFonts w:eastAsia="Times New Roman" w:cstheme="minorHAnsi"/>
          <w:sz w:val="20"/>
          <w:szCs w:val="20"/>
          <w:lang w:eastAsia="en-PH"/>
        </w:rPr>
        <w:t xml:space="preserve">, </w:t>
      </w:r>
      <w:proofErr w:type="spellStart"/>
      <w:r w:rsidRPr="0019596B">
        <w:rPr>
          <w:rFonts w:eastAsia="Times New Roman" w:cstheme="minorHAnsi"/>
          <w:sz w:val="20"/>
          <w:szCs w:val="20"/>
          <w:lang w:eastAsia="en-PH"/>
        </w:rPr>
        <w:t>Poda</w:t>
      </w:r>
      <w:proofErr w:type="spellEnd"/>
      <w:r w:rsidRPr="0019596B">
        <w:rPr>
          <w:rFonts w:eastAsia="Times New Roman" w:cstheme="minorHAnsi"/>
          <w:sz w:val="20"/>
          <w:szCs w:val="20"/>
          <w:lang w:eastAsia="en-PH"/>
        </w:rPr>
        <w:t xml:space="preserve">, &amp; </w:t>
      </w:r>
      <w:proofErr w:type="spellStart"/>
      <w:r w:rsidRPr="0019596B">
        <w:rPr>
          <w:rFonts w:eastAsia="Times New Roman" w:cstheme="minorHAnsi"/>
          <w:sz w:val="20"/>
          <w:szCs w:val="20"/>
          <w:lang w:eastAsia="en-PH"/>
        </w:rPr>
        <w:t>Koshikar’s</w:t>
      </w:r>
      <w:proofErr w:type="spellEnd"/>
      <w:r w:rsidRPr="0019596B">
        <w:rPr>
          <w:rFonts w:eastAsia="Times New Roman" w:cstheme="minorHAnsi"/>
          <w:sz w:val="20"/>
          <w:szCs w:val="20"/>
          <w:lang w:eastAsia="en-PH"/>
        </w:rPr>
        <w:t xml:space="preserve"> research</w:t>
      </w:r>
      <w:r w:rsidR="00EE3B5C">
        <w:rPr>
          <w:rFonts w:eastAsia="Times New Roman" w:cstheme="minorHAnsi"/>
          <w:sz w:val="20"/>
          <w:szCs w:val="20"/>
          <w:lang w:eastAsia="en-PH"/>
        </w:rPr>
        <w:t xml:space="preserve"> </w:t>
      </w:r>
      <w:r w:rsidR="00F33641">
        <w:rPr>
          <w:rFonts w:eastAsia="Times New Roman" w:cstheme="minorHAnsi"/>
          <w:sz w:val="20"/>
          <w:szCs w:val="20"/>
          <w:lang w:eastAsia="en-PH"/>
        </w:rPr>
        <w:t>(2018)</w:t>
      </w:r>
      <w:r w:rsidRPr="0019596B">
        <w:rPr>
          <w:rFonts w:eastAsia="Times New Roman" w:cstheme="minorHAnsi"/>
          <w:sz w:val="20"/>
          <w:szCs w:val="20"/>
          <w:lang w:eastAsia="en-PH"/>
        </w:rPr>
        <w:t xml:space="preserve">, they placed a device that converts translational motion to rotational motion to the chassis of a vehicle to harness the mechanical oscillations in the chassis and turn them into rotational motions. Those rotational motions will then drive an electric generator, the power produced will run on a rectifier before it is stored in a battery </w:t>
      </w:r>
      <w:r w:rsidRPr="0019596B">
        <w:rPr>
          <w:rFonts w:eastAsia="Times New Roman" w:cstheme="minorHAnsi"/>
          <w:b/>
          <w:sz w:val="20"/>
          <w:szCs w:val="20"/>
          <w:lang w:eastAsia="en-PH"/>
        </w:rPr>
        <w:fldChar w:fldCharType="begin"/>
      </w:r>
      <w:r w:rsidRPr="0019596B">
        <w:rPr>
          <w:rFonts w:eastAsia="Times New Roman" w:cstheme="minorHAnsi"/>
          <w:b/>
          <w:sz w:val="20"/>
          <w:szCs w:val="20"/>
          <w:lang w:eastAsia="en-PH"/>
        </w:rPr>
        <w:instrText xml:space="preserve"> ADDIN ZOTERO_ITEM CSL_CITATION {"citationID":"RNUOJUoC","properties":{"formattedCitation":"(Vaskovskyi, Poda, &amp; Koshikar, 2018)","plainCitation":"(Vaskovskyi, Poda, &amp; Koshikar, 2018)","noteIndex":0},"citationItems":[{"id":14,"uris":["http://zotero.org/users/local/0Dmmp6LE/items/VHRY2US8"],"uri":["http://zotero.org/users/local/0Dmmp6LE/items/VHRY2US8"],"itemData":{"id":14,"type":"article-journal","title":"ELECTRIC GENERATOR IN THE RECUPERATION SYSTEM OF THE ENERGY FROM MECHANICAL OSCILLATIONS IN VEHICLES","container-title":"Electrical Engineering &amp; Electromechanics","page":"24-28","volume":"0","issue":"5","source":"Crossref","abstract":"The paper deals with the system of mechanical energy recuperation of vehicles in the useful electric energy accumulated in the rechargeable battery. This system creates an additional power supply on board of the vehicle and, based on the principle of energy conservation, increases the efficiency of the use of the fuel of the primary engine. One of the main elements of such system is an electric generator, which transforms the mechanical energy of the oscillations of the vehicle's chassis into electric energy. The problem of choosing and optimizing the design and parameters of the generator is considered in the paper. Given the peculiarities of the functioning of the vehicle, the most appropriate type of generator in such system is a synchronous generator with permanent magnet, which has significant structural differences from conventional synchronous machines with permanent magnets. The criterion for optimizing the generator is the largest value of the effective value of the EMF, which is induced in the stator winding. On the basis of simulation results, based on the field mathematical model, a set of values of generalized coefficients that characterize the optimal generator geometry is obtained. References 4, table 1, figures 7.","DOI":"10.20998/2074-272X.2018.5.04","ISSN":"2309-3404, 2074-272X","language":"en","author":[{"family":"Vaskovskyi","given":"Yu. M."},{"family":"Poda","given":"M. V."},{"family":"Koshikar","given":"I. V."}],"issued":{"date-parts":[["2018",10,15]]}}}],"schema":"https://github.com/citation-style-language/schema/raw/master/csl-citation.json"} </w:instrText>
      </w:r>
      <w:r w:rsidRPr="0019596B">
        <w:rPr>
          <w:rFonts w:eastAsia="Times New Roman" w:cstheme="minorHAnsi"/>
          <w:b/>
          <w:sz w:val="20"/>
          <w:szCs w:val="20"/>
          <w:lang w:eastAsia="en-PH"/>
        </w:rPr>
        <w:fldChar w:fldCharType="separate"/>
      </w:r>
      <w:r w:rsidRPr="0019596B">
        <w:rPr>
          <w:rFonts w:cstheme="minorHAnsi"/>
          <w:sz w:val="20"/>
          <w:szCs w:val="20"/>
        </w:rPr>
        <w:t>(</w:t>
      </w:r>
      <w:bookmarkStart w:id="22" w:name="_Hlk6107009"/>
      <w:r w:rsidRPr="0019596B">
        <w:rPr>
          <w:rFonts w:cstheme="minorHAnsi"/>
          <w:sz w:val="20"/>
          <w:szCs w:val="20"/>
        </w:rPr>
        <w:t>Vaskovskyi, Poda, &amp; Koshikar</w:t>
      </w:r>
      <w:bookmarkEnd w:id="22"/>
      <w:r w:rsidRPr="0019596B">
        <w:rPr>
          <w:rFonts w:cstheme="minorHAnsi"/>
          <w:sz w:val="20"/>
          <w:szCs w:val="20"/>
        </w:rPr>
        <w:t>, 2018)</w:t>
      </w:r>
      <w:r w:rsidRPr="0019596B">
        <w:rPr>
          <w:rFonts w:eastAsia="Times New Roman" w:cstheme="minorHAnsi"/>
          <w:b/>
          <w:sz w:val="20"/>
          <w:szCs w:val="20"/>
          <w:lang w:eastAsia="en-PH"/>
        </w:rPr>
        <w:fldChar w:fldCharType="end"/>
      </w:r>
      <w:r w:rsidR="0079637C">
        <w:rPr>
          <w:rFonts w:eastAsia="Times New Roman" w:cstheme="minorHAnsi"/>
          <w:b/>
          <w:sz w:val="20"/>
          <w:szCs w:val="20"/>
          <w:lang w:eastAsia="en-PH"/>
        </w:rPr>
        <w:t>.</w:t>
      </w:r>
      <w:r w:rsidRPr="0019596B">
        <w:rPr>
          <w:rFonts w:eastAsia="Times New Roman" w:cstheme="minorHAnsi"/>
          <w:b/>
          <w:sz w:val="20"/>
          <w:szCs w:val="20"/>
          <w:lang w:eastAsia="en-PH"/>
        </w:rPr>
        <w:t xml:space="preserve"> </w:t>
      </w:r>
      <w:r w:rsidRPr="0019596B">
        <w:rPr>
          <w:rFonts w:eastAsia="Times New Roman" w:cstheme="minorHAnsi"/>
          <w:sz w:val="20"/>
          <w:szCs w:val="20"/>
          <w:lang w:eastAsia="en-PH"/>
        </w:rPr>
        <w:t xml:space="preserve">The study of </w:t>
      </w:r>
      <w:proofErr w:type="spellStart"/>
      <w:r w:rsidRPr="0019596B">
        <w:rPr>
          <w:rFonts w:eastAsia="Times New Roman" w:cstheme="minorHAnsi"/>
          <w:sz w:val="20"/>
          <w:szCs w:val="20"/>
          <w:lang w:eastAsia="en-PH"/>
        </w:rPr>
        <w:t>Vaskovskyi</w:t>
      </w:r>
      <w:proofErr w:type="spellEnd"/>
      <w:r w:rsidRPr="0019596B">
        <w:rPr>
          <w:rFonts w:eastAsia="Times New Roman" w:cstheme="minorHAnsi"/>
          <w:sz w:val="20"/>
          <w:szCs w:val="20"/>
          <w:lang w:eastAsia="en-PH"/>
        </w:rPr>
        <w:t xml:space="preserve">, </w:t>
      </w:r>
      <w:proofErr w:type="spellStart"/>
      <w:r w:rsidRPr="0019596B">
        <w:rPr>
          <w:rFonts w:eastAsia="Times New Roman" w:cstheme="minorHAnsi"/>
          <w:sz w:val="20"/>
          <w:szCs w:val="20"/>
          <w:lang w:eastAsia="en-PH"/>
        </w:rPr>
        <w:t>Poda</w:t>
      </w:r>
      <w:proofErr w:type="spellEnd"/>
      <w:r w:rsidRPr="0019596B">
        <w:rPr>
          <w:rFonts w:eastAsia="Times New Roman" w:cstheme="minorHAnsi"/>
          <w:sz w:val="20"/>
          <w:szCs w:val="20"/>
          <w:lang w:eastAsia="en-PH"/>
        </w:rPr>
        <w:t xml:space="preserve">, &amp; </w:t>
      </w:r>
      <w:proofErr w:type="spellStart"/>
      <w:r w:rsidRPr="0019596B">
        <w:rPr>
          <w:rFonts w:eastAsia="Times New Roman" w:cstheme="minorHAnsi"/>
          <w:sz w:val="20"/>
          <w:szCs w:val="20"/>
          <w:lang w:eastAsia="en-PH"/>
        </w:rPr>
        <w:t>Koshikar</w:t>
      </w:r>
      <w:proofErr w:type="spellEnd"/>
      <w:r w:rsidRPr="0019596B">
        <w:rPr>
          <w:rFonts w:eastAsia="Times New Roman" w:cstheme="minorHAnsi"/>
          <w:sz w:val="20"/>
          <w:szCs w:val="20"/>
          <w:lang w:eastAsia="en-PH"/>
        </w:rPr>
        <w:t xml:space="preserve"> </w:t>
      </w:r>
      <w:r w:rsidR="00A571C1">
        <w:rPr>
          <w:rFonts w:eastAsia="Times New Roman" w:cstheme="minorHAnsi"/>
          <w:sz w:val="20"/>
          <w:szCs w:val="20"/>
          <w:lang w:eastAsia="en-PH"/>
        </w:rPr>
        <w:t xml:space="preserve">(2018) </w:t>
      </w:r>
      <w:r w:rsidRPr="0019596B">
        <w:rPr>
          <w:rFonts w:eastAsia="Times New Roman" w:cstheme="minorHAnsi"/>
          <w:sz w:val="20"/>
          <w:szCs w:val="20"/>
          <w:lang w:eastAsia="en-PH"/>
        </w:rPr>
        <w:t xml:space="preserve">proves that even the smallest amount of energy that is usually lost in the shock absorber can still be absorbed and turned into useful energy that can be utilized for later use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{"citationID":"Nn8m10NW","properties":{"formattedCitation":"(Vaskovskyi et al., 2018)","plainCitation":"(Vaskovskyi et al., 2018)","noteIndex":0},"citationItems":[{"id":14,"uris":["http://zotero.org/users/local/0Dmmp6LE/items/VHRY2US8"],"uri":["http://zotero.org/users/local/0Dmmp6LE/items/VHRY2US8"],"itemData":{"id":14,"type":"article-journal","title":"ELECTRIC GENERATOR IN THE RECUPERATION SYSTEM OF THE ENERGY FROM MECHANICAL OSCILLATIONS IN VEHICLES","container-title":"Electrical Engineering &amp; Electromechanics","page":"24-28","volume":"0","issue":"5","source":"Crossref","abstract":"The paper deals with the system of mechanical energy recuperation of vehicles in the useful electric energy accumulated in the rechargeable battery. This system creates an additional power supply on board of the vehicle and, based on the principle of energy conservation, increases the efficiency of the use of the fuel of the primary engine. One of the main elements of such system is an electric generator, which transforms the mechanical energy of the oscillations of the vehicle's chassis into electric energy. The problem of choosing and optimizing the design and parameters of the generator is considered in the paper. Given the peculiarities of the functioning of the vehicle, the most appropriate type of generator in such system is a synchronous generator with permanent magnet, which has significant structural differences from conventional synchronous machines with permanent magnets. The criterion for optimizing the generator is the largest value of the effective value of the EMF, which is induced in the stator winding. On the basis of simulation results, based on the field mathematical model, a set of values of generalized coefficients that characterize the optimal generator geometry is obtained. References 4, table 1, figures 7.","DOI":"10.20998/2074-272X.2018.5.04","ISSN":"2309-3404, 2074-272X","language":"en","author":[{"family":"Vaskovskyi","given":"Yu. M."},{"family":"Poda","given":"M. V."},{"family":"Koshikar","given":"I. V."}],"issued":{"date-parts":[["2018",10,15]]}}}],"schema":"https://github.com/citation-style-language/schema/raw/master/csl-citation.json"}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(Vaskovskyi et al., 2018)</w:t>
      </w:r>
      <w:r w:rsidRPr="0019596B">
        <w:rPr>
          <w:rFonts w:eastAsia="Times New Roman" w:cstheme="minorHAnsi"/>
          <w:sz w:val="20"/>
          <w:szCs w:val="20"/>
          <w:lang w:eastAsia="en-PH"/>
        </w:rPr>
        <w:fldChar w:fldCharType="end"/>
      </w:r>
      <w:r w:rsidR="008F5FFE">
        <w:rPr>
          <w:rFonts w:eastAsia="Times New Roman" w:cstheme="minorHAnsi"/>
          <w:sz w:val="20"/>
          <w:szCs w:val="20"/>
          <w:lang w:eastAsia="en-PH"/>
        </w:rPr>
        <w:t>.</w:t>
      </w:r>
    </w:p>
    <w:p w14:paraId="313F3C5F" w14:textId="3D1DD74D" w:rsidR="0030016E" w:rsidRPr="0019596B" w:rsidRDefault="0030016E"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t>Another study that harnesses the vibration energy from a moving vehicle for later use is the research of Nam, Chun, Ha, &amp; Kim</w:t>
      </w:r>
      <w:r w:rsidR="00A571C1">
        <w:rPr>
          <w:rFonts w:eastAsia="Times New Roman" w:cstheme="minorHAnsi"/>
          <w:sz w:val="20"/>
          <w:szCs w:val="20"/>
          <w:lang w:eastAsia="en-PH"/>
        </w:rPr>
        <w:t xml:space="preserve"> (2017)</w:t>
      </w:r>
      <w:r w:rsidRPr="0019596B">
        <w:rPr>
          <w:rFonts w:eastAsia="Times New Roman" w:cstheme="minorHAnsi"/>
          <w:sz w:val="20"/>
          <w:szCs w:val="20"/>
          <w:lang w:eastAsia="en-PH"/>
        </w:rPr>
        <w:t xml:space="preserve">. Most of the experimental aspect of their research </w:t>
      </w:r>
      <w:r w:rsidR="00E00D64">
        <w:rPr>
          <w:rFonts w:eastAsia="Times New Roman" w:cstheme="minorHAnsi"/>
          <w:sz w:val="20"/>
          <w:szCs w:val="20"/>
          <w:lang w:eastAsia="en-PH"/>
        </w:rPr>
        <w:t>was</w:t>
      </w:r>
      <w:r w:rsidRPr="0019596B">
        <w:rPr>
          <w:rFonts w:eastAsia="Times New Roman" w:cstheme="minorHAnsi"/>
          <w:sz w:val="20"/>
          <w:szCs w:val="20"/>
          <w:lang w:eastAsia="en-PH"/>
        </w:rPr>
        <w:t xml:space="preserve"> done in a simulation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{"citationID":"1pyiEUK1","properties":{"formattedCitation":"(Nam, Chun, Ha, &amp; Kim, 2017)","plainCitation":"(Nam, Chun, Ha, &amp; Kim, 2017)","noteIndex":0},"citationItems":[{"id":13,"uris":["http://zotero.org/users/local/0Dmmp6LE/items/QZH3RKYT"],"uri":["http://zotero.org/users/local/0Dmmp6LE/items/QZH3RKYT"],"itemData":{"id":13,"type":"article-journal","title":"Linear electric generation system to harvest vibration energy from a running vehicle","container-title":"Journal of Vibroengineering","page":"4009-4017","volume":"19","issue":"6","source":"Crossref","abstract":"Methods to harvest energy that is wasted during road vehicle operation have been studied in recent years. Mechanical vibrations from vertical motion induced by road bumps dissipate a large amount of energy. A linear electric generation system is presented to harvest this energy. The system uses mechanical resonance to maximize the efficiency of harvesting. A shock absorber suspension and electric generator mathematical model were created to analyze the vibration characteristics induced by road bumps during vehicle operation. An electromagnetic simulation using the commercial software MAXWELL (Ver. 13, ANSOFT, USA) was performed to predict the electricity generation. Finally, the magnetic circuit design was optimized to improve the amount of electricity generated. The results demonstrate the possibility of using the proposed approach in practical applications.","DOI":"10.21595/jve.2017.17831","ISSN":"1392-8716","language":"en","author":[{"family":"Nam","given":"K. H."},{"family":"Chun","given":"Y. D."},{"family":"Ha","given":"Yu-Syn"},{"family":"Kim","given":"J. H."}],"issued":{"date-parts":[["2017",9,30]]}}}],"schema":"https://github.com/citation-style-language/schema/raw/master/csl-citation.json"}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(Nam, Chun, Ha, &amp; Kim, 2017)</w:t>
      </w:r>
      <w:r w:rsidRPr="0019596B">
        <w:rPr>
          <w:rFonts w:eastAsia="Times New Roman" w:cstheme="minorHAnsi"/>
          <w:sz w:val="20"/>
          <w:szCs w:val="20"/>
          <w:lang w:eastAsia="en-PH"/>
        </w:rPr>
        <w:fldChar w:fldCharType="end"/>
      </w:r>
      <w:r w:rsidR="0079637C">
        <w:rPr>
          <w:rFonts w:eastAsia="Times New Roman" w:cstheme="minorHAnsi"/>
          <w:sz w:val="20"/>
          <w:szCs w:val="20"/>
          <w:lang w:eastAsia="en-PH"/>
        </w:rPr>
        <w:t>.</w:t>
      </w:r>
      <w:r w:rsidRPr="0019596B">
        <w:rPr>
          <w:rFonts w:eastAsia="Times New Roman" w:cstheme="minorHAnsi"/>
          <w:sz w:val="20"/>
          <w:szCs w:val="20"/>
          <w:lang w:eastAsia="en-PH"/>
        </w:rPr>
        <w:t xml:space="preserve"> Nam</w:t>
      </w:r>
      <w:r w:rsidR="00A571C1">
        <w:rPr>
          <w:rFonts w:eastAsia="Times New Roman" w:cstheme="minorHAnsi"/>
          <w:sz w:val="20"/>
          <w:szCs w:val="20"/>
          <w:lang w:eastAsia="en-PH"/>
        </w:rPr>
        <w:t xml:space="preserve"> et al. (2017)</w:t>
      </w:r>
      <w:r w:rsidRPr="0019596B">
        <w:rPr>
          <w:rFonts w:eastAsia="Times New Roman" w:cstheme="minorHAnsi"/>
          <w:sz w:val="20"/>
          <w:szCs w:val="20"/>
          <w:lang w:eastAsia="en-PH"/>
        </w:rPr>
        <w:t xml:space="preserve"> attached an electric generation system that is linear to the part of the vehicle that </w:t>
      </w:r>
      <w:r w:rsidR="006A7392" w:rsidRPr="0019596B">
        <w:rPr>
          <w:rFonts w:eastAsia="Times New Roman" w:cstheme="minorHAnsi"/>
          <w:sz w:val="20"/>
          <w:szCs w:val="20"/>
          <w:lang w:eastAsia="en-PH"/>
        </w:rPr>
        <w:t xml:space="preserve">mostly absorbs all of the vibration, the shock absorber </w:t>
      </w:r>
      <w:r w:rsidR="006A7392" w:rsidRPr="0019596B">
        <w:rPr>
          <w:rFonts w:eastAsia="Times New Roman" w:cstheme="minorHAnsi"/>
          <w:sz w:val="20"/>
          <w:szCs w:val="20"/>
          <w:lang w:eastAsia="en-PH"/>
        </w:rPr>
        <w:fldChar w:fldCharType="begin"/>
      </w:r>
      <w:r w:rsidR="006A7392" w:rsidRPr="0019596B">
        <w:rPr>
          <w:rFonts w:eastAsia="Times New Roman" w:cstheme="minorHAnsi"/>
          <w:sz w:val="20"/>
          <w:szCs w:val="20"/>
          <w:lang w:eastAsia="en-PH"/>
        </w:rPr>
        <w:instrText xml:space="preserve"> ADDIN ZOTERO_ITEM CSL_CITATION {"citationID":"yeAvodG1","properties":{"formattedCitation":"(Nam et al., 2017)","plainCitation":"(Nam et al., 2017)","noteIndex":0},"citationItems":[{"id":13,"uris":["http://zotero.org/users/local/0Dmmp6LE/items/QZH3RKYT"],"uri":["http://zotero.org/users/local/0Dmmp6LE/items/QZH3RKYT"],"itemData":{"id":13,"type":"article-journal","title":"Linear electric generation system to harvest vibration energy from a running vehicle","container-title":"Journal of Vibroengineering","page":"4009-4017","volume":"19","issue":"6","source":"Crossref","abstract":"Methods to harvest energy that is wasted during road vehicle operation have been studied in recent years. Mechanical vibrations from vertical motion induced by road bumps dissipate a large amount of energy. A linear electric generation system is presented to harvest this energy. The system uses mechanical resonance to maximize the efficiency of harvesting. A shock absorber suspension and electric generator mathematical model were created to analyze the vibration characteristics induced by road bumps during vehicle operation. An electromagnetic simulation using the commercial software MAXWELL (Ver. 13, ANSOFT, USA) was performed to predict the electricity generation. Finally, the magnetic circuit design was optimized to improve the amount of electricity generated. The results demonstrate the possibility of using the proposed approach in practical applications.","DOI":"10.21595/jve.2017.17831","ISSN":"1392-8716","language":"en","author":[{"family":"Nam","given":"K. H."},{"family":"Chun","given":"Y. D."},{"family":"Ha","given":"Yu-Syn"},{"family":"Kim","given":"J. H."}],"issued":{"date-parts":[["2017",9,30]]}}}],"schema":"https://github.com/citation-style-language/schema/raw/master/csl-citation.json"} </w:instrText>
      </w:r>
      <w:r w:rsidR="006A7392" w:rsidRPr="0019596B">
        <w:rPr>
          <w:rFonts w:eastAsia="Times New Roman" w:cstheme="minorHAnsi"/>
          <w:sz w:val="20"/>
          <w:szCs w:val="20"/>
          <w:lang w:eastAsia="en-PH"/>
        </w:rPr>
        <w:fldChar w:fldCharType="separate"/>
      </w:r>
      <w:r w:rsidR="006A7392" w:rsidRPr="0019596B">
        <w:rPr>
          <w:rFonts w:cstheme="minorHAnsi"/>
          <w:sz w:val="20"/>
          <w:szCs w:val="20"/>
        </w:rPr>
        <w:t>(Nam et al., 2017)</w:t>
      </w:r>
      <w:r w:rsidR="006A7392" w:rsidRPr="0019596B">
        <w:rPr>
          <w:rFonts w:eastAsia="Times New Roman" w:cstheme="minorHAnsi"/>
          <w:sz w:val="20"/>
          <w:szCs w:val="20"/>
          <w:lang w:eastAsia="en-PH"/>
        </w:rPr>
        <w:fldChar w:fldCharType="end"/>
      </w:r>
      <w:r w:rsidR="0079637C">
        <w:rPr>
          <w:rFonts w:eastAsia="Times New Roman" w:cstheme="minorHAnsi"/>
          <w:sz w:val="20"/>
          <w:szCs w:val="20"/>
          <w:lang w:eastAsia="en-PH"/>
        </w:rPr>
        <w:t>.</w:t>
      </w:r>
      <w:r w:rsidR="006A7392" w:rsidRPr="0019596B">
        <w:rPr>
          <w:rFonts w:eastAsia="Times New Roman" w:cstheme="minorHAnsi"/>
          <w:sz w:val="20"/>
          <w:szCs w:val="20"/>
          <w:lang w:eastAsia="en-PH"/>
        </w:rPr>
        <w:t xml:space="preserve"> Through the use of the PIDO software </w:t>
      </w:r>
      <w:proofErr w:type="spellStart"/>
      <w:r w:rsidR="006A7392" w:rsidRPr="0019596B">
        <w:rPr>
          <w:rFonts w:eastAsia="Times New Roman" w:cstheme="minorHAnsi"/>
          <w:sz w:val="20"/>
          <w:szCs w:val="20"/>
          <w:lang w:eastAsia="en-PH"/>
        </w:rPr>
        <w:t>PIAnO</w:t>
      </w:r>
      <w:proofErr w:type="spellEnd"/>
      <w:r w:rsidR="006A7392" w:rsidRPr="0019596B">
        <w:rPr>
          <w:rFonts w:eastAsia="Times New Roman" w:cstheme="minorHAnsi"/>
          <w:sz w:val="20"/>
          <w:szCs w:val="20"/>
          <w:lang w:eastAsia="en-PH"/>
        </w:rPr>
        <w:t xml:space="preserve">, the entire design of the electric generator system has been optimized to induce 3106.56 mV from 271.57 mV </w:t>
      </w:r>
      <w:r w:rsidR="006A7392" w:rsidRPr="0019596B">
        <w:rPr>
          <w:rFonts w:eastAsia="Times New Roman" w:cstheme="minorHAnsi"/>
          <w:sz w:val="20"/>
          <w:szCs w:val="20"/>
          <w:lang w:eastAsia="en-PH"/>
        </w:rPr>
        <w:fldChar w:fldCharType="begin"/>
      </w:r>
      <w:r w:rsidR="006A7392" w:rsidRPr="0019596B">
        <w:rPr>
          <w:rFonts w:eastAsia="Times New Roman" w:cstheme="minorHAnsi"/>
          <w:sz w:val="20"/>
          <w:szCs w:val="20"/>
          <w:lang w:eastAsia="en-PH"/>
        </w:rPr>
        <w:instrText xml:space="preserve"> ADDIN ZOTERO_ITEM CSL_CITATION {"citationID":"ZdkS6pTl","properties":{"formattedCitation":"(Nam et al., 2017)","plainCitation":"(Nam et al., 2017)","noteIndex":0},"citationItems":[{"id":13,"uris":["http://zotero.org/users/local/0Dmmp6LE/items/QZH3RKYT"],"uri":["http://zotero.org/users/local/0Dmmp6LE/items/QZH3RKYT"],"itemData":{"id":13,"type":"article-journal","title":"Linear electric generation system to harvest vibration energy from a running vehicle","container-title":"Journal of Vibroengineering","page":"4009-4017","volume":"19","issue":"6","source":"Crossref","abstract":"Methods to harvest energy that is wasted during road vehicle operation have been studied in recent years. Mechanical vibrations from vertical motion induced by road bumps dissipate a large amount of energy. A linear electric generation system is presented to harvest this energy. The system uses mechanical resonance to maximize the efficiency of harvesting. A shock absorber suspension and electric generator mathematical model were created to analyze the vibration characteristics induced by road bumps during vehicle operation. An electromagnetic simulation using the commercial software MAXWELL (Ver. 13, ANSOFT, USA) was performed to predict the electricity generation. Finally, the magnetic circuit design was optimized to improve the amount of electricity generated. The results demonstrate the possibility of using the proposed approach in practical applications.","DOI":"10.21595/jve.2017.17831","ISSN":"1392-8716","language":"en","author":[{"family":"Nam","given":"K. H."},{"family":"Chun","given":"Y. D."},{"family":"Ha","given":"Yu-Syn"},{"family":"Kim","given":"J. H."}],"issued":{"date-parts":[["2017",9,30]]}}}],"schema":"https://github.com/citation-style-language/schema/raw/master/csl-citation.json"} </w:instrText>
      </w:r>
      <w:r w:rsidR="006A7392" w:rsidRPr="0019596B">
        <w:rPr>
          <w:rFonts w:eastAsia="Times New Roman" w:cstheme="minorHAnsi"/>
          <w:sz w:val="20"/>
          <w:szCs w:val="20"/>
          <w:lang w:eastAsia="en-PH"/>
        </w:rPr>
        <w:fldChar w:fldCharType="separate"/>
      </w:r>
      <w:r w:rsidR="006A7392" w:rsidRPr="0019596B">
        <w:rPr>
          <w:rFonts w:cstheme="minorHAnsi"/>
          <w:sz w:val="20"/>
          <w:szCs w:val="20"/>
        </w:rPr>
        <w:t>(Nam et al., 2017)</w:t>
      </w:r>
      <w:r w:rsidR="006A7392" w:rsidRPr="0019596B">
        <w:rPr>
          <w:rFonts w:eastAsia="Times New Roman" w:cstheme="minorHAnsi"/>
          <w:sz w:val="20"/>
          <w:szCs w:val="20"/>
          <w:lang w:eastAsia="en-PH"/>
        </w:rPr>
        <w:fldChar w:fldCharType="end"/>
      </w:r>
      <w:r w:rsidR="0079637C">
        <w:rPr>
          <w:rFonts w:eastAsia="Times New Roman" w:cstheme="minorHAnsi"/>
          <w:sz w:val="20"/>
          <w:szCs w:val="20"/>
          <w:lang w:eastAsia="en-PH"/>
        </w:rPr>
        <w:t>.</w:t>
      </w:r>
    </w:p>
    <w:p w14:paraId="16D44696" w14:textId="72EEBD73" w:rsidR="006A7392" w:rsidRPr="0019596B" w:rsidRDefault="006A7392"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t xml:space="preserve">The study of </w:t>
      </w:r>
      <w:proofErr w:type="spellStart"/>
      <w:r w:rsidRPr="0019596B">
        <w:rPr>
          <w:rFonts w:eastAsia="Times New Roman" w:cstheme="minorHAnsi"/>
          <w:sz w:val="20"/>
          <w:szCs w:val="20"/>
          <w:lang w:eastAsia="en-PH"/>
        </w:rPr>
        <w:t>Bucinskas</w:t>
      </w:r>
      <w:proofErr w:type="spellEnd"/>
      <w:r w:rsidRPr="0019596B">
        <w:rPr>
          <w:rFonts w:eastAsia="Times New Roman" w:cstheme="minorHAnsi"/>
          <w:sz w:val="20"/>
          <w:szCs w:val="20"/>
          <w:lang w:eastAsia="en-PH"/>
        </w:rPr>
        <w:t xml:space="preserve"> et al.</w:t>
      </w:r>
      <w:r w:rsidR="00A571C1">
        <w:rPr>
          <w:rFonts w:eastAsia="Times New Roman" w:cstheme="minorHAnsi"/>
          <w:sz w:val="20"/>
          <w:szCs w:val="20"/>
          <w:lang w:eastAsia="en-PH"/>
        </w:rPr>
        <w:t xml:space="preserve"> (2017)</w:t>
      </w:r>
      <w:r w:rsidRPr="0019596B">
        <w:rPr>
          <w:rFonts w:eastAsia="Times New Roman" w:cstheme="minorHAnsi"/>
          <w:sz w:val="20"/>
          <w:szCs w:val="20"/>
          <w:lang w:eastAsia="en-PH"/>
        </w:rPr>
        <w:t xml:space="preserve"> also focuses on the energy harvesting potential on moving vehicles, but with an added variable – </w:t>
      </w:r>
      <w:proofErr w:type="spellStart"/>
      <w:r w:rsidRPr="0019596B">
        <w:rPr>
          <w:rFonts w:eastAsia="Times New Roman" w:cstheme="minorHAnsi"/>
          <w:sz w:val="20"/>
          <w:szCs w:val="20"/>
          <w:lang w:eastAsia="en-PH"/>
        </w:rPr>
        <w:t>Bucinskas</w:t>
      </w:r>
      <w:proofErr w:type="spellEnd"/>
      <w:r w:rsidRPr="0019596B">
        <w:rPr>
          <w:rFonts w:eastAsia="Times New Roman" w:cstheme="minorHAnsi"/>
          <w:sz w:val="20"/>
          <w:szCs w:val="20"/>
          <w:lang w:eastAsia="en-PH"/>
        </w:rPr>
        <w:t xml:space="preserve"> et al. </w:t>
      </w:r>
      <w:r w:rsidR="00A571C1">
        <w:rPr>
          <w:rFonts w:eastAsia="Times New Roman" w:cstheme="minorHAnsi"/>
          <w:sz w:val="20"/>
          <w:szCs w:val="20"/>
          <w:lang w:eastAsia="en-PH"/>
        </w:rPr>
        <w:t xml:space="preserve">(2017) </w:t>
      </w:r>
      <w:r w:rsidRPr="0019596B">
        <w:rPr>
          <w:rFonts w:eastAsia="Times New Roman" w:cstheme="minorHAnsi"/>
          <w:sz w:val="20"/>
          <w:szCs w:val="20"/>
          <w:lang w:eastAsia="en-PH"/>
        </w:rPr>
        <w:t xml:space="preserve">also considered the comfort level of the driver and passengers by controlling the level of damping of the vehicle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{"citationID":"efk2yETJ","properties":{"formattedCitation":"(Bucinskas et al., 2017)","plainCitation":"(Bucinskas et al., 2017)","noteIndex":0},"citationItems":[{"id":19,"uris":["http://zotero.org/users/local/0Dmmp6LE/items/XG8PCD6X"],"uri":["http://zotero.org/users/local/0Dmmp6LE/items/XG8PCD6X"],"itemData":{"id":19,"type":"article-journal","title":"Evaluation of Comfort Level and Harvested Energy in the Vehicle Using Controlled Damping","container-title":"Energies","page":"1742","volume":"10","issue":"11","source":"Crossref","abstract":"Shock absorbers allow the damping of suspension vibrations, by dissipating kinetic energy. This energy theoretically can be harvested; however, practical solutions are not easily obtainable. This paper is dedicated to analyzing and evaluating the vibration energy in a vehicle’s suspension that is generated by road excitations. Also, it estimates the possible amount of harvested energy required to diminish accelerations of the vehicle body, the driver, or the passenger center of mass. The control of damper is realized by optimizing the best damping coefﬁcient for different road roughness. Analytical results, obtained from the proposed dynamic model of the car, were compared with experimental data, showing a good coherence between them. These results allow us to evaluate the amount of energy circulating within shock absorbers and give information about the amount of the possible harvested energy. There is a very good relationship between energy needed for control and gained energy.","DOI":"10.3390/en10111742","ISSN":"1996-1073","language":"en","author":[{"family":"Bucinskas","given":"Vytautas"},{"family":"Mitrouchev","given":"Peter"},{"family":"Sutinys","given":"Ernestas"},{"family":"Sesok","given":"Nikolaj"},{"family":"Iljin","given":"Igor"},{"family":"Morkvenaite-Vilkonciene","given":"Inga"}],"issued":{"date-parts":[["2017",10,30]]}}}],"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(Bucinskas et al., 2017)</w:t>
      </w:r>
      <w:r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r w:rsidRPr="0019596B">
        <w:rPr>
          <w:rFonts w:eastAsia="Times New Roman" w:cstheme="minorHAnsi"/>
          <w:sz w:val="20"/>
          <w:szCs w:val="20"/>
          <w:lang w:eastAsia="en-PH"/>
        </w:rPr>
        <w:t xml:space="preserve"> Though the objectives might seem </w:t>
      </w:r>
      <w:r w:rsidR="00E00D64">
        <w:rPr>
          <w:rFonts w:eastAsia="Times New Roman" w:cstheme="minorHAnsi"/>
          <w:sz w:val="20"/>
          <w:szCs w:val="20"/>
          <w:lang w:eastAsia="en-PH"/>
        </w:rPr>
        <w:t>to contradict</w:t>
      </w:r>
      <w:r w:rsidRPr="0019596B">
        <w:rPr>
          <w:rFonts w:eastAsia="Times New Roman" w:cstheme="minorHAnsi"/>
          <w:sz w:val="20"/>
          <w:szCs w:val="20"/>
          <w:lang w:eastAsia="en-PH"/>
        </w:rPr>
        <w:t xml:space="preserve"> as you need vibration to harness energy and damping reduces the amount of vibrations on a moving vehicle, the researchers were still able to produce significant results in their research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{"citationID":"xqvKSkD0","properties":{"formattedCitation":"(Bucinskas et al., 2017)","plainCitation":"(Bucinskas et al., 2017)","noteIndex":0},"citationItems":[{"id":19,"uris":["http://zotero.org/users/local/0Dmmp6LE/items/XG8PCD6X"],"uri":["http://zotero.org/users/local/0Dmmp6LE/items/XG8PCD6X"],"itemData":{"id":19,"type":"article-journal","title":"Evaluation of Comfort Level and Harvested Energy in the Vehicle Using Controlled Damping","container-title":"Energies","page":"1742","volume":"10","issue":"11","source":"Crossref","abstract":"Shock absorbers allow the damping of suspension vibrations, by dissipating kinetic energy. This energy theoretically can be harvested; however, practical solutions are not easily obtainable. This paper is dedicated to analyzing and evaluating the vibration energy in a vehicle’s suspension that is generated by road excitations. Also, it estimates the possible amount of harvested energy required to diminish accelerations of the vehicle body, the driver, or the passenger center of mass. The control of damper is realized by optimizing the best damping coefﬁcient for different road roughness. Analytical results, obtained from the proposed dynamic model of the car, were compared with experimental data, showing a good coherence between them. These results allow us to evaluate the amount of energy circulating within shock absorbers and give information about the amount of the possible harvested energy. There is a very good relationship between energy needed for control and gained energy.","DOI":"10.3390/en10111742","ISSN":"1996-1073","language":"en","author":[{"family":"Bucinskas","given":"Vytautas"},{"family":"Mitrouchev","given":"Peter"},{"family":"Sutinys","given":"Ernestas"},{"family":"Sesok","given":"Nikolaj"},{"family":"Iljin","given":"Igor"},{"family":"Morkvenaite-Vilkonciene","given":"Inga"}],"issued":{"date-parts":[["2017",10,30]]}}}],"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(Bucinskas et al., 2017)</w:t>
      </w:r>
      <w:r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p>
    <w:p w14:paraId="74B33577" w14:textId="601BDE06" w:rsidR="006A7392" w:rsidRPr="0019596B" w:rsidRDefault="006A7392"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r>
      <w:proofErr w:type="spellStart"/>
      <w:r w:rsidRPr="0019596B">
        <w:rPr>
          <w:rFonts w:eastAsia="Times New Roman" w:cstheme="minorHAnsi"/>
          <w:sz w:val="20"/>
          <w:szCs w:val="20"/>
          <w:lang w:eastAsia="en-PH"/>
        </w:rPr>
        <w:t>Bucinskas</w:t>
      </w:r>
      <w:proofErr w:type="spellEnd"/>
      <w:r w:rsidRPr="0019596B">
        <w:rPr>
          <w:rFonts w:eastAsia="Times New Roman" w:cstheme="minorHAnsi"/>
          <w:sz w:val="20"/>
          <w:szCs w:val="20"/>
          <w:lang w:eastAsia="en-PH"/>
        </w:rPr>
        <w:t xml:space="preserve"> et al.</w:t>
      </w:r>
      <w:r w:rsidR="00A571C1">
        <w:rPr>
          <w:rFonts w:eastAsia="Times New Roman" w:cstheme="minorHAnsi"/>
          <w:sz w:val="20"/>
          <w:szCs w:val="20"/>
          <w:lang w:eastAsia="en-PH"/>
        </w:rPr>
        <w:t xml:space="preserve"> (2017)</w:t>
      </w:r>
      <w:r w:rsidRPr="0019596B">
        <w:rPr>
          <w:rFonts w:eastAsia="Times New Roman" w:cstheme="minorHAnsi"/>
          <w:sz w:val="20"/>
          <w:szCs w:val="20"/>
          <w:lang w:eastAsia="en-PH"/>
        </w:rPr>
        <w:t xml:space="preserve"> paired electromagnetic transducers and piezoelectric energy harvesting technologies in the design of their energy harvesting device</w:t>
      </w:r>
      <w:r w:rsidR="00893376" w:rsidRPr="0019596B">
        <w:rPr>
          <w:rFonts w:eastAsia="Times New Roman" w:cstheme="minorHAnsi"/>
          <w:sz w:val="20"/>
          <w:szCs w:val="20"/>
          <w:lang w:eastAsia="en-PH"/>
        </w:rPr>
        <w:t xml:space="preserve"> </w:t>
      </w:r>
      <w:r w:rsidR="00893376" w:rsidRPr="0019596B">
        <w:rPr>
          <w:rFonts w:eastAsia="Times New Roman" w:cstheme="minorHAnsi"/>
          <w:sz w:val="20"/>
          <w:szCs w:val="20"/>
          <w:lang w:eastAsia="en-PH"/>
        </w:rPr>
        <w:fldChar w:fldCharType="begin"/>
      </w:r>
      <w:r w:rsidR="00893376" w:rsidRPr="0019596B">
        <w:rPr>
          <w:rFonts w:eastAsia="Times New Roman" w:cstheme="minorHAnsi"/>
          <w:sz w:val="20"/>
          <w:szCs w:val="20"/>
          <w:lang w:eastAsia="en-PH"/>
        </w:rPr>
        <w:instrText xml:space="preserve"> ADDIN ZOTERO_ITEM CSL_CITATION {"citationID":"2itpdqMs","properties":{"formattedCitation":"(Bucinskas et al., 2017)","plainCitation":"(Bucinskas et al., 2017)","noteIndex":0},"citationItems":[{"id":19,"uris":["http://zotero.org/users/local/0Dmmp6LE/items/XG8PCD6X"],"uri":["http://zotero.org/users/local/0Dmmp6LE/items/XG8PCD6X"],"itemData":{"id":19,"type":"article-journal","title":"Evaluation of Comfort Level and Harvested Energy in the Vehicle Using Controlled Damping","container-title":"Energies","page":"1742","volume":"10","issue":"11","source":"Crossref","abstract":"Shock absorbers allow the damping of suspension vibrations, by dissipating kinetic energy. This energy theoretically can be harvested; however, practical solutions are not easily obtainable. This paper is dedicated to analyzing and evaluating the vibration energy in a vehicle’s suspension that is generated by road excitations. Also, it estimates the possible amount of harvested energy required to diminish accelerations of the vehicle body, the driver, or the passenger center of mass. The control of damper is realized by optimizing the best damping coefﬁcient for different road roughness. Analytical results, obtained from the proposed dynamic model of the car, were compared with experimental data, showing a good coherence between them. These results allow us to evaluate the amount of energy circulating within shock absorbers and give information about the amount of the possible harvested energy. There is a very good relationship between energy needed for control and gained energy.","DOI":"10.3390/en10111742","ISSN":"1996-1073","language":"en","author":[{"family":"Bucinskas","given":"Vytautas"},{"family":"Mitrouchev","given":"Peter"},{"family":"Sutinys","given":"Ernestas"},{"family":"Sesok","given":"Nikolaj"},{"family":"Iljin","given":"Igor"},{"family":"Morkvenaite-Vilkonciene","given":"Inga"}],"issued":{"date-parts":[["2017",10,30]]}}}],"schema":"https://github.com/citation-style-language/schema/raw/master/csl-citation.json"} </w:instrText>
      </w:r>
      <w:r w:rsidR="00893376" w:rsidRPr="0019596B">
        <w:rPr>
          <w:rFonts w:eastAsia="Times New Roman" w:cstheme="minorHAnsi"/>
          <w:sz w:val="20"/>
          <w:szCs w:val="20"/>
          <w:lang w:eastAsia="en-PH"/>
        </w:rPr>
        <w:fldChar w:fldCharType="separate"/>
      </w:r>
      <w:r w:rsidR="00893376" w:rsidRPr="0019596B">
        <w:rPr>
          <w:rFonts w:cstheme="minorHAnsi"/>
          <w:sz w:val="20"/>
          <w:szCs w:val="20"/>
        </w:rPr>
        <w:t>(Bucinskas et al., 2017)</w:t>
      </w:r>
      <w:r w:rsidR="00893376"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r w:rsidRPr="0019596B">
        <w:rPr>
          <w:rFonts w:eastAsia="Times New Roman" w:cstheme="minorHAnsi"/>
          <w:sz w:val="20"/>
          <w:szCs w:val="20"/>
          <w:lang w:eastAsia="en-PH"/>
        </w:rPr>
        <w:t xml:space="preserve"> The device was still placed on the suspension system of the vehicle and the researchers, </w:t>
      </w:r>
      <w:proofErr w:type="spellStart"/>
      <w:r w:rsidRPr="0019596B">
        <w:rPr>
          <w:rFonts w:eastAsia="Times New Roman" w:cstheme="minorHAnsi"/>
          <w:sz w:val="20"/>
          <w:szCs w:val="20"/>
          <w:lang w:eastAsia="en-PH"/>
        </w:rPr>
        <w:t>Bucinskas</w:t>
      </w:r>
      <w:proofErr w:type="spellEnd"/>
      <w:r w:rsidRPr="0019596B">
        <w:rPr>
          <w:rFonts w:eastAsia="Times New Roman" w:cstheme="minorHAnsi"/>
          <w:sz w:val="20"/>
          <w:szCs w:val="20"/>
          <w:lang w:eastAsia="en-PH"/>
        </w:rPr>
        <w:t xml:space="preserve"> et al., were only expecting milliwatt-level of power output due to the nature and limitations of piezoelectric energy harvesters</w:t>
      </w:r>
      <w:r w:rsidR="00893376" w:rsidRPr="0019596B">
        <w:rPr>
          <w:rFonts w:eastAsia="Times New Roman" w:cstheme="minorHAnsi"/>
          <w:sz w:val="20"/>
          <w:szCs w:val="20"/>
          <w:lang w:eastAsia="en-PH"/>
        </w:rPr>
        <w:t xml:space="preserve"> </w:t>
      </w:r>
      <w:r w:rsidR="00893376" w:rsidRPr="0019596B">
        <w:rPr>
          <w:rFonts w:eastAsia="Times New Roman" w:cstheme="minorHAnsi"/>
          <w:sz w:val="20"/>
          <w:szCs w:val="20"/>
          <w:lang w:eastAsia="en-PH"/>
        </w:rPr>
        <w:fldChar w:fldCharType="begin"/>
      </w:r>
      <w:r w:rsidR="00893376" w:rsidRPr="0019596B">
        <w:rPr>
          <w:rFonts w:eastAsia="Times New Roman" w:cstheme="minorHAnsi"/>
          <w:sz w:val="20"/>
          <w:szCs w:val="20"/>
          <w:lang w:eastAsia="en-PH"/>
        </w:rPr>
        <w:instrText xml:space="preserve"> ADDIN ZOTERO_ITEM CSL_CITATION {"citationID":"XTC8qPuc","properties":{"formattedCitation":"(Bucinskas et al., 2017)","plainCitation":"(Bucinskas et al., 2017)","noteIndex":0},"citationItems":[{"id":19,"uris":["http://zotero.org/users/local/0Dmmp6LE/items/XG8PCD6X"],"uri":["http://zotero.org/users/local/0Dmmp6LE/items/XG8PCD6X"],"itemData":{"id":19,"type":"article-journal","title":"Evaluation of Comfort Level and Harvested Energy in the Vehicle Using Controlled Damping","container-title":"Energies","page":"1742","volume":"10","issue":"11","source":"Crossref","abstract":"Shock absorbers allow the damping of suspension vibrations, by dissipating kinetic energy. This energy theoretically can be harvested; however, practical solutions are not easily obtainable. This paper is dedicated to analyzing and evaluating the vibration energy in a vehicle’s suspension that is generated by road excitations. Also, it estimates the possible amount of harvested energy required to diminish accelerations of the vehicle body, the driver, or the passenger center of mass. The control of damper is realized by optimizing the best damping coefﬁcient for different road roughness. Analytical results, obtained from the proposed dynamic model of the car, were compared with experimental data, showing a good coherence between them. These results allow us to evaluate the amount of energy circulating within shock absorbers and give information about the amount of the possible harvested energy. There is a very good relationship between energy needed for control and gained energy.","DOI":"10.3390/en10111742","ISSN":"1996-1073","language":"en","author":[{"family":"Bucinskas","given":"Vytautas"},{"family":"Mitrouchev","given":"Peter"},{"family":"Sutinys","given":"Ernestas"},{"family":"Sesok","given":"Nikolaj"},{"family":"Iljin","given":"Igor"},{"family":"Morkvenaite-Vilkonciene","given":"Inga"}],"issued":{"date-parts":[["2017",10,30]]}}}],"schema":"https://github.com/citation-style-language/schema/raw/master/csl-citation.json"} </w:instrText>
      </w:r>
      <w:r w:rsidR="00893376" w:rsidRPr="0019596B">
        <w:rPr>
          <w:rFonts w:eastAsia="Times New Roman" w:cstheme="minorHAnsi"/>
          <w:sz w:val="20"/>
          <w:szCs w:val="20"/>
          <w:lang w:eastAsia="en-PH"/>
        </w:rPr>
        <w:fldChar w:fldCharType="separate"/>
      </w:r>
      <w:r w:rsidR="00893376" w:rsidRPr="0019596B">
        <w:rPr>
          <w:rFonts w:cstheme="minorHAnsi"/>
          <w:sz w:val="20"/>
          <w:szCs w:val="20"/>
        </w:rPr>
        <w:t>(Bucinskas et al., 2017)</w:t>
      </w:r>
      <w:r w:rsidR="00893376"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p>
    <w:p w14:paraId="0F3DB2BA" w14:textId="3EFCD8A8" w:rsidR="00893376" w:rsidRDefault="00893376" w:rsidP="006250C8">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r>
      <w:proofErr w:type="spellStart"/>
      <w:r w:rsidRPr="0019596B">
        <w:rPr>
          <w:rFonts w:eastAsia="Times New Roman" w:cstheme="minorHAnsi"/>
          <w:sz w:val="20"/>
          <w:szCs w:val="20"/>
          <w:lang w:eastAsia="en-PH"/>
        </w:rPr>
        <w:t>Bucinskas</w:t>
      </w:r>
      <w:proofErr w:type="spellEnd"/>
      <w:r w:rsidRPr="0019596B">
        <w:rPr>
          <w:rFonts w:eastAsia="Times New Roman" w:cstheme="minorHAnsi"/>
          <w:sz w:val="20"/>
          <w:szCs w:val="20"/>
          <w:lang w:eastAsia="en-PH"/>
        </w:rPr>
        <w:t xml:space="preserve"> et al. </w:t>
      </w:r>
      <w:r w:rsidR="006B68F0">
        <w:rPr>
          <w:rFonts w:eastAsia="Times New Roman" w:cstheme="minorHAnsi"/>
          <w:sz w:val="20"/>
          <w:szCs w:val="20"/>
          <w:lang w:eastAsia="en-PH"/>
        </w:rPr>
        <w:t xml:space="preserve">(2017) </w:t>
      </w:r>
      <w:r w:rsidRPr="0019596B">
        <w:rPr>
          <w:rFonts w:eastAsia="Times New Roman" w:cstheme="minorHAnsi"/>
          <w:sz w:val="20"/>
          <w:szCs w:val="20"/>
          <w:lang w:eastAsia="en-PH"/>
        </w:rPr>
        <w:t xml:space="preserve">were able to find the optimal damping coefficient, the point where the amount of energy harvested is maximized while the comfort of the passengers </w:t>
      </w:r>
      <w:r w:rsidR="00A359FC">
        <w:rPr>
          <w:rFonts w:eastAsia="Times New Roman" w:cstheme="minorHAnsi"/>
          <w:sz w:val="20"/>
          <w:szCs w:val="20"/>
          <w:lang w:eastAsia="en-PH"/>
        </w:rPr>
        <w:t>isn’t</w:t>
      </w:r>
      <w:r w:rsidRPr="0019596B">
        <w:rPr>
          <w:rFonts w:eastAsia="Times New Roman" w:cstheme="minorHAnsi"/>
          <w:sz w:val="20"/>
          <w:szCs w:val="20"/>
          <w:lang w:eastAsia="en-PH"/>
        </w:rPr>
        <w:t xml:space="preserve"> compromised, using the polynomial damping law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{"citationID":"WYnFpDdP","properties":{"formattedCitation":"(Bucinskas et al., 2017)","plainCitation":"(Bucinskas et al., 2017)","noteIndex":0},"citationItems":[{"id":19,"uris":["http://zotero.org/users/local/0Dmmp6LE/items/XG8PCD6X"],"uri":["http://zotero.org/users/local/0Dmmp6LE/items/XG8PCD6X"],"itemData":{"id":19,"type":"article-journal","title":"Evaluation of Comfort Level and Harvested Energy in the Vehicle Using Controlled Damping","container-title":"Energies","page":"1742","volume":"10","issue":"11","source":"Crossref","abstract":"Shock absorbers allow the damping of suspension vibrations, by dissipating kinetic energy. This energy theoretically can be harvested; however, practical solutions are not easily obtainable. This paper is dedicated to analyzing and evaluating the vibration energy in a vehicle’s suspension that is generated by road excitations. Also, it estimates the possible amount of harvested energy required to diminish accelerations of the vehicle body, the driver, or the passenger center of mass. The control of damper is realized by optimizing the best damping coefﬁcient for different road roughness. Analytical results, obtained from the proposed dynamic model of the car, were compared with experimental data, showing a good coherence between them. These results allow us to evaluate the amount of energy circulating within shock absorbers and give information about the amount of the possible harvested energy. There is a very good relationship between energy needed for control and gained energy.","DOI":"10.3390/en10111742","ISSN":"1996-1073","language":"en","author":[{"family":"Bucinskas","given":"Vytautas"},{"family":"Mitrouchev","given":"Peter"},{"family":"Sutinys","given":"Ernestas"},{"family":"Sesok","given":"Nikolaj"},{"family":"Iljin","given":"Igor"},{"family":"Morkvenaite-Vilkonciene","given":"Inga"}],"issued":{"date-parts":[["2017",10,30]]}}}],"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(Bucinskas et al., 2017)</w:t>
      </w:r>
      <w:r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r w:rsidRPr="0019596B">
        <w:rPr>
          <w:rFonts w:eastAsia="Times New Roman" w:cstheme="minorHAnsi"/>
          <w:sz w:val="20"/>
          <w:szCs w:val="20"/>
          <w:lang w:eastAsia="en-PH"/>
        </w:rPr>
        <w:t xml:space="preserve"> </w:t>
      </w:r>
      <w:r w:rsidR="00AA0990">
        <w:rPr>
          <w:rFonts w:eastAsia="Times New Roman" w:cstheme="minorHAnsi"/>
          <w:sz w:val="20"/>
          <w:szCs w:val="20"/>
          <w:lang w:eastAsia="en-PH"/>
        </w:rPr>
        <w:t>At</w:t>
      </w:r>
      <w:r w:rsidRPr="0019596B">
        <w:rPr>
          <w:rFonts w:eastAsia="Times New Roman" w:cstheme="minorHAnsi"/>
          <w:sz w:val="20"/>
          <w:szCs w:val="20"/>
          <w:lang w:eastAsia="en-PH"/>
        </w:rPr>
        <w:t xml:space="preserve"> the end</w:t>
      </w:r>
      <w:r w:rsidR="00AA0990">
        <w:rPr>
          <w:rFonts w:eastAsia="Times New Roman" w:cstheme="minorHAnsi"/>
          <w:sz w:val="20"/>
          <w:szCs w:val="20"/>
          <w:lang w:eastAsia="en-PH"/>
        </w:rPr>
        <w:t xml:space="preserve"> of their research</w:t>
      </w:r>
      <w:r w:rsidRPr="0019596B">
        <w:rPr>
          <w:rFonts w:eastAsia="Times New Roman" w:cstheme="minorHAnsi"/>
          <w:sz w:val="20"/>
          <w:szCs w:val="20"/>
          <w:lang w:eastAsia="en-PH"/>
        </w:rPr>
        <w:t>, the researchers concluded that their method can be applied to harness more energy from the suspension system of common vehicles.</w:t>
      </w:r>
    </w:p>
    <w:p w14:paraId="75808EF8" w14:textId="77777777" w:rsidR="00570C81" w:rsidRPr="0019596B" w:rsidRDefault="00570C81" w:rsidP="0019596B">
      <w:pPr>
        <w:spacing w:after="0" w:line="360" w:lineRule="auto"/>
        <w:rPr>
          <w:rFonts w:eastAsia="Times New Roman" w:cstheme="minorHAnsi"/>
          <w:sz w:val="20"/>
          <w:szCs w:val="20"/>
          <w:lang w:eastAsia="en-PH"/>
        </w:rPr>
      </w:pPr>
    </w:p>
    <w:p w14:paraId="2334C425" w14:textId="796CE88A" w:rsidR="00893376" w:rsidRPr="00630903" w:rsidRDefault="00893376" w:rsidP="00913909">
      <w:pPr>
        <w:pStyle w:val="Heading3"/>
        <w:rPr>
          <w:rFonts w:eastAsia="Times New Roman"/>
          <w:color w:val="auto"/>
          <w:lang w:eastAsia="en-PH"/>
        </w:rPr>
      </w:pPr>
      <w:bookmarkStart w:id="23" w:name="_Toc7629061"/>
      <w:r w:rsidRPr="00630903">
        <w:rPr>
          <w:rFonts w:eastAsia="Times New Roman"/>
          <w:color w:val="auto"/>
          <w:lang w:eastAsia="en-PH"/>
        </w:rPr>
        <w:lastRenderedPageBreak/>
        <w:t xml:space="preserve">2.3.4 </w:t>
      </w:r>
      <w:r w:rsidR="00FB4893" w:rsidRPr="00630903">
        <w:rPr>
          <w:rFonts w:eastAsia="Times New Roman"/>
          <w:color w:val="auto"/>
          <w:lang w:eastAsia="en-PH"/>
        </w:rPr>
        <w:t>On-road Energy Technology</w:t>
      </w:r>
      <w:bookmarkEnd w:id="23"/>
    </w:p>
    <w:p w14:paraId="0F91DA4E" w14:textId="320D5E0F" w:rsidR="004624FA" w:rsidRPr="0019596B" w:rsidRDefault="00FB4893" w:rsidP="00163100">
      <w:pPr>
        <w:spacing w:after="0" w:line="360" w:lineRule="auto"/>
        <w:ind w:firstLine="720"/>
        <w:jc w:val="both"/>
        <w:rPr>
          <w:rFonts w:eastAsia="Times New Roman" w:cstheme="minorHAnsi"/>
          <w:sz w:val="20"/>
          <w:szCs w:val="20"/>
          <w:lang w:eastAsia="en-PH"/>
        </w:rPr>
      </w:pPr>
      <w:r w:rsidRPr="0019596B">
        <w:rPr>
          <w:rFonts w:eastAsia="Times New Roman" w:cstheme="minorHAnsi"/>
          <w:sz w:val="20"/>
          <w:szCs w:val="20"/>
          <w:lang w:eastAsia="en-PH"/>
        </w:rPr>
        <w:t>The idea of attaching something on the road for improvements in science, lifestyle, and ecological help isn’t entirely new anymore. As a matter of fact, the research of Tan et al.</w:t>
      </w:r>
      <w:r w:rsidR="006B68F0">
        <w:rPr>
          <w:rFonts w:eastAsia="Times New Roman" w:cstheme="minorHAnsi"/>
          <w:sz w:val="20"/>
          <w:szCs w:val="20"/>
          <w:lang w:eastAsia="en-PH"/>
        </w:rPr>
        <w:t xml:space="preserve"> (2016)</w:t>
      </w:r>
      <w:r w:rsidRPr="0019596B">
        <w:rPr>
          <w:rFonts w:eastAsia="Times New Roman" w:cstheme="minorHAnsi"/>
          <w:sz w:val="20"/>
          <w:szCs w:val="20"/>
          <w:lang w:eastAsia="en-PH"/>
        </w:rPr>
        <w:t xml:space="preserve"> is focused on strategizing a way to effectively charge electric vehicles by </w:t>
      </w:r>
      <w:r w:rsidR="004624FA" w:rsidRPr="0019596B">
        <w:rPr>
          <w:rFonts w:eastAsia="Times New Roman" w:cstheme="minorHAnsi"/>
          <w:sz w:val="20"/>
          <w:szCs w:val="20"/>
          <w:lang w:eastAsia="en-PH"/>
        </w:rPr>
        <w:t>placing on-road chargers for electric vehicles</w:t>
      </w:r>
      <w:r w:rsidRPr="0019596B">
        <w:rPr>
          <w:rFonts w:eastAsia="Times New Roman" w:cstheme="minorHAnsi"/>
          <w:sz w:val="20"/>
          <w:szCs w:val="20"/>
          <w:lang w:eastAsia="en-PH"/>
        </w:rPr>
        <w:t xml:space="preserve">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{"citationID":"BWX5LZkJ","properties":{"formattedCitation":"(Tan et al., 2016)","plainCitation":"(Tan et al., 2016)","noteIndex":0},"citationItems":[{"id":18,"uris":["http://zotero.org/users/local/0Dmmp6LE/items/C2HBLJVA"],"uri":["http://zotero.org/users/local/0Dmmp6LE/items/C2HBLJVA"],"itemData":{"id":18,"type":"article-journal","title":"Power Control Strategies of On-Road Charging for Electric Vehicles","container-title":"Energies","page":"531","volume":"9","issue":"7","source":"Crossref","abstract":"On-road charging systems for electric vehicles (EVs) have shown revolutionary potential in extending driving range and reducing battery capacities. The optimal equivalent load resistances to maximize receiving power of each EV according to different EV amounts are investigated. This paper introduces a typical on-road charging system with a single transmitting coil and multiple receiving coils. The equivalent circuit models according to different numbers of EVs are built. Power control strategies with regard to a varying number of EVs are then presented. Speciﬁcally, self-adaptive source voltage based on primary current detection is utilized to charge EVs, while the source can support enough EVs by providing the rated power. Otherwise, the source voltage is regulated to its maximum value and the charging energy of each EV is suggested to be controlled by adjusting the individual driving speed. A remarkable feature of the power control strategies is that the charging power for each EV is stable and can compensate for energy losses efﬁciently. As for urgent power demand from a particular EV with a low battery capacity, the adjustment of the corresponding load resistance is applied to alter the power distribution. The proposed technique has been veriﬁed in an experimental prototype.","DOI":"10.3390/en9070531","ISSN":"1996-1073","language":"en","author":[{"family":"Tan","given":"Linlin"},{"family":"Guo","given":"Jinpeng"},{"family":"Huang","given":"Xueliang"},{"family":"Liu","given":"Han"},{"family":"Yan","given":"Changxin"},{"family":"Wang","given":"Wei"}],"issued":{"date-parts":[["2016",7,11]]}}}],"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(Tan et al., 2016)</w:t>
      </w:r>
      <w:r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p>
    <w:p w14:paraId="52D310F1" w14:textId="39C4006E" w:rsidR="004624FA" w:rsidRPr="0019596B" w:rsidRDefault="004624FA" w:rsidP="00163100">
      <w:pPr>
        <w:spacing w:after="0" w:line="360" w:lineRule="auto"/>
        <w:ind w:firstLine="720"/>
        <w:jc w:val="both"/>
        <w:rPr>
          <w:rFonts w:eastAsia="Times New Roman" w:cstheme="minorHAnsi"/>
          <w:sz w:val="20"/>
          <w:szCs w:val="20"/>
          <w:lang w:eastAsia="en-PH"/>
        </w:rPr>
      </w:pPr>
      <w:r w:rsidRPr="0019596B">
        <w:rPr>
          <w:rFonts w:eastAsia="Times New Roman" w:cstheme="minorHAnsi"/>
          <w:sz w:val="20"/>
          <w:szCs w:val="20"/>
          <w:lang w:eastAsia="en-PH"/>
        </w:rPr>
        <w:t>To fully realize on-road charging for electric vehicles, Tan et al.</w:t>
      </w:r>
      <w:r w:rsidR="006B68F0">
        <w:rPr>
          <w:rFonts w:eastAsia="Times New Roman" w:cstheme="minorHAnsi"/>
          <w:sz w:val="20"/>
          <w:szCs w:val="20"/>
          <w:lang w:eastAsia="en-PH"/>
        </w:rPr>
        <w:t xml:space="preserve"> (2016)</w:t>
      </w:r>
      <w:r w:rsidRPr="0019596B">
        <w:rPr>
          <w:rFonts w:eastAsia="Times New Roman" w:cstheme="minorHAnsi"/>
          <w:sz w:val="20"/>
          <w:szCs w:val="20"/>
          <w:lang w:eastAsia="en-PH"/>
        </w:rPr>
        <w:t xml:space="preserve"> stated in their research that roads must be reconstructed, and electric vehicles must have an extra attachment. To be more specific, energy transmitting coils must be placed under the roads and energy receiving coils must be placed under electric vehicles to make on-road electric vehicle charging possible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{"citationID":"efqPKYTU","properties":{"formattedCitation":"(Tan et al., 2016)","plainCitation":"(Tan et al., 2016)","noteIndex":0},"citationItems":[{"id":18,"uris":["http://zotero.org/users/local/0Dmmp6LE/items/C2HBLJVA"],"uri":["http://zotero.org/users/local/0Dmmp6LE/items/C2HBLJVA"],"itemData":{"id":18,"type":"article-journal","title":"Power Control Strategies of On-Road Charging for Electric Vehicles","container-title":"Energies","page":"531","volume":"9","issue":"7","source":"Crossref","abstract":"On-road charging systems for electric vehicles (EVs) have shown revolutionary potential in extending driving range and reducing battery capacities. The optimal equivalent load resistances to maximize receiving power of each EV according to different EV amounts are investigated. This paper introduces a typical on-road charging system with a single transmitting coil and multiple receiving coils. The equivalent circuit models according to different numbers of EVs are built. Power control strategies with regard to a varying number of EVs are then presented. Speciﬁcally, self-adaptive source voltage based on primary current detection is utilized to charge EVs, while the source can support enough EVs by providing the rated power. Otherwise, the source voltage is regulated to its maximum value and the charging energy of each EV is suggested to be controlled by adjusting the individual driving speed. A remarkable feature of the power control strategies is that the charging power for each EV is stable and can compensate for energy losses efﬁciently. As for urgent power demand from a particular EV with a low battery capacity, the adjustment of the corresponding load resistance is applied to alter the power distribution. The proposed technique has been veriﬁed in an experimental prototype.","DOI":"10.3390/en9070531","ISSN":"1996-1073","language":"en","author":[{"family":"Tan","given":"Linlin"},{"family":"Guo","given":"Jinpeng"},{"family":"Huang","given":"Xueliang"},{"family":"Liu","given":"Han"},{"family":"Yan","given":"Changxin"},{"family":"Wang","given":"Wei"}],"issued":{"date-parts":[["2016",7,11]]}}}],"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(Tan et al., 2016)</w:t>
      </w:r>
      <w:r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p>
    <w:p w14:paraId="1900A88E" w14:textId="18A07329" w:rsidR="004624FA" w:rsidRPr="0019596B" w:rsidRDefault="004624FA" w:rsidP="00163100">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t>Other than that, Tan et al.</w:t>
      </w:r>
      <w:r w:rsidR="00295E22">
        <w:rPr>
          <w:rFonts w:eastAsia="Times New Roman" w:cstheme="minorHAnsi"/>
          <w:sz w:val="20"/>
          <w:szCs w:val="20"/>
          <w:lang w:eastAsia="en-PH"/>
        </w:rPr>
        <w:t xml:space="preserve"> (2016)</w:t>
      </w:r>
      <w:r w:rsidRPr="0019596B">
        <w:rPr>
          <w:rFonts w:eastAsia="Times New Roman" w:cstheme="minorHAnsi"/>
          <w:sz w:val="20"/>
          <w:szCs w:val="20"/>
          <w:lang w:eastAsia="en-PH"/>
        </w:rPr>
        <w:t xml:space="preserve"> also analyzed power charging strategies. Their research objective included electric vehicle prioritization, electric charging stability, electric charging limitation, and electric charging safety </w:t>
      </w:r>
      <w:r w:rsidRPr="0019596B">
        <w:rPr>
          <w:rFonts w:eastAsia="Times New Roman" w:cstheme="minorHAnsi"/>
          <w:sz w:val="20"/>
          <w:szCs w:val="20"/>
          <w:lang w:eastAsia="en-PH"/>
        </w:rPr>
        <w:fldChar w:fldCharType="begin"/>
      </w:r>
      <w:r w:rsidRPr="0019596B">
        <w:rPr>
          <w:rFonts w:eastAsia="Times New Roman" w:cstheme="minorHAnsi"/>
          <w:sz w:val="20"/>
          <w:szCs w:val="20"/>
          <w:lang w:eastAsia="en-PH"/>
        </w:rPr>
        <w:instrText xml:space="preserve"> ADDIN ZOTERO_ITEM CSL_CITATION {"citationID":"IIPh7TBd","properties":{"formattedCitation":"(Tan et al., 2016)","plainCitation":"(Tan et al., 2016)","noteIndex":0},"citationItems":[{"id":18,"uris":["http://zotero.org/users/local/0Dmmp6LE/items/C2HBLJVA"],"uri":["http://zotero.org/users/local/0Dmmp6LE/items/C2HBLJVA"],"itemData":{"id":18,"type":"article-journal","title":"Power Control Strategies of On-Road Charging for Electric Vehicles","container-title":"Energies","page":"531","volume":"9","issue":"7","source":"Crossref","abstract":"On-road charging systems for electric vehicles (EVs) have shown revolutionary potential in extending driving range and reducing battery capacities. The optimal equivalent load resistances to maximize receiving power of each EV according to different EV amounts are investigated. This paper introduces a typical on-road charging system with a single transmitting coil and multiple receiving coils. The equivalent circuit models according to different numbers of EVs are built. Power control strategies with regard to a varying number of EVs are then presented. Speciﬁcally, self-adaptive source voltage based on primary current detection is utilized to charge EVs, while the source can support enough EVs by providing the rated power. Otherwise, the source voltage is regulated to its maximum value and the charging energy of each EV is suggested to be controlled by adjusting the individual driving speed. A remarkable feature of the power control strategies is that the charging power for each EV is stable and can compensate for energy losses efﬁciently. As for urgent power demand from a particular EV with a low battery capacity, the adjustment of the corresponding load resistance is applied to alter the power distribution. The proposed technique has been veriﬁed in an experimental prototype.","DOI":"10.3390/en9070531","ISSN":"1996-1073","language":"en","author":[{"family":"Tan","given":"Linlin"},{"family":"Guo","given":"Jinpeng"},{"family":"Huang","given":"Xueliang"},{"family":"Liu","given":"Han"},{"family":"Yan","given":"Changxin"},{"family":"Wang","given":"Wei"}],"issued":{"date-parts":[["2016",7,11]]}}}],"schema":"https://github.com/citation-style-language/schema/raw/master/csl-citation.json"} </w:instrText>
      </w:r>
      <w:r w:rsidRPr="0019596B">
        <w:rPr>
          <w:rFonts w:eastAsia="Times New Roman" w:cstheme="minorHAnsi"/>
          <w:sz w:val="20"/>
          <w:szCs w:val="20"/>
          <w:lang w:eastAsia="en-PH"/>
        </w:rPr>
        <w:fldChar w:fldCharType="separate"/>
      </w:r>
      <w:r w:rsidRPr="0019596B">
        <w:rPr>
          <w:rFonts w:cstheme="minorHAnsi"/>
          <w:sz w:val="20"/>
          <w:szCs w:val="20"/>
        </w:rPr>
        <w:t>(Tan et al., 2016)</w:t>
      </w:r>
      <w:r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p>
    <w:p w14:paraId="5351271E" w14:textId="34449594" w:rsidR="004E1D36" w:rsidRDefault="004E1D36" w:rsidP="00163100">
      <w:pPr>
        <w:spacing w:after="0" w:line="360" w:lineRule="auto"/>
        <w:jc w:val="both"/>
        <w:rPr>
          <w:rFonts w:eastAsia="Times New Roman" w:cstheme="minorHAnsi"/>
          <w:sz w:val="20"/>
          <w:szCs w:val="20"/>
          <w:lang w:eastAsia="en-PH"/>
        </w:rPr>
      </w:pPr>
      <w:r w:rsidRPr="0019596B">
        <w:rPr>
          <w:rFonts w:eastAsia="Times New Roman" w:cstheme="minorHAnsi"/>
          <w:sz w:val="20"/>
          <w:szCs w:val="20"/>
          <w:lang w:eastAsia="en-PH"/>
        </w:rPr>
        <w:tab/>
      </w:r>
      <w:r w:rsidR="0080333B">
        <w:rPr>
          <w:rFonts w:eastAsia="Times New Roman" w:cstheme="minorHAnsi"/>
          <w:sz w:val="20"/>
          <w:szCs w:val="20"/>
          <w:lang w:eastAsia="en-PH"/>
        </w:rPr>
        <w:t>R</w:t>
      </w:r>
      <w:r w:rsidRPr="0019596B">
        <w:rPr>
          <w:rFonts w:eastAsia="Times New Roman" w:cstheme="minorHAnsi"/>
          <w:sz w:val="20"/>
          <w:szCs w:val="20"/>
          <w:lang w:eastAsia="en-PH"/>
        </w:rPr>
        <w:t xml:space="preserve">esearch like this helps this study to know its level of plausibleness. Knowing that wireless power transmission is possible from this research, reassures </w:t>
      </w:r>
      <w:r w:rsidR="00914081">
        <w:rPr>
          <w:rFonts w:eastAsia="Times New Roman" w:cstheme="minorHAnsi"/>
          <w:sz w:val="20"/>
          <w:szCs w:val="20"/>
          <w:lang w:eastAsia="en-PH"/>
        </w:rPr>
        <w:t xml:space="preserve">the proponent </w:t>
      </w:r>
      <w:r w:rsidRPr="0019596B">
        <w:rPr>
          <w:rFonts w:eastAsia="Times New Roman" w:cstheme="minorHAnsi"/>
          <w:sz w:val="20"/>
          <w:szCs w:val="20"/>
          <w:lang w:eastAsia="en-PH"/>
        </w:rPr>
        <w:t>that a much simpler concept, yet arguably similarly significant design is possible.</w:t>
      </w:r>
    </w:p>
    <w:p w14:paraId="270568AA" w14:textId="603D6A64" w:rsidR="008F599D" w:rsidRDefault="008F599D" w:rsidP="00163100">
      <w:pPr>
        <w:spacing w:after="0" w:line="360" w:lineRule="auto"/>
        <w:jc w:val="both"/>
        <w:rPr>
          <w:rFonts w:eastAsia="Times New Roman" w:cstheme="minorHAnsi"/>
          <w:sz w:val="20"/>
          <w:szCs w:val="20"/>
          <w:lang w:eastAsia="en-PH"/>
        </w:rPr>
      </w:pPr>
      <w:r>
        <w:rPr>
          <w:rFonts w:eastAsia="Times New Roman" w:cstheme="minorHAnsi"/>
          <w:sz w:val="20"/>
          <w:szCs w:val="20"/>
          <w:lang w:eastAsia="en-PH"/>
        </w:rPr>
        <w:tab/>
        <w:t xml:space="preserve">The study of </w:t>
      </w:r>
      <w:r w:rsidRPr="008F599D">
        <w:rPr>
          <w:rFonts w:eastAsia="Times New Roman" w:cstheme="minorHAnsi"/>
          <w:sz w:val="20"/>
          <w:szCs w:val="20"/>
          <w:lang w:eastAsia="en-PH"/>
        </w:rPr>
        <w:t>Song et al</w:t>
      </w:r>
      <w:r>
        <w:rPr>
          <w:rFonts w:eastAsia="Times New Roman" w:cstheme="minorHAnsi"/>
          <w:sz w:val="20"/>
          <w:szCs w:val="20"/>
          <w:lang w:eastAsia="en-PH"/>
        </w:rPr>
        <w:t>.</w:t>
      </w:r>
      <w:r w:rsidR="00295E22">
        <w:rPr>
          <w:rFonts w:eastAsia="Times New Roman" w:cstheme="minorHAnsi"/>
          <w:sz w:val="20"/>
          <w:szCs w:val="20"/>
          <w:lang w:eastAsia="en-PH"/>
        </w:rPr>
        <w:t xml:space="preserve"> (2016)</w:t>
      </w:r>
      <w:r>
        <w:rPr>
          <w:rFonts w:eastAsia="Times New Roman" w:cstheme="minorHAnsi"/>
          <w:sz w:val="20"/>
          <w:szCs w:val="20"/>
          <w:lang w:eastAsia="en-PH"/>
        </w:rPr>
        <w:t xml:space="preserve"> involved </w:t>
      </w:r>
      <w:r w:rsidR="00E95CA5">
        <w:rPr>
          <w:rFonts w:eastAsia="Times New Roman" w:cstheme="minorHAnsi"/>
          <w:sz w:val="20"/>
          <w:szCs w:val="20"/>
          <w:lang w:eastAsia="en-PH"/>
        </w:rPr>
        <w:t xml:space="preserve">the design of a road energy harvester that provides macro-power energy source using piezoelectric energy harvesters </w:t>
      </w:r>
      <w:r w:rsidR="00E95CA5">
        <w:rPr>
          <w:rFonts w:eastAsia="Times New Roman" w:cstheme="minorHAnsi"/>
          <w:sz w:val="20"/>
          <w:szCs w:val="20"/>
          <w:lang w:eastAsia="en-PH"/>
        </w:rPr>
        <w:fldChar w:fldCharType="begin"/>
      </w:r>
      <w:r w:rsidR="00E95CA5">
        <w:rPr>
          <w:rFonts w:eastAsia="Times New Roman" w:cstheme="minorHAnsi"/>
          <w:sz w:val="20"/>
          <w:szCs w:val="20"/>
          <w:lang w:eastAsia="en-PH"/>
        </w:rPr>
        <w:instrText xml:space="preserve"> ADDIN ZOTERO_ITEM CSL_CITATION {"citationID":"01uiRbOP","properties":{"formattedCitation":"(Song et al., 2016)","plainCitation":"(Song et al., 2016)","noteIndex":0},"citationItems":[{"id":80,"uris":["http://zotero.org/users/local/0Dmmp6LE/items/BKU6BGTF"],"uri":["http://zotero.org/users/local/0Dmmp6LE/items/BKU6BGTF"],"itemData":{"id":80,"type":"article-journal","title":"Road energy harvester designed as a macro-power source using the piezoelectric effect","container-title":"International Journal of Hydrogen Energy","page":"12563-12568","volume":"41","issue":"29","source":"Crossref","abstract":"While energy harvesting is commonly used for micro-power sources, it could be applied in macro-power sources using a large-scale harvester in a spacious area. We designed and optimized an energy harvester for a busy roadway using piezoelectric cantilever beams. Using the road vibrational frequency under vehicle speeds of 60–80 km/h, we tuned the natural frequency of the beams by attaching a tip mass. Considering the typical vehicle wheel width and the depth of pavement, the designed energy harvester with a volume of 30 × 30 × 10 cm3 contained 48 piezoelectric beams. To optimize the harvester circuit, we rectified the output current from each piezoelectric beam and connected the beams in parallel to avoid phase difference interruptions. Finally, we conducted impedance matching to maximize the output power. As a result, we realized an output power of 736 µW with a power density of 8.19 mW/m2.","DOI":"10.1016/j.ijhydene.2016.04.149","ISSN":"03603199","language":"en","author":[{"family":"Song","given":"Yewon"},{"family":"Yang","given":"Chan Ho"},{"family":"Hong","given":"Seong Kwang"},{"family":"Hwang","given":"Sung Joo"},{"family":"Kim","given":"Jeong Hun"},{"family":"Choi","given":"Ji Young"},{"family":"Ryu","given":"Seung Ki"},{"family":"Sung","given":"Tae Hyun"}],"issued":{"date-parts":[["2016",8]]}}}],"schema":"https://github.com/citation-style-language/schema/raw/master/csl-citation.json"} </w:instrText>
      </w:r>
      <w:r w:rsidR="00E95CA5">
        <w:rPr>
          <w:rFonts w:eastAsia="Times New Roman" w:cstheme="minorHAnsi"/>
          <w:sz w:val="20"/>
          <w:szCs w:val="20"/>
          <w:lang w:eastAsia="en-PH"/>
        </w:rPr>
        <w:fldChar w:fldCharType="separate"/>
      </w:r>
      <w:r w:rsidR="00E95CA5" w:rsidRPr="00E95CA5">
        <w:rPr>
          <w:rFonts w:ascii="Calibri" w:hAnsi="Calibri" w:cs="Calibri"/>
          <w:sz w:val="20"/>
        </w:rPr>
        <w:t>(Song et al., 2016)</w:t>
      </w:r>
      <w:r w:rsidR="00E95CA5">
        <w:rPr>
          <w:rFonts w:eastAsia="Times New Roman" w:cstheme="minorHAnsi"/>
          <w:sz w:val="20"/>
          <w:szCs w:val="20"/>
          <w:lang w:eastAsia="en-PH"/>
        </w:rPr>
        <w:fldChar w:fldCharType="end"/>
      </w:r>
      <w:r w:rsidR="00E95CA5">
        <w:rPr>
          <w:rFonts w:eastAsia="Times New Roman" w:cstheme="minorHAnsi"/>
          <w:sz w:val="20"/>
          <w:szCs w:val="20"/>
          <w:lang w:eastAsia="en-PH"/>
        </w:rPr>
        <w:t xml:space="preserve">. The difference between the study of </w:t>
      </w:r>
      <w:r w:rsidR="00E95CA5" w:rsidRPr="00E95CA5">
        <w:rPr>
          <w:rFonts w:eastAsia="Times New Roman" w:cstheme="minorHAnsi"/>
          <w:sz w:val="20"/>
          <w:szCs w:val="20"/>
          <w:lang w:eastAsia="en-PH"/>
        </w:rPr>
        <w:t>Song et al</w:t>
      </w:r>
      <w:r w:rsidR="00E95CA5">
        <w:rPr>
          <w:rFonts w:eastAsia="Times New Roman" w:cstheme="minorHAnsi"/>
          <w:sz w:val="20"/>
          <w:szCs w:val="20"/>
          <w:lang w:eastAsia="en-PH"/>
        </w:rPr>
        <w:t>.</w:t>
      </w:r>
      <w:r w:rsidR="00295E22">
        <w:rPr>
          <w:rFonts w:eastAsia="Times New Roman" w:cstheme="minorHAnsi"/>
          <w:sz w:val="20"/>
          <w:szCs w:val="20"/>
          <w:lang w:eastAsia="en-PH"/>
        </w:rPr>
        <w:t xml:space="preserve"> (2016)</w:t>
      </w:r>
      <w:r w:rsidR="00E95CA5">
        <w:rPr>
          <w:rFonts w:eastAsia="Times New Roman" w:cstheme="minorHAnsi"/>
          <w:sz w:val="20"/>
          <w:szCs w:val="20"/>
          <w:lang w:eastAsia="en-PH"/>
        </w:rPr>
        <w:t xml:space="preserve"> and the proposed study is that the proposed study will utilize electromagnetic effects when harvesting energy, and not piezoelectric effect. The proposed study will also provide watt-level power and not macro-power.</w:t>
      </w:r>
    </w:p>
    <w:p w14:paraId="5D6B4B20" w14:textId="77777777" w:rsidR="00E95CA5" w:rsidRPr="0019596B" w:rsidRDefault="00E95CA5" w:rsidP="0019596B">
      <w:pPr>
        <w:spacing w:after="0" w:line="360" w:lineRule="auto"/>
        <w:rPr>
          <w:rFonts w:eastAsia="Times New Roman" w:cstheme="minorHAnsi"/>
          <w:sz w:val="20"/>
          <w:szCs w:val="20"/>
          <w:lang w:eastAsia="en-PH"/>
        </w:rPr>
      </w:pPr>
    </w:p>
    <w:p w14:paraId="50E57B03" w14:textId="5BC1375E" w:rsidR="000F155C" w:rsidRPr="00630903" w:rsidRDefault="000F155C" w:rsidP="00913909">
      <w:pPr>
        <w:pStyle w:val="Heading2"/>
        <w:rPr>
          <w:rFonts w:eastAsia="Times New Roman"/>
          <w:color w:val="auto"/>
          <w:lang w:eastAsia="en-PH"/>
        </w:rPr>
      </w:pPr>
      <w:bookmarkStart w:id="24" w:name="_Toc7629062"/>
      <w:r w:rsidRPr="00630903">
        <w:rPr>
          <w:rFonts w:eastAsia="Times New Roman"/>
          <w:color w:val="auto"/>
          <w:lang w:eastAsia="en-PH"/>
        </w:rPr>
        <w:t xml:space="preserve">2.4 Justification of </w:t>
      </w:r>
      <w:r w:rsidR="0090485F" w:rsidRPr="00630903">
        <w:rPr>
          <w:rFonts w:eastAsia="Times New Roman"/>
          <w:color w:val="auto"/>
          <w:lang w:eastAsia="en-PH"/>
        </w:rPr>
        <w:t xml:space="preserve">the </w:t>
      </w:r>
      <w:r w:rsidRPr="00630903">
        <w:rPr>
          <w:rFonts w:eastAsia="Times New Roman"/>
          <w:color w:val="auto"/>
          <w:lang w:eastAsia="en-PH"/>
        </w:rPr>
        <w:t>Proposed Study</w:t>
      </w:r>
      <w:bookmarkEnd w:id="24"/>
    </w:p>
    <w:p w14:paraId="1A3DCC49" w14:textId="3DECEC0B" w:rsidR="000F155C" w:rsidRPr="0019596B" w:rsidRDefault="000F155C" w:rsidP="00163100">
      <w:pPr>
        <w:spacing w:after="0" w:line="360" w:lineRule="auto"/>
        <w:ind w:firstLine="720"/>
        <w:jc w:val="both"/>
        <w:rPr>
          <w:rFonts w:eastAsia="Times New Roman" w:cstheme="minorHAnsi"/>
          <w:sz w:val="20"/>
          <w:szCs w:val="20"/>
          <w:lang w:eastAsia="en-PH"/>
        </w:rPr>
      </w:pPr>
      <w:r w:rsidRPr="0019596B">
        <w:rPr>
          <w:rFonts w:eastAsia="Times New Roman" w:cstheme="minorHAnsi"/>
          <w:sz w:val="20"/>
          <w:szCs w:val="20"/>
          <w:lang w:eastAsia="en-PH"/>
        </w:rPr>
        <w:t xml:space="preserve">The components for this study to be done like energy harvesting technologies, electromagnetic principles, mechanoelectrical mechanisms, and on-road attachments have been thoroughly researched in the past. There are a lot of studies </w:t>
      </w:r>
      <w:r w:rsidR="00EF123A">
        <w:rPr>
          <w:rFonts w:eastAsia="Times New Roman" w:cstheme="minorHAnsi"/>
          <w:sz w:val="20"/>
          <w:szCs w:val="20"/>
          <w:lang w:eastAsia="en-PH"/>
        </w:rPr>
        <w:t xml:space="preserve">that suggest </w:t>
      </w:r>
      <w:r w:rsidRPr="0019596B">
        <w:rPr>
          <w:rFonts w:eastAsia="Times New Roman" w:cstheme="minorHAnsi"/>
          <w:sz w:val="20"/>
          <w:szCs w:val="20"/>
          <w:lang w:eastAsia="en-PH"/>
        </w:rPr>
        <w:t xml:space="preserve">the plausibility of </w:t>
      </w:r>
      <w:r w:rsidR="00EF123A">
        <w:rPr>
          <w:rFonts w:eastAsia="Times New Roman" w:cstheme="minorHAnsi"/>
          <w:sz w:val="20"/>
          <w:szCs w:val="20"/>
          <w:lang w:eastAsia="en-PH"/>
        </w:rPr>
        <w:t xml:space="preserve">the proposed </w:t>
      </w:r>
      <w:r w:rsidRPr="0019596B">
        <w:rPr>
          <w:rFonts w:eastAsia="Times New Roman" w:cstheme="minorHAnsi"/>
          <w:sz w:val="20"/>
          <w:szCs w:val="20"/>
          <w:lang w:eastAsia="en-PH"/>
        </w:rPr>
        <w:t xml:space="preserve">study. If it were to be successful, this study could drastically help in the energy crisis of the Philippines, even the world. </w:t>
      </w:r>
    </w:p>
    <w:p w14:paraId="4F502359" w14:textId="10D0EE31" w:rsidR="00206AEB" w:rsidRPr="0019596B" w:rsidRDefault="000F155C" w:rsidP="00B54253">
      <w:pPr>
        <w:spacing w:after="0" w:line="360" w:lineRule="auto"/>
        <w:ind w:firstLine="720"/>
        <w:jc w:val="both"/>
        <w:rPr>
          <w:rFonts w:eastAsia="Times New Roman" w:cstheme="minorHAnsi"/>
          <w:sz w:val="20"/>
          <w:szCs w:val="20"/>
          <w:lang w:eastAsia="en-PH"/>
        </w:rPr>
      </w:pPr>
      <w:r w:rsidRPr="0019596B">
        <w:rPr>
          <w:rFonts w:eastAsia="Times New Roman" w:cstheme="minorHAnsi"/>
          <w:sz w:val="20"/>
          <w:szCs w:val="20"/>
          <w:lang w:eastAsia="en-PH"/>
        </w:rPr>
        <w:t xml:space="preserve">The abundant highways that our cities </w:t>
      </w:r>
      <w:proofErr w:type="gramStart"/>
      <w:r w:rsidRPr="0019596B">
        <w:rPr>
          <w:rFonts w:eastAsia="Times New Roman" w:cstheme="minorHAnsi"/>
          <w:sz w:val="20"/>
          <w:szCs w:val="20"/>
          <w:lang w:eastAsia="en-PH"/>
        </w:rPr>
        <w:t>have</w:t>
      </w:r>
      <w:proofErr w:type="gramEnd"/>
      <w:r w:rsidRPr="0019596B">
        <w:rPr>
          <w:rFonts w:eastAsia="Times New Roman" w:cstheme="minorHAnsi"/>
          <w:sz w:val="20"/>
          <w:szCs w:val="20"/>
          <w:lang w:eastAsia="en-PH"/>
        </w:rPr>
        <w:t xml:space="preserve"> and the increasing population of vehicular traffic should be looked at as an advantage. An on-road kinetic energy harvester would be very beneficial to cities or places with wide and long roads and plentiful vehicles.</w:t>
      </w:r>
    </w:p>
    <w:p w14:paraId="7A20964A" w14:textId="27AE80AD" w:rsidR="000F155C" w:rsidRPr="0019596B" w:rsidRDefault="000F155C" w:rsidP="00163100">
      <w:pPr>
        <w:spacing w:after="0" w:line="360" w:lineRule="auto"/>
        <w:ind w:firstLine="720"/>
        <w:jc w:val="both"/>
        <w:rPr>
          <w:rFonts w:eastAsia="Times New Roman" w:cstheme="minorHAnsi"/>
          <w:sz w:val="20"/>
          <w:szCs w:val="20"/>
          <w:lang w:eastAsia="en-PH"/>
        </w:rPr>
      </w:pPr>
      <w:r w:rsidRPr="0019596B">
        <w:rPr>
          <w:rFonts w:eastAsia="Times New Roman" w:cstheme="minorHAnsi"/>
          <w:sz w:val="20"/>
          <w:szCs w:val="20"/>
          <w:lang w:eastAsia="en-PH"/>
        </w:rPr>
        <w:t xml:space="preserve">For further studies and advancements in this research, the possibilities of </w:t>
      </w:r>
      <w:r w:rsidR="0090485F" w:rsidRPr="0019596B">
        <w:rPr>
          <w:rFonts w:eastAsia="Times New Roman" w:cstheme="minorHAnsi"/>
          <w:sz w:val="20"/>
          <w:szCs w:val="20"/>
          <w:lang w:eastAsia="en-PH"/>
        </w:rPr>
        <w:t>kinetic energy storage as buffers for harvested energy should be considered</w:t>
      </w:r>
      <w:r w:rsidR="00F20196">
        <w:rPr>
          <w:rFonts w:eastAsia="Times New Roman" w:cstheme="minorHAnsi"/>
          <w:sz w:val="20"/>
          <w:szCs w:val="20"/>
          <w:lang w:eastAsia="en-PH"/>
        </w:rPr>
        <w:t xml:space="preserve">. </w:t>
      </w:r>
      <w:r w:rsidR="0090485F" w:rsidRPr="0019596B">
        <w:rPr>
          <w:rFonts w:eastAsia="Times New Roman" w:cstheme="minorHAnsi"/>
          <w:sz w:val="20"/>
          <w:szCs w:val="20"/>
          <w:lang w:eastAsia="en-PH"/>
        </w:rPr>
        <w:t>Having kinetic energy storage available could greatly help the main source or storage of energy in vehicles or cities – the electric battery</w:t>
      </w:r>
      <w:r w:rsidR="00DD2219">
        <w:rPr>
          <w:rFonts w:eastAsia="Times New Roman" w:cstheme="minorHAnsi"/>
          <w:sz w:val="20"/>
          <w:szCs w:val="20"/>
          <w:lang w:eastAsia="en-PH"/>
        </w:rPr>
        <w:t xml:space="preserve"> </w:t>
      </w:r>
      <w:r w:rsidR="0090485F" w:rsidRPr="0019596B">
        <w:rPr>
          <w:rFonts w:eastAsia="Times New Roman" w:cstheme="minorHAnsi"/>
          <w:sz w:val="20"/>
          <w:szCs w:val="20"/>
          <w:lang w:eastAsia="en-PH"/>
        </w:rPr>
        <w:fldChar w:fldCharType="begin"/>
      </w:r>
      <w:r w:rsidR="001B1364">
        <w:rPr>
          <w:rFonts w:eastAsia="Times New Roman" w:cstheme="minorHAnsi"/>
          <w:sz w:val="20"/>
          <w:szCs w:val="20"/>
          <w:lang w:eastAsia="en-PH"/>
        </w:rPr>
        <w:instrText xml:space="preserve"> ADDIN ZOTERO_ITEM CSL_CITATION {"citationID":"reP0MYZE","properties":{"formattedCitation":"(Jivkov &amp; Draganov, 2017)","plainCitation":"(Jivkov &amp; Draganov, 2017)","noteIndex":0},"citationItems":[{"id":16,"uris":["http://zotero.org/users/local/0Dmmp6LE/items/FYBJKJTM"],"uri":["http://zotero.org/users/local/0Dmmp6LE/items/FYBJKJTM"],"itemData":{"id":16,"type":"article-journal","title":"The Kinetic Energy Storage as an Energy Buffer for Electric Vehicles","container-title":"Advances in Automobile Engineering","volume":"06","issue":"02","source":"Crossref","abstract":"It is considered a hybrid driveline intended for electric vehicle in which Kinetic Energy Storage (KES) is used as an energy buffer for the load levelling over the main energy source – Li-Ion battery. Relations for KES local efficiency are worked out. Overall efficiencies of the parallel power branches are defined, and a control strategy for power split is proposed based on the alternative storage devices State of Charge (SoC). Quantity estimations of KES influence on the battery loading are obtained by evaluation of covered mileage, achievable with a single battery recharge over standard driving cycles, and by expected battery cycle-life prediction.","URL":"https://www.omicsgroup.org/journals/the-kinetic-energy-storage-as-an-energy-buffer-for-electric-vehicles-2167-7670-1000165.php?aid=90480","DOI":"10.4172/2167-7670.1000165","ISSN":"21677670","language":"en","author":[{"family":"Jivkov","given":"V"},{"family":"Draganov","given":"D"}],"issued":{"date-parts":[["2017"]]},"accessed":{"date-parts":[["2019",2,28]]}}}],"schema":"https://github.com/citation-style-language/schema/raw/master/csl-citation.json"} </w:instrText>
      </w:r>
      <w:r w:rsidR="0090485F" w:rsidRPr="0019596B">
        <w:rPr>
          <w:rFonts w:eastAsia="Times New Roman" w:cstheme="minorHAnsi"/>
          <w:sz w:val="20"/>
          <w:szCs w:val="20"/>
          <w:lang w:eastAsia="en-PH"/>
        </w:rPr>
        <w:fldChar w:fldCharType="separate"/>
      </w:r>
      <w:r w:rsidR="001B1364" w:rsidRPr="001B1364">
        <w:rPr>
          <w:rFonts w:ascii="Calibri" w:hAnsi="Calibri" w:cs="Calibri"/>
          <w:sz w:val="20"/>
        </w:rPr>
        <w:t>(Jivkov &amp; Draganov, 2017)</w:t>
      </w:r>
      <w:r w:rsidR="0090485F" w:rsidRPr="0019596B">
        <w:rPr>
          <w:rFonts w:eastAsia="Times New Roman" w:cstheme="minorHAnsi"/>
          <w:sz w:val="20"/>
          <w:szCs w:val="20"/>
          <w:lang w:eastAsia="en-PH"/>
        </w:rPr>
        <w:fldChar w:fldCharType="end"/>
      </w:r>
      <w:r w:rsidR="00DD2219">
        <w:rPr>
          <w:rFonts w:eastAsia="Times New Roman" w:cstheme="minorHAnsi"/>
          <w:sz w:val="20"/>
          <w:szCs w:val="20"/>
          <w:lang w:eastAsia="en-PH"/>
        </w:rPr>
        <w:t>.</w:t>
      </w:r>
    </w:p>
    <w:p w14:paraId="6F5D6075" w14:textId="2DD4C50C" w:rsidR="0090485F" w:rsidRDefault="0090485F" w:rsidP="0019596B">
      <w:pPr>
        <w:spacing w:after="0" w:line="360" w:lineRule="auto"/>
        <w:ind w:firstLine="720"/>
        <w:rPr>
          <w:rFonts w:eastAsia="Times New Roman" w:cstheme="minorHAnsi"/>
          <w:sz w:val="20"/>
          <w:szCs w:val="20"/>
          <w:lang w:eastAsia="en-PH"/>
        </w:rPr>
      </w:pPr>
    </w:p>
    <w:p w14:paraId="5698377F" w14:textId="2895F0AF" w:rsidR="00BD5B67" w:rsidRDefault="00BD5B67" w:rsidP="0019596B">
      <w:pPr>
        <w:spacing w:after="0" w:line="360" w:lineRule="auto"/>
        <w:ind w:firstLine="720"/>
        <w:rPr>
          <w:rFonts w:eastAsia="Times New Roman" w:cstheme="minorHAnsi"/>
          <w:sz w:val="20"/>
          <w:szCs w:val="20"/>
          <w:lang w:eastAsia="en-PH"/>
        </w:rPr>
      </w:pPr>
    </w:p>
    <w:p w14:paraId="1B3F327B" w14:textId="6A138ED8" w:rsidR="00BD5B67" w:rsidRDefault="00BD5B67" w:rsidP="0019596B">
      <w:pPr>
        <w:spacing w:after="0" w:line="360" w:lineRule="auto"/>
        <w:ind w:firstLine="720"/>
        <w:rPr>
          <w:rFonts w:eastAsia="Times New Roman" w:cstheme="minorHAnsi"/>
          <w:sz w:val="20"/>
          <w:szCs w:val="20"/>
          <w:lang w:eastAsia="en-PH"/>
        </w:rPr>
      </w:pPr>
    </w:p>
    <w:p w14:paraId="0B5BDCFF" w14:textId="0DB062E4" w:rsidR="00BD5B67" w:rsidRDefault="00BD5B67" w:rsidP="0019596B">
      <w:pPr>
        <w:spacing w:after="0" w:line="360" w:lineRule="auto"/>
        <w:ind w:firstLine="720"/>
        <w:rPr>
          <w:rFonts w:eastAsia="Times New Roman" w:cstheme="minorHAnsi"/>
          <w:sz w:val="20"/>
          <w:szCs w:val="20"/>
          <w:lang w:eastAsia="en-PH"/>
        </w:rPr>
      </w:pPr>
    </w:p>
    <w:p w14:paraId="42CE6A84" w14:textId="63A2DFD0" w:rsidR="00BD5B67" w:rsidRDefault="00BD5B67" w:rsidP="0019596B">
      <w:pPr>
        <w:spacing w:after="0" w:line="360" w:lineRule="auto"/>
        <w:ind w:firstLine="720"/>
        <w:rPr>
          <w:rFonts w:eastAsia="Times New Roman" w:cstheme="minorHAnsi"/>
          <w:sz w:val="20"/>
          <w:szCs w:val="20"/>
          <w:lang w:eastAsia="en-PH"/>
        </w:rPr>
      </w:pPr>
    </w:p>
    <w:p w14:paraId="787552BE" w14:textId="77777777" w:rsidR="00BD5B67" w:rsidRPr="0019596B" w:rsidRDefault="00BD5B67" w:rsidP="00DD2219">
      <w:pPr>
        <w:spacing w:after="0" w:line="360" w:lineRule="auto"/>
        <w:rPr>
          <w:rFonts w:eastAsia="Times New Roman" w:cstheme="minorHAnsi"/>
          <w:sz w:val="20"/>
          <w:szCs w:val="20"/>
          <w:lang w:eastAsia="en-PH"/>
        </w:rPr>
      </w:pPr>
    </w:p>
    <w:p w14:paraId="79194D8A" w14:textId="428EEDC8" w:rsidR="0090485F" w:rsidRPr="00630903" w:rsidRDefault="0090485F" w:rsidP="00913909">
      <w:pPr>
        <w:pStyle w:val="Heading1"/>
        <w:jc w:val="center"/>
        <w:rPr>
          <w:rFonts w:eastAsia="Times New Roman"/>
          <w:color w:val="auto"/>
          <w:lang w:eastAsia="en-PH"/>
        </w:rPr>
      </w:pPr>
      <w:bookmarkStart w:id="25" w:name="_Toc7629063"/>
      <w:r w:rsidRPr="00630903">
        <w:rPr>
          <w:rFonts w:eastAsia="Times New Roman"/>
          <w:color w:val="auto"/>
          <w:lang w:eastAsia="en-PH"/>
        </w:rPr>
        <w:lastRenderedPageBreak/>
        <w:t>Chapter III</w:t>
      </w:r>
      <w:bookmarkEnd w:id="25"/>
    </w:p>
    <w:p w14:paraId="0044DF49" w14:textId="422F2EA9" w:rsidR="0090485F" w:rsidRPr="0019596B" w:rsidRDefault="0090485F" w:rsidP="0019596B">
      <w:pPr>
        <w:spacing w:after="0" w:line="360" w:lineRule="auto"/>
        <w:jc w:val="center"/>
        <w:rPr>
          <w:rFonts w:eastAsia="Times New Roman" w:cstheme="minorHAnsi"/>
          <w:b/>
          <w:sz w:val="20"/>
          <w:szCs w:val="20"/>
          <w:lang w:eastAsia="en-PH"/>
        </w:rPr>
      </w:pPr>
      <w:r w:rsidRPr="0019596B">
        <w:rPr>
          <w:rFonts w:eastAsia="Times New Roman" w:cstheme="minorHAnsi"/>
          <w:b/>
          <w:sz w:val="20"/>
          <w:szCs w:val="20"/>
          <w:lang w:eastAsia="en-PH"/>
        </w:rPr>
        <w:t>Materials &amp; Methods</w:t>
      </w:r>
    </w:p>
    <w:p w14:paraId="10522A49" w14:textId="342E31DF" w:rsidR="0090485F" w:rsidRPr="00630903" w:rsidRDefault="0090485F" w:rsidP="00FC0443">
      <w:pPr>
        <w:pStyle w:val="Heading2"/>
        <w:rPr>
          <w:rFonts w:eastAsia="Times New Roman"/>
          <w:color w:val="auto"/>
          <w:lang w:eastAsia="en-PH"/>
        </w:rPr>
      </w:pPr>
      <w:bookmarkStart w:id="26" w:name="_Toc7629064"/>
      <w:r w:rsidRPr="00630903">
        <w:rPr>
          <w:rFonts w:eastAsia="Times New Roman"/>
          <w:color w:val="auto"/>
          <w:lang w:eastAsia="en-PH"/>
        </w:rPr>
        <w:t>3.1 Research method</w:t>
      </w:r>
      <w:bookmarkEnd w:id="26"/>
    </w:p>
    <w:p w14:paraId="440BFFF4" w14:textId="6C8B2EA2" w:rsidR="00DC6AC4" w:rsidRDefault="006A00DD" w:rsidP="003B14E6">
      <w:pPr>
        <w:jc w:val="both"/>
        <w:rPr>
          <w:sz w:val="20"/>
          <w:szCs w:val="20"/>
          <w:lang w:eastAsia="en-PH"/>
        </w:rPr>
      </w:pPr>
      <w:r>
        <w:rPr>
          <w:lang w:eastAsia="en-PH"/>
        </w:rPr>
        <w:tab/>
      </w:r>
      <w:r w:rsidR="00E45A33">
        <w:rPr>
          <w:sz w:val="20"/>
          <w:szCs w:val="20"/>
          <w:lang w:eastAsia="en-PH"/>
        </w:rPr>
        <w:t xml:space="preserve">The proposed study will be classified and treated as applied research because the proposed design of the on-road kinetic energy harvester </w:t>
      </w:r>
      <w:r w:rsidR="00F128CF">
        <w:rPr>
          <w:sz w:val="20"/>
          <w:szCs w:val="20"/>
          <w:lang w:eastAsia="en-PH"/>
        </w:rPr>
        <w:t>utilizes multiple known knowledge in the field of physics, electronics, mathematics, and engineering</w:t>
      </w:r>
      <w:r w:rsidR="007078FC">
        <w:rPr>
          <w:sz w:val="20"/>
          <w:szCs w:val="20"/>
          <w:lang w:eastAsia="en-PH"/>
        </w:rPr>
        <w:t xml:space="preserve">. Moreover, one of the objectives of the proposed study is to have a basic and acceptable </w:t>
      </w:r>
      <w:r w:rsidR="00BC6AE2">
        <w:rPr>
          <w:sz w:val="20"/>
          <w:szCs w:val="20"/>
          <w:lang w:eastAsia="en-PH"/>
        </w:rPr>
        <w:t>solution to a problem that the country is facing – the energy crisis.</w:t>
      </w:r>
    </w:p>
    <w:p w14:paraId="717B448E" w14:textId="5D4421DF" w:rsidR="00A13B13" w:rsidRPr="006A00DD" w:rsidRDefault="00A13B13" w:rsidP="003B14E6">
      <w:pPr>
        <w:jc w:val="both"/>
        <w:rPr>
          <w:sz w:val="20"/>
          <w:szCs w:val="20"/>
          <w:lang w:eastAsia="en-PH"/>
        </w:rPr>
      </w:pPr>
      <w:r>
        <w:rPr>
          <w:sz w:val="20"/>
          <w:szCs w:val="20"/>
          <w:lang w:eastAsia="en-PH"/>
        </w:rPr>
        <w:tab/>
        <w:t>Due to the nature of the proposed study and its objectives, the research design of the proposed study will be classified and treated as a</w:t>
      </w:r>
      <w:r w:rsidR="00E154D9">
        <w:rPr>
          <w:sz w:val="20"/>
          <w:szCs w:val="20"/>
          <w:lang w:eastAsia="en-PH"/>
        </w:rPr>
        <w:t>n experimental design.</w:t>
      </w:r>
      <w:r w:rsidR="00E05291">
        <w:rPr>
          <w:sz w:val="20"/>
          <w:szCs w:val="20"/>
          <w:lang w:eastAsia="en-PH"/>
        </w:rPr>
        <w:t xml:space="preserve"> </w:t>
      </w:r>
      <w:r w:rsidR="00914081">
        <w:rPr>
          <w:sz w:val="20"/>
          <w:szCs w:val="20"/>
          <w:lang w:eastAsia="en-PH"/>
        </w:rPr>
        <w:t xml:space="preserve">The proponent </w:t>
      </w:r>
      <w:r w:rsidR="00E05291">
        <w:rPr>
          <w:sz w:val="20"/>
          <w:szCs w:val="20"/>
          <w:lang w:eastAsia="en-PH"/>
        </w:rPr>
        <w:t xml:space="preserve">plans to approach the proposed study </w:t>
      </w:r>
      <w:r w:rsidR="00826A08">
        <w:rPr>
          <w:sz w:val="20"/>
          <w:szCs w:val="20"/>
          <w:lang w:eastAsia="en-PH"/>
        </w:rPr>
        <w:t>as</w:t>
      </w:r>
      <w:r w:rsidR="007C0B04">
        <w:rPr>
          <w:sz w:val="20"/>
          <w:szCs w:val="20"/>
          <w:lang w:eastAsia="en-PH"/>
        </w:rPr>
        <w:t xml:space="preserve"> so. </w:t>
      </w:r>
      <w:r w:rsidR="00A7637B">
        <w:rPr>
          <w:sz w:val="20"/>
          <w:szCs w:val="20"/>
          <w:lang w:eastAsia="en-PH"/>
        </w:rPr>
        <w:t xml:space="preserve">Since the </w:t>
      </w:r>
      <w:r w:rsidR="00892103">
        <w:rPr>
          <w:sz w:val="20"/>
          <w:szCs w:val="20"/>
          <w:lang w:eastAsia="en-PH"/>
        </w:rPr>
        <w:t xml:space="preserve">experiment will be done through computer simulation, </w:t>
      </w:r>
      <w:r w:rsidR="00914081">
        <w:rPr>
          <w:sz w:val="20"/>
          <w:szCs w:val="20"/>
          <w:lang w:eastAsia="en-PH"/>
        </w:rPr>
        <w:t xml:space="preserve">the proponent </w:t>
      </w:r>
      <w:r w:rsidR="00892103">
        <w:rPr>
          <w:sz w:val="20"/>
          <w:szCs w:val="20"/>
          <w:lang w:eastAsia="en-PH"/>
        </w:rPr>
        <w:t xml:space="preserve">will </w:t>
      </w:r>
      <w:r w:rsidR="00FE2542">
        <w:rPr>
          <w:sz w:val="20"/>
          <w:szCs w:val="20"/>
          <w:lang w:eastAsia="en-PH"/>
        </w:rPr>
        <w:t>collect and analyze the effects of the independent variable</w:t>
      </w:r>
      <w:r w:rsidR="00371230">
        <w:rPr>
          <w:sz w:val="20"/>
          <w:szCs w:val="20"/>
          <w:lang w:eastAsia="en-PH"/>
        </w:rPr>
        <w:t xml:space="preserve"> on the dependent variable for a </w:t>
      </w:r>
      <w:r w:rsidR="00826A08">
        <w:rPr>
          <w:sz w:val="20"/>
          <w:szCs w:val="20"/>
          <w:lang w:eastAsia="en-PH"/>
        </w:rPr>
        <w:t>relationship and</w:t>
      </w:r>
      <w:r w:rsidR="00371230">
        <w:rPr>
          <w:sz w:val="20"/>
          <w:szCs w:val="20"/>
          <w:lang w:eastAsia="en-PH"/>
        </w:rPr>
        <w:t xml:space="preserve"> </w:t>
      </w:r>
      <w:r w:rsidR="003B14E6">
        <w:rPr>
          <w:sz w:val="20"/>
          <w:szCs w:val="20"/>
          <w:lang w:eastAsia="en-PH"/>
        </w:rPr>
        <w:t>improve the design of the proposed on-road kinetic energy harvester.</w:t>
      </w:r>
    </w:p>
    <w:p w14:paraId="22EC0E82" w14:textId="7BE8D4CC" w:rsidR="000E685A" w:rsidRPr="00DC6AC4" w:rsidRDefault="000E685A" w:rsidP="00DC6AC4">
      <w:pPr>
        <w:rPr>
          <w:lang w:eastAsia="en-PH"/>
        </w:rPr>
      </w:pPr>
    </w:p>
    <w:p w14:paraId="78B56890" w14:textId="09F26EBA" w:rsidR="00D2418C" w:rsidRPr="00630903" w:rsidRDefault="0090485F" w:rsidP="00D2418C">
      <w:pPr>
        <w:pStyle w:val="Heading2"/>
        <w:rPr>
          <w:rFonts w:eastAsia="Times New Roman"/>
          <w:color w:val="auto"/>
          <w:lang w:eastAsia="en-PH"/>
        </w:rPr>
      </w:pPr>
      <w:bookmarkStart w:id="27" w:name="_Toc7629065"/>
      <w:r w:rsidRPr="00630903">
        <w:rPr>
          <w:rFonts w:eastAsia="Times New Roman"/>
          <w:color w:val="auto"/>
          <w:lang w:eastAsia="en-PH"/>
        </w:rPr>
        <w:t xml:space="preserve">3.2 Materials and </w:t>
      </w:r>
      <w:r w:rsidR="00FC0443" w:rsidRPr="00630903">
        <w:rPr>
          <w:rFonts w:eastAsia="Times New Roman"/>
          <w:color w:val="auto"/>
          <w:lang w:eastAsia="en-PH"/>
        </w:rPr>
        <w:t>methods</w:t>
      </w:r>
      <w:bookmarkEnd w:id="27"/>
    </w:p>
    <w:p w14:paraId="5750A7AE" w14:textId="0348F8E8" w:rsidR="00672CB1" w:rsidRPr="006A00DD" w:rsidRDefault="00672CB1" w:rsidP="006A00DD">
      <w:pPr>
        <w:jc w:val="both"/>
        <w:rPr>
          <w:sz w:val="20"/>
          <w:szCs w:val="20"/>
          <w:lang w:eastAsia="en-PH"/>
        </w:rPr>
      </w:pPr>
      <w:r>
        <w:rPr>
          <w:lang w:eastAsia="en-PH"/>
        </w:rPr>
        <w:tab/>
      </w:r>
      <w:r w:rsidR="00DC0DA1" w:rsidRPr="006A00DD">
        <w:rPr>
          <w:sz w:val="20"/>
          <w:szCs w:val="20"/>
          <w:lang w:eastAsia="en-PH"/>
        </w:rPr>
        <w:t>C</w:t>
      </w:r>
      <w:r w:rsidR="009A2753" w:rsidRPr="006A00DD">
        <w:rPr>
          <w:sz w:val="20"/>
          <w:szCs w:val="20"/>
          <w:lang w:eastAsia="en-PH"/>
        </w:rPr>
        <w:t>omputer-aided modeling and simulation will be</w:t>
      </w:r>
      <w:r w:rsidR="00DC0DA1" w:rsidRPr="006A00DD">
        <w:rPr>
          <w:sz w:val="20"/>
          <w:szCs w:val="20"/>
          <w:lang w:eastAsia="en-PH"/>
        </w:rPr>
        <w:t xml:space="preserve"> used to test and validate the design </w:t>
      </w:r>
      <w:r w:rsidR="00890DDA" w:rsidRPr="006A00DD">
        <w:rPr>
          <w:sz w:val="20"/>
          <w:szCs w:val="20"/>
          <w:lang w:eastAsia="en-PH"/>
        </w:rPr>
        <w:t>of</w:t>
      </w:r>
      <w:r w:rsidR="00DC0DA1" w:rsidRPr="006A00DD">
        <w:rPr>
          <w:sz w:val="20"/>
          <w:szCs w:val="20"/>
          <w:lang w:eastAsia="en-PH"/>
        </w:rPr>
        <w:t xml:space="preserve"> the proposed on-road kinetic energy harvester</w:t>
      </w:r>
      <w:r w:rsidR="00890DDA" w:rsidRPr="006A00DD">
        <w:rPr>
          <w:sz w:val="20"/>
          <w:szCs w:val="20"/>
          <w:lang w:eastAsia="en-PH"/>
        </w:rPr>
        <w:t>. With that said, the following are the materials and tools required to conduct the proposed study:</w:t>
      </w:r>
    </w:p>
    <w:p w14:paraId="21819468" w14:textId="3F0C33DD" w:rsidR="00890DDA" w:rsidRPr="006A00DD" w:rsidRDefault="004C3503" w:rsidP="006A00DD">
      <w:pPr>
        <w:pStyle w:val="ListParagraph"/>
        <w:numPr>
          <w:ilvl w:val="0"/>
          <w:numId w:val="8"/>
        </w:numPr>
        <w:jc w:val="both"/>
        <w:rPr>
          <w:sz w:val="20"/>
          <w:szCs w:val="20"/>
          <w:lang w:eastAsia="en-PH"/>
        </w:rPr>
      </w:pPr>
      <w:r w:rsidRPr="006A00DD">
        <w:rPr>
          <w:sz w:val="20"/>
          <w:szCs w:val="20"/>
          <w:lang w:eastAsia="en-PH"/>
        </w:rPr>
        <w:t xml:space="preserve">Computer – since the </w:t>
      </w:r>
      <w:r w:rsidR="00882226" w:rsidRPr="006A00DD">
        <w:rPr>
          <w:sz w:val="20"/>
          <w:szCs w:val="20"/>
          <w:lang w:eastAsia="en-PH"/>
        </w:rPr>
        <w:t>modeling and testing of the design will be done through</w:t>
      </w:r>
      <w:r w:rsidR="00AA6DA5" w:rsidRPr="006A00DD">
        <w:rPr>
          <w:sz w:val="20"/>
          <w:szCs w:val="20"/>
          <w:lang w:eastAsia="en-PH"/>
        </w:rPr>
        <w:t xml:space="preserve"> a</w:t>
      </w:r>
      <w:r w:rsidR="00882226" w:rsidRPr="006A00DD">
        <w:rPr>
          <w:sz w:val="20"/>
          <w:szCs w:val="20"/>
          <w:lang w:eastAsia="en-PH"/>
        </w:rPr>
        <w:t xml:space="preserve"> computer simulation, </w:t>
      </w:r>
      <w:r w:rsidR="007859AB" w:rsidRPr="006A00DD">
        <w:rPr>
          <w:sz w:val="20"/>
          <w:szCs w:val="20"/>
          <w:lang w:eastAsia="en-PH"/>
        </w:rPr>
        <w:t xml:space="preserve">a working computer that </w:t>
      </w:r>
      <w:r w:rsidR="00AA6DA5" w:rsidRPr="006A00DD">
        <w:rPr>
          <w:sz w:val="20"/>
          <w:szCs w:val="20"/>
          <w:lang w:eastAsia="en-PH"/>
        </w:rPr>
        <w:t>can run</w:t>
      </w:r>
      <w:r w:rsidR="007859AB" w:rsidRPr="006A00DD">
        <w:rPr>
          <w:sz w:val="20"/>
          <w:szCs w:val="20"/>
          <w:lang w:eastAsia="en-PH"/>
        </w:rPr>
        <w:t xml:space="preserve"> </w:t>
      </w:r>
      <w:r w:rsidR="001E6F78" w:rsidRPr="006A00DD">
        <w:rPr>
          <w:sz w:val="20"/>
          <w:szCs w:val="20"/>
          <w:lang w:eastAsia="en-PH"/>
        </w:rPr>
        <w:t>3D physics simulation software</w:t>
      </w:r>
      <w:r w:rsidR="00686B32" w:rsidRPr="006A00DD">
        <w:rPr>
          <w:sz w:val="20"/>
          <w:szCs w:val="20"/>
          <w:lang w:eastAsia="en-PH"/>
        </w:rPr>
        <w:t xml:space="preserve"> </w:t>
      </w:r>
      <w:r w:rsidR="001E6F78" w:rsidRPr="006A00DD">
        <w:rPr>
          <w:sz w:val="20"/>
          <w:szCs w:val="20"/>
          <w:lang w:eastAsia="en-PH"/>
        </w:rPr>
        <w:t xml:space="preserve">and </w:t>
      </w:r>
      <w:r w:rsidR="00686B32" w:rsidRPr="006A00DD">
        <w:rPr>
          <w:sz w:val="20"/>
          <w:szCs w:val="20"/>
          <w:lang w:eastAsia="en-PH"/>
        </w:rPr>
        <w:t>3D modeling software is required.</w:t>
      </w:r>
    </w:p>
    <w:p w14:paraId="522E6FFD" w14:textId="0199B431" w:rsidR="00AA6A9C" w:rsidRPr="006A00DD" w:rsidRDefault="00AA6A9C" w:rsidP="006A00DD">
      <w:pPr>
        <w:pStyle w:val="ListParagraph"/>
        <w:numPr>
          <w:ilvl w:val="0"/>
          <w:numId w:val="8"/>
        </w:numPr>
        <w:jc w:val="both"/>
        <w:rPr>
          <w:sz w:val="20"/>
          <w:szCs w:val="20"/>
          <w:lang w:eastAsia="en-PH"/>
        </w:rPr>
      </w:pPr>
      <w:r w:rsidRPr="006A00DD">
        <w:rPr>
          <w:sz w:val="20"/>
          <w:szCs w:val="20"/>
          <w:lang w:eastAsia="en-PH"/>
        </w:rPr>
        <w:t xml:space="preserve">AutoCAD </w:t>
      </w:r>
      <w:r w:rsidR="00862194" w:rsidRPr="006A00DD">
        <w:rPr>
          <w:sz w:val="20"/>
          <w:szCs w:val="20"/>
          <w:lang w:eastAsia="en-PH"/>
        </w:rPr>
        <w:t>- AutoCAD</w:t>
      </w:r>
      <w:r w:rsidRPr="006A00DD">
        <w:rPr>
          <w:sz w:val="20"/>
          <w:szCs w:val="20"/>
          <w:lang w:eastAsia="en-PH"/>
        </w:rPr>
        <w:t xml:space="preserve"> is </w:t>
      </w:r>
      <w:r w:rsidR="00862194" w:rsidRPr="006A00DD">
        <w:rPr>
          <w:sz w:val="20"/>
          <w:szCs w:val="20"/>
          <w:lang w:eastAsia="en-PH"/>
        </w:rPr>
        <w:t xml:space="preserve">a computer-aided design, drawing, and drafting software developed by Autodesk. </w:t>
      </w:r>
      <w:r w:rsidR="00914081">
        <w:rPr>
          <w:sz w:val="20"/>
          <w:szCs w:val="20"/>
          <w:lang w:eastAsia="en-PH"/>
        </w:rPr>
        <w:t xml:space="preserve">The proponent </w:t>
      </w:r>
      <w:r w:rsidR="00862194" w:rsidRPr="006A00DD">
        <w:rPr>
          <w:sz w:val="20"/>
          <w:szCs w:val="20"/>
          <w:lang w:eastAsia="en-PH"/>
        </w:rPr>
        <w:t>will</w:t>
      </w:r>
      <w:r w:rsidR="00F06D89" w:rsidRPr="006A00DD">
        <w:rPr>
          <w:sz w:val="20"/>
          <w:szCs w:val="20"/>
          <w:lang w:eastAsia="en-PH"/>
        </w:rPr>
        <w:t xml:space="preserve"> model the necessary</w:t>
      </w:r>
      <w:r w:rsidR="00AC3072" w:rsidRPr="006A00DD">
        <w:rPr>
          <w:sz w:val="20"/>
          <w:szCs w:val="20"/>
          <w:lang w:eastAsia="en-PH"/>
        </w:rPr>
        <w:t xml:space="preserve"> tools</w:t>
      </w:r>
      <w:r w:rsidR="00BA2D64" w:rsidRPr="006A00DD">
        <w:rPr>
          <w:sz w:val="20"/>
          <w:szCs w:val="20"/>
          <w:lang w:eastAsia="en-PH"/>
        </w:rPr>
        <w:t xml:space="preserve"> and environment</w:t>
      </w:r>
      <w:r w:rsidR="00BE3389">
        <w:rPr>
          <w:sz w:val="20"/>
          <w:szCs w:val="20"/>
          <w:lang w:eastAsia="en-PH"/>
        </w:rPr>
        <w:t>al</w:t>
      </w:r>
      <w:r w:rsidR="00BA2D64" w:rsidRPr="006A00DD">
        <w:rPr>
          <w:sz w:val="20"/>
          <w:szCs w:val="20"/>
          <w:lang w:eastAsia="en-PH"/>
        </w:rPr>
        <w:t xml:space="preserve"> conditions</w:t>
      </w:r>
      <w:r w:rsidR="003E6DB8" w:rsidRPr="006A00DD">
        <w:rPr>
          <w:sz w:val="20"/>
          <w:szCs w:val="20"/>
          <w:lang w:eastAsia="en-PH"/>
        </w:rPr>
        <w:t xml:space="preserve"> that will be used in the simulation using this software. The design and modeling of the on-road kinetic energy harvester will also be done using this software.</w:t>
      </w:r>
    </w:p>
    <w:p w14:paraId="32DBFE28" w14:textId="3CB21CF2" w:rsidR="00F365D4" w:rsidRDefault="00A37F58" w:rsidP="00F365D4">
      <w:pPr>
        <w:pStyle w:val="ListParagraph"/>
        <w:numPr>
          <w:ilvl w:val="0"/>
          <w:numId w:val="8"/>
        </w:numPr>
        <w:jc w:val="both"/>
        <w:rPr>
          <w:sz w:val="20"/>
          <w:szCs w:val="20"/>
          <w:lang w:eastAsia="en-PH"/>
        </w:rPr>
      </w:pPr>
      <w:r w:rsidRPr="006A00DD">
        <w:rPr>
          <w:sz w:val="20"/>
          <w:szCs w:val="20"/>
          <w:lang w:eastAsia="en-PH"/>
        </w:rPr>
        <w:t>ANSYS</w:t>
      </w:r>
      <w:r w:rsidR="003A59DF" w:rsidRPr="006A00DD">
        <w:rPr>
          <w:sz w:val="20"/>
          <w:szCs w:val="20"/>
          <w:lang w:eastAsia="en-PH"/>
        </w:rPr>
        <w:t xml:space="preserve"> Academic </w:t>
      </w:r>
      <w:r w:rsidR="00592407" w:rsidRPr="006A00DD">
        <w:rPr>
          <w:sz w:val="20"/>
          <w:szCs w:val="20"/>
          <w:lang w:eastAsia="en-PH"/>
        </w:rPr>
        <w:t>–</w:t>
      </w:r>
      <w:r w:rsidR="003A59DF" w:rsidRPr="006A00DD">
        <w:rPr>
          <w:sz w:val="20"/>
          <w:szCs w:val="20"/>
          <w:lang w:eastAsia="en-PH"/>
        </w:rPr>
        <w:t xml:space="preserve"> </w:t>
      </w:r>
      <w:r w:rsidR="00592407" w:rsidRPr="006A00DD">
        <w:rPr>
          <w:sz w:val="20"/>
          <w:szCs w:val="20"/>
          <w:lang w:eastAsia="en-PH"/>
        </w:rPr>
        <w:t xml:space="preserve">ANSYS Academic is </w:t>
      </w:r>
      <w:r w:rsidR="002C5812" w:rsidRPr="006A00DD">
        <w:rPr>
          <w:sz w:val="20"/>
          <w:szCs w:val="20"/>
          <w:lang w:eastAsia="en-PH"/>
        </w:rPr>
        <w:t xml:space="preserve">an engineering </w:t>
      </w:r>
      <w:r w:rsidR="009D4F5E" w:rsidRPr="006A00DD">
        <w:rPr>
          <w:sz w:val="20"/>
          <w:szCs w:val="20"/>
          <w:lang w:eastAsia="en-PH"/>
        </w:rPr>
        <w:t xml:space="preserve">simulation software </w:t>
      </w:r>
      <w:r w:rsidR="00DD53AA" w:rsidRPr="006A00DD">
        <w:rPr>
          <w:sz w:val="20"/>
          <w:szCs w:val="20"/>
          <w:lang w:eastAsia="en-PH"/>
        </w:rPr>
        <w:t>developed by ANSYS</w:t>
      </w:r>
      <w:r w:rsidR="008962D9" w:rsidRPr="006A00DD">
        <w:rPr>
          <w:sz w:val="20"/>
          <w:szCs w:val="20"/>
          <w:lang w:eastAsia="en-PH"/>
        </w:rPr>
        <w:t xml:space="preserve">. This software </w:t>
      </w:r>
      <w:r w:rsidR="00EC33C4" w:rsidRPr="006A00DD">
        <w:rPr>
          <w:sz w:val="20"/>
          <w:szCs w:val="20"/>
          <w:lang w:eastAsia="en-PH"/>
        </w:rPr>
        <w:t xml:space="preserve">can run complex 3D physics simulations </w:t>
      </w:r>
      <w:r w:rsidR="008962D9" w:rsidRPr="006A00DD">
        <w:rPr>
          <w:sz w:val="20"/>
          <w:szCs w:val="20"/>
          <w:lang w:eastAsia="en-PH"/>
        </w:rPr>
        <w:t xml:space="preserve">and </w:t>
      </w:r>
      <w:r w:rsidR="0064101D" w:rsidRPr="006A00DD">
        <w:rPr>
          <w:sz w:val="20"/>
          <w:szCs w:val="20"/>
          <w:lang w:eastAsia="en-PH"/>
        </w:rPr>
        <w:t xml:space="preserve">effectively import </w:t>
      </w:r>
      <w:r w:rsidR="00534572" w:rsidRPr="006A00DD">
        <w:rPr>
          <w:sz w:val="20"/>
          <w:szCs w:val="20"/>
          <w:lang w:eastAsia="en-PH"/>
        </w:rPr>
        <w:t>computer-aided drawings</w:t>
      </w:r>
      <w:r w:rsidR="000D31FE" w:rsidRPr="006A00DD">
        <w:rPr>
          <w:sz w:val="20"/>
          <w:szCs w:val="20"/>
          <w:lang w:eastAsia="en-PH"/>
        </w:rPr>
        <w:t xml:space="preserve"> to be used in the simulation, </w:t>
      </w:r>
      <w:r w:rsidR="00583E68" w:rsidRPr="006A00DD">
        <w:rPr>
          <w:sz w:val="20"/>
          <w:szCs w:val="20"/>
          <w:lang w:eastAsia="en-PH"/>
        </w:rPr>
        <w:t>a feature that is needed to proceed with the study.</w:t>
      </w:r>
    </w:p>
    <w:p w14:paraId="180D56A5" w14:textId="77777777" w:rsidR="00F365D4" w:rsidRDefault="00F365D4" w:rsidP="00AB295A">
      <w:pPr>
        <w:pStyle w:val="ListParagraph"/>
        <w:jc w:val="both"/>
        <w:rPr>
          <w:sz w:val="20"/>
          <w:szCs w:val="20"/>
          <w:lang w:eastAsia="en-PH"/>
        </w:rPr>
      </w:pPr>
    </w:p>
    <w:p w14:paraId="22BB2B4F" w14:textId="52C1AC8A" w:rsidR="00F365D4" w:rsidRDefault="00F365D4" w:rsidP="00AB295A">
      <w:pPr>
        <w:pStyle w:val="ListParagraph"/>
        <w:jc w:val="both"/>
        <w:rPr>
          <w:sz w:val="20"/>
          <w:szCs w:val="20"/>
          <w:lang w:eastAsia="en-PH"/>
        </w:rPr>
      </w:pPr>
      <w:r w:rsidRPr="00F365D4">
        <w:rPr>
          <w:sz w:val="20"/>
          <w:szCs w:val="20"/>
          <w:lang w:eastAsia="en-PH"/>
        </w:rPr>
        <w:t>The initial conceptual design of the on-road kinetic energy harvester is as follows:</w:t>
      </w:r>
    </w:p>
    <w:p w14:paraId="6B05179A" w14:textId="099A0BB6" w:rsidR="00F365D4" w:rsidRDefault="00F365D4" w:rsidP="00AB295A">
      <w:pPr>
        <w:pStyle w:val="ListParagraph"/>
        <w:numPr>
          <w:ilvl w:val="0"/>
          <w:numId w:val="11"/>
        </w:numPr>
        <w:jc w:val="both"/>
        <w:rPr>
          <w:sz w:val="20"/>
          <w:szCs w:val="20"/>
          <w:lang w:eastAsia="en-PH"/>
        </w:rPr>
      </w:pPr>
      <w:r>
        <w:rPr>
          <w:sz w:val="20"/>
          <w:szCs w:val="20"/>
          <w:lang w:eastAsia="en-PH"/>
        </w:rPr>
        <w:t>A pressure plate will receive kinetic motion from a moving vehicle upon contact.</w:t>
      </w:r>
    </w:p>
    <w:p w14:paraId="75BFEF39" w14:textId="5F568F17" w:rsidR="00F365D4" w:rsidRDefault="00F365D4" w:rsidP="00AB295A">
      <w:pPr>
        <w:pStyle w:val="ListParagraph"/>
        <w:numPr>
          <w:ilvl w:val="0"/>
          <w:numId w:val="11"/>
        </w:numPr>
        <w:jc w:val="both"/>
        <w:rPr>
          <w:sz w:val="20"/>
          <w:szCs w:val="20"/>
          <w:lang w:eastAsia="en-PH"/>
        </w:rPr>
      </w:pPr>
      <w:r>
        <w:rPr>
          <w:sz w:val="20"/>
          <w:szCs w:val="20"/>
          <w:lang w:eastAsia="en-PH"/>
        </w:rPr>
        <w:t>The pressure plate will cause a gear rack to move downward.</w:t>
      </w:r>
    </w:p>
    <w:p w14:paraId="16BC5A52" w14:textId="27D356CA" w:rsidR="00F365D4" w:rsidRDefault="00F365D4" w:rsidP="00AB295A">
      <w:pPr>
        <w:pStyle w:val="ListParagraph"/>
        <w:numPr>
          <w:ilvl w:val="0"/>
          <w:numId w:val="11"/>
        </w:numPr>
        <w:jc w:val="both"/>
        <w:rPr>
          <w:sz w:val="20"/>
          <w:szCs w:val="20"/>
          <w:lang w:eastAsia="en-PH"/>
        </w:rPr>
      </w:pPr>
      <w:r>
        <w:rPr>
          <w:sz w:val="20"/>
          <w:szCs w:val="20"/>
          <w:lang w:eastAsia="en-PH"/>
        </w:rPr>
        <w:t>The downward motion of the gear rack will cause the electromagnetic generator to function, thus, converting the kinetic motion to electrical energy.</w:t>
      </w:r>
    </w:p>
    <w:p w14:paraId="71B55474" w14:textId="1EBA2C1C" w:rsidR="00F365D4" w:rsidRDefault="00F365D4" w:rsidP="00AB295A">
      <w:pPr>
        <w:pStyle w:val="ListParagraph"/>
        <w:numPr>
          <w:ilvl w:val="0"/>
          <w:numId w:val="11"/>
        </w:numPr>
        <w:jc w:val="both"/>
        <w:rPr>
          <w:sz w:val="20"/>
          <w:szCs w:val="20"/>
          <w:lang w:eastAsia="en-PH"/>
        </w:rPr>
      </w:pPr>
      <w:r>
        <w:rPr>
          <w:sz w:val="20"/>
          <w:szCs w:val="20"/>
          <w:lang w:eastAsia="en-PH"/>
        </w:rPr>
        <w:t>A spring will cause the gear rack to move upward and force the pressure plate back to its initial state.</w:t>
      </w:r>
    </w:p>
    <w:p w14:paraId="673AF1D4" w14:textId="10D4D6F8" w:rsidR="00F365D4" w:rsidRDefault="00F365D4" w:rsidP="00AB295A">
      <w:pPr>
        <w:pStyle w:val="ListParagraph"/>
        <w:numPr>
          <w:ilvl w:val="0"/>
          <w:numId w:val="11"/>
        </w:numPr>
        <w:jc w:val="both"/>
        <w:rPr>
          <w:sz w:val="20"/>
          <w:szCs w:val="20"/>
          <w:lang w:eastAsia="en-PH"/>
        </w:rPr>
      </w:pPr>
      <w:r>
        <w:rPr>
          <w:sz w:val="20"/>
          <w:szCs w:val="20"/>
          <w:lang w:eastAsia="en-PH"/>
        </w:rPr>
        <w:t>A mechanical motion rectifier will ensure that the upward motion of the gear rack will also cause the electromagnetic generator to function.</w:t>
      </w:r>
    </w:p>
    <w:p w14:paraId="5047ABFA" w14:textId="5D4784F3" w:rsidR="00F365D4" w:rsidRDefault="00F365D4" w:rsidP="00AB295A">
      <w:pPr>
        <w:pStyle w:val="ListParagraph"/>
        <w:numPr>
          <w:ilvl w:val="0"/>
          <w:numId w:val="11"/>
        </w:numPr>
        <w:jc w:val="both"/>
        <w:rPr>
          <w:sz w:val="20"/>
          <w:szCs w:val="20"/>
          <w:lang w:eastAsia="en-PH"/>
        </w:rPr>
      </w:pPr>
      <w:r>
        <w:rPr>
          <w:sz w:val="20"/>
          <w:szCs w:val="20"/>
          <w:lang w:eastAsia="en-PH"/>
        </w:rPr>
        <w:t>The upward motion of the gear rack will also be converted to electrical energy by the electromagnetic generator due to the mechanical motion rectifier.</w:t>
      </w:r>
    </w:p>
    <w:p w14:paraId="1BC443A8" w14:textId="37B7CD77" w:rsidR="00F365D4" w:rsidRPr="00F365D4" w:rsidRDefault="00F365D4" w:rsidP="00AB295A">
      <w:pPr>
        <w:pStyle w:val="ListParagraph"/>
        <w:numPr>
          <w:ilvl w:val="0"/>
          <w:numId w:val="11"/>
        </w:numPr>
        <w:jc w:val="both"/>
        <w:rPr>
          <w:sz w:val="20"/>
          <w:szCs w:val="20"/>
          <w:lang w:eastAsia="en-PH"/>
        </w:rPr>
      </w:pPr>
      <w:r>
        <w:rPr>
          <w:sz w:val="20"/>
          <w:szCs w:val="20"/>
          <w:lang w:eastAsia="en-PH"/>
        </w:rPr>
        <w:t>The converted electrical energy can either be connected to a working load or stored in a battery.</w:t>
      </w:r>
    </w:p>
    <w:p w14:paraId="0E25E2D0" w14:textId="77777777" w:rsidR="00F365D4" w:rsidRPr="00F365D4" w:rsidRDefault="00F365D4" w:rsidP="00F365D4">
      <w:pPr>
        <w:ind w:left="360"/>
        <w:jc w:val="both"/>
        <w:rPr>
          <w:sz w:val="20"/>
          <w:szCs w:val="20"/>
          <w:lang w:eastAsia="en-PH"/>
        </w:rPr>
      </w:pPr>
    </w:p>
    <w:p w14:paraId="5ACEF61D" w14:textId="77777777" w:rsidR="00163100" w:rsidRDefault="00163100" w:rsidP="00163100">
      <w:pPr>
        <w:keepNext/>
      </w:pPr>
      <w:r>
        <w:rPr>
          <w:noProof/>
        </w:rPr>
        <w:lastRenderedPageBreak/>
        <w:drawing>
          <wp:inline distT="0" distB="0" distL="0" distR="0" wp14:anchorId="20296469" wp14:editId="55F8865A">
            <wp:extent cx="5731510" cy="33959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95980"/>
                    </a:xfrm>
                    <a:prstGeom prst="rect">
                      <a:avLst/>
                    </a:prstGeom>
                  </pic:spPr>
                </pic:pic>
              </a:graphicData>
            </a:graphic>
          </wp:inline>
        </w:drawing>
      </w:r>
    </w:p>
    <w:p w14:paraId="0019DF39" w14:textId="0AC75409" w:rsidR="00D2418C" w:rsidRDefault="00163100" w:rsidP="00163100">
      <w:pPr>
        <w:pStyle w:val="Caption"/>
        <w:jc w:val="center"/>
        <w:rPr>
          <w:lang w:eastAsia="en-PH"/>
        </w:rPr>
      </w:pPr>
      <w:r>
        <w:t xml:space="preserve">Figure </w:t>
      </w:r>
      <w:r w:rsidR="00D86A0D">
        <w:fldChar w:fldCharType="begin"/>
      </w:r>
      <w:r w:rsidR="00D86A0D">
        <w:instrText xml:space="preserve"> SEQ Figure \* ARABIC </w:instrText>
      </w:r>
      <w:r w:rsidR="00D86A0D">
        <w:fldChar w:fldCharType="separate"/>
      </w:r>
      <w:r w:rsidR="007039E5">
        <w:rPr>
          <w:noProof/>
        </w:rPr>
        <w:t>3</w:t>
      </w:r>
      <w:r w:rsidR="00D86A0D">
        <w:rPr>
          <w:noProof/>
        </w:rPr>
        <w:fldChar w:fldCharType="end"/>
      </w:r>
      <w:r>
        <w:t>. Initial block diagram of the flow of energy of the on-road kinetic energy harvester</w:t>
      </w:r>
    </w:p>
    <w:p w14:paraId="54AAA93B" w14:textId="1E766051" w:rsidR="00163100" w:rsidRPr="00966947" w:rsidRDefault="00F365D4" w:rsidP="00966947">
      <w:pPr>
        <w:jc w:val="both"/>
        <w:rPr>
          <w:sz w:val="20"/>
          <w:szCs w:val="20"/>
          <w:lang w:eastAsia="en-PH"/>
        </w:rPr>
      </w:pPr>
      <w:r w:rsidRPr="00966947">
        <w:rPr>
          <w:sz w:val="20"/>
          <w:szCs w:val="20"/>
          <w:lang w:eastAsia="en-PH"/>
        </w:rPr>
        <w:tab/>
      </w:r>
      <w:r w:rsidR="00966947" w:rsidRPr="00966947">
        <w:rPr>
          <w:sz w:val="20"/>
          <w:szCs w:val="20"/>
          <w:lang w:eastAsia="en-PH"/>
        </w:rPr>
        <w:t>In an event where the pressure plate is repeatedly activated by a high population of moving vehicles, the mechanical motion rectifier will keep the electromagnetic generator functioning properly. The repetitive upward and downward motion of the gear rack will be converted into a unidirectional motion for the electromagnetic generator to utilize.</w:t>
      </w:r>
    </w:p>
    <w:p w14:paraId="2A61B0D7" w14:textId="0C362265" w:rsidR="00966947" w:rsidRDefault="00966947" w:rsidP="00966947">
      <w:pPr>
        <w:jc w:val="both"/>
        <w:rPr>
          <w:sz w:val="20"/>
          <w:szCs w:val="20"/>
          <w:lang w:eastAsia="en-PH"/>
        </w:rPr>
      </w:pPr>
      <w:r w:rsidRPr="00966947">
        <w:rPr>
          <w:sz w:val="20"/>
          <w:szCs w:val="20"/>
          <w:lang w:eastAsia="en-PH"/>
        </w:rPr>
        <w:tab/>
        <w:t>The dimensions of the cement concrete road</w:t>
      </w:r>
      <w:r>
        <w:rPr>
          <w:sz w:val="20"/>
          <w:szCs w:val="20"/>
          <w:lang w:eastAsia="en-PH"/>
        </w:rPr>
        <w:t xml:space="preserve"> and the minimum vehicular speed for each road terrain type</w:t>
      </w:r>
      <w:r w:rsidRPr="00966947">
        <w:rPr>
          <w:sz w:val="20"/>
          <w:szCs w:val="20"/>
          <w:lang w:eastAsia="en-PH"/>
        </w:rPr>
        <w:t xml:space="preserve"> will be based </w:t>
      </w:r>
      <w:r w:rsidR="00BE3389">
        <w:rPr>
          <w:sz w:val="20"/>
          <w:szCs w:val="20"/>
          <w:lang w:eastAsia="en-PH"/>
        </w:rPr>
        <w:t>on</w:t>
      </w:r>
      <w:r w:rsidRPr="00966947">
        <w:rPr>
          <w:sz w:val="20"/>
          <w:szCs w:val="20"/>
          <w:lang w:eastAsia="en-PH"/>
        </w:rPr>
        <w:t xml:space="preserve"> the Department Order no. 68 of the Department of Public Works and Highways.</w:t>
      </w:r>
    </w:p>
    <w:p w14:paraId="20EA2EBB" w14:textId="769D220E" w:rsidR="00A01C57" w:rsidRDefault="00A01C57" w:rsidP="004F7EFF">
      <w:pPr>
        <w:pStyle w:val="Caption"/>
        <w:keepNext/>
        <w:jc w:val="center"/>
        <w:rPr>
          <w:noProof/>
        </w:rPr>
      </w:pPr>
      <w:r>
        <w:t xml:space="preserve">Table </w:t>
      </w:r>
      <w:r w:rsidR="00D86A0D">
        <w:fldChar w:fldCharType="begin"/>
      </w:r>
      <w:r w:rsidR="00D86A0D">
        <w:instrText xml:space="preserve"> SEQ Table \* ARABIC </w:instrText>
      </w:r>
      <w:r w:rsidR="00D86A0D">
        <w:fldChar w:fldCharType="separate"/>
      </w:r>
      <w:r w:rsidR="007039E5">
        <w:rPr>
          <w:noProof/>
        </w:rPr>
        <w:t>1</w:t>
      </w:r>
      <w:r w:rsidR="00D86A0D">
        <w:rPr>
          <w:noProof/>
        </w:rPr>
        <w:fldChar w:fldCharType="end"/>
      </w:r>
      <w:r>
        <w:t>. Road dimensions and design</w:t>
      </w:r>
      <w:r>
        <w:rPr>
          <w:noProof/>
        </w:rPr>
        <w:t xml:space="preserve"> speed according to DO no.68. Taken from Department Order no. 68 of DPWH</w:t>
      </w:r>
      <w:r w:rsidR="00F53E6F">
        <w:rPr>
          <w:noProof/>
        </w:rPr>
        <w:t xml:space="preserve"> (</w:t>
      </w:r>
      <w:r w:rsidR="005F150A">
        <w:rPr>
          <w:noProof/>
        </w:rPr>
        <w:t xml:space="preserve">To view the </w:t>
      </w:r>
      <w:r w:rsidR="000D2037">
        <w:rPr>
          <w:noProof/>
        </w:rPr>
        <w:t>original</w:t>
      </w:r>
      <w:r w:rsidR="005F150A">
        <w:rPr>
          <w:noProof/>
        </w:rPr>
        <w:t xml:space="preserve"> table, refer to Appendix A).</w:t>
      </w:r>
    </w:p>
    <w:tbl>
      <w:tblPr>
        <w:tblStyle w:val="TableGrid"/>
        <w:tblW w:w="0" w:type="auto"/>
        <w:jc w:val="center"/>
        <w:tblLook w:val="04A0" w:firstRow="1" w:lastRow="0" w:firstColumn="1" w:lastColumn="0" w:noHBand="0" w:noVBand="1"/>
      </w:tblPr>
      <w:tblGrid>
        <w:gridCol w:w="2533"/>
        <w:gridCol w:w="2687"/>
      </w:tblGrid>
      <w:tr w:rsidR="00A01C57" w14:paraId="502013FF" w14:textId="77777777" w:rsidTr="00A01C57">
        <w:trPr>
          <w:jc w:val="center"/>
        </w:trPr>
        <w:tc>
          <w:tcPr>
            <w:tcW w:w="5220" w:type="dxa"/>
            <w:gridSpan w:val="2"/>
            <w:vAlign w:val="center"/>
          </w:tcPr>
          <w:p w14:paraId="42870037" w14:textId="5297E275" w:rsidR="00A01C57" w:rsidRDefault="00A01C57" w:rsidP="00A01C57">
            <w:pPr>
              <w:jc w:val="center"/>
              <w:rPr>
                <w:sz w:val="20"/>
                <w:szCs w:val="20"/>
                <w:lang w:eastAsia="en-PH"/>
              </w:rPr>
            </w:pPr>
            <w:r>
              <w:rPr>
                <w:sz w:val="20"/>
                <w:szCs w:val="20"/>
                <w:lang w:eastAsia="en-PH"/>
              </w:rPr>
              <w:t>Dimensions</w:t>
            </w:r>
          </w:p>
        </w:tc>
      </w:tr>
      <w:tr w:rsidR="00A01C57" w14:paraId="4B4BC883" w14:textId="77777777" w:rsidTr="00A01C57">
        <w:trPr>
          <w:jc w:val="center"/>
        </w:trPr>
        <w:tc>
          <w:tcPr>
            <w:tcW w:w="2533" w:type="dxa"/>
            <w:vAlign w:val="center"/>
          </w:tcPr>
          <w:p w14:paraId="79AC0B8E" w14:textId="1C3D1ED1" w:rsidR="00A01C57" w:rsidRDefault="00A01C57" w:rsidP="00A01C57">
            <w:pPr>
              <w:jc w:val="center"/>
              <w:rPr>
                <w:sz w:val="20"/>
                <w:szCs w:val="20"/>
                <w:lang w:eastAsia="en-PH"/>
              </w:rPr>
            </w:pPr>
            <w:r>
              <w:rPr>
                <w:sz w:val="20"/>
                <w:szCs w:val="20"/>
                <w:lang w:eastAsia="en-PH"/>
              </w:rPr>
              <w:t>Width</w:t>
            </w:r>
          </w:p>
        </w:tc>
        <w:tc>
          <w:tcPr>
            <w:tcW w:w="2687" w:type="dxa"/>
            <w:vAlign w:val="center"/>
          </w:tcPr>
          <w:p w14:paraId="58443255" w14:textId="379E244C" w:rsidR="00A01C57" w:rsidRDefault="00A01C57" w:rsidP="00A01C57">
            <w:pPr>
              <w:jc w:val="center"/>
              <w:rPr>
                <w:sz w:val="20"/>
                <w:szCs w:val="20"/>
                <w:lang w:eastAsia="en-PH"/>
              </w:rPr>
            </w:pPr>
            <w:r>
              <w:rPr>
                <w:sz w:val="20"/>
                <w:szCs w:val="20"/>
                <w:lang w:eastAsia="en-PH"/>
              </w:rPr>
              <w:t>6.70 m for two lanes</w:t>
            </w:r>
          </w:p>
        </w:tc>
      </w:tr>
      <w:tr w:rsidR="00A01C57" w14:paraId="4BE05448" w14:textId="77777777" w:rsidTr="00A01C57">
        <w:trPr>
          <w:jc w:val="center"/>
        </w:trPr>
        <w:tc>
          <w:tcPr>
            <w:tcW w:w="2533" w:type="dxa"/>
            <w:vAlign w:val="center"/>
          </w:tcPr>
          <w:p w14:paraId="35581711" w14:textId="64472FA4" w:rsidR="00A01C57" w:rsidRDefault="00A01C57" w:rsidP="00A01C57">
            <w:pPr>
              <w:jc w:val="center"/>
              <w:rPr>
                <w:sz w:val="20"/>
                <w:szCs w:val="20"/>
                <w:lang w:eastAsia="en-PH"/>
              </w:rPr>
            </w:pPr>
            <w:r>
              <w:rPr>
                <w:sz w:val="20"/>
                <w:szCs w:val="20"/>
                <w:lang w:eastAsia="en-PH"/>
              </w:rPr>
              <w:t>Thickness</w:t>
            </w:r>
          </w:p>
        </w:tc>
        <w:tc>
          <w:tcPr>
            <w:tcW w:w="2687" w:type="dxa"/>
            <w:vAlign w:val="center"/>
          </w:tcPr>
          <w:p w14:paraId="0F79B9FA" w14:textId="3DF3F90B" w:rsidR="00A01C57" w:rsidRDefault="00A01C57" w:rsidP="00A01C57">
            <w:pPr>
              <w:jc w:val="center"/>
              <w:rPr>
                <w:sz w:val="20"/>
                <w:szCs w:val="20"/>
                <w:lang w:eastAsia="en-PH"/>
              </w:rPr>
            </w:pPr>
            <w:r>
              <w:rPr>
                <w:sz w:val="20"/>
                <w:szCs w:val="20"/>
                <w:lang w:eastAsia="en-PH"/>
              </w:rPr>
              <w:t>280 mm</w:t>
            </w:r>
          </w:p>
        </w:tc>
      </w:tr>
      <w:tr w:rsidR="00A01C57" w14:paraId="52D46A6D" w14:textId="77777777" w:rsidTr="00C00E76">
        <w:trPr>
          <w:jc w:val="center"/>
        </w:trPr>
        <w:tc>
          <w:tcPr>
            <w:tcW w:w="5220" w:type="dxa"/>
            <w:gridSpan w:val="2"/>
            <w:vAlign w:val="center"/>
          </w:tcPr>
          <w:p w14:paraId="529FAD9E" w14:textId="52EE4269" w:rsidR="00A01C57" w:rsidRDefault="00A01C57" w:rsidP="00A01C57">
            <w:pPr>
              <w:jc w:val="center"/>
              <w:rPr>
                <w:sz w:val="20"/>
                <w:szCs w:val="20"/>
                <w:lang w:eastAsia="en-PH"/>
              </w:rPr>
            </w:pPr>
            <w:r>
              <w:rPr>
                <w:sz w:val="20"/>
                <w:szCs w:val="20"/>
                <w:lang w:eastAsia="en-PH"/>
              </w:rPr>
              <w:t>Design Speed</w:t>
            </w:r>
          </w:p>
        </w:tc>
      </w:tr>
      <w:tr w:rsidR="00A01C57" w14:paraId="4E54605E" w14:textId="77777777" w:rsidTr="00A01C57">
        <w:trPr>
          <w:jc w:val="center"/>
        </w:trPr>
        <w:tc>
          <w:tcPr>
            <w:tcW w:w="2533" w:type="dxa"/>
            <w:vAlign w:val="center"/>
          </w:tcPr>
          <w:p w14:paraId="3A03C43F" w14:textId="5A2D11C6" w:rsidR="00A01C57" w:rsidRDefault="00A01C57" w:rsidP="00A01C57">
            <w:pPr>
              <w:jc w:val="center"/>
              <w:rPr>
                <w:sz w:val="20"/>
                <w:szCs w:val="20"/>
                <w:lang w:eastAsia="en-PH"/>
              </w:rPr>
            </w:pPr>
            <w:r>
              <w:rPr>
                <w:sz w:val="20"/>
                <w:szCs w:val="20"/>
                <w:lang w:eastAsia="en-PH"/>
              </w:rPr>
              <w:t>Flat</w:t>
            </w:r>
          </w:p>
        </w:tc>
        <w:tc>
          <w:tcPr>
            <w:tcW w:w="2687" w:type="dxa"/>
            <w:vAlign w:val="center"/>
          </w:tcPr>
          <w:p w14:paraId="3D8C66E6" w14:textId="5829A723" w:rsidR="00A01C57" w:rsidRDefault="00A01C57" w:rsidP="00A01C57">
            <w:pPr>
              <w:jc w:val="center"/>
              <w:rPr>
                <w:sz w:val="20"/>
                <w:szCs w:val="20"/>
                <w:lang w:eastAsia="en-PH"/>
              </w:rPr>
            </w:pPr>
            <w:r>
              <w:rPr>
                <w:sz w:val="20"/>
                <w:szCs w:val="20"/>
                <w:lang w:eastAsia="en-PH"/>
              </w:rPr>
              <w:t>60 kph</w:t>
            </w:r>
          </w:p>
        </w:tc>
      </w:tr>
      <w:tr w:rsidR="00A01C57" w14:paraId="4F791335" w14:textId="77777777" w:rsidTr="00A01C57">
        <w:trPr>
          <w:jc w:val="center"/>
        </w:trPr>
        <w:tc>
          <w:tcPr>
            <w:tcW w:w="2533" w:type="dxa"/>
            <w:vAlign w:val="center"/>
          </w:tcPr>
          <w:p w14:paraId="1601D5AF" w14:textId="418CCCC9" w:rsidR="00A01C57" w:rsidRDefault="00A01C57" w:rsidP="00A01C57">
            <w:pPr>
              <w:jc w:val="center"/>
              <w:rPr>
                <w:sz w:val="20"/>
                <w:szCs w:val="20"/>
                <w:lang w:eastAsia="en-PH"/>
              </w:rPr>
            </w:pPr>
            <w:r>
              <w:rPr>
                <w:sz w:val="20"/>
                <w:szCs w:val="20"/>
                <w:lang w:eastAsia="en-PH"/>
              </w:rPr>
              <w:t>Rolling</w:t>
            </w:r>
          </w:p>
        </w:tc>
        <w:tc>
          <w:tcPr>
            <w:tcW w:w="2687" w:type="dxa"/>
            <w:vAlign w:val="center"/>
          </w:tcPr>
          <w:p w14:paraId="5F6F64C0" w14:textId="5E5BB8A4" w:rsidR="00A01C57" w:rsidRDefault="00A01C57" w:rsidP="00A01C57">
            <w:pPr>
              <w:jc w:val="center"/>
              <w:rPr>
                <w:sz w:val="20"/>
                <w:szCs w:val="20"/>
                <w:lang w:eastAsia="en-PH"/>
              </w:rPr>
            </w:pPr>
            <w:r>
              <w:rPr>
                <w:sz w:val="20"/>
                <w:szCs w:val="20"/>
                <w:lang w:eastAsia="en-PH"/>
              </w:rPr>
              <w:t>40 kph</w:t>
            </w:r>
          </w:p>
        </w:tc>
      </w:tr>
      <w:tr w:rsidR="00A01C57" w14:paraId="2B192B31" w14:textId="77777777" w:rsidTr="00A01C57">
        <w:trPr>
          <w:jc w:val="center"/>
        </w:trPr>
        <w:tc>
          <w:tcPr>
            <w:tcW w:w="2533" w:type="dxa"/>
            <w:vAlign w:val="center"/>
          </w:tcPr>
          <w:p w14:paraId="72E2C2F3" w14:textId="644D0459" w:rsidR="00A01C57" w:rsidRDefault="00A01C57" w:rsidP="00A01C57">
            <w:pPr>
              <w:jc w:val="center"/>
              <w:rPr>
                <w:sz w:val="20"/>
                <w:szCs w:val="20"/>
                <w:lang w:eastAsia="en-PH"/>
              </w:rPr>
            </w:pPr>
            <w:r>
              <w:rPr>
                <w:sz w:val="20"/>
                <w:szCs w:val="20"/>
                <w:lang w:eastAsia="en-PH"/>
              </w:rPr>
              <w:t>Mountainous</w:t>
            </w:r>
          </w:p>
        </w:tc>
        <w:tc>
          <w:tcPr>
            <w:tcW w:w="2687" w:type="dxa"/>
            <w:vAlign w:val="center"/>
          </w:tcPr>
          <w:p w14:paraId="005DD74C" w14:textId="0035C2D1" w:rsidR="00A01C57" w:rsidRDefault="00A01C57" w:rsidP="00A01C57">
            <w:pPr>
              <w:jc w:val="center"/>
              <w:rPr>
                <w:sz w:val="20"/>
                <w:szCs w:val="20"/>
                <w:lang w:eastAsia="en-PH"/>
              </w:rPr>
            </w:pPr>
            <w:r>
              <w:rPr>
                <w:sz w:val="20"/>
                <w:szCs w:val="20"/>
                <w:lang w:eastAsia="en-PH"/>
              </w:rPr>
              <w:t>30 k</w:t>
            </w:r>
            <w:r w:rsidR="00BE3389">
              <w:rPr>
                <w:sz w:val="20"/>
                <w:szCs w:val="20"/>
                <w:lang w:eastAsia="en-PH"/>
              </w:rPr>
              <w:t>p</w:t>
            </w:r>
            <w:r>
              <w:rPr>
                <w:sz w:val="20"/>
                <w:szCs w:val="20"/>
                <w:lang w:eastAsia="en-PH"/>
              </w:rPr>
              <w:t>h</w:t>
            </w:r>
          </w:p>
        </w:tc>
      </w:tr>
    </w:tbl>
    <w:p w14:paraId="1C6A5D41" w14:textId="77777777" w:rsidR="00966947" w:rsidRPr="00966947" w:rsidRDefault="00966947" w:rsidP="00966947">
      <w:pPr>
        <w:jc w:val="both"/>
        <w:rPr>
          <w:sz w:val="20"/>
          <w:szCs w:val="20"/>
          <w:lang w:eastAsia="en-PH"/>
        </w:rPr>
      </w:pPr>
    </w:p>
    <w:p w14:paraId="045EDC06" w14:textId="77777777" w:rsidR="00966947" w:rsidRPr="00D2418C" w:rsidRDefault="00966947" w:rsidP="00966947">
      <w:pPr>
        <w:jc w:val="both"/>
        <w:rPr>
          <w:lang w:eastAsia="en-PH"/>
        </w:rPr>
      </w:pPr>
    </w:p>
    <w:p w14:paraId="47A2353A" w14:textId="42C51C78" w:rsidR="0090485F" w:rsidRPr="00630903" w:rsidRDefault="0090485F" w:rsidP="00FC0443">
      <w:pPr>
        <w:pStyle w:val="Heading2"/>
        <w:rPr>
          <w:rFonts w:eastAsia="Times New Roman"/>
          <w:color w:val="auto"/>
          <w:lang w:eastAsia="en-PH"/>
        </w:rPr>
      </w:pPr>
      <w:bookmarkStart w:id="28" w:name="_Toc7629066"/>
      <w:r w:rsidRPr="00630903">
        <w:rPr>
          <w:rFonts w:eastAsia="Times New Roman"/>
          <w:color w:val="auto"/>
          <w:lang w:eastAsia="en-PH"/>
        </w:rPr>
        <w:t>3.3 Procedure</w:t>
      </w:r>
      <w:bookmarkEnd w:id="28"/>
    </w:p>
    <w:p w14:paraId="1EE1F107" w14:textId="71717586" w:rsidR="00D2418C" w:rsidRDefault="00960EED" w:rsidP="009247CE">
      <w:pPr>
        <w:jc w:val="both"/>
        <w:rPr>
          <w:sz w:val="20"/>
          <w:szCs w:val="20"/>
          <w:lang w:eastAsia="en-PH"/>
        </w:rPr>
      </w:pPr>
      <w:r>
        <w:rPr>
          <w:sz w:val="20"/>
          <w:szCs w:val="20"/>
          <w:lang w:eastAsia="en-PH"/>
        </w:rPr>
        <w:tab/>
      </w:r>
      <w:r w:rsidR="00443E0D">
        <w:rPr>
          <w:sz w:val="20"/>
          <w:szCs w:val="20"/>
          <w:lang w:eastAsia="en-PH"/>
        </w:rPr>
        <w:t xml:space="preserve">To </w:t>
      </w:r>
      <w:r w:rsidR="00EC022E">
        <w:rPr>
          <w:sz w:val="20"/>
          <w:szCs w:val="20"/>
          <w:lang w:eastAsia="en-PH"/>
        </w:rPr>
        <w:t xml:space="preserve">effectively address </w:t>
      </w:r>
      <w:r w:rsidR="009358BC">
        <w:rPr>
          <w:sz w:val="20"/>
          <w:szCs w:val="20"/>
          <w:lang w:eastAsia="en-PH"/>
        </w:rPr>
        <w:t>all</w:t>
      </w:r>
      <w:r w:rsidR="00EC022E">
        <w:rPr>
          <w:sz w:val="20"/>
          <w:szCs w:val="20"/>
          <w:lang w:eastAsia="en-PH"/>
        </w:rPr>
        <w:t xml:space="preserve"> the objectives of the proposed study, </w:t>
      </w:r>
      <w:r w:rsidR="00914081">
        <w:rPr>
          <w:sz w:val="20"/>
          <w:szCs w:val="20"/>
          <w:lang w:eastAsia="en-PH"/>
        </w:rPr>
        <w:t xml:space="preserve">the proponent </w:t>
      </w:r>
      <w:r w:rsidR="00C370DC">
        <w:rPr>
          <w:sz w:val="20"/>
          <w:szCs w:val="20"/>
          <w:lang w:eastAsia="en-PH"/>
        </w:rPr>
        <w:t>plans to follow these steps:</w:t>
      </w:r>
    </w:p>
    <w:p w14:paraId="423319C8" w14:textId="38A4C64F" w:rsidR="00C370DC" w:rsidRDefault="00C370DC" w:rsidP="009247CE">
      <w:pPr>
        <w:pStyle w:val="ListParagraph"/>
        <w:numPr>
          <w:ilvl w:val="0"/>
          <w:numId w:val="9"/>
        </w:numPr>
        <w:jc w:val="both"/>
        <w:rPr>
          <w:sz w:val="20"/>
          <w:szCs w:val="20"/>
          <w:lang w:eastAsia="en-PH"/>
        </w:rPr>
      </w:pPr>
      <w:r>
        <w:rPr>
          <w:sz w:val="20"/>
          <w:szCs w:val="20"/>
          <w:lang w:eastAsia="en-PH"/>
        </w:rPr>
        <w:t xml:space="preserve">Initial calculations </w:t>
      </w:r>
      <w:r w:rsidR="00D960A8">
        <w:rPr>
          <w:sz w:val="20"/>
          <w:szCs w:val="20"/>
          <w:lang w:eastAsia="en-PH"/>
        </w:rPr>
        <w:t>–</w:t>
      </w:r>
      <w:r>
        <w:rPr>
          <w:sz w:val="20"/>
          <w:szCs w:val="20"/>
          <w:lang w:eastAsia="en-PH"/>
        </w:rPr>
        <w:t xml:space="preserve"> </w:t>
      </w:r>
      <w:r w:rsidR="00D960A8">
        <w:rPr>
          <w:sz w:val="20"/>
          <w:szCs w:val="20"/>
          <w:lang w:eastAsia="en-PH"/>
        </w:rPr>
        <w:t xml:space="preserve">the initial calculations comprise of the standard dimensions of the </w:t>
      </w:r>
      <w:r w:rsidR="0091656C">
        <w:rPr>
          <w:sz w:val="20"/>
          <w:szCs w:val="20"/>
          <w:lang w:eastAsia="en-PH"/>
        </w:rPr>
        <w:t>urban roads in the Philippines, the dimensions of</w:t>
      </w:r>
      <w:r w:rsidR="00215CB4">
        <w:rPr>
          <w:sz w:val="20"/>
          <w:szCs w:val="20"/>
          <w:lang w:eastAsia="en-PH"/>
        </w:rPr>
        <w:t xml:space="preserve"> the vehicles that will be used for the proposed study, the weight of the said vehicles</w:t>
      </w:r>
      <w:r w:rsidR="00B178C2">
        <w:rPr>
          <w:sz w:val="20"/>
          <w:szCs w:val="20"/>
          <w:lang w:eastAsia="en-PH"/>
        </w:rPr>
        <w:t xml:space="preserve">, the weight of some of the particular components of the vehicles, </w:t>
      </w:r>
      <w:r w:rsidR="00BC796B">
        <w:rPr>
          <w:sz w:val="20"/>
          <w:szCs w:val="20"/>
          <w:lang w:eastAsia="en-PH"/>
        </w:rPr>
        <w:t xml:space="preserve">height of the optimal obstruction on the road that will not compromise </w:t>
      </w:r>
      <w:r w:rsidR="004D3B62">
        <w:rPr>
          <w:sz w:val="20"/>
          <w:szCs w:val="20"/>
          <w:lang w:eastAsia="en-PH"/>
        </w:rPr>
        <w:t>driver and passenger comfort</w:t>
      </w:r>
      <w:r w:rsidR="002C713F">
        <w:rPr>
          <w:sz w:val="20"/>
          <w:szCs w:val="20"/>
          <w:lang w:eastAsia="en-PH"/>
        </w:rPr>
        <w:t>, and</w:t>
      </w:r>
      <w:r w:rsidR="004D3B62">
        <w:rPr>
          <w:sz w:val="20"/>
          <w:szCs w:val="20"/>
          <w:lang w:eastAsia="en-PH"/>
        </w:rPr>
        <w:t xml:space="preserve"> </w:t>
      </w:r>
      <w:r w:rsidR="003878EB">
        <w:rPr>
          <w:sz w:val="20"/>
          <w:szCs w:val="20"/>
          <w:lang w:eastAsia="en-PH"/>
        </w:rPr>
        <w:t>speed of the vehicles that will be simulated</w:t>
      </w:r>
      <w:r w:rsidR="002C713F">
        <w:rPr>
          <w:sz w:val="20"/>
          <w:szCs w:val="20"/>
          <w:lang w:eastAsia="en-PH"/>
        </w:rPr>
        <w:t>.</w:t>
      </w:r>
    </w:p>
    <w:p w14:paraId="17F6EFDD" w14:textId="772F20F9" w:rsidR="002C713F" w:rsidRDefault="002C713F" w:rsidP="009247CE">
      <w:pPr>
        <w:pStyle w:val="ListParagraph"/>
        <w:numPr>
          <w:ilvl w:val="0"/>
          <w:numId w:val="9"/>
        </w:numPr>
        <w:jc w:val="both"/>
        <w:rPr>
          <w:sz w:val="20"/>
          <w:szCs w:val="20"/>
          <w:lang w:eastAsia="en-PH"/>
        </w:rPr>
      </w:pPr>
      <w:r>
        <w:rPr>
          <w:sz w:val="20"/>
          <w:szCs w:val="20"/>
          <w:lang w:eastAsia="en-PH"/>
        </w:rPr>
        <w:lastRenderedPageBreak/>
        <w:t>Mode</w:t>
      </w:r>
      <w:r w:rsidR="00303AFF">
        <w:rPr>
          <w:sz w:val="20"/>
          <w:szCs w:val="20"/>
          <w:lang w:eastAsia="en-PH"/>
        </w:rPr>
        <w:t>ling of the non-energy harvester related components of the study</w:t>
      </w:r>
      <w:r w:rsidR="00C463EA">
        <w:rPr>
          <w:sz w:val="20"/>
          <w:szCs w:val="20"/>
          <w:lang w:eastAsia="en-PH"/>
        </w:rPr>
        <w:t xml:space="preserve"> (Modeling 1)</w:t>
      </w:r>
      <w:r w:rsidR="008253D3">
        <w:rPr>
          <w:sz w:val="20"/>
          <w:szCs w:val="20"/>
          <w:lang w:eastAsia="en-PH"/>
        </w:rPr>
        <w:t xml:space="preserve"> – after obtaining the necessary dimensions of the independent variables involved, the 3D computer modeling of the said involved independent variables will follow.</w:t>
      </w:r>
    </w:p>
    <w:p w14:paraId="24D5FE0E" w14:textId="512BB10D" w:rsidR="008253D3" w:rsidRDefault="0032236C" w:rsidP="009247CE">
      <w:pPr>
        <w:pStyle w:val="ListParagraph"/>
        <w:numPr>
          <w:ilvl w:val="0"/>
          <w:numId w:val="9"/>
        </w:numPr>
        <w:jc w:val="both"/>
        <w:rPr>
          <w:sz w:val="20"/>
          <w:szCs w:val="20"/>
          <w:lang w:eastAsia="en-PH"/>
        </w:rPr>
      </w:pPr>
      <w:r>
        <w:rPr>
          <w:sz w:val="20"/>
          <w:szCs w:val="20"/>
          <w:lang w:eastAsia="en-PH"/>
        </w:rPr>
        <w:t>Modeling of the on-road kinetic energy harvester</w:t>
      </w:r>
      <w:r w:rsidR="00C463EA">
        <w:rPr>
          <w:sz w:val="20"/>
          <w:szCs w:val="20"/>
          <w:lang w:eastAsia="en-PH"/>
        </w:rPr>
        <w:t xml:space="preserve"> (Modeling 2)</w:t>
      </w:r>
      <w:r>
        <w:rPr>
          <w:sz w:val="20"/>
          <w:szCs w:val="20"/>
          <w:lang w:eastAsia="en-PH"/>
        </w:rPr>
        <w:t xml:space="preserve"> – once the independent variables are modeled, the </w:t>
      </w:r>
      <w:r w:rsidR="00324086">
        <w:rPr>
          <w:sz w:val="20"/>
          <w:szCs w:val="20"/>
          <w:lang w:eastAsia="en-PH"/>
        </w:rPr>
        <w:t xml:space="preserve">3D </w:t>
      </w:r>
      <w:r>
        <w:rPr>
          <w:sz w:val="20"/>
          <w:szCs w:val="20"/>
          <w:lang w:eastAsia="en-PH"/>
        </w:rPr>
        <w:t>modeling of the on-road kinetic energy har</w:t>
      </w:r>
      <w:r w:rsidR="00324086">
        <w:rPr>
          <w:sz w:val="20"/>
          <w:szCs w:val="20"/>
          <w:lang w:eastAsia="en-PH"/>
        </w:rPr>
        <w:t>vester using AutoCAD will follow.</w:t>
      </w:r>
    </w:p>
    <w:p w14:paraId="70DF3F89" w14:textId="67DD8F6A" w:rsidR="00324086" w:rsidRDefault="00324086" w:rsidP="009247CE">
      <w:pPr>
        <w:pStyle w:val="ListParagraph"/>
        <w:numPr>
          <w:ilvl w:val="0"/>
          <w:numId w:val="9"/>
        </w:numPr>
        <w:jc w:val="both"/>
        <w:rPr>
          <w:sz w:val="20"/>
          <w:szCs w:val="20"/>
          <w:lang w:eastAsia="en-PH"/>
        </w:rPr>
      </w:pPr>
      <w:r>
        <w:rPr>
          <w:sz w:val="20"/>
          <w:szCs w:val="20"/>
          <w:lang w:eastAsia="en-PH"/>
        </w:rPr>
        <w:t>Simulation – after all the necessary tools and variables are set, the involved 3D models shall be integrated in</w:t>
      </w:r>
      <w:r w:rsidR="008C73E0">
        <w:rPr>
          <w:sz w:val="20"/>
          <w:szCs w:val="20"/>
          <w:lang w:eastAsia="en-PH"/>
        </w:rPr>
        <w:t>to</w:t>
      </w:r>
      <w:r>
        <w:rPr>
          <w:sz w:val="20"/>
          <w:szCs w:val="20"/>
          <w:lang w:eastAsia="en-PH"/>
        </w:rPr>
        <w:t xml:space="preserve"> ANSYS </w:t>
      </w:r>
      <w:r w:rsidR="00182ED2">
        <w:rPr>
          <w:sz w:val="20"/>
          <w:szCs w:val="20"/>
          <w:lang w:eastAsia="en-PH"/>
        </w:rPr>
        <w:t>Academic</w:t>
      </w:r>
      <w:r w:rsidR="008C73E0">
        <w:rPr>
          <w:sz w:val="20"/>
          <w:szCs w:val="20"/>
          <w:lang w:eastAsia="en-PH"/>
        </w:rPr>
        <w:t>,</w:t>
      </w:r>
      <w:r w:rsidR="00182ED2">
        <w:rPr>
          <w:sz w:val="20"/>
          <w:szCs w:val="20"/>
          <w:lang w:eastAsia="en-PH"/>
        </w:rPr>
        <w:t xml:space="preserve"> to begin with the simulation.</w:t>
      </w:r>
    </w:p>
    <w:p w14:paraId="5BF7B68E" w14:textId="32B1AE09" w:rsidR="00182ED2" w:rsidRDefault="00182ED2" w:rsidP="009247CE">
      <w:pPr>
        <w:pStyle w:val="ListParagraph"/>
        <w:numPr>
          <w:ilvl w:val="0"/>
          <w:numId w:val="9"/>
        </w:numPr>
        <w:jc w:val="both"/>
        <w:rPr>
          <w:sz w:val="20"/>
          <w:szCs w:val="20"/>
          <w:lang w:eastAsia="en-PH"/>
        </w:rPr>
      </w:pPr>
      <w:r>
        <w:rPr>
          <w:sz w:val="20"/>
          <w:szCs w:val="20"/>
          <w:lang w:eastAsia="en-PH"/>
        </w:rPr>
        <w:t>Tabulation of results from simulation – the dependent variables will be collected and analyzed after the simulation for the on-road kinetic energy harvester has been conducted.</w:t>
      </w:r>
    </w:p>
    <w:p w14:paraId="656E4DE8" w14:textId="6EE6AA22" w:rsidR="00182ED2" w:rsidRDefault="00333665" w:rsidP="009247CE">
      <w:pPr>
        <w:pStyle w:val="ListParagraph"/>
        <w:numPr>
          <w:ilvl w:val="0"/>
          <w:numId w:val="9"/>
        </w:numPr>
        <w:jc w:val="both"/>
        <w:rPr>
          <w:sz w:val="20"/>
          <w:szCs w:val="20"/>
          <w:lang w:eastAsia="en-PH"/>
        </w:rPr>
      </w:pPr>
      <w:r>
        <w:rPr>
          <w:sz w:val="20"/>
          <w:szCs w:val="20"/>
          <w:lang w:eastAsia="en-PH"/>
        </w:rPr>
        <w:t xml:space="preserve">Optimization of the design – </w:t>
      </w:r>
      <w:r w:rsidR="00EB4CFB">
        <w:rPr>
          <w:sz w:val="20"/>
          <w:szCs w:val="20"/>
          <w:lang w:eastAsia="en-PH"/>
        </w:rPr>
        <w:t>if</w:t>
      </w:r>
      <w:r>
        <w:rPr>
          <w:sz w:val="20"/>
          <w:szCs w:val="20"/>
          <w:lang w:eastAsia="en-PH"/>
        </w:rPr>
        <w:t xml:space="preserve"> </w:t>
      </w:r>
      <w:r w:rsidR="00914081">
        <w:rPr>
          <w:sz w:val="20"/>
          <w:szCs w:val="20"/>
          <w:lang w:eastAsia="en-PH"/>
        </w:rPr>
        <w:t xml:space="preserve">the proponent </w:t>
      </w:r>
      <w:r>
        <w:rPr>
          <w:sz w:val="20"/>
          <w:szCs w:val="20"/>
          <w:lang w:eastAsia="en-PH"/>
        </w:rPr>
        <w:t xml:space="preserve">finds a room for improvement that can still be addressed within the limited time frame of the proposed </w:t>
      </w:r>
      <w:r w:rsidR="007409A7">
        <w:rPr>
          <w:sz w:val="20"/>
          <w:szCs w:val="20"/>
          <w:lang w:eastAsia="en-PH"/>
        </w:rPr>
        <w:t xml:space="preserve">research, the said improvement will be attempted to be done. Remodeling </w:t>
      </w:r>
      <w:r w:rsidR="00EB4CFB">
        <w:rPr>
          <w:sz w:val="20"/>
          <w:szCs w:val="20"/>
          <w:lang w:eastAsia="en-PH"/>
        </w:rPr>
        <w:t xml:space="preserve">and the simulation </w:t>
      </w:r>
      <w:r w:rsidR="007409A7">
        <w:rPr>
          <w:sz w:val="20"/>
          <w:szCs w:val="20"/>
          <w:lang w:eastAsia="en-PH"/>
        </w:rPr>
        <w:t xml:space="preserve">of the on-road kinetic energy harvester </w:t>
      </w:r>
      <w:r w:rsidR="00EB4CFB">
        <w:rPr>
          <w:sz w:val="20"/>
          <w:szCs w:val="20"/>
          <w:lang w:eastAsia="en-PH"/>
        </w:rPr>
        <w:t>will be done when deemed necessary and still within the schedule of activities for the proposed study.</w:t>
      </w:r>
    </w:p>
    <w:p w14:paraId="4A27B8DD" w14:textId="7A546CEC" w:rsidR="00E53DF2" w:rsidRPr="00C370DC" w:rsidRDefault="00E53DF2" w:rsidP="009247CE">
      <w:pPr>
        <w:pStyle w:val="ListParagraph"/>
        <w:numPr>
          <w:ilvl w:val="0"/>
          <w:numId w:val="9"/>
        </w:numPr>
        <w:jc w:val="both"/>
        <w:rPr>
          <w:sz w:val="20"/>
          <w:szCs w:val="20"/>
          <w:lang w:eastAsia="en-PH"/>
        </w:rPr>
      </w:pPr>
      <w:r>
        <w:rPr>
          <w:sz w:val="20"/>
          <w:szCs w:val="20"/>
          <w:lang w:eastAsia="en-PH"/>
        </w:rPr>
        <w:t xml:space="preserve">Finalization of the product – once the optimization for the on-road kinetic energy harvester has finished, the finalization of the product of the proposed study shall be done. The results of the final simulation will be collected and compared to all the previous simulations conducted, </w:t>
      </w:r>
      <w:r w:rsidR="001E0CFB">
        <w:rPr>
          <w:sz w:val="20"/>
          <w:szCs w:val="20"/>
          <w:lang w:eastAsia="en-PH"/>
        </w:rPr>
        <w:t>and recommendations for the improvement of the on-road kinetic energy harvester will be presented.</w:t>
      </w:r>
    </w:p>
    <w:p w14:paraId="56EB09F8" w14:textId="77777777" w:rsidR="00D2418C" w:rsidRPr="00D2418C" w:rsidRDefault="00D2418C" w:rsidP="00D2418C">
      <w:pPr>
        <w:rPr>
          <w:lang w:eastAsia="en-PH"/>
        </w:rPr>
      </w:pPr>
    </w:p>
    <w:p w14:paraId="77EAB733" w14:textId="4C2F2363" w:rsidR="0090485F" w:rsidRPr="00DE24BC" w:rsidRDefault="0090485F" w:rsidP="00DE24BC">
      <w:pPr>
        <w:pStyle w:val="Heading2"/>
        <w:rPr>
          <w:rFonts w:eastAsia="Times New Roman"/>
          <w:color w:val="auto"/>
          <w:lang w:eastAsia="en-PH"/>
        </w:rPr>
      </w:pPr>
      <w:bookmarkStart w:id="29" w:name="_Toc7629067"/>
      <w:r w:rsidRPr="00630903">
        <w:rPr>
          <w:rFonts w:eastAsia="Times New Roman"/>
          <w:color w:val="auto"/>
          <w:lang w:eastAsia="en-PH"/>
        </w:rPr>
        <w:t>3.4 Evaluation of products</w:t>
      </w:r>
      <w:bookmarkEnd w:id="29"/>
    </w:p>
    <w:p w14:paraId="0B4184C7" w14:textId="1E76DA53" w:rsidR="00BD5B67" w:rsidRDefault="009247CE" w:rsidP="0019596B">
      <w:pPr>
        <w:spacing w:after="0" w:line="360" w:lineRule="auto"/>
        <w:rPr>
          <w:rFonts w:eastAsia="Times New Roman" w:cstheme="minorHAnsi"/>
          <w:sz w:val="20"/>
          <w:szCs w:val="20"/>
          <w:lang w:eastAsia="en-PH"/>
        </w:rPr>
      </w:pPr>
      <w:r>
        <w:rPr>
          <w:rFonts w:eastAsia="Times New Roman" w:cstheme="minorHAnsi"/>
          <w:b/>
          <w:sz w:val="20"/>
          <w:szCs w:val="20"/>
          <w:lang w:eastAsia="en-PH"/>
        </w:rPr>
        <w:tab/>
      </w:r>
      <w:r w:rsidR="00820EEF">
        <w:rPr>
          <w:rFonts w:eastAsia="Times New Roman" w:cstheme="minorHAnsi"/>
          <w:sz w:val="20"/>
          <w:szCs w:val="20"/>
          <w:lang w:eastAsia="en-PH"/>
        </w:rPr>
        <w:t>The final product must be able to address all the set objectives of the proposed study</w:t>
      </w:r>
      <w:r w:rsidR="00B263A4">
        <w:rPr>
          <w:rFonts w:eastAsia="Times New Roman" w:cstheme="minorHAnsi"/>
          <w:sz w:val="20"/>
          <w:szCs w:val="20"/>
          <w:lang w:eastAsia="en-PH"/>
        </w:rPr>
        <w:t>:</w:t>
      </w:r>
    </w:p>
    <w:p w14:paraId="38129605" w14:textId="09ED2BEE" w:rsidR="00B263A4" w:rsidRDefault="004D3A14" w:rsidP="00B263A4">
      <w:pPr>
        <w:pStyle w:val="ListParagraph"/>
        <w:numPr>
          <w:ilvl w:val="0"/>
          <w:numId w:val="10"/>
        </w:numPr>
        <w:spacing w:after="0" w:line="360" w:lineRule="auto"/>
        <w:rPr>
          <w:rFonts w:eastAsia="Times New Roman" w:cstheme="minorHAnsi"/>
          <w:sz w:val="20"/>
          <w:szCs w:val="20"/>
          <w:lang w:eastAsia="en-PH"/>
        </w:rPr>
      </w:pPr>
      <w:r>
        <w:rPr>
          <w:rFonts w:eastAsia="Times New Roman" w:cstheme="minorHAnsi"/>
          <w:sz w:val="20"/>
          <w:szCs w:val="20"/>
          <w:lang w:eastAsia="en-PH"/>
        </w:rPr>
        <w:t>t</w:t>
      </w:r>
      <w:r w:rsidR="00B263A4">
        <w:rPr>
          <w:rFonts w:eastAsia="Times New Roman" w:cstheme="minorHAnsi"/>
          <w:sz w:val="20"/>
          <w:szCs w:val="20"/>
          <w:lang w:eastAsia="en-PH"/>
        </w:rPr>
        <w:t xml:space="preserve">he </w:t>
      </w:r>
      <w:r w:rsidR="007B200D">
        <w:rPr>
          <w:rFonts w:eastAsia="Times New Roman" w:cstheme="minorHAnsi"/>
          <w:sz w:val="20"/>
          <w:szCs w:val="20"/>
          <w:lang w:eastAsia="en-PH"/>
        </w:rPr>
        <w:t>final simulation or the product of the proposed study must showcase the functionality of the designed energy harvester</w:t>
      </w:r>
      <w:r w:rsidR="001E6EBD">
        <w:rPr>
          <w:rFonts w:eastAsia="Times New Roman" w:cstheme="minorHAnsi"/>
          <w:sz w:val="20"/>
          <w:szCs w:val="20"/>
          <w:lang w:eastAsia="en-PH"/>
        </w:rPr>
        <w:t>, and</w:t>
      </w:r>
      <w:r w:rsidR="00DE681B">
        <w:rPr>
          <w:rFonts w:eastAsia="Times New Roman" w:cstheme="minorHAnsi"/>
          <w:sz w:val="20"/>
          <w:szCs w:val="20"/>
          <w:lang w:eastAsia="en-PH"/>
        </w:rPr>
        <w:t>;</w:t>
      </w:r>
    </w:p>
    <w:p w14:paraId="7932592C" w14:textId="221919C7" w:rsidR="00BD5B67" w:rsidRDefault="004D3A14" w:rsidP="001E6EBD">
      <w:pPr>
        <w:pStyle w:val="ListParagraph"/>
        <w:numPr>
          <w:ilvl w:val="0"/>
          <w:numId w:val="10"/>
        </w:numPr>
        <w:spacing w:after="0" w:line="360" w:lineRule="auto"/>
        <w:rPr>
          <w:rFonts w:eastAsia="Times New Roman" w:cstheme="minorHAnsi"/>
          <w:b/>
          <w:sz w:val="20"/>
          <w:szCs w:val="20"/>
          <w:lang w:eastAsia="en-PH"/>
        </w:rPr>
      </w:pPr>
      <w:r>
        <w:rPr>
          <w:rFonts w:eastAsia="Times New Roman" w:cstheme="minorHAnsi"/>
          <w:sz w:val="20"/>
          <w:szCs w:val="20"/>
          <w:lang w:eastAsia="en-PH"/>
        </w:rPr>
        <w:t>t</w:t>
      </w:r>
      <w:r w:rsidR="00DE681B">
        <w:rPr>
          <w:rFonts w:eastAsia="Times New Roman" w:cstheme="minorHAnsi"/>
          <w:sz w:val="20"/>
          <w:szCs w:val="20"/>
          <w:lang w:eastAsia="en-PH"/>
        </w:rPr>
        <w:t xml:space="preserve">he product of the proposed study must be able to collect kinetic energy from </w:t>
      </w:r>
      <w:r w:rsidR="005F2578">
        <w:rPr>
          <w:rFonts w:eastAsia="Times New Roman" w:cstheme="minorHAnsi"/>
          <w:sz w:val="20"/>
          <w:szCs w:val="20"/>
          <w:lang w:eastAsia="en-PH"/>
        </w:rPr>
        <w:t xml:space="preserve">moving vehicles on the </w:t>
      </w:r>
      <w:r w:rsidR="00BD6D15">
        <w:rPr>
          <w:rFonts w:eastAsia="Times New Roman" w:cstheme="minorHAnsi"/>
          <w:sz w:val="20"/>
          <w:szCs w:val="20"/>
          <w:lang w:eastAsia="en-PH"/>
        </w:rPr>
        <w:t>road and</w:t>
      </w:r>
      <w:r w:rsidR="005F2578">
        <w:rPr>
          <w:rFonts w:eastAsia="Times New Roman" w:cstheme="minorHAnsi"/>
          <w:sz w:val="20"/>
          <w:szCs w:val="20"/>
          <w:lang w:eastAsia="en-PH"/>
        </w:rPr>
        <w:t xml:space="preserve"> transform the collected energy for later use</w:t>
      </w:r>
      <w:r w:rsidR="001E6EBD">
        <w:rPr>
          <w:rFonts w:eastAsia="Times New Roman" w:cstheme="minorHAnsi"/>
          <w:sz w:val="20"/>
          <w:szCs w:val="20"/>
          <w:lang w:eastAsia="en-PH"/>
        </w:rPr>
        <w:t>.</w:t>
      </w:r>
      <w:r w:rsidR="001E6EBD">
        <w:rPr>
          <w:rFonts w:eastAsia="Times New Roman" w:cstheme="minorHAnsi"/>
          <w:b/>
          <w:sz w:val="20"/>
          <w:szCs w:val="20"/>
          <w:lang w:eastAsia="en-PH"/>
        </w:rPr>
        <w:t xml:space="preserve"> </w:t>
      </w:r>
    </w:p>
    <w:p w14:paraId="2E41C3EB" w14:textId="61F7E159" w:rsidR="00BD5B67" w:rsidRDefault="00BD5B67" w:rsidP="0019596B">
      <w:pPr>
        <w:spacing w:after="0" w:line="360" w:lineRule="auto"/>
        <w:rPr>
          <w:rFonts w:eastAsia="Times New Roman" w:cstheme="minorHAnsi"/>
          <w:b/>
          <w:sz w:val="20"/>
          <w:szCs w:val="20"/>
          <w:lang w:eastAsia="en-PH"/>
        </w:rPr>
      </w:pPr>
    </w:p>
    <w:p w14:paraId="0BC42CCA" w14:textId="2A616B80" w:rsidR="00BD5B67" w:rsidRDefault="00BD5B67" w:rsidP="0019596B">
      <w:pPr>
        <w:spacing w:after="0" w:line="360" w:lineRule="auto"/>
        <w:rPr>
          <w:rFonts w:eastAsia="Times New Roman" w:cstheme="minorHAnsi"/>
          <w:b/>
          <w:sz w:val="20"/>
          <w:szCs w:val="20"/>
          <w:lang w:eastAsia="en-PH"/>
        </w:rPr>
      </w:pPr>
    </w:p>
    <w:p w14:paraId="7665E0AB" w14:textId="71F7CD97" w:rsidR="00BA3D7D" w:rsidRDefault="00BA3D7D" w:rsidP="0019596B">
      <w:pPr>
        <w:spacing w:after="0" w:line="360" w:lineRule="auto"/>
        <w:rPr>
          <w:rFonts w:eastAsia="Times New Roman" w:cstheme="minorHAnsi"/>
          <w:b/>
          <w:sz w:val="20"/>
          <w:szCs w:val="20"/>
          <w:lang w:eastAsia="en-PH"/>
        </w:rPr>
      </w:pPr>
    </w:p>
    <w:p w14:paraId="4A971496" w14:textId="20FDACB7" w:rsidR="00AB295A" w:rsidRDefault="00AB295A" w:rsidP="0019596B">
      <w:pPr>
        <w:spacing w:after="0" w:line="360" w:lineRule="auto"/>
        <w:rPr>
          <w:rFonts w:eastAsia="Times New Roman" w:cstheme="minorHAnsi"/>
          <w:b/>
          <w:sz w:val="20"/>
          <w:szCs w:val="20"/>
          <w:lang w:eastAsia="en-PH"/>
        </w:rPr>
      </w:pPr>
    </w:p>
    <w:p w14:paraId="3ED7A360" w14:textId="71A36ADF" w:rsidR="00AB295A" w:rsidRDefault="00AB295A" w:rsidP="0019596B">
      <w:pPr>
        <w:spacing w:after="0" w:line="360" w:lineRule="auto"/>
        <w:rPr>
          <w:rFonts w:eastAsia="Times New Roman" w:cstheme="minorHAnsi"/>
          <w:b/>
          <w:sz w:val="20"/>
          <w:szCs w:val="20"/>
          <w:lang w:eastAsia="en-PH"/>
        </w:rPr>
      </w:pPr>
    </w:p>
    <w:p w14:paraId="2547D46A" w14:textId="4FACB375" w:rsidR="00AB295A" w:rsidRDefault="00AB295A" w:rsidP="0019596B">
      <w:pPr>
        <w:spacing w:after="0" w:line="360" w:lineRule="auto"/>
        <w:rPr>
          <w:rFonts w:eastAsia="Times New Roman" w:cstheme="minorHAnsi"/>
          <w:b/>
          <w:sz w:val="20"/>
          <w:szCs w:val="20"/>
          <w:lang w:eastAsia="en-PH"/>
        </w:rPr>
      </w:pPr>
    </w:p>
    <w:p w14:paraId="2F6D7E40" w14:textId="16912290" w:rsidR="00AB295A" w:rsidRDefault="00AB295A" w:rsidP="0019596B">
      <w:pPr>
        <w:spacing w:after="0" w:line="360" w:lineRule="auto"/>
        <w:rPr>
          <w:rFonts w:eastAsia="Times New Roman" w:cstheme="minorHAnsi"/>
          <w:b/>
          <w:sz w:val="20"/>
          <w:szCs w:val="20"/>
          <w:lang w:eastAsia="en-PH"/>
        </w:rPr>
      </w:pPr>
    </w:p>
    <w:p w14:paraId="58E7A276" w14:textId="495072E4" w:rsidR="00AB295A" w:rsidRDefault="00AB295A" w:rsidP="0019596B">
      <w:pPr>
        <w:spacing w:after="0" w:line="360" w:lineRule="auto"/>
        <w:rPr>
          <w:rFonts w:eastAsia="Times New Roman" w:cstheme="minorHAnsi"/>
          <w:b/>
          <w:sz w:val="20"/>
          <w:szCs w:val="20"/>
          <w:lang w:eastAsia="en-PH"/>
        </w:rPr>
      </w:pPr>
    </w:p>
    <w:p w14:paraId="2E546F7E" w14:textId="701E603B" w:rsidR="00AB295A" w:rsidRDefault="00AB295A" w:rsidP="0019596B">
      <w:pPr>
        <w:spacing w:after="0" w:line="360" w:lineRule="auto"/>
        <w:rPr>
          <w:rFonts w:eastAsia="Times New Roman" w:cstheme="minorHAnsi"/>
          <w:b/>
          <w:sz w:val="20"/>
          <w:szCs w:val="20"/>
          <w:lang w:eastAsia="en-PH"/>
        </w:rPr>
      </w:pPr>
    </w:p>
    <w:p w14:paraId="585EA7E6" w14:textId="77777777" w:rsidR="00441DFA" w:rsidRDefault="00441DFA" w:rsidP="0019596B">
      <w:pPr>
        <w:spacing w:after="0" w:line="360" w:lineRule="auto"/>
        <w:rPr>
          <w:rFonts w:eastAsia="Times New Roman" w:cstheme="minorHAnsi"/>
          <w:b/>
          <w:sz w:val="20"/>
          <w:szCs w:val="20"/>
          <w:lang w:eastAsia="en-PH"/>
        </w:rPr>
      </w:pPr>
    </w:p>
    <w:p w14:paraId="316F3CEF" w14:textId="13816F2C" w:rsidR="00AB295A" w:rsidRDefault="00AB295A" w:rsidP="0019596B">
      <w:pPr>
        <w:spacing w:after="0" w:line="360" w:lineRule="auto"/>
        <w:rPr>
          <w:rFonts w:eastAsia="Times New Roman" w:cstheme="minorHAnsi"/>
          <w:b/>
          <w:sz w:val="20"/>
          <w:szCs w:val="20"/>
          <w:lang w:eastAsia="en-PH"/>
        </w:rPr>
      </w:pPr>
    </w:p>
    <w:p w14:paraId="6792B65C" w14:textId="026ADD4A" w:rsidR="00AB295A" w:rsidRDefault="00AB295A" w:rsidP="0019596B">
      <w:pPr>
        <w:spacing w:after="0" w:line="360" w:lineRule="auto"/>
        <w:rPr>
          <w:rFonts w:eastAsia="Times New Roman" w:cstheme="minorHAnsi"/>
          <w:b/>
          <w:sz w:val="20"/>
          <w:szCs w:val="20"/>
          <w:lang w:eastAsia="en-PH"/>
        </w:rPr>
      </w:pPr>
    </w:p>
    <w:p w14:paraId="58B808A5" w14:textId="27307497" w:rsidR="00AB295A" w:rsidRDefault="00AB295A" w:rsidP="0019596B">
      <w:pPr>
        <w:spacing w:after="0" w:line="360" w:lineRule="auto"/>
        <w:rPr>
          <w:rFonts w:eastAsia="Times New Roman" w:cstheme="minorHAnsi"/>
          <w:b/>
          <w:sz w:val="20"/>
          <w:szCs w:val="20"/>
          <w:lang w:eastAsia="en-PH"/>
        </w:rPr>
      </w:pPr>
    </w:p>
    <w:p w14:paraId="08F59CC0" w14:textId="518B27B3" w:rsidR="00AB295A" w:rsidRDefault="00AB295A" w:rsidP="0019596B">
      <w:pPr>
        <w:spacing w:after="0" w:line="360" w:lineRule="auto"/>
        <w:rPr>
          <w:rFonts w:eastAsia="Times New Roman" w:cstheme="minorHAnsi"/>
          <w:b/>
          <w:sz w:val="20"/>
          <w:szCs w:val="20"/>
          <w:lang w:eastAsia="en-PH"/>
        </w:rPr>
      </w:pPr>
    </w:p>
    <w:p w14:paraId="627ECF79" w14:textId="77777777" w:rsidR="00AB295A" w:rsidRDefault="00AB295A" w:rsidP="0019596B">
      <w:pPr>
        <w:spacing w:after="0" w:line="360" w:lineRule="auto"/>
        <w:rPr>
          <w:rFonts w:eastAsia="Times New Roman" w:cstheme="minorHAnsi"/>
          <w:b/>
          <w:sz w:val="20"/>
          <w:szCs w:val="20"/>
          <w:lang w:eastAsia="en-PH"/>
        </w:rPr>
      </w:pPr>
    </w:p>
    <w:p w14:paraId="7E109AFC" w14:textId="77777777" w:rsidR="00BA3D7D" w:rsidRPr="0019596B" w:rsidRDefault="00BA3D7D" w:rsidP="0019596B">
      <w:pPr>
        <w:spacing w:after="0" w:line="360" w:lineRule="auto"/>
        <w:rPr>
          <w:rFonts w:eastAsia="Times New Roman" w:cstheme="minorHAnsi"/>
          <w:b/>
          <w:sz w:val="20"/>
          <w:szCs w:val="20"/>
          <w:lang w:eastAsia="en-PH"/>
        </w:rPr>
      </w:pPr>
    </w:p>
    <w:p w14:paraId="7AE9802A" w14:textId="737442F3" w:rsidR="0090485F" w:rsidRPr="00630903" w:rsidRDefault="0090485F" w:rsidP="00FC0443">
      <w:pPr>
        <w:pStyle w:val="Heading1"/>
        <w:jc w:val="center"/>
        <w:rPr>
          <w:rFonts w:eastAsia="Times New Roman"/>
          <w:color w:val="auto"/>
          <w:lang w:eastAsia="en-PH"/>
        </w:rPr>
      </w:pPr>
      <w:bookmarkStart w:id="30" w:name="_Toc7629068"/>
      <w:r w:rsidRPr="00630903">
        <w:rPr>
          <w:rFonts w:eastAsia="Times New Roman"/>
          <w:color w:val="auto"/>
          <w:lang w:eastAsia="en-PH"/>
        </w:rPr>
        <w:lastRenderedPageBreak/>
        <w:t>Schedule of Activities / Timeline</w:t>
      </w:r>
      <w:bookmarkEnd w:id="30"/>
    </w:p>
    <w:p w14:paraId="4E395D70" w14:textId="3606759A" w:rsidR="0090485F" w:rsidRPr="0019596B" w:rsidRDefault="0090485F" w:rsidP="0019596B">
      <w:pPr>
        <w:spacing w:after="0" w:line="360" w:lineRule="auto"/>
        <w:jc w:val="center"/>
        <w:rPr>
          <w:rFonts w:eastAsia="Times New Roman" w:cstheme="minorHAnsi"/>
          <w:b/>
          <w:sz w:val="20"/>
          <w:szCs w:val="20"/>
          <w:lang w:eastAsia="en-PH"/>
        </w:rPr>
      </w:pPr>
    </w:p>
    <w:p w14:paraId="237BA0EE" w14:textId="13DBFD38" w:rsidR="00842078" w:rsidRDefault="00BA3D7D" w:rsidP="0019596B">
      <w:pPr>
        <w:spacing w:after="0" w:line="360" w:lineRule="auto"/>
        <w:rPr>
          <w:rFonts w:eastAsia="Times New Roman" w:cstheme="minorHAnsi"/>
          <w:sz w:val="20"/>
          <w:szCs w:val="20"/>
          <w:lang w:eastAsia="en-PH"/>
        </w:rPr>
      </w:pPr>
      <w:r>
        <w:rPr>
          <w:rFonts w:eastAsia="Times New Roman" w:cstheme="minorHAnsi"/>
          <w:sz w:val="20"/>
          <w:szCs w:val="20"/>
          <w:lang w:eastAsia="en-PH"/>
        </w:rPr>
        <w:t>The figure below shows the timeline or the schedule of activities for the proposed project. The proposed project will be conducted in the first semester of S.Y. 2019 – 2020.</w:t>
      </w:r>
    </w:p>
    <w:p w14:paraId="798E14BF" w14:textId="77777777" w:rsidR="00842078" w:rsidRPr="00842078" w:rsidRDefault="00842078" w:rsidP="0019596B">
      <w:pPr>
        <w:spacing w:after="0" w:line="360" w:lineRule="auto"/>
        <w:rPr>
          <w:rFonts w:eastAsia="Times New Roman" w:cstheme="minorHAnsi"/>
          <w:sz w:val="20"/>
          <w:szCs w:val="20"/>
          <w:lang w:eastAsia="en-PH"/>
        </w:rPr>
      </w:pPr>
    </w:p>
    <w:p w14:paraId="461D6AF2" w14:textId="77777777" w:rsidR="00842078" w:rsidRDefault="00636885" w:rsidP="00842078">
      <w:pPr>
        <w:keepNext/>
        <w:spacing w:after="0" w:line="360" w:lineRule="auto"/>
        <w:jc w:val="center"/>
      </w:pPr>
      <w:r>
        <w:rPr>
          <w:noProof/>
        </w:rPr>
        <w:drawing>
          <wp:inline distT="0" distB="0" distL="0" distR="0" wp14:anchorId="62B8590C" wp14:editId="45695273">
            <wp:extent cx="5286375" cy="323655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9444" t="21281" r="15411" b="7783"/>
                    <a:stretch/>
                  </pic:blipFill>
                  <pic:spPr bwMode="auto">
                    <a:xfrm>
                      <a:off x="0" y="0"/>
                      <a:ext cx="5298028" cy="3243690"/>
                    </a:xfrm>
                    <a:prstGeom prst="rect">
                      <a:avLst/>
                    </a:prstGeom>
                    <a:ln>
                      <a:noFill/>
                    </a:ln>
                    <a:extLst>
                      <a:ext uri="{53640926-AAD7-44D8-BBD7-CCE9431645EC}">
                        <a14:shadowObscured xmlns:a14="http://schemas.microsoft.com/office/drawing/2010/main"/>
                      </a:ext>
                    </a:extLst>
                  </pic:spPr>
                </pic:pic>
              </a:graphicData>
            </a:graphic>
          </wp:inline>
        </w:drawing>
      </w:r>
    </w:p>
    <w:p w14:paraId="560FF15D" w14:textId="5770D7F6" w:rsidR="00BD5B67" w:rsidRDefault="00842078" w:rsidP="00842078">
      <w:pPr>
        <w:pStyle w:val="Caption"/>
        <w:jc w:val="center"/>
        <w:rPr>
          <w:rFonts w:eastAsia="Times New Roman" w:cstheme="minorHAnsi"/>
          <w:b/>
          <w:sz w:val="20"/>
          <w:szCs w:val="20"/>
          <w:lang w:eastAsia="en-PH"/>
        </w:rPr>
      </w:pPr>
      <w:r>
        <w:t xml:space="preserve">Figure </w:t>
      </w:r>
      <w:fldSimple w:instr=" SEQ Figure \* ARABIC ">
        <w:r w:rsidR="007039E5">
          <w:rPr>
            <w:noProof/>
          </w:rPr>
          <w:t>4</w:t>
        </w:r>
      </w:fldSimple>
      <w:r>
        <w:t>. Proposed schedule of activities.</w:t>
      </w:r>
    </w:p>
    <w:p w14:paraId="15DED603" w14:textId="20C4F9C6" w:rsidR="00BD5B67" w:rsidRDefault="00BD5B67" w:rsidP="0019596B">
      <w:pPr>
        <w:spacing w:after="0" w:line="360" w:lineRule="auto"/>
        <w:rPr>
          <w:rFonts w:eastAsia="Times New Roman" w:cstheme="minorHAnsi"/>
          <w:b/>
          <w:sz w:val="20"/>
          <w:szCs w:val="20"/>
          <w:lang w:eastAsia="en-PH"/>
        </w:rPr>
      </w:pPr>
    </w:p>
    <w:p w14:paraId="3FAEDBC0" w14:textId="32311EC8" w:rsidR="00BD5B67" w:rsidRDefault="00BD5B67" w:rsidP="0019596B">
      <w:pPr>
        <w:spacing w:after="0" w:line="360" w:lineRule="auto"/>
        <w:rPr>
          <w:rFonts w:eastAsia="Times New Roman" w:cstheme="minorHAnsi"/>
          <w:b/>
          <w:sz w:val="20"/>
          <w:szCs w:val="20"/>
          <w:lang w:eastAsia="en-PH"/>
        </w:rPr>
      </w:pPr>
    </w:p>
    <w:p w14:paraId="2176A3D1" w14:textId="5F775580" w:rsidR="00BD5B67" w:rsidRDefault="00BD5B67" w:rsidP="0019596B">
      <w:pPr>
        <w:spacing w:after="0" w:line="360" w:lineRule="auto"/>
        <w:rPr>
          <w:rFonts w:eastAsia="Times New Roman" w:cstheme="minorHAnsi"/>
          <w:b/>
          <w:sz w:val="20"/>
          <w:szCs w:val="20"/>
          <w:lang w:eastAsia="en-PH"/>
        </w:rPr>
      </w:pPr>
    </w:p>
    <w:p w14:paraId="001801C5" w14:textId="3408961E" w:rsidR="00BD5B67" w:rsidRDefault="00BD5B67" w:rsidP="0019596B">
      <w:pPr>
        <w:spacing w:after="0" w:line="360" w:lineRule="auto"/>
        <w:rPr>
          <w:rFonts w:eastAsia="Times New Roman" w:cstheme="minorHAnsi"/>
          <w:b/>
          <w:sz w:val="20"/>
          <w:szCs w:val="20"/>
          <w:lang w:eastAsia="en-PH"/>
        </w:rPr>
      </w:pPr>
    </w:p>
    <w:p w14:paraId="4873D58A" w14:textId="1ED3F20A" w:rsidR="00BD5B67" w:rsidRDefault="00BD5B67" w:rsidP="0019596B">
      <w:pPr>
        <w:spacing w:after="0" w:line="360" w:lineRule="auto"/>
        <w:rPr>
          <w:rFonts w:eastAsia="Times New Roman" w:cstheme="minorHAnsi"/>
          <w:b/>
          <w:sz w:val="20"/>
          <w:szCs w:val="20"/>
          <w:lang w:eastAsia="en-PH"/>
        </w:rPr>
      </w:pPr>
    </w:p>
    <w:p w14:paraId="43F93A7B" w14:textId="4B455A26" w:rsidR="00BD5B67" w:rsidRDefault="00BD5B67" w:rsidP="0019596B">
      <w:pPr>
        <w:spacing w:after="0" w:line="360" w:lineRule="auto"/>
        <w:rPr>
          <w:rFonts w:eastAsia="Times New Roman" w:cstheme="minorHAnsi"/>
          <w:b/>
          <w:sz w:val="20"/>
          <w:szCs w:val="20"/>
          <w:lang w:eastAsia="en-PH"/>
        </w:rPr>
      </w:pPr>
    </w:p>
    <w:p w14:paraId="3EA03900" w14:textId="23B77CA2" w:rsidR="00BD5B67" w:rsidRDefault="00BD5B67" w:rsidP="0019596B">
      <w:pPr>
        <w:spacing w:after="0" w:line="360" w:lineRule="auto"/>
        <w:rPr>
          <w:rFonts w:eastAsia="Times New Roman" w:cstheme="minorHAnsi"/>
          <w:b/>
          <w:sz w:val="20"/>
          <w:szCs w:val="20"/>
          <w:lang w:eastAsia="en-PH"/>
        </w:rPr>
      </w:pPr>
    </w:p>
    <w:p w14:paraId="51351F34" w14:textId="7DFAEB3F" w:rsidR="00BD5B67" w:rsidRDefault="00BD5B67" w:rsidP="0019596B">
      <w:pPr>
        <w:spacing w:after="0" w:line="360" w:lineRule="auto"/>
        <w:rPr>
          <w:rFonts w:eastAsia="Times New Roman" w:cstheme="minorHAnsi"/>
          <w:b/>
          <w:sz w:val="20"/>
          <w:szCs w:val="20"/>
          <w:lang w:eastAsia="en-PH"/>
        </w:rPr>
      </w:pPr>
    </w:p>
    <w:p w14:paraId="1E1FDC88" w14:textId="475BFEA2" w:rsidR="00BD5B67" w:rsidRDefault="00BD5B67" w:rsidP="0019596B">
      <w:pPr>
        <w:spacing w:after="0" w:line="360" w:lineRule="auto"/>
        <w:rPr>
          <w:rFonts w:eastAsia="Times New Roman" w:cstheme="minorHAnsi"/>
          <w:b/>
          <w:sz w:val="20"/>
          <w:szCs w:val="20"/>
          <w:lang w:eastAsia="en-PH"/>
        </w:rPr>
      </w:pPr>
    </w:p>
    <w:p w14:paraId="2F4473A8" w14:textId="7015AF99" w:rsidR="00BD5B67" w:rsidRDefault="00BD5B67" w:rsidP="0019596B">
      <w:pPr>
        <w:spacing w:after="0" w:line="360" w:lineRule="auto"/>
        <w:rPr>
          <w:rFonts w:eastAsia="Times New Roman" w:cstheme="minorHAnsi"/>
          <w:b/>
          <w:sz w:val="20"/>
          <w:szCs w:val="20"/>
          <w:lang w:eastAsia="en-PH"/>
        </w:rPr>
      </w:pPr>
    </w:p>
    <w:p w14:paraId="0AFE69EF" w14:textId="5D32B849" w:rsidR="00BD5B67" w:rsidRDefault="00BD5B67" w:rsidP="0019596B">
      <w:pPr>
        <w:spacing w:after="0" w:line="360" w:lineRule="auto"/>
        <w:rPr>
          <w:rFonts w:eastAsia="Times New Roman" w:cstheme="minorHAnsi"/>
          <w:b/>
          <w:sz w:val="20"/>
          <w:szCs w:val="20"/>
          <w:lang w:eastAsia="en-PH"/>
        </w:rPr>
      </w:pPr>
    </w:p>
    <w:p w14:paraId="7DD4A6C7" w14:textId="620F0D76" w:rsidR="00BD5B67" w:rsidRDefault="00BD5B67" w:rsidP="0019596B">
      <w:pPr>
        <w:spacing w:after="0" w:line="360" w:lineRule="auto"/>
        <w:rPr>
          <w:rFonts w:eastAsia="Times New Roman" w:cstheme="minorHAnsi"/>
          <w:b/>
          <w:sz w:val="20"/>
          <w:szCs w:val="20"/>
          <w:lang w:eastAsia="en-PH"/>
        </w:rPr>
      </w:pPr>
    </w:p>
    <w:p w14:paraId="76845ABB" w14:textId="4E99A33B" w:rsidR="00BD5B67" w:rsidRDefault="00BD5B67" w:rsidP="0019596B">
      <w:pPr>
        <w:spacing w:after="0" w:line="360" w:lineRule="auto"/>
        <w:rPr>
          <w:rFonts w:eastAsia="Times New Roman" w:cstheme="minorHAnsi"/>
          <w:b/>
          <w:sz w:val="20"/>
          <w:szCs w:val="20"/>
          <w:lang w:eastAsia="en-PH"/>
        </w:rPr>
      </w:pPr>
    </w:p>
    <w:p w14:paraId="7717EC77" w14:textId="6BD78FDB" w:rsidR="00BD5B67" w:rsidRDefault="00BD5B67" w:rsidP="0019596B">
      <w:pPr>
        <w:spacing w:after="0" w:line="360" w:lineRule="auto"/>
        <w:rPr>
          <w:rFonts w:eastAsia="Times New Roman" w:cstheme="minorHAnsi"/>
          <w:b/>
          <w:sz w:val="20"/>
          <w:szCs w:val="20"/>
          <w:lang w:eastAsia="en-PH"/>
        </w:rPr>
      </w:pPr>
    </w:p>
    <w:p w14:paraId="01003E9A" w14:textId="544AAD67" w:rsidR="0090485F" w:rsidRDefault="0090485F" w:rsidP="00AB295A">
      <w:pPr>
        <w:spacing w:after="0" w:line="360" w:lineRule="auto"/>
        <w:rPr>
          <w:rFonts w:eastAsia="Times New Roman" w:cstheme="minorHAnsi"/>
          <w:b/>
          <w:sz w:val="20"/>
          <w:szCs w:val="20"/>
          <w:lang w:eastAsia="en-PH"/>
        </w:rPr>
      </w:pPr>
    </w:p>
    <w:p w14:paraId="4FEB1AD7" w14:textId="77777777" w:rsidR="00AB295A" w:rsidRPr="0019596B" w:rsidRDefault="00AB295A" w:rsidP="00AB295A">
      <w:pPr>
        <w:spacing w:after="0" w:line="360" w:lineRule="auto"/>
        <w:rPr>
          <w:rFonts w:eastAsia="Times New Roman" w:cstheme="minorHAnsi"/>
          <w:b/>
          <w:sz w:val="20"/>
          <w:szCs w:val="20"/>
          <w:lang w:eastAsia="en-PH"/>
        </w:rPr>
      </w:pPr>
    </w:p>
    <w:p w14:paraId="135C89AC" w14:textId="2BD5DB1F" w:rsidR="00CA7526" w:rsidRPr="00630903" w:rsidRDefault="0090485F" w:rsidP="00FC0443">
      <w:pPr>
        <w:pStyle w:val="Heading1"/>
        <w:jc w:val="center"/>
        <w:rPr>
          <w:rFonts w:eastAsia="Times New Roman"/>
          <w:color w:val="auto"/>
          <w:lang w:eastAsia="en-PH"/>
        </w:rPr>
      </w:pPr>
      <w:bookmarkStart w:id="31" w:name="_Toc7629069"/>
      <w:r w:rsidRPr="00630903">
        <w:rPr>
          <w:rFonts w:eastAsia="Times New Roman"/>
          <w:color w:val="auto"/>
          <w:lang w:eastAsia="en-PH"/>
        </w:rPr>
        <w:lastRenderedPageBreak/>
        <w:t>REFERENCES</w:t>
      </w:r>
      <w:bookmarkEnd w:id="31"/>
    </w:p>
    <w:p w14:paraId="46440F73" w14:textId="77777777" w:rsidR="005B7C29" w:rsidRPr="0019596B" w:rsidRDefault="005B7C29" w:rsidP="0019596B">
      <w:pPr>
        <w:spacing w:after="0" w:line="360" w:lineRule="auto"/>
        <w:jc w:val="center"/>
        <w:rPr>
          <w:rFonts w:eastAsia="Times New Roman" w:cstheme="minorHAnsi"/>
          <w:b/>
          <w:sz w:val="20"/>
          <w:szCs w:val="20"/>
          <w:lang w:eastAsia="en-PH"/>
        </w:rPr>
      </w:pPr>
    </w:p>
    <w:p w14:paraId="68C4D988" w14:textId="77777777" w:rsidR="00E95CA5" w:rsidRPr="00E95CA5" w:rsidRDefault="00CA7526" w:rsidP="00E95CA5">
      <w:pPr>
        <w:pStyle w:val="Bibliography"/>
        <w:rPr>
          <w:rFonts w:ascii="Calibri" w:hAnsi="Calibri" w:cs="Calibri"/>
          <w:sz w:val="20"/>
        </w:rPr>
      </w:pPr>
      <w:r w:rsidRPr="0019596B">
        <w:rPr>
          <w:rFonts w:eastAsia="Times New Roman" w:cstheme="minorHAnsi"/>
          <w:b/>
          <w:sz w:val="20"/>
          <w:szCs w:val="20"/>
          <w:lang w:eastAsia="en-PH"/>
        </w:rPr>
        <w:fldChar w:fldCharType="begin"/>
      </w:r>
      <w:r w:rsidRPr="0019596B">
        <w:rPr>
          <w:rFonts w:eastAsia="Times New Roman" w:cstheme="minorHAnsi"/>
          <w:b/>
          <w:sz w:val="20"/>
          <w:szCs w:val="20"/>
          <w:lang w:eastAsia="en-PH"/>
        </w:rPr>
        <w:instrText xml:space="preserve"> ADDIN ZOTERO_BIBL {"uncited":[],"omitted":[],"custom":[]} CSL_BIBLIOGRAPHY </w:instrText>
      </w:r>
      <w:r w:rsidRPr="0019596B">
        <w:rPr>
          <w:rFonts w:eastAsia="Times New Roman" w:cstheme="minorHAnsi"/>
          <w:b/>
          <w:sz w:val="20"/>
          <w:szCs w:val="20"/>
          <w:lang w:eastAsia="en-PH"/>
        </w:rPr>
        <w:fldChar w:fldCharType="separate"/>
      </w:r>
      <w:r w:rsidR="00E95CA5" w:rsidRPr="00E95CA5">
        <w:rPr>
          <w:rFonts w:ascii="Calibri" w:hAnsi="Calibri" w:cs="Calibri"/>
          <w:sz w:val="20"/>
        </w:rPr>
        <w:t xml:space="preserve">Abadi, P. B., Darlis, D., &amp; Suraatmadja, M. S. (2018). Green energy harvesting from human footsteps. </w:t>
      </w:r>
      <w:r w:rsidR="00E95CA5" w:rsidRPr="00E95CA5">
        <w:rPr>
          <w:rFonts w:ascii="Calibri" w:hAnsi="Calibri" w:cs="Calibri"/>
          <w:i/>
          <w:iCs/>
          <w:sz w:val="20"/>
        </w:rPr>
        <w:t>MATEC Web of Conferences</w:t>
      </w:r>
      <w:r w:rsidR="00E95CA5" w:rsidRPr="00E95CA5">
        <w:rPr>
          <w:rFonts w:ascii="Calibri" w:hAnsi="Calibri" w:cs="Calibri"/>
          <w:sz w:val="20"/>
        </w:rPr>
        <w:t xml:space="preserve">, </w:t>
      </w:r>
      <w:r w:rsidR="00E95CA5" w:rsidRPr="00E95CA5">
        <w:rPr>
          <w:rFonts w:ascii="Calibri" w:hAnsi="Calibri" w:cs="Calibri"/>
          <w:i/>
          <w:iCs/>
          <w:sz w:val="20"/>
        </w:rPr>
        <w:t>197</w:t>
      </w:r>
      <w:r w:rsidR="00E95CA5" w:rsidRPr="00E95CA5">
        <w:rPr>
          <w:rFonts w:ascii="Calibri" w:hAnsi="Calibri" w:cs="Calibri"/>
          <w:sz w:val="20"/>
        </w:rPr>
        <w:t>, 11015. https://doi.org/10.1051/matecconf/201819711015</w:t>
      </w:r>
    </w:p>
    <w:p w14:paraId="62DA3748"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Boughaleb, J., Arnaud, A., Guiffard, B., Guyomar, D., Seveno, R., Monfray, S., … Cottinet, P.-J. (2018). Coupling of PZT Thin Films with Bimetallic Strip Heat Engines for Thermal Energy Harvesting. </w:t>
      </w:r>
      <w:r w:rsidRPr="00E95CA5">
        <w:rPr>
          <w:rFonts w:ascii="Calibri" w:hAnsi="Calibri" w:cs="Calibri"/>
          <w:i/>
          <w:iCs/>
          <w:sz w:val="20"/>
        </w:rPr>
        <w:t>Sensors</w:t>
      </w:r>
      <w:r w:rsidRPr="00E95CA5">
        <w:rPr>
          <w:rFonts w:ascii="Calibri" w:hAnsi="Calibri" w:cs="Calibri"/>
          <w:sz w:val="20"/>
        </w:rPr>
        <w:t xml:space="preserve">, </w:t>
      </w:r>
      <w:r w:rsidRPr="00E95CA5">
        <w:rPr>
          <w:rFonts w:ascii="Calibri" w:hAnsi="Calibri" w:cs="Calibri"/>
          <w:i/>
          <w:iCs/>
          <w:sz w:val="20"/>
        </w:rPr>
        <w:t>18</w:t>
      </w:r>
      <w:r w:rsidRPr="00E95CA5">
        <w:rPr>
          <w:rFonts w:ascii="Calibri" w:hAnsi="Calibri" w:cs="Calibri"/>
          <w:sz w:val="20"/>
        </w:rPr>
        <w:t>(6), 1859. https://doi.org/10.3390/s18061859</w:t>
      </w:r>
    </w:p>
    <w:p w14:paraId="6887AF2D"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Bucinskas, V., Mitrouchev, P., Sutinys, E., Sesok, N., Iljin, I., &amp; Morkvenaite-Vilkonciene, I. (2017). Evaluation of Comfort Level and Harvested Energy in the Vehicle Using Controlled Damping. </w:t>
      </w:r>
      <w:r w:rsidRPr="00E95CA5">
        <w:rPr>
          <w:rFonts w:ascii="Calibri" w:hAnsi="Calibri" w:cs="Calibri"/>
          <w:i/>
          <w:iCs/>
          <w:sz w:val="20"/>
        </w:rPr>
        <w:t>Energies</w:t>
      </w:r>
      <w:r w:rsidRPr="00E95CA5">
        <w:rPr>
          <w:rFonts w:ascii="Calibri" w:hAnsi="Calibri" w:cs="Calibri"/>
          <w:sz w:val="20"/>
        </w:rPr>
        <w:t xml:space="preserve">, </w:t>
      </w:r>
      <w:r w:rsidRPr="00E95CA5">
        <w:rPr>
          <w:rFonts w:ascii="Calibri" w:hAnsi="Calibri" w:cs="Calibri"/>
          <w:i/>
          <w:iCs/>
          <w:sz w:val="20"/>
        </w:rPr>
        <w:t>10</w:t>
      </w:r>
      <w:r w:rsidRPr="00E95CA5">
        <w:rPr>
          <w:rFonts w:ascii="Calibri" w:hAnsi="Calibri" w:cs="Calibri"/>
          <w:sz w:val="20"/>
        </w:rPr>
        <w:t>(11), 1742. https://doi.org/10.3390/en10111742</w:t>
      </w:r>
    </w:p>
    <w:p w14:paraId="38585260"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Cepnik, C., Lausecker, R., &amp; Wallrabe, U. (2013). Review on Electrodynamic Energy Harvesters—A Classification Approach. </w:t>
      </w:r>
      <w:r w:rsidRPr="00E95CA5">
        <w:rPr>
          <w:rFonts w:ascii="Calibri" w:hAnsi="Calibri" w:cs="Calibri"/>
          <w:i/>
          <w:iCs/>
          <w:sz w:val="20"/>
        </w:rPr>
        <w:t>Micromachines</w:t>
      </w:r>
      <w:r w:rsidRPr="00E95CA5">
        <w:rPr>
          <w:rFonts w:ascii="Calibri" w:hAnsi="Calibri" w:cs="Calibri"/>
          <w:sz w:val="20"/>
        </w:rPr>
        <w:t xml:space="preserve">, </w:t>
      </w:r>
      <w:r w:rsidRPr="00E95CA5">
        <w:rPr>
          <w:rFonts w:ascii="Calibri" w:hAnsi="Calibri" w:cs="Calibri"/>
          <w:i/>
          <w:iCs/>
          <w:sz w:val="20"/>
        </w:rPr>
        <w:t>4</w:t>
      </w:r>
      <w:r w:rsidRPr="00E95CA5">
        <w:rPr>
          <w:rFonts w:ascii="Calibri" w:hAnsi="Calibri" w:cs="Calibri"/>
          <w:sz w:val="20"/>
        </w:rPr>
        <w:t>(2), 168–196. https://doi.org/10.3390/mi4020168</w:t>
      </w:r>
    </w:p>
    <w:p w14:paraId="2F5CFE79"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Davison, A. (1998). Renewable Energy, forms and types of renewable energy. Retrieved April 23, 2019, from Alternative Energy - Wind, Solar, Hydro and other alt energy sources for commercial and home power website: http://www.altenergy.org/renewables/renewables.html</w:t>
      </w:r>
    </w:p>
    <w:p w14:paraId="1D9B3A61"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De Luna, M. J. M., De Luna, L. H., &amp; Manzano, R. P. (2012). </w:t>
      </w:r>
      <w:r w:rsidRPr="00E95CA5">
        <w:rPr>
          <w:rFonts w:ascii="Calibri" w:hAnsi="Calibri" w:cs="Calibri"/>
          <w:i/>
          <w:iCs/>
          <w:sz w:val="20"/>
        </w:rPr>
        <w:t>Exploring Science &amp; Technology - Physics</w:t>
      </w:r>
      <w:r w:rsidRPr="00E95CA5">
        <w:rPr>
          <w:rFonts w:ascii="Calibri" w:hAnsi="Calibri" w:cs="Calibri"/>
          <w:sz w:val="20"/>
        </w:rPr>
        <w:t>. Anvil Publishing, Inc.</w:t>
      </w:r>
    </w:p>
    <w:p w14:paraId="671B6D95"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Energy consumption in the Philippines. (2016). Retrieved April 24, 2019, from Worlddata: The world in numbers website: https://www.worlddata.info/asia/philippines/energy-consumption.php</w:t>
      </w:r>
    </w:p>
    <w:p w14:paraId="2247DEDF"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Jivkov, V., &amp; Draganov, D. (2017). The Kinetic Energy Storage as an Energy Buffer for Electric Vehicles. </w:t>
      </w:r>
      <w:r w:rsidRPr="00E95CA5">
        <w:rPr>
          <w:rFonts w:ascii="Calibri" w:hAnsi="Calibri" w:cs="Calibri"/>
          <w:i/>
          <w:iCs/>
          <w:sz w:val="20"/>
        </w:rPr>
        <w:t>Advances in Automobile Engineering</w:t>
      </w:r>
      <w:r w:rsidRPr="00E95CA5">
        <w:rPr>
          <w:rFonts w:ascii="Calibri" w:hAnsi="Calibri" w:cs="Calibri"/>
          <w:sz w:val="20"/>
        </w:rPr>
        <w:t xml:space="preserve">, </w:t>
      </w:r>
      <w:r w:rsidRPr="00E95CA5">
        <w:rPr>
          <w:rFonts w:ascii="Calibri" w:hAnsi="Calibri" w:cs="Calibri"/>
          <w:i/>
          <w:iCs/>
          <w:sz w:val="20"/>
        </w:rPr>
        <w:t>06</w:t>
      </w:r>
      <w:r w:rsidRPr="00E95CA5">
        <w:rPr>
          <w:rFonts w:ascii="Calibri" w:hAnsi="Calibri" w:cs="Calibri"/>
          <w:sz w:val="20"/>
        </w:rPr>
        <w:t>(02). https://doi.org/10.4172/2167-7670.1000165</w:t>
      </w:r>
    </w:p>
    <w:p w14:paraId="3A3DE083"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Katsutoshi Shirasawa, Junichiro Minami, &amp; Tsumoru Shintake. (2017). Scale-Model Experiments for the Surface Wave Influence on a Submerged Floating Ocean-Current Turbine. </w:t>
      </w:r>
      <w:r w:rsidRPr="00E95CA5">
        <w:rPr>
          <w:rFonts w:ascii="Calibri" w:hAnsi="Calibri" w:cs="Calibri"/>
          <w:i/>
          <w:iCs/>
          <w:sz w:val="20"/>
        </w:rPr>
        <w:t>Energies</w:t>
      </w:r>
      <w:r w:rsidRPr="00E95CA5">
        <w:rPr>
          <w:rFonts w:ascii="Calibri" w:hAnsi="Calibri" w:cs="Calibri"/>
          <w:sz w:val="20"/>
        </w:rPr>
        <w:t xml:space="preserve">, </w:t>
      </w:r>
      <w:r w:rsidRPr="00E95CA5">
        <w:rPr>
          <w:rFonts w:ascii="Calibri" w:hAnsi="Calibri" w:cs="Calibri"/>
          <w:i/>
          <w:iCs/>
          <w:sz w:val="20"/>
        </w:rPr>
        <w:t>10</w:t>
      </w:r>
      <w:r w:rsidRPr="00E95CA5">
        <w:rPr>
          <w:rFonts w:ascii="Calibri" w:hAnsi="Calibri" w:cs="Calibri"/>
          <w:sz w:val="20"/>
        </w:rPr>
        <w:t>(5), 702. https://doi.org/10.3390/en10050702</w:t>
      </w:r>
    </w:p>
    <w:p w14:paraId="72DAD0B6"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Kulik, M., Gabor, R., &amp; Jagieła, M. (2018). Analysis of vibration energy harvester with magnetic spring. </w:t>
      </w:r>
      <w:r w:rsidRPr="00E95CA5">
        <w:rPr>
          <w:rFonts w:ascii="Calibri" w:hAnsi="Calibri" w:cs="Calibri"/>
          <w:i/>
          <w:iCs/>
          <w:sz w:val="20"/>
        </w:rPr>
        <w:t>ITM Web of Conferences</w:t>
      </w:r>
      <w:r w:rsidRPr="00E95CA5">
        <w:rPr>
          <w:rFonts w:ascii="Calibri" w:hAnsi="Calibri" w:cs="Calibri"/>
          <w:sz w:val="20"/>
        </w:rPr>
        <w:t xml:space="preserve">, </w:t>
      </w:r>
      <w:r w:rsidRPr="00E95CA5">
        <w:rPr>
          <w:rFonts w:ascii="Calibri" w:hAnsi="Calibri" w:cs="Calibri"/>
          <w:i/>
          <w:iCs/>
          <w:sz w:val="20"/>
        </w:rPr>
        <w:t>19</w:t>
      </w:r>
      <w:r w:rsidRPr="00E95CA5">
        <w:rPr>
          <w:rFonts w:ascii="Calibri" w:hAnsi="Calibri" w:cs="Calibri"/>
          <w:sz w:val="20"/>
        </w:rPr>
        <w:t>, 01030. https://doi.org/10.1051/itmconf/20181901030</w:t>
      </w:r>
    </w:p>
    <w:p w14:paraId="4F85CF20"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Li, H., Zhang, G., &amp; You, Z. (2016). Optimization Design and Simulation of a Multi-Source Energy Harvester Based on Solar and Radioisotope Energy Sources. </w:t>
      </w:r>
      <w:r w:rsidRPr="00E95CA5">
        <w:rPr>
          <w:rFonts w:ascii="Calibri" w:hAnsi="Calibri" w:cs="Calibri"/>
          <w:i/>
          <w:iCs/>
          <w:sz w:val="20"/>
        </w:rPr>
        <w:t>Micromachines</w:t>
      </w:r>
      <w:r w:rsidRPr="00E95CA5">
        <w:rPr>
          <w:rFonts w:ascii="Calibri" w:hAnsi="Calibri" w:cs="Calibri"/>
          <w:sz w:val="20"/>
        </w:rPr>
        <w:t xml:space="preserve">, </w:t>
      </w:r>
      <w:r w:rsidRPr="00E95CA5">
        <w:rPr>
          <w:rFonts w:ascii="Calibri" w:hAnsi="Calibri" w:cs="Calibri"/>
          <w:i/>
          <w:iCs/>
          <w:sz w:val="20"/>
        </w:rPr>
        <w:t>7</w:t>
      </w:r>
      <w:r w:rsidRPr="00E95CA5">
        <w:rPr>
          <w:rFonts w:ascii="Calibri" w:hAnsi="Calibri" w:cs="Calibri"/>
          <w:sz w:val="20"/>
        </w:rPr>
        <w:t>(12), 228. https://doi.org/10.3390/mi7120228</w:t>
      </w:r>
    </w:p>
    <w:p w14:paraId="5B67E5F3"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lastRenderedPageBreak/>
        <w:t xml:space="preserve">Li, P., Gao, S., &amp; Cong, B. (2018). Theoretical modeling, simulation and experimental study of hybrid piezoelectric and electromagnetic energy harvester. </w:t>
      </w:r>
      <w:r w:rsidRPr="00E95CA5">
        <w:rPr>
          <w:rFonts w:ascii="Calibri" w:hAnsi="Calibri" w:cs="Calibri"/>
          <w:i/>
          <w:iCs/>
          <w:sz w:val="20"/>
        </w:rPr>
        <w:t>AIP Advances</w:t>
      </w:r>
      <w:r w:rsidRPr="00E95CA5">
        <w:rPr>
          <w:rFonts w:ascii="Calibri" w:hAnsi="Calibri" w:cs="Calibri"/>
          <w:sz w:val="20"/>
        </w:rPr>
        <w:t xml:space="preserve">, </w:t>
      </w:r>
      <w:r w:rsidRPr="00E95CA5">
        <w:rPr>
          <w:rFonts w:ascii="Calibri" w:hAnsi="Calibri" w:cs="Calibri"/>
          <w:i/>
          <w:iCs/>
          <w:sz w:val="20"/>
        </w:rPr>
        <w:t>8</w:t>
      </w:r>
      <w:r w:rsidRPr="00E95CA5">
        <w:rPr>
          <w:rFonts w:ascii="Calibri" w:hAnsi="Calibri" w:cs="Calibri"/>
          <w:sz w:val="20"/>
        </w:rPr>
        <w:t>(3), 035017. https://doi.org/10.1063/1.5018836</w:t>
      </w:r>
    </w:p>
    <w:p w14:paraId="3BED87A0"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Li, Z., Zuo, L., Kuang, J., &amp; Luhrs, G. (2013). Energy-harvesting shock absorber with a mechanical motion rectifier. </w:t>
      </w:r>
      <w:r w:rsidRPr="00E95CA5">
        <w:rPr>
          <w:rFonts w:ascii="Calibri" w:hAnsi="Calibri" w:cs="Calibri"/>
          <w:i/>
          <w:iCs/>
          <w:sz w:val="20"/>
        </w:rPr>
        <w:t>Smart Materials and Structures</w:t>
      </w:r>
      <w:r w:rsidRPr="00E95CA5">
        <w:rPr>
          <w:rFonts w:ascii="Calibri" w:hAnsi="Calibri" w:cs="Calibri"/>
          <w:sz w:val="20"/>
        </w:rPr>
        <w:t xml:space="preserve">, </w:t>
      </w:r>
      <w:r w:rsidRPr="00E95CA5">
        <w:rPr>
          <w:rFonts w:ascii="Calibri" w:hAnsi="Calibri" w:cs="Calibri"/>
          <w:i/>
          <w:iCs/>
          <w:sz w:val="20"/>
        </w:rPr>
        <w:t>22</w:t>
      </w:r>
      <w:r w:rsidRPr="00E95CA5">
        <w:rPr>
          <w:rFonts w:ascii="Calibri" w:hAnsi="Calibri" w:cs="Calibri"/>
          <w:sz w:val="20"/>
        </w:rPr>
        <w:t>(2), 025008. https://doi.org/10.1088/0964-1726/22/2/025008</w:t>
      </w:r>
    </w:p>
    <w:p w14:paraId="2278D1A1"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Liu, H., Chen, T., Sun, L., &amp; Lee, C. (2015). An Electromagnetic MEMS Energy Harvester Array with Multiple Vibration Modes. </w:t>
      </w:r>
      <w:r w:rsidRPr="00E95CA5">
        <w:rPr>
          <w:rFonts w:ascii="Calibri" w:hAnsi="Calibri" w:cs="Calibri"/>
          <w:i/>
          <w:iCs/>
          <w:sz w:val="20"/>
        </w:rPr>
        <w:t>Micromachines</w:t>
      </w:r>
      <w:r w:rsidRPr="00E95CA5">
        <w:rPr>
          <w:rFonts w:ascii="Calibri" w:hAnsi="Calibri" w:cs="Calibri"/>
          <w:sz w:val="20"/>
        </w:rPr>
        <w:t xml:space="preserve">, </w:t>
      </w:r>
      <w:r w:rsidRPr="00E95CA5">
        <w:rPr>
          <w:rFonts w:ascii="Calibri" w:hAnsi="Calibri" w:cs="Calibri"/>
          <w:i/>
          <w:iCs/>
          <w:sz w:val="20"/>
        </w:rPr>
        <w:t>6</w:t>
      </w:r>
      <w:r w:rsidRPr="00E95CA5">
        <w:rPr>
          <w:rFonts w:ascii="Calibri" w:hAnsi="Calibri" w:cs="Calibri"/>
          <w:sz w:val="20"/>
        </w:rPr>
        <w:t>(8), 984–992. https://doi.org/10.3390/mi6080984</w:t>
      </w:r>
    </w:p>
    <w:p w14:paraId="100ED26D"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Liu, Z., Wang, X., Zhang, R., &amp; Wang, L. (2018). A Dimensionless Parameter Analysis of a Cylindrical Tube Electromagnetic Vibration Energy Harvester and Its Oscillator Nonlinearity Effect. </w:t>
      </w:r>
      <w:r w:rsidRPr="00E95CA5">
        <w:rPr>
          <w:rFonts w:ascii="Calibri" w:hAnsi="Calibri" w:cs="Calibri"/>
          <w:i/>
          <w:iCs/>
          <w:sz w:val="20"/>
        </w:rPr>
        <w:t>Energies</w:t>
      </w:r>
      <w:r w:rsidRPr="00E95CA5">
        <w:rPr>
          <w:rFonts w:ascii="Calibri" w:hAnsi="Calibri" w:cs="Calibri"/>
          <w:sz w:val="20"/>
        </w:rPr>
        <w:t xml:space="preserve">, </w:t>
      </w:r>
      <w:r w:rsidRPr="00E95CA5">
        <w:rPr>
          <w:rFonts w:ascii="Calibri" w:hAnsi="Calibri" w:cs="Calibri"/>
          <w:i/>
          <w:iCs/>
          <w:sz w:val="20"/>
        </w:rPr>
        <w:t>11</w:t>
      </w:r>
      <w:r w:rsidRPr="00E95CA5">
        <w:rPr>
          <w:rFonts w:ascii="Calibri" w:hAnsi="Calibri" w:cs="Calibri"/>
          <w:sz w:val="20"/>
        </w:rPr>
        <w:t>(7), 1653. https://doi.org/10.3390/en11071653</w:t>
      </w:r>
    </w:p>
    <w:p w14:paraId="23AB5745"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Machů, Z., Majer, Z., Ševeček, O., Štegnerová, K., &amp; Hadaš, Z. (2018). Electro-mechanical analysis of a multilayer piezoelectric cantilever energy harvester upon harmonic vibrations. </w:t>
      </w:r>
      <w:r w:rsidRPr="00E95CA5">
        <w:rPr>
          <w:rFonts w:ascii="Calibri" w:hAnsi="Calibri" w:cs="Calibri"/>
          <w:i/>
          <w:iCs/>
          <w:sz w:val="20"/>
        </w:rPr>
        <w:t>MATEC Web of Conferences</w:t>
      </w:r>
      <w:r w:rsidRPr="00E95CA5">
        <w:rPr>
          <w:rFonts w:ascii="Calibri" w:hAnsi="Calibri" w:cs="Calibri"/>
          <w:sz w:val="20"/>
        </w:rPr>
        <w:t xml:space="preserve">, </w:t>
      </w:r>
      <w:r w:rsidRPr="00E95CA5">
        <w:rPr>
          <w:rFonts w:ascii="Calibri" w:hAnsi="Calibri" w:cs="Calibri"/>
          <w:i/>
          <w:iCs/>
          <w:sz w:val="20"/>
        </w:rPr>
        <w:t>210</w:t>
      </w:r>
      <w:r w:rsidRPr="00E95CA5">
        <w:rPr>
          <w:rFonts w:ascii="Calibri" w:hAnsi="Calibri" w:cs="Calibri"/>
          <w:sz w:val="20"/>
        </w:rPr>
        <w:t>. https://doi.org/10.1051/matecconf/201821002053</w:t>
      </w:r>
    </w:p>
    <w:p w14:paraId="7F3FCA54"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Nam, K. H., Chun, Y. D., Ha, Y.-S., &amp; Kim, J. H. (2017). Linear electric generation system to harvest vibration energy from a running vehicle. </w:t>
      </w:r>
      <w:r w:rsidRPr="00E95CA5">
        <w:rPr>
          <w:rFonts w:ascii="Calibri" w:hAnsi="Calibri" w:cs="Calibri"/>
          <w:i/>
          <w:iCs/>
          <w:sz w:val="20"/>
        </w:rPr>
        <w:t>Journal of Vibroengineering</w:t>
      </w:r>
      <w:r w:rsidRPr="00E95CA5">
        <w:rPr>
          <w:rFonts w:ascii="Calibri" w:hAnsi="Calibri" w:cs="Calibri"/>
          <w:sz w:val="20"/>
        </w:rPr>
        <w:t xml:space="preserve">, </w:t>
      </w:r>
      <w:r w:rsidRPr="00E95CA5">
        <w:rPr>
          <w:rFonts w:ascii="Calibri" w:hAnsi="Calibri" w:cs="Calibri"/>
          <w:i/>
          <w:iCs/>
          <w:sz w:val="20"/>
        </w:rPr>
        <w:t>19</w:t>
      </w:r>
      <w:r w:rsidRPr="00E95CA5">
        <w:rPr>
          <w:rFonts w:ascii="Calibri" w:hAnsi="Calibri" w:cs="Calibri"/>
          <w:sz w:val="20"/>
        </w:rPr>
        <w:t>(6), 4009–4017. https://doi.org/10.21595/jve.2017.17831</w:t>
      </w:r>
    </w:p>
    <w:p w14:paraId="4D41F7AB"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Nonrenewable Energy Sources - Energy Explained, Your Guide To Understanding Energy - Energy Information Administration. (2018). Retrieved April 23, 2019, from U.S. Energy Information Administration (EIA) website: https://www.eia.gov/energyexplained/?page=nonrenewable_home</w:t>
      </w:r>
    </w:p>
    <w:p w14:paraId="76C73E66"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Rahim, M. Z. A., Hamid, M. N. H., Yusuf, Z. N. M., Soid, S. N. M., &amp; Ibrahim, M. R. (2018). Modeling and Experiment of Electromagnetic Energy Harvester System by Using Dual Moving Mechanical Systems at Low Frequency Range. </w:t>
      </w:r>
      <w:r w:rsidRPr="00E95CA5">
        <w:rPr>
          <w:rFonts w:ascii="Calibri" w:hAnsi="Calibri" w:cs="Calibri"/>
          <w:i/>
          <w:iCs/>
          <w:sz w:val="20"/>
        </w:rPr>
        <w:t>MATEC Web of Conferences</w:t>
      </w:r>
      <w:r w:rsidRPr="00E95CA5">
        <w:rPr>
          <w:rFonts w:ascii="Calibri" w:hAnsi="Calibri" w:cs="Calibri"/>
          <w:sz w:val="20"/>
        </w:rPr>
        <w:t xml:space="preserve">, </w:t>
      </w:r>
      <w:r w:rsidRPr="00E95CA5">
        <w:rPr>
          <w:rFonts w:ascii="Calibri" w:hAnsi="Calibri" w:cs="Calibri"/>
          <w:i/>
          <w:iCs/>
          <w:sz w:val="20"/>
        </w:rPr>
        <w:t>217</w:t>
      </w:r>
      <w:r w:rsidRPr="00E95CA5">
        <w:rPr>
          <w:rFonts w:ascii="Calibri" w:hAnsi="Calibri" w:cs="Calibri"/>
          <w:sz w:val="20"/>
        </w:rPr>
        <w:t>, 02006. https://doi.org/10.1051/matecconf/201821702006</w:t>
      </w:r>
    </w:p>
    <w:p w14:paraId="54B1C2BE"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Song, Y., Yang, C. H., Hong, S. K., Hwang, S. J., Kim, J. H., Choi, J. Y., … Sung, T. H. (2016). Road energy harvester designed as a macro-power source using the piezoelectric effect. </w:t>
      </w:r>
      <w:r w:rsidRPr="00E95CA5">
        <w:rPr>
          <w:rFonts w:ascii="Calibri" w:hAnsi="Calibri" w:cs="Calibri"/>
          <w:i/>
          <w:iCs/>
          <w:sz w:val="20"/>
        </w:rPr>
        <w:t>International Journal of Hydrogen Energy</w:t>
      </w:r>
      <w:r w:rsidRPr="00E95CA5">
        <w:rPr>
          <w:rFonts w:ascii="Calibri" w:hAnsi="Calibri" w:cs="Calibri"/>
          <w:sz w:val="20"/>
        </w:rPr>
        <w:t xml:space="preserve">, </w:t>
      </w:r>
      <w:r w:rsidRPr="00E95CA5">
        <w:rPr>
          <w:rFonts w:ascii="Calibri" w:hAnsi="Calibri" w:cs="Calibri"/>
          <w:i/>
          <w:iCs/>
          <w:sz w:val="20"/>
        </w:rPr>
        <w:t>41</w:t>
      </w:r>
      <w:r w:rsidRPr="00E95CA5">
        <w:rPr>
          <w:rFonts w:ascii="Calibri" w:hAnsi="Calibri" w:cs="Calibri"/>
          <w:sz w:val="20"/>
        </w:rPr>
        <w:t>(29), 12563–12568. https://doi.org/10.1016/j.ijhydene.2016.04.149</w:t>
      </w:r>
    </w:p>
    <w:p w14:paraId="4288DE3F"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lastRenderedPageBreak/>
        <w:t xml:space="preserve">Sultoni, A. I., Sutantra, I. N., &amp; Pramono, A. S. (2013). Vibration Energy Harvesting on Vehicle Suspension Using Rotary and Linear Electromagnetic Generator. </w:t>
      </w:r>
      <w:r w:rsidRPr="00E95CA5">
        <w:rPr>
          <w:rFonts w:ascii="Calibri" w:hAnsi="Calibri" w:cs="Calibri"/>
          <w:i/>
          <w:iCs/>
          <w:sz w:val="20"/>
        </w:rPr>
        <w:t>IPTEK The Journal for Technology and Science</w:t>
      </w:r>
      <w:r w:rsidRPr="00E95CA5">
        <w:rPr>
          <w:rFonts w:ascii="Calibri" w:hAnsi="Calibri" w:cs="Calibri"/>
          <w:sz w:val="20"/>
        </w:rPr>
        <w:t xml:space="preserve">, </w:t>
      </w:r>
      <w:r w:rsidRPr="00E95CA5">
        <w:rPr>
          <w:rFonts w:ascii="Calibri" w:hAnsi="Calibri" w:cs="Calibri"/>
          <w:i/>
          <w:iCs/>
          <w:sz w:val="20"/>
        </w:rPr>
        <w:t>24</w:t>
      </w:r>
      <w:r w:rsidRPr="00E95CA5">
        <w:rPr>
          <w:rFonts w:ascii="Calibri" w:hAnsi="Calibri" w:cs="Calibri"/>
          <w:sz w:val="20"/>
        </w:rPr>
        <w:t>(1). https://doi.org/10.12962/j20882033.v24i1.136</w:t>
      </w:r>
    </w:p>
    <w:p w14:paraId="17C2EDF5"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Tan, L., Guo, J., Huang, X., Liu, H., Yan, C., &amp; Wang, W. (2016). Power Control Strategies of On-Road Charging for Electric Vehicles. </w:t>
      </w:r>
      <w:r w:rsidRPr="00E95CA5">
        <w:rPr>
          <w:rFonts w:ascii="Calibri" w:hAnsi="Calibri" w:cs="Calibri"/>
          <w:i/>
          <w:iCs/>
          <w:sz w:val="20"/>
        </w:rPr>
        <w:t>Energies</w:t>
      </w:r>
      <w:r w:rsidRPr="00E95CA5">
        <w:rPr>
          <w:rFonts w:ascii="Calibri" w:hAnsi="Calibri" w:cs="Calibri"/>
          <w:sz w:val="20"/>
        </w:rPr>
        <w:t xml:space="preserve">, </w:t>
      </w:r>
      <w:r w:rsidRPr="00E95CA5">
        <w:rPr>
          <w:rFonts w:ascii="Calibri" w:hAnsi="Calibri" w:cs="Calibri"/>
          <w:i/>
          <w:iCs/>
          <w:sz w:val="20"/>
        </w:rPr>
        <w:t>9</w:t>
      </w:r>
      <w:r w:rsidRPr="00E95CA5">
        <w:rPr>
          <w:rFonts w:ascii="Calibri" w:hAnsi="Calibri" w:cs="Calibri"/>
          <w:sz w:val="20"/>
        </w:rPr>
        <w:t>(7), 531. https://doi.org/10.3390/en9070531</w:t>
      </w:r>
    </w:p>
    <w:p w14:paraId="2C2F8607"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Tauš, P., Taušová, M., Šlosár, D., &amp; Je, M. (2015). </w:t>
      </w:r>
      <w:r w:rsidRPr="00E95CA5">
        <w:rPr>
          <w:rFonts w:ascii="Calibri" w:hAnsi="Calibri" w:cs="Calibri"/>
          <w:i/>
          <w:iCs/>
          <w:sz w:val="20"/>
        </w:rPr>
        <w:t>Optimization of energy consumption and cost effectiveness of modular buildings by using renewable energy sources</w:t>
      </w:r>
      <w:r w:rsidRPr="00E95CA5">
        <w:rPr>
          <w:rFonts w:ascii="Calibri" w:hAnsi="Calibri" w:cs="Calibri"/>
          <w:sz w:val="20"/>
        </w:rPr>
        <w:t xml:space="preserve">. </w:t>
      </w:r>
      <w:r w:rsidRPr="00E95CA5">
        <w:rPr>
          <w:rFonts w:ascii="Calibri" w:hAnsi="Calibri" w:cs="Calibri"/>
          <w:i/>
          <w:iCs/>
          <w:sz w:val="20"/>
        </w:rPr>
        <w:t>20</w:t>
      </w:r>
      <w:r w:rsidRPr="00E95CA5">
        <w:rPr>
          <w:rFonts w:ascii="Calibri" w:hAnsi="Calibri" w:cs="Calibri"/>
          <w:sz w:val="20"/>
        </w:rPr>
        <w:t>(3), 9.</w:t>
      </w:r>
    </w:p>
    <w:p w14:paraId="363592F6"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Terlecka, G., Blums, J., Vilumsone, A., Gornevs, I., &amp; Pavare, Z. (2014). Wearable power Harvester for medical applications. </w:t>
      </w:r>
      <w:r w:rsidRPr="00E95CA5">
        <w:rPr>
          <w:rFonts w:ascii="Calibri" w:hAnsi="Calibri" w:cs="Calibri"/>
          <w:i/>
          <w:iCs/>
          <w:sz w:val="20"/>
        </w:rPr>
        <w:t>SHS Web of Conferences</w:t>
      </w:r>
      <w:r w:rsidRPr="00E95CA5">
        <w:rPr>
          <w:rFonts w:ascii="Calibri" w:hAnsi="Calibri" w:cs="Calibri"/>
          <w:sz w:val="20"/>
        </w:rPr>
        <w:t xml:space="preserve">, </w:t>
      </w:r>
      <w:r w:rsidRPr="00E95CA5">
        <w:rPr>
          <w:rFonts w:ascii="Calibri" w:hAnsi="Calibri" w:cs="Calibri"/>
          <w:i/>
          <w:iCs/>
          <w:sz w:val="20"/>
        </w:rPr>
        <w:t>10</w:t>
      </w:r>
      <w:r w:rsidRPr="00E95CA5">
        <w:rPr>
          <w:rFonts w:ascii="Calibri" w:hAnsi="Calibri" w:cs="Calibri"/>
          <w:sz w:val="20"/>
        </w:rPr>
        <w:t>, 00046. https://doi.org/10.1051/shsconf/20141000046</w:t>
      </w:r>
    </w:p>
    <w:p w14:paraId="4053A7BB"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Toshiyoshi, H., Ju, S., Honma, H., Ji, C.-H., &amp; Fujita, H. (2019). MEMS vibrational energy harvesters. </w:t>
      </w:r>
      <w:r w:rsidRPr="00E95CA5">
        <w:rPr>
          <w:rFonts w:ascii="Calibri" w:hAnsi="Calibri" w:cs="Calibri"/>
          <w:i/>
          <w:iCs/>
          <w:sz w:val="20"/>
        </w:rPr>
        <w:t>Science and Technology of Advanced Materials</w:t>
      </w:r>
      <w:r w:rsidRPr="00E95CA5">
        <w:rPr>
          <w:rFonts w:ascii="Calibri" w:hAnsi="Calibri" w:cs="Calibri"/>
          <w:sz w:val="20"/>
        </w:rPr>
        <w:t xml:space="preserve">, </w:t>
      </w:r>
      <w:r w:rsidRPr="00E95CA5">
        <w:rPr>
          <w:rFonts w:ascii="Calibri" w:hAnsi="Calibri" w:cs="Calibri"/>
          <w:i/>
          <w:iCs/>
          <w:sz w:val="20"/>
        </w:rPr>
        <w:t>20</w:t>
      </w:r>
      <w:r w:rsidRPr="00E95CA5">
        <w:rPr>
          <w:rFonts w:ascii="Calibri" w:hAnsi="Calibri" w:cs="Calibri"/>
          <w:sz w:val="20"/>
        </w:rPr>
        <w:t>(1), 124–143. https://doi.org/10.1080/14686996.2019.1569828</w:t>
      </w:r>
    </w:p>
    <w:p w14:paraId="64568BE5"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Vaskovskyi, Yu. M., Poda, M. V., &amp; Koshikar, I. V. (2018). ELECTRIC GENERATOR IN THE RECUPERATION SYSTEM OF THE ENERGY FROM MECHANICAL OSCILLATIONS IN VEHICLES. </w:t>
      </w:r>
      <w:r w:rsidRPr="00E95CA5">
        <w:rPr>
          <w:rFonts w:ascii="Calibri" w:hAnsi="Calibri" w:cs="Calibri"/>
          <w:i/>
          <w:iCs/>
          <w:sz w:val="20"/>
        </w:rPr>
        <w:t>Electrical Engineering &amp; Electromechanics</w:t>
      </w:r>
      <w:r w:rsidRPr="00E95CA5">
        <w:rPr>
          <w:rFonts w:ascii="Calibri" w:hAnsi="Calibri" w:cs="Calibri"/>
          <w:sz w:val="20"/>
        </w:rPr>
        <w:t xml:space="preserve">, </w:t>
      </w:r>
      <w:r w:rsidRPr="00E95CA5">
        <w:rPr>
          <w:rFonts w:ascii="Calibri" w:hAnsi="Calibri" w:cs="Calibri"/>
          <w:i/>
          <w:iCs/>
          <w:sz w:val="20"/>
        </w:rPr>
        <w:t>0</w:t>
      </w:r>
      <w:r w:rsidRPr="00E95CA5">
        <w:rPr>
          <w:rFonts w:ascii="Calibri" w:hAnsi="Calibri" w:cs="Calibri"/>
          <w:sz w:val="20"/>
        </w:rPr>
        <w:t>(5), 24–28. https://doi.org/10.20998/2074-272X.2018.5.04</w:t>
      </w:r>
    </w:p>
    <w:p w14:paraId="6741BDA9"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Wang, J., Li, G., Zhou, S., &amp; Litak, G. (2019). Enhancing Wind Energy Harvesting Using Passive Turbulence Control Devices. </w:t>
      </w:r>
      <w:r w:rsidRPr="00E95CA5">
        <w:rPr>
          <w:rFonts w:ascii="Calibri" w:hAnsi="Calibri" w:cs="Calibri"/>
          <w:i/>
          <w:iCs/>
          <w:sz w:val="20"/>
        </w:rPr>
        <w:t>Applied Sciences</w:t>
      </w:r>
      <w:r w:rsidRPr="00E95CA5">
        <w:rPr>
          <w:rFonts w:ascii="Calibri" w:hAnsi="Calibri" w:cs="Calibri"/>
          <w:sz w:val="20"/>
        </w:rPr>
        <w:t xml:space="preserve">, </w:t>
      </w:r>
      <w:r w:rsidRPr="00E95CA5">
        <w:rPr>
          <w:rFonts w:ascii="Calibri" w:hAnsi="Calibri" w:cs="Calibri"/>
          <w:i/>
          <w:iCs/>
          <w:sz w:val="20"/>
        </w:rPr>
        <w:t>9</w:t>
      </w:r>
      <w:r w:rsidRPr="00E95CA5">
        <w:rPr>
          <w:rFonts w:ascii="Calibri" w:hAnsi="Calibri" w:cs="Calibri"/>
          <w:sz w:val="20"/>
        </w:rPr>
        <w:t>(5), 998. https://doi.org/10.3390/app9050998</w:t>
      </w:r>
    </w:p>
    <w:p w14:paraId="6015E4B1"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World Book International. (1994a). </w:t>
      </w:r>
      <w:r w:rsidRPr="00E95CA5">
        <w:rPr>
          <w:rFonts w:ascii="Calibri" w:hAnsi="Calibri" w:cs="Calibri"/>
          <w:i/>
          <w:iCs/>
          <w:sz w:val="20"/>
        </w:rPr>
        <w:t>Young Scientist: Introducing Electricity</w:t>
      </w:r>
      <w:r w:rsidRPr="00E95CA5">
        <w:rPr>
          <w:rFonts w:ascii="Calibri" w:hAnsi="Calibri" w:cs="Calibri"/>
          <w:sz w:val="20"/>
        </w:rPr>
        <w:t xml:space="preserve"> (Vol. 10). Chicago, U.S.A.: World Book, Inc.</w:t>
      </w:r>
    </w:p>
    <w:p w14:paraId="42F35482"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World Book International. (1994b). </w:t>
      </w:r>
      <w:r w:rsidRPr="00E95CA5">
        <w:rPr>
          <w:rFonts w:ascii="Calibri" w:hAnsi="Calibri" w:cs="Calibri"/>
          <w:i/>
          <w:iCs/>
          <w:sz w:val="20"/>
        </w:rPr>
        <w:t>Young Scientist: Magnetic Power</w:t>
      </w:r>
      <w:r w:rsidRPr="00E95CA5">
        <w:rPr>
          <w:rFonts w:ascii="Calibri" w:hAnsi="Calibri" w:cs="Calibri"/>
          <w:sz w:val="20"/>
        </w:rPr>
        <w:t xml:space="preserve"> (Vol. 11). Chicago, U.S.A.: World Book, Inc.</w:t>
      </w:r>
    </w:p>
    <w:p w14:paraId="0BFDE2E2"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Xu, Z., Shan, X., Chen, D., &amp; Xie, T. (2016). A Novel Tunable Multi-Frequency Hybrid Vibration Energy Harvester Using Piezoelectric and Electromagnetic Conversion Mechanisms. </w:t>
      </w:r>
      <w:r w:rsidRPr="00E95CA5">
        <w:rPr>
          <w:rFonts w:ascii="Calibri" w:hAnsi="Calibri" w:cs="Calibri"/>
          <w:i/>
          <w:iCs/>
          <w:sz w:val="20"/>
        </w:rPr>
        <w:t>Applied Sciences</w:t>
      </w:r>
      <w:r w:rsidRPr="00E95CA5">
        <w:rPr>
          <w:rFonts w:ascii="Calibri" w:hAnsi="Calibri" w:cs="Calibri"/>
          <w:sz w:val="20"/>
        </w:rPr>
        <w:t xml:space="preserve">, </w:t>
      </w:r>
      <w:r w:rsidRPr="00E95CA5">
        <w:rPr>
          <w:rFonts w:ascii="Calibri" w:hAnsi="Calibri" w:cs="Calibri"/>
          <w:i/>
          <w:iCs/>
          <w:sz w:val="20"/>
        </w:rPr>
        <w:t>6</w:t>
      </w:r>
      <w:r w:rsidRPr="00E95CA5">
        <w:rPr>
          <w:rFonts w:ascii="Calibri" w:hAnsi="Calibri" w:cs="Calibri"/>
          <w:sz w:val="20"/>
        </w:rPr>
        <w:t>(1), 10. https://doi.org/10.3390/app6010010</w:t>
      </w:r>
    </w:p>
    <w:p w14:paraId="25F5C1E8"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Xu, Z., Wang, W., Xie, J., Xu, Z., Zhou, M., &amp; Yang, H. (2017). An Impact-Based Frequency Up-Converting Hybrid Vibration Energy Harvester for Low Frequency Application. </w:t>
      </w:r>
      <w:r w:rsidRPr="00E95CA5">
        <w:rPr>
          <w:rFonts w:ascii="Calibri" w:hAnsi="Calibri" w:cs="Calibri"/>
          <w:i/>
          <w:iCs/>
          <w:sz w:val="20"/>
        </w:rPr>
        <w:t>Energies</w:t>
      </w:r>
      <w:r w:rsidRPr="00E95CA5">
        <w:rPr>
          <w:rFonts w:ascii="Calibri" w:hAnsi="Calibri" w:cs="Calibri"/>
          <w:sz w:val="20"/>
        </w:rPr>
        <w:t xml:space="preserve">, </w:t>
      </w:r>
      <w:r w:rsidRPr="00E95CA5">
        <w:rPr>
          <w:rFonts w:ascii="Calibri" w:hAnsi="Calibri" w:cs="Calibri"/>
          <w:i/>
          <w:iCs/>
          <w:sz w:val="20"/>
        </w:rPr>
        <w:t>10</w:t>
      </w:r>
      <w:r w:rsidRPr="00E95CA5">
        <w:rPr>
          <w:rFonts w:ascii="Calibri" w:hAnsi="Calibri" w:cs="Calibri"/>
          <w:sz w:val="20"/>
        </w:rPr>
        <w:t>(11), 1761. https://doi.org/10.3390/en10111761</w:t>
      </w:r>
    </w:p>
    <w:p w14:paraId="601CB7E6"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Yan, B., Zhang, C., &amp; Li, L. (2018). Magnetostrictive energy generator for harvesting the rotation of human knee joint. </w:t>
      </w:r>
      <w:r w:rsidRPr="00E95CA5">
        <w:rPr>
          <w:rFonts w:ascii="Calibri" w:hAnsi="Calibri" w:cs="Calibri"/>
          <w:i/>
          <w:iCs/>
          <w:sz w:val="20"/>
        </w:rPr>
        <w:t>AIP Advances</w:t>
      </w:r>
      <w:r w:rsidRPr="00E95CA5">
        <w:rPr>
          <w:rFonts w:ascii="Calibri" w:hAnsi="Calibri" w:cs="Calibri"/>
          <w:sz w:val="20"/>
        </w:rPr>
        <w:t xml:space="preserve">, </w:t>
      </w:r>
      <w:r w:rsidRPr="00E95CA5">
        <w:rPr>
          <w:rFonts w:ascii="Calibri" w:hAnsi="Calibri" w:cs="Calibri"/>
          <w:i/>
          <w:iCs/>
          <w:sz w:val="20"/>
        </w:rPr>
        <w:t>8</w:t>
      </w:r>
      <w:r w:rsidRPr="00E95CA5">
        <w:rPr>
          <w:rFonts w:ascii="Calibri" w:hAnsi="Calibri" w:cs="Calibri"/>
          <w:sz w:val="20"/>
        </w:rPr>
        <w:t>(5), 056730. https://doi.org/10.1063/1.5007195</w:t>
      </w:r>
    </w:p>
    <w:p w14:paraId="48C7CB7F"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lastRenderedPageBreak/>
        <w:t xml:space="preserve">Young-Man Choi, Moon Lee, &amp; Yongho Jeon. (2017). Wearable Biomechanical Energy Harvesting Technologies. </w:t>
      </w:r>
      <w:r w:rsidRPr="00E95CA5">
        <w:rPr>
          <w:rFonts w:ascii="Calibri" w:hAnsi="Calibri" w:cs="Calibri"/>
          <w:i/>
          <w:iCs/>
          <w:sz w:val="20"/>
        </w:rPr>
        <w:t>Energies</w:t>
      </w:r>
      <w:r w:rsidRPr="00E95CA5">
        <w:rPr>
          <w:rFonts w:ascii="Calibri" w:hAnsi="Calibri" w:cs="Calibri"/>
          <w:sz w:val="20"/>
        </w:rPr>
        <w:t xml:space="preserve">, </w:t>
      </w:r>
      <w:r w:rsidRPr="00E95CA5">
        <w:rPr>
          <w:rFonts w:ascii="Calibri" w:hAnsi="Calibri" w:cs="Calibri"/>
          <w:i/>
          <w:iCs/>
          <w:sz w:val="20"/>
        </w:rPr>
        <w:t>10</w:t>
      </w:r>
      <w:r w:rsidRPr="00E95CA5">
        <w:rPr>
          <w:rFonts w:ascii="Calibri" w:hAnsi="Calibri" w:cs="Calibri"/>
          <w:sz w:val="20"/>
        </w:rPr>
        <w:t>(10), 1483. https://doi.org/10.3390/en10101483</w:t>
      </w:r>
    </w:p>
    <w:p w14:paraId="33D691EB" w14:textId="77777777" w:rsidR="00E95CA5" w:rsidRPr="00E95CA5" w:rsidRDefault="00E95CA5" w:rsidP="00E95CA5">
      <w:pPr>
        <w:pStyle w:val="Bibliography"/>
        <w:rPr>
          <w:rFonts w:ascii="Calibri" w:hAnsi="Calibri" w:cs="Calibri"/>
          <w:sz w:val="20"/>
        </w:rPr>
      </w:pPr>
      <w:r w:rsidRPr="00E95CA5">
        <w:rPr>
          <w:rFonts w:ascii="Calibri" w:hAnsi="Calibri" w:cs="Calibri"/>
          <w:sz w:val="20"/>
        </w:rPr>
        <w:t xml:space="preserve">Zhang, J., Kong, L., Zhang, L., Li, F., Zhou, W., Ma, S., &amp; Qin, L. (2016). A Novel Ropes-Driven Wideband Piezoelectric Vibration Energy Harvester. </w:t>
      </w:r>
      <w:r w:rsidRPr="00E95CA5">
        <w:rPr>
          <w:rFonts w:ascii="Calibri" w:hAnsi="Calibri" w:cs="Calibri"/>
          <w:i/>
          <w:iCs/>
          <w:sz w:val="20"/>
        </w:rPr>
        <w:t>Applied Sciences</w:t>
      </w:r>
      <w:r w:rsidRPr="00E95CA5">
        <w:rPr>
          <w:rFonts w:ascii="Calibri" w:hAnsi="Calibri" w:cs="Calibri"/>
          <w:sz w:val="20"/>
        </w:rPr>
        <w:t xml:space="preserve">, </w:t>
      </w:r>
      <w:r w:rsidRPr="00E95CA5">
        <w:rPr>
          <w:rFonts w:ascii="Calibri" w:hAnsi="Calibri" w:cs="Calibri"/>
          <w:i/>
          <w:iCs/>
          <w:sz w:val="20"/>
        </w:rPr>
        <w:t>6</w:t>
      </w:r>
      <w:r w:rsidRPr="00E95CA5">
        <w:rPr>
          <w:rFonts w:ascii="Calibri" w:hAnsi="Calibri" w:cs="Calibri"/>
          <w:sz w:val="20"/>
        </w:rPr>
        <w:t>(12), 402. https://doi.org/10.3390/app6120402</w:t>
      </w:r>
    </w:p>
    <w:p w14:paraId="1713AC14" w14:textId="7558742B" w:rsidR="00BD5B67" w:rsidRDefault="00CA7526" w:rsidP="0019596B">
      <w:pPr>
        <w:spacing w:after="0" w:line="360" w:lineRule="auto"/>
        <w:rPr>
          <w:rFonts w:eastAsia="Times New Roman" w:cstheme="minorHAnsi"/>
          <w:b/>
          <w:sz w:val="20"/>
          <w:szCs w:val="20"/>
          <w:lang w:eastAsia="en-PH"/>
        </w:rPr>
      </w:pPr>
      <w:r w:rsidRPr="0019596B">
        <w:rPr>
          <w:rFonts w:eastAsia="Times New Roman" w:cstheme="minorHAnsi"/>
          <w:b/>
          <w:sz w:val="20"/>
          <w:szCs w:val="20"/>
          <w:lang w:eastAsia="en-PH"/>
        </w:rPr>
        <w:fldChar w:fldCharType="end"/>
      </w:r>
    </w:p>
    <w:p w14:paraId="5D6D7B13" w14:textId="4C175FA5" w:rsidR="00C70389" w:rsidRDefault="00C70389" w:rsidP="0019596B">
      <w:pPr>
        <w:spacing w:after="0" w:line="360" w:lineRule="auto"/>
        <w:rPr>
          <w:rFonts w:eastAsia="Times New Roman" w:cstheme="minorHAnsi"/>
          <w:b/>
          <w:sz w:val="20"/>
          <w:szCs w:val="20"/>
          <w:lang w:eastAsia="en-PH"/>
        </w:rPr>
      </w:pPr>
    </w:p>
    <w:p w14:paraId="37BD0B51" w14:textId="54E6FE7B" w:rsidR="00C70389" w:rsidRDefault="00C70389" w:rsidP="0019596B">
      <w:pPr>
        <w:spacing w:after="0" w:line="360" w:lineRule="auto"/>
        <w:rPr>
          <w:rFonts w:eastAsia="Times New Roman" w:cstheme="minorHAnsi"/>
          <w:b/>
          <w:sz w:val="20"/>
          <w:szCs w:val="20"/>
          <w:lang w:eastAsia="en-PH"/>
        </w:rPr>
      </w:pPr>
    </w:p>
    <w:p w14:paraId="3CBDA886" w14:textId="561C6A94" w:rsidR="00C70389" w:rsidRDefault="00C70389" w:rsidP="0019596B">
      <w:pPr>
        <w:spacing w:after="0" w:line="360" w:lineRule="auto"/>
        <w:rPr>
          <w:rFonts w:eastAsia="Times New Roman" w:cstheme="minorHAnsi"/>
          <w:b/>
          <w:sz w:val="20"/>
          <w:szCs w:val="20"/>
          <w:lang w:eastAsia="en-PH"/>
        </w:rPr>
      </w:pPr>
    </w:p>
    <w:p w14:paraId="1B318124" w14:textId="4BB79CB7" w:rsidR="00C70389" w:rsidRDefault="00C70389" w:rsidP="0019596B">
      <w:pPr>
        <w:spacing w:after="0" w:line="360" w:lineRule="auto"/>
        <w:rPr>
          <w:rFonts w:eastAsia="Times New Roman" w:cstheme="minorHAnsi"/>
          <w:b/>
          <w:sz w:val="20"/>
          <w:szCs w:val="20"/>
          <w:lang w:eastAsia="en-PH"/>
        </w:rPr>
      </w:pPr>
    </w:p>
    <w:p w14:paraId="5E03F28B" w14:textId="5D0BF7CF" w:rsidR="00C70389" w:rsidRDefault="00C70389" w:rsidP="0019596B">
      <w:pPr>
        <w:spacing w:after="0" w:line="360" w:lineRule="auto"/>
        <w:rPr>
          <w:rFonts w:eastAsia="Times New Roman" w:cstheme="minorHAnsi"/>
          <w:b/>
          <w:sz w:val="20"/>
          <w:szCs w:val="20"/>
          <w:lang w:eastAsia="en-PH"/>
        </w:rPr>
      </w:pPr>
    </w:p>
    <w:p w14:paraId="2F2EA7C0" w14:textId="743962E6" w:rsidR="00C70389" w:rsidRDefault="00C70389" w:rsidP="0019596B">
      <w:pPr>
        <w:spacing w:after="0" w:line="360" w:lineRule="auto"/>
        <w:rPr>
          <w:rFonts w:eastAsia="Times New Roman" w:cstheme="minorHAnsi"/>
          <w:b/>
          <w:sz w:val="20"/>
          <w:szCs w:val="20"/>
          <w:lang w:eastAsia="en-PH"/>
        </w:rPr>
      </w:pPr>
    </w:p>
    <w:p w14:paraId="58940B63" w14:textId="3E0D56F0" w:rsidR="00C70389" w:rsidRDefault="00C70389" w:rsidP="0019596B">
      <w:pPr>
        <w:spacing w:after="0" w:line="360" w:lineRule="auto"/>
        <w:rPr>
          <w:rFonts w:eastAsia="Times New Roman" w:cstheme="minorHAnsi"/>
          <w:b/>
          <w:sz w:val="20"/>
          <w:szCs w:val="20"/>
          <w:lang w:eastAsia="en-PH"/>
        </w:rPr>
      </w:pPr>
    </w:p>
    <w:p w14:paraId="20CCFA20" w14:textId="4C859650" w:rsidR="00C70389" w:rsidRDefault="00C70389" w:rsidP="0019596B">
      <w:pPr>
        <w:spacing w:after="0" w:line="360" w:lineRule="auto"/>
        <w:rPr>
          <w:rFonts w:eastAsia="Times New Roman" w:cstheme="minorHAnsi"/>
          <w:b/>
          <w:sz w:val="20"/>
          <w:szCs w:val="20"/>
          <w:lang w:eastAsia="en-PH"/>
        </w:rPr>
      </w:pPr>
    </w:p>
    <w:p w14:paraId="3BE46C34" w14:textId="3411CB2C" w:rsidR="00C70389" w:rsidRDefault="00C70389" w:rsidP="0019596B">
      <w:pPr>
        <w:spacing w:after="0" w:line="360" w:lineRule="auto"/>
        <w:rPr>
          <w:rFonts w:eastAsia="Times New Roman" w:cstheme="minorHAnsi"/>
          <w:b/>
          <w:sz w:val="20"/>
          <w:szCs w:val="20"/>
          <w:lang w:eastAsia="en-PH"/>
        </w:rPr>
      </w:pPr>
    </w:p>
    <w:p w14:paraId="29AC340C" w14:textId="5C698070" w:rsidR="00C70389" w:rsidRDefault="00C70389" w:rsidP="0019596B">
      <w:pPr>
        <w:spacing w:after="0" w:line="360" w:lineRule="auto"/>
        <w:rPr>
          <w:rFonts w:eastAsia="Times New Roman" w:cstheme="minorHAnsi"/>
          <w:b/>
          <w:sz w:val="20"/>
          <w:szCs w:val="20"/>
          <w:lang w:eastAsia="en-PH"/>
        </w:rPr>
      </w:pPr>
    </w:p>
    <w:p w14:paraId="56713CD3" w14:textId="38435769" w:rsidR="00C70389" w:rsidRDefault="00C70389" w:rsidP="0019596B">
      <w:pPr>
        <w:spacing w:after="0" w:line="360" w:lineRule="auto"/>
        <w:rPr>
          <w:rFonts w:eastAsia="Times New Roman" w:cstheme="minorHAnsi"/>
          <w:b/>
          <w:sz w:val="20"/>
          <w:szCs w:val="20"/>
          <w:lang w:eastAsia="en-PH"/>
        </w:rPr>
      </w:pPr>
    </w:p>
    <w:p w14:paraId="0A7D1A6F" w14:textId="27DDC37E" w:rsidR="00C70389" w:rsidRDefault="00C70389" w:rsidP="0019596B">
      <w:pPr>
        <w:spacing w:after="0" w:line="360" w:lineRule="auto"/>
        <w:rPr>
          <w:rFonts w:eastAsia="Times New Roman" w:cstheme="minorHAnsi"/>
          <w:b/>
          <w:sz w:val="20"/>
          <w:szCs w:val="20"/>
          <w:lang w:eastAsia="en-PH"/>
        </w:rPr>
      </w:pPr>
    </w:p>
    <w:p w14:paraId="01A1765E" w14:textId="70E4AFB9" w:rsidR="00C70389" w:rsidRDefault="00C70389" w:rsidP="0019596B">
      <w:pPr>
        <w:spacing w:after="0" w:line="360" w:lineRule="auto"/>
        <w:rPr>
          <w:rFonts w:eastAsia="Times New Roman" w:cstheme="minorHAnsi"/>
          <w:b/>
          <w:sz w:val="20"/>
          <w:szCs w:val="20"/>
          <w:lang w:eastAsia="en-PH"/>
        </w:rPr>
      </w:pPr>
    </w:p>
    <w:p w14:paraId="10363E07" w14:textId="6E84049C" w:rsidR="00C70389" w:rsidRDefault="00C70389" w:rsidP="0019596B">
      <w:pPr>
        <w:spacing w:after="0" w:line="360" w:lineRule="auto"/>
        <w:rPr>
          <w:rFonts w:eastAsia="Times New Roman" w:cstheme="minorHAnsi"/>
          <w:b/>
          <w:sz w:val="20"/>
          <w:szCs w:val="20"/>
          <w:lang w:eastAsia="en-PH"/>
        </w:rPr>
      </w:pPr>
    </w:p>
    <w:p w14:paraId="59B1B8C7" w14:textId="7B279B19" w:rsidR="00C70389" w:rsidRDefault="00C70389" w:rsidP="0019596B">
      <w:pPr>
        <w:spacing w:after="0" w:line="360" w:lineRule="auto"/>
        <w:rPr>
          <w:rFonts w:eastAsia="Times New Roman" w:cstheme="minorHAnsi"/>
          <w:b/>
          <w:sz w:val="20"/>
          <w:szCs w:val="20"/>
          <w:lang w:eastAsia="en-PH"/>
        </w:rPr>
      </w:pPr>
    </w:p>
    <w:p w14:paraId="3975FD6D" w14:textId="5949E155" w:rsidR="00C70389" w:rsidRDefault="00C70389" w:rsidP="0019596B">
      <w:pPr>
        <w:spacing w:after="0" w:line="360" w:lineRule="auto"/>
        <w:rPr>
          <w:rFonts w:eastAsia="Times New Roman" w:cstheme="minorHAnsi"/>
          <w:b/>
          <w:sz w:val="20"/>
          <w:szCs w:val="20"/>
          <w:lang w:eastAsia="en-PH"/>
        </w:rPr>
      </w:pPr>
    </w:p>
    <w:p w14:paraId="02566D6C" w14:textId="5F2C2ABF" w:rsidR="00C70389" w:rsidRDefault="00C70389" w:rsidP="0019596B">
      <w:pPr>
        <w:spacing w:after="0" w:line="360" w:lineRule="auto"/>
        <w:rPr>
          <w:rFonts w:eastAsia="Times New Roman" w:cstheme="minorHAnsi"/>
          <w:b/>
          <w:sz w:val="20"/>
          <w:szCs w:val="20"/>
          <w:lang w:eastAsia="en-PH"/>
        </w:rPr>
      </w:pPr>
    </w:p>
    <w:p w14:paraId="3C70B7C8" w14:textId="07BDCA69" w:rsidR="00C70389" w:rsidRDefault="00C70389" w:rsidP="0019596B">
      <w:pPr>
        <w:spacing w:after="0" w:line="360" w:lineRule="auto"/>
        <w:rPr>
          <w:rFonts w:eastAsia="Times New Roman" w:cstheme="minorHAnsi"/>
          <w:b/>
          <w:sz w:val="20"/>
          <w:szCs w:val="20"/>
          <w:lang w:eastAsia="en-PH"/>
        </w:rPr>
      </w:pPr>
    </w:p>
    <w:p w14:paraId="170ACC14" w14:textId="03255CB4" w:rsidR="00C70389" w:rsidRDefault="00C70389" w:rsidP="0019596B">
      <w:pPr>
        <w:spacing w:after="0" w:line="360" w:lineRule="auto"/>
        <w:rPr>
          <w:rFonts w:eastAsia="Times New Roman" w:cstheme="minorHAnsi"/>
          <w:b/>
          <w:sz w:val="20"/>
          <w:szCs w:val="20"/>
          <w:lang w:eastAsia="en-PH"/>
        </w:rPr>
      </w:pPr>
    </w:p>
    <w:p w14:paraId="4B622933" w14:textId="2BEDEC70" w:rsidR="00C70389" w:rsidRDefault="00C70389" w:rsidP="0019596B">
      <w:pPr>
        <w:spacing w:after="0" w:line="360" w:lineRule="auto"/>
        <w:rPr>
          <w:rFonts w:eastAsia="Times New Roman" w:cstheme="minorHAnsi"/>
          <w:b/>
          <w:sz w:val="20"/>
          <w:szCs w:val="20"/>
          <w:lang w:eastAsia="en-PH"/>
        </w:rPr>
      </w:pPr>
    </w:p>
    <w:p w14:paraId="619450D0" w14:textId="09A43722" w:rsidR="00C70389" w:rsidRDefault="00C70389" w:rsidP="0019596B">
      <w:pPr>
        <w:spacing w:after="0" w:line="360" w:lineRule="auto"/>
        <w:rPr>
          <w:rFonts w:eastAsia="Times New Roman" w:cstheme="minorHAnsi"/>
          <w:b/>
          <w:sz w:val="20"/>
          <w:szCs w:val="20"/>
          <w:lang w:eastAsia="en-PH"/>
        </w:rPr>
      </w:pPr>
    </w:p>
    <w:p w14:paraId="7BE3D762" w14:textId="5E95DA7F" w:rsidR="00C70389" w:rsidRDefault="00C70389" w:rsidP="0019596B">
      <w:pPr>
        <w:spacing w:after="0" w:line="360" w:lineRule="auto"/>
        <w:rPr>
          <w:rFonts w:eastAsia="Times New Roman" w:cstheme="minorHAnsi"/>
          <w:b/>
          <w:sz w:val="20"/>
          <w:szCs w:val="20"/>
          <w:lang w:eastAsia="en-PH"/>
        </w:rPr>
      </w:pPr>
    </w:p>
    <w:p w14:paraId="35EC2429" w14:textId="4AD69B48" w:rsidR="00C70389" w:rsidRDefault="00C70389" w:rsidP="0019596B">
      <w:pPr>
        <w:spacing w:after="0" w:line="360" w:lineRule="auto"/>
        <w:rPr>
          <w:rFonts w:eastAsia="Times New Roman" w:cstheme="minorHAnsi"/>
          <w:b/>
          <w:sz w:val="20"/>
          <w:szCs w:val="20"/>
          <w:lang w:eastAsia="en-PH"/>
        </w:rPr>
      </w:pPr>
    </w:p>
    <w:p w14:paraId="260FEB81" w14:textId="7CB1DE4D" w:rsidR="00C70389" w:rsidRDefault="00C70389" w:rsidP="0019596B">
      <w:pPr>
        <w:spacing w:after="0" w:line="360" w:lineRule="auto"/>
        <w:rPr>
          <w:rFonts w:eastAsia="Times New Roman" w:cstheme="minorHAnsi"/>
          <w:b/>
          <w:sz w:val="20"/>
          <w:szCs w:val="20"/>
          <w:lang w:eastAsia="en-PH"/>
        </w:rPr>
      </w:pPr>
    </w:p>
    <w:p w14:paraId="4EAA28FB" w14:textId="57E2AB0E" w:rsidR="00C70389" w:rsidRDefault="00C70389" w:rsidP="0019596B">
      <w:pPr>
        <w:spacing w:after="0" w:line="360" w:lineRule="auto"/>
        <w:rPr>
          <w:rFonts w:eastAsia="Times New Roman" w:cstheme="minorHAnsi"/>
          <w:b/>
          <w:sz w:val="20"/>
          <w:szCs w:val="20"/>
          <w:lang w:eastAsia="en-PH"/>
        </w:rPr>
      </w:pPr>
    </w:p>
    <w:p w14:paraId="2DC90AF5" w14:textId="00B99A60" w:rsidR="00C70389" w:rsidRDefault="00C70389" w:rsidP="0019596B">
      <w:pPr>
        <w:spacing w:after="0" w:line="360" w:lineRule="auto"/>
        <w:rPr>
          <w:rFonts w:eastAsia="Times New Roman" w:cstheme="minorHAnsi"/>
          <w:b/>
          <w:sz w:val="20"/>
          <w:szCs w:val="20"/>
          <w:lang w:eastAsia="en-PH"/>
        </w:rPr>
      </w:pPr>
    </w:p>
    <w:p w14:paraId="6B640EDE" w14:textId="50828307" w:rsidR="00C70389" w:rsidRDefault="00C70389" w:rsidP="0019596B">
      <w:pPr>
        <w:spacing w:after="0" w:line="360" w:lineRule="auto"/>
        <w:rPr>
          <w:rFonts w:eastAsia="Times New Roman" w:cstheme="minorHAnsi"/>
          <w:b/>
          <w:sz w:val="20"/>
          <w:szCs w:val="20"/>
          <w:lang w:eastAsia="en-PH"/>
        </w:rPr>
      </w:pPr>
    </w:p>
    <w:p w14:paraId="39E98447" w14:textId="77777777" w:rsidR="00C70389" w:rsidRPr="0019596B" w:rsidRDefault="00C70389" w:rsidP="0019596B">
      <w:pPr>
        <w:spacing w:after="0" w:line="360" w:lineRule="auto"/>
        <w:rPr>
          <w:rFonts w:eastAsia="Times New Roman" w:cstheme="minorHAnsi"/>
          <w:b/>
          <w:sz w:val="20"/>
          <w:szCs w:val="20"/>
          <w:lang w:eastAsia="en-PH"/>
        </w:rPr>
      </w:pPr>
    </w:p>
    <w:p w14:paraId="61B711B6" w14:textId="3FCD6519" w:rsidR="005B7C29" w:rsidRPr="00630903" w:rsidRDefault="005B7C29" w:rsidP="00FC0443">
      <w:pPr>
        <w:pStyle w:val="Heading1"/>
        <w:jc w:val="center"/>
        <w:rPr>
          <w:color w:val="auto"/>
        </w:rPr>
      </w:pPr>
      <w:bookmarkStart w:id="32" w:name="_Toc7629070"/>
      <w:r w:rsidRPr="00630903">
        <w:rPr>
          <w:color w:val="auto"/>
        </w:rPr>
        <w:lastRenderedPageBreak/>
        <w:t>APPEND</w:t>
      </w:r>
      <w:r w:rsidR="00F61062">
        <w:rPr>
          <w:color w:val="auto"/>
        </w:rPr>
        <w:t>IX</w:t>
      </w:r>
      <w:bookmarkEnd w:id="32"/>
    </w:p>
    <w:p w14:paraId="6E1EBBC3" w14:textId="42B3E57C" w:rsidR="005B7C29" w:rsidRPr="0019596B" w:rsidRDefault="005B7C29" w:rsidP="0019596B">
      <w:pPr>
        <w:spacing w:line="360" w:lineRule="auto"/>
        <w:jc w:val="center"/>
        <w:rPr>
          <w:rFonts w:cstheme="minorHAnsi"/>
          <w:b/>
          <w:sz w:val="20"/>
          <w:szCs w:val="20"/>
        </w:rPr>
      </w:pPr>
    </w:p>
    <w:p w14:paraId="6508CDFC" w14:textId="393EC1BF" w:rsidR="005B7C29" w:rsidRDefault="00421906" w:rsidP="00421906">
      <w:pPr>
        <w:spacing w:line="360" w:lineRule="auto"/>
        <w:rPr>
          <w:rFonts w:cstheme="minorHAnsi"/>
          <w:b/>
          <w:sz w:val="20"/>
          <w:szCs w:val="20"/>
        </w:rPr>
      </w:pPr>
      <w:r>
        <w:rPr>
          <w:rFonts w:cstheme="minorHAnsi"/>
          <w:b/>
          <w:sz w:val="20"/>
          <w:szCs w:val="20"/>
        </w:rPr>
        <w:t>Appendix A</w:t>
      </w:r>
    </w:p>
    <w:p w14:paraId="379B878A" w14:textId="3577002E" w:rsidR="00421906" w:rsidRDefault="00B628EC" w:rsidP="00421906">
      <w:pPr>
        <w:spacing w:line="360" w:lineRule="auto"/>
        <w:rPr>
          <w:rFonts w:cstheme="minorHAnsi"/>
          <w:b/>
          <w:sz w:val="20"/>
          <w:szCs w:val="20"/>
        </w:rPr>
      </w:pPr>
      <w:r>
        <w:rPr>
          <w:noProof/>
        </w:rPr>
        <w:drawing>
          <wp:inline distT="0" distB="0" distL="0" distR="0" wp14:anchorId="3A3AE40C" wp14:editId="004B6047">
            <wp:extent cx="3981450" cy="5638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5638800"/>
                    </a:xfrm>
                    <a:prstGeom prst="rect">
                      <a:avLst/>
                    </a:prstGeom>
                  </pic:spPr>
                </pic:pic>
              </a:graphicData>
            </a:graphic>
          </wp:inline>
        </w:drawing>
      </w:r>
    </w:p>
    <w:p w14:paraId="314EC66B" w14:textId="3176D3E0" w:rsidR="001B3735" w:rsidRDefault="001B3735" w:rsidP="00421906">
      <w:pPr>
        <w:spacing w:line="360" w:lineRule="auto"/>
        <w:rPr>
          <w:rFonts w:cstheme="minorHAnsi"/>
          <w:b/>
          <w:sz w:val="20"/>
          <w:szCs w:val="20"/>
        </w:rPr>
      </w:pPr>
      <w:r>
        <w:rPr>
          <w:noProof/>
        </w:rPr>
        <w:lastRenderedPageBreak/>
        <w:drawing>
          <wp:inline distT="0" distB="0" distL="0" distR="0" wp14:anchorId="36AAF571" wp14:editId="5796CB50">
            <wp:extent cx="3819525" cy="4800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9525" cy="4800600"/>
                    </a:xfrm>
                    <a:prstGeom prst="rect">
                      <a:avLst/>
                    </a:prstGeom>
                  </pic:spPr>
                </pic:pic>
              </a:graphicData>
            </a:graphic>
          </wp:inline>
        </w:drawing>
      </w:r>
    </w:p>
    <w:p w14:paraId="2AB4B489" w14:textId="3A6B43D4" w:rsidR="00CE07DF" w:rsidRDefault="00CE07DF" w:rsidP="00421906">
      <w:pPr>
        <w:spacing w:line="360" w:lineRule="auto"/>
        <w:rPr>
          <w:noProof/>
        </w:rPr>
      </w:pPr>
    </w:p>
    <w:p w14:paraId="4015E299" w14:textId="56929CC4" w:rsidR="00E64183" w:rsidRDefault="00E64183" w:rsidP="00421906">
      <w:pPr>
        <w:spacing w:line="360" w:lineRule="auto"/>
        <w:rPr>
          <w:noProof/>
        </w:rPr>
      </w:pPr>
    </w:p>
    <w:p w14:paraId="5194EDA8" w14:textId="596E39CB" w:rsidR="00E64183" w:rsidRDefault="00E64183" w:rsidP="00421906">
      <w:pPr>
        <w:spacing w:line="360" w:lineRule="auto"/>
        <w:rPr>
          <w:noProof/>
        </w:rPr>
      </w:pPr>
    </w:p>
    <w:p w14:paraId="74AC12EF" w14:textId="77777777" w:rsidR="00E64183" w:rsidRPr="0019596B" w:rsidRDefault="00E64183" w:rsidP="00421906">
      <w:pPr>
        <w:spacing w:line="360" w:lineRule="auto"/>
        <w:rPr>
          <w:rFonts w:cstheme="minorHAnsi"/>
          <w:b/>
          <w:sz w:val="20"/>
          <w:szCs w:val="20"/>
        </w:rPr>
      </w:pPr>
    </w:p>
    <w:p w14:paraId="4A169735" w14:textId="36CFAE3C" w:rsidR="005B7C29" w:rsidRPr="0019596B" w:rsidRDefault="005B7C29" w:rsidP="0019596B">
      <w:pPr>
        <w:spacing w:line="360" w:lineRule="auto"/>
        <w:jc w:val="center"/>
        <w:rPr>
          <w:rFonts w:cstheme="minorHAnsi"/>
          <w:b/>
          <w:sz w:val="20"/>
          <w:szCs w:val="20"/>
        </w:rPr>
      </w:pPr>
    </w:p>
    <w:p w14:paraId="0C677C55" w14:textId="75719E98" w:rsidR="005B7C29" w:rsidRPr="0019596B" w:rsidRDefault="005B7C29" w:rsidP="0019596B">
      <w:pPr>
        <w:spacing w:line="360" w:lineRule="auto"/>
        <w:jc w:val="center"/>
        <w:rPr>
          <w:rFonts w:cstheme="minorHAnsi"/>
          <w:b/>
          <w:sz w:val="20"/>
          <w:szCs w:val="20"/>
        </w:rPr>
      </w:pPr>
    </w:p>
    <w:p w14:paraId="5FEA3611" w14:textId="7C75E1F8" w:rsidR="005B7C29" w:rsidRPr="0019596B" w:rsidRDefault="005B7C29" w:rsidP="0019596B">
      <w:pPr>
        <w:spacing w:line="360" w:lineRule="auto"/>
        <w:jc w:val="center"/>
        <w:rPr>
          <w:rFonts w:cstheme="minorHAnsi"/>
          <w:b/>
          <w:sz w:val="20"/>
          <w:szCs w:val="20"/>
        </w:rPr>
      </w:pPr>
    </w:p>
    <w:p w14:paraId="3FA7EFCB" w14:textId="66329C42" w:rsidR="005B7C29" w:rsidRPr="0019596B" w:rsidRDefault="005B7C29" w:rsidP="0019596B">
      <w:pPr>
        <w:spacing w:line="360" w:lineRule="auto"/>
        <w:jc w:val="center"/>
        <w:rPr>
          <w:rFonts w:cstheme="minorHAnsi"/>
          <w:b/>
          <w:sz w:val="20"/>
          <w:szCs w:val="20"/>
        </w:rPr>
      </w:pPr>
    </w:p>
    <w:p w14:paraId="2B8419E4" w14:textId="6307611B" w:rsidR="005B7C29" w:rsidRPr="0019596B" w:rsidRDefault="005B7C29" w:rsidP="0019596B">
      <w:pPr>
        <w:spacing w:line="360" w:lineRule="auto"/>
        <w:jc w:val="center"/>
        <w:rPr>
          <w:rFonts w:cstheme="minorHAnsi"/>
          <w:b/>
          <w:sz w:val="20"/>
          <w:szCs w:val="20"/>
        </w:rPr>
      </w:pPr>
    </w:p>
    <w:p w14:paraId="4E334477" w14:textId="68BD2B98" w:rsidR="005B7C29" w:rsidRDefault="005B7C29" w:rsidP="0019596B">
      <w:pPr>
        <w:spacing w:line="360" w:lineRule="auto"/>
        <w:jc w:val="center"/>
        <w:rPr>
          <w:rFonts w:cstheme="minorHAnsi"/>
          <w:b/>
          <w:sz w:val="20"/>
          <w:szCs w:val="20"/>
        </w:rPr>
      </w:pPr>
    </w:p>
    <w:p w14:paraId="514FBC66" w14:textId="574798A8" w:rsidR="005B7C29" w:rsidRPr="0019596B" w:rsidRDefault="005B7C29" w:rsidP="0019596B">
      <w:pPr>
        <w:spacing w:line="360" w:lineRule="auto"/>
        <w:jc w:val="center"/>
        <w:rPr>
          <w:rFonts w:cstheme="minorHAnsi"/>
          <w:b/>
          <w:sz w:val="20"/>
          <w:szCs w:val="20"/>
        </w:rPr>
      </w:pPr>
    </w:p>
    <w:p w14:paraId="7E7E8EFB" w14:textId="27220DD5" w:rsidR="005B7C29" w:rsidRPr="00630903" w:rsidRDefault="005B7C29" w:rsidP="00FC0443">
      <w:pPr>
        <w:pStyle w:val="Heading1"/>
        <w:jc w:val="center"/>
        <w:rPr>
          <w:color w:val="auto"/>
        </w:rPr>
      </w:pPr>
      <w:bookmarkStart w:id="33" w:name="_Toc7629071"/>
      <w:r w:rsidRPr="00630903">
        <w:rPr>
          <w:color w:val="auto"/>
        </w:rPr>
        <w:lastRenderedPageBreak/>
        <w:t>CURRICULUM VITAE OF THE PROPONENT</w:t>
      </w:r>
      <w:bookmarkEnd w:id="33"/>
    </w:p>
    <w:p w14:paraId="1A27E0E2" w14:textId="556EEA68" w:rsidR="005B7C29" w:rsidRPr="0019596B" w:rsidRDefault="005B7C29" w:rsidP="0019596B">
      <w:pPr>
        <w:spacing w:line="360" w:lineRule="auto"/>
        <w:jc w:val="center"/>
        <w:rPr>
          <w:rFonts w:cstheme="minorHAnsi"/>
          <w:b/>
          <w:sz w:val="20"/>
          <w:szCs w:val="20"/>
        </w:rPr>
      </w:pPr>
    </w:p>
    <w:p w14:paraId="20BBC7D7" w14:textId="2F373560" w:rsidR="005B7C29" w:rsidRPr="0019596B" w:rsidRDefault="00BD5B67" w:rsidP="0019596B">
      <w:pPr>
        <w:spacing w:after="0" w:line="360" w:lineRule="auto"/>
        <w:ind w:left="100"/>
        <w:rPr>
          <w:rFonts w:eastAsia="Calibri" w:cstheme="minorHAnsi"/>
          <w:sz w:val="20"/>
          <w:szCs w:val="20"/>
          <w:lang w:val="en-US"/>
        </w:rPr>
      </w:pPr>
      <w:r w:rsidRPr="0019596B">
        <w:rPr>
          <w:rFonts w:eastAsia="Times New Roman" w:cstheme="minorHAnsi"/>
          <w:noProof/>
          <w:sz w:val="20"/>
          <w:szCs w:val="20"/>
          <w:lang w:val="en-US"/>
        </w:rPr>
        <w:drawing>
          <wp:anchor distT="0" distB="0" distL="114300" distR="114300" simplePos="0" relativeHeight="251658241" behindDoc="1" locked="0" layoutInCell="1" allowOverlap="1" wp14:anchorId="1B110C33" wp14:editId="5DE5E6EA">
            <wp:simplePos x="0" y="0"/>
            <wp:positionH relativeFrom="margin">
              <wp:posOffset>3747825</wp:posOffset>
            </wp:positionH>
            <wp:positionV relativeFrom="page">
              <wp:posOffset>1538302</wp:posOffset>
            </wp:positionV>
            <wp:extent cx="1924050" cy="18700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0" cy="1870075"/>
                    </a:xfrm>
                    <a:prstGeom prst="rect">
                      <a:avLst/>
                    </a:prstGeom>
                    <a:noFill/>
                  </pic:spPr>
                </pic:pic>
              </a:graphicData>
            </a:graphic>
            <wp14:sizeRelH relativeFrom="page">
              <wp14:pctWidth>0</wp14:pctWidth>
            </wp14:sizeRelH>
            <wp14:sizeRelV relativeFrom="page">
              <wp14:pctHeight>0</wp14:pctHeight>
            </wp14:sizeRelV>
          </wp:anchor>
        </w:drawing>
      </w:r>
      <w:r w:rsidR="005B7C29" w:rsidRPr="0019596B">
        <w:rPr>
          <w:rFonts w:eastAsia="Calibri" w:cstheme="minorHAnsi"/>
          <w:w w:val="99"/>
          <w:sz w:val="20"/>
          <w:szCs w:val="20"/>
          <w:lang w:val="en-US"/>
        </w:rPr>
        <w:t>Solomon</w:t>
      </w:r>
      <w:r w:rsidR="005B7C29" w:rsidRPr="0019596B">
        <w:rPr>
          <w:rFonts w:eastAsia="Calibri" w:cstheme="minorHAnsi"/>
          <w:sz w:val="20"/>
          <w:szCs w:val="20"/>
          <w:lang w:val="en-US"/>
        </w:rPr>
        <w:t xml:space="preserve"> </w:t>
      </w:r>
      <w:r w:rsidR="00C4633A">
        <w:rPr>
          <w:rFonts w:eastAsia="Calibri" w:cstheme="minorHAnsi"/>
          <w:sz w:val="20"/>
          <w:szCs w:val="20"/>
          <w:lang w:val="en-US"/>
        </w:rPr>
        <w:t>Fernandez</w:t>
      </w:r>
      <w:r w:rsidR="005B7C29" w:rsidRPr="0019596B">
        <w:rPr>
          <w:rFonts w:eastAsia="Calibri" w:cstheme="minorHAnsi"/>
          <w:sz w:val="20"/>
          <w:szCs w:val="20"/>
          <w:lang w:val="en-US"/>
        </w:rPr>
        <w:t xml:space="preserve"> </w:t>
      </w:r>
      <w:r w:rsidR="005B7C29" w:rsidRPr="0019596B">
        <w:rPr>
          <w:rFonts w:eastAsia="Calibri" w:cstheme="minorHAnsi"/>
          <w:w w:val="99"/>
          <w:sz w:val="20"/>
          <w:szCs w:val="20"/>
          <w:lang w:val="en-US"/>
        </w:rPr>
        <w:t>Castillo</w:t>
      </w:r>
    </w:p>
    <w:p w14:paraId="5EEE4EB5" w14:textId="77777777" w:rsidR="005B7C29" w:rsidRPr="0019596B" w:rsidRDefault="005B7C29" w:rsidP="0019596B">
      <w:pPr>
        <w:spacing w:after="0" w:line="360" w:lineRule="auto"/>
        <w:rPr>
          <w:rFonts w:eastAsia="Times New Roman" w:cstheme="minorHAnsi"/>
          <w:sz w:val="20"/>
          <w:szCs w:val="20"/>
          <w:lang w:val="en-US"/>
        </w:rPr>
      </w:pPr>
    </w:p>
    <w:p w14:paraId="774E65A8" w14:textId="0392034B" w:rsidR="005B7C29" w:rsidRPr="0019596B" w:rsidRDefault="005B7C29" w:rsidP="0019596B">
      <w:pPr>
        <w:spacing w:after="0" w:line="360" w:lineRule="auto"/>
        <w:ind w:left="100" w:right="3832"/>
        <w:rPr>
          <w:rFonts w:eastAsia="Calibri" w:cstheme="minorHAnsi"/>
          <w:sz w:val="20"/>
          <w:szCs w:val="20"/>
          <w:lang w:val="en-US"/>
        </w:rPr>
      </w:pPr>
      <w:r w:rsidRPr="0019596B">
        <w:rPr>
          <w:rFonts w:eastAsia="Times New Roman" w:cstheme="minorHAnsi"/>
          <w:noProof/>
          <w:sz w:val="20"/>
          <w:szCs w:val="20"/>
          <w:lang w:val="en-US"/>
        </w:rPr>
        <mc:AlternateContent>
          <mc:Choice Requires="wpg">
            <w:drawing>
              <wp:anchor distT="0" distB="0" distL="114300" distR="114300" simplePos="0" relativeHeight="251658240" behindDoc="1" locked="0" layoutInCell="1" allowOverlap="1" wp14:anchorId="664A38D9" wp14:editId="369B1B44">
                <wp:simplePos x="0" y="0"/>
                <wp:positionH relativeFrom="page">
                  <wp:posOffset>896620</wp:posOffset>
                </wp:positionH>
                <wp:positionV relativeFrom="paragraph">
                  <wp:posOffset>1629410</wp:posOffset>
                </wp:positionV>
                <wp:extent cx="5981065" cy="0"/>
                <wp:effectExtent l="10795" t="10160" r="8890" b="8890"/>
                <wp:wrapNone/>
                <wp:docPr id="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566"/>
                          <a:chExt cx="9419" cy="0"/>
                        </a:xfrm>
                      </wpg:grpSpPr>
                      <wps:wsp>
                        <wps:cNvPr id="4" name="Freeform 12"/>
                        <wps:cNvSpPr>
                          <a:spLocks/>
                        </wps:cNvSpPr>
                        <wps:spPr bwMode="auto">
                          <a:xfrm>
                            <a:off x="1412" y="2566"/>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E2096D" id="Group 11" o:spid="_x0000_s1026" style="position:absolute;margin-left:70.6pt;margin-top:128.3pt;width:470.95pt;height:0;z-index:-251657216;mso-position-horizontal-relative:page" coordorigin="1412,2566"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">
                <v:shape id="Freeform 12" o:spid="_x0000_s1027" style="position:absolute;left:1412;top:2566;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" path="m,l9419,e" filled="f" strokeweight=".82pt">
                  <v:path arrowok="t" o:connecttype="custom" o:connectlocs="0,0;9419,0" o:connectangles="0,0"/>
                </v:shape>
                <w10:wrap anchorx="page"/>
              </v:group>
            </w:pict>
          </mc:Fallback>
        </mc:AlternateContent>
      </w:r>
      <w:proofErr w:type="spellStart"/>
      <w:r w:rsidRPr="0019596B">
        <w:rPr>
          <w:rFonts w:eastAsia="Calibri" w:cstheme="minorHAnsi"/>
          <w:sz w:val="20"/>
          <w:szCs w:val="20"/>
          <w:lang w:val="en-US"/>
        </w:rPr>
        <w:t>Catalunan</w:t>
      </w:r>
      <w:proofErr w:type="spellEnd"/>
      <w:r w:rsidRPr="0019596B">
        <w:rPr>
          <w:rFonts w:eastAsia="Calibri" w:cstheme="minorHAnsi"/>
          <w:sz w:val="20"/>
          <w:szCs w:val="20"/>
          <w:lang w:val="en-US"/>
        </w:rPr>
        <w:t xml:space="preserve"> </w:t>
      </w:r>
      <w:proofErr w:type="spellStart"/>
      <w:r w:rsidRPr="0019596B">
        <w:rPr>
          <w:rFonts w:eastAsia="Calibri" w:cstheme="minorHAnsi"/>
          <w:sz w:val="20"/>
          <w:szCs w:val="20"/>
          <w:lang w:val="en-US"/>
        </w:rPr>
        <w:t>Pequeño</w:t>
      </w:r>
      <w:proofErr w:type="spellEnd"/>
      <w:r w:rsidRPr="0019596B">
        <w:rPr>
          <w:rFonts w:eastAsia="Calibri" w:cstheme="minorHAnsi"/>
          <w:sz w:val="20"/>
          <w:szCs w:val="20"/>
          <w:lang w:val="en-US"/>
        </w:rPr>
        <w:t xml:space="preserve">, Wellspring Village, Davao City, Philippines </w:t>
      </w:r>
      <w:hyperlink r:id="rId16" w:history="1">
        <w:r w:rsidRPr="0019596B">
          <w:rPr>
            <w:rFonts w:eastAsia="Calibri" w:cstheme="minorHAnsi"/>
            <w:color w:val="0000FF"/>
            <w:sz w:val="20"/>
            <w:szCs w:val="20"/>
            <w:u w:val="single"/>
            <w:lang w:val="en-US"/>
          </w:rPr>
          <w:t>solomoncastillo120@gmail.com</w:t>
        </w:r>
      </w:hyperlink>
    </w:p>
    <w:p w14:paraId="002A44BB" w14:textId="709B5A00" w:rsidR="00B141B2" w:rsidRPr="0019596B" w:rsidRDefault="005B7C29" w:rsidP="0019596B">
      <w:pPr>
        <w:spacing w:after="0" w:line="360" w:lineRule="auto"/>
        <w:ind w:left="100" w:right="3832"/>
        <w:rPr>
          <w:rFonts w:eastAsia="Calibri" w:cstheme="minorHAnsi"/>
          <w:sz w:val="20"/>
          <w:szCs w:val="20"/>
          <w:lang w:val="en-US"/>
        </w:rPr>
      </w:pPr>
      <w:r w:rsidRPr="0019596B">
        <w:rPr>
          <w:rFonts w:eastAsia="Calibri" w:cstheme="minorHAnsi"/>
          <w:sz w:val="20"/>
          <w:szCs w:val="20"/>
          <w:lang w:val="en-US"/>
        </w:rPr>
        <w:t>(+63)9434810311</w:t>
      </w:r>
    </w:p>
    <w:p w14:paraId="097BA43C" w14:textId="5A054E59" w:rsidR="005B7C29" w:rsidRPr="0019596B" w:rsidRDefault="00B141B2" w:rsidP="0019596B">
      <w:pPr>
        <w:spacing w:before="4" w:after="0" w:line="360" w:lineRule="auto"/>
        <w:ind w:firstLine="100"/>
        <w:rPr>
          <w:rFonts w:eastAsia="Calibri" w:cstheme="minorHAnsi"/>
          <w:sz w:val="20"/>
          <w:szCs w:val="20"/>
          <w:lang w:val="en-US"/>
        </w:rPr>
      </w:pPr>
      <w:r w:rsidRPr="0019596B">
        <w:rPr>
          <w:rFonts w:eastAsia="Calibri" w:cstheme="minorHAnsi"/>
          <w:sz w:val="20"/>
          <w:szCs w:val="20"/>
          <w:lang w:val="en-US"/>
        </w:rPr>
        <w:t>(+63)9177282099</w:t>
      </w:r>
    </w:p>
    <w:p w14:paraId="67585814" w14:textId="77777777" w:rsidR="005B7C29" w:rsidRPr="0019596B" w:rsidRDefault="005B7C29" w:rsidP="0019596B">
      <w:pPr>
        <w:spacing w:after="0" w:line="360" w:lineRule="auto"/>
        <w:rPr>
          <w:rFonts w:eastAsia="Times New Roman" w:cstheme="minorHAnsi"/>
          <w:sz w:val="20"/>
          <w:szCs w:val="20"/>
          <w:lang w:val="en-US"/>
        </w:rPr>
      </w:pPr>
    </w:p>
    <w:p w14:paraId="4337DFA4" w14:textId="77777777" w:rsidR="005B7C29" w:rsidRPr="0019596B" w:rsidRDefault="005B7C29" w:rsidP="0019596B">
      <w:pPr>
        <w:spacing w:after="0" w:line="360" w:lineRule="auto"/>
        <w:rPr>
          <w:rFonts w:eastAsia="Times New Roman" w:cstheme="minorHAnsi"/>
          <w:sz w:val="20"/>
          <w:szCs w:val="20"/>
          <w:lang w:val="en-US"/>
        </w:rPr>
      </w:pPr>
    </w:p>
    <w:p w14:paraId="518B7164" w14:textId="77777777" w:rsidR="005B7C29" w:rsidRPr="0019596B" w:rsidRDefault="005B7C29" w:rsidP="0019596B">
      <w:pPr>
        <w:spacing w:after="0" w:line="360" w:lineRule="auto"/>
        <w:rPr>
          <w:rFonts w:eastAsia="Times New Roman" w:cstheme="minorHAnsi"/>
          <w:sz w:val="20"/>
          <w:szCs w:val="20"/>
          <w:lang w:val="en-US"/>
        </w:rPr>
      </w:pPr>
    </w:p>
    <w:p w14:paraId="6D89E8DC" w14:textId="77777777" w:rsidR="005B7C29" w:rsidRPr="0019596B" w:rsidRDefault="005B7C29" w:rsidP="0019596B">
      <w:pPr>
        <w:spacing w:after="0" w:line="360" w:lineRule="auto"/>
        <w:rPr>
          <w:rFonts w:eastAsia="Times New Roman" w:cstheme="minorHAnsi"/>
          <w:sz w:val="20"/>
          <w:szCs w:val="20"/>
          <w:lang w:val="en-US"/>
        </w:rPr>
      </w:pPr>
    </w:p>
    <w:p w14:paraId="5EB73076" w14:textId="77777777" w:rsidR="005B7C29" w:rsidRPr="0019596B" w:rsidRDefault="005B7C29" w:rsidP="0019596B">
      <w:pPr>
        <w:spacing w:after="0" w:line="360" w:lineRule="auto"/>
        <w:rPr>
          <w:rFonts w:eastAsia="Times New Roman" w:cstheme="minorHAnsi"/>
          <w:sz w:val="20"/>
          <w:szCs w:val="20"/>
          <w:lang w:val="en-US"/>
        </w:rPr>
      </w:pPr>
    </w:p>
    <w:p w14:paraId="34CB187A" w14:textId="77777777" w:rsidR="005B7C29" w:rsidRPr="0019596B" w:rsidRDefault="005B7C29" w:rsidP="0019596B">
      <w:pPr>
        <w:spacing w:after="0" w:line="360" w:lineRule="auto"/>
        <w:rPr>
          <w:rFonts w:eastAsia="Times New Roman" w:cstheme="minorHAnsi"/>
          <w:sz w:val="20"/>
          <w:szCs w:val="20"/>
          <w:lang w:val="en-US"/>
        </w:rPr>
      </w:pPr>
    </w:p>
    <w:p w14:paraId="6E76D297" w14:textId="77777777" w:rsidR="005B7C29" w:rsidRPr="0019596B" w:rsidRDefault="005B7C29" w:rsidP="0019596B">
      <w:pPr>
        <w:spacing w:after="0" w:line="360" w:lineRule="auto"/>
        <w:ind w:left="100"/>
        <w:rPr>
          <w:rFonts w:eastAsia="Calibri" w:cstheme="minorHAnsi"/>
          <w:sz w:val="20"/>
          <w:szCs w:val="20"/>
          <w:lang w:val="en-US"/>
        </w:rPr>
      </w:pPr>
      <w:r w:rsidRPr="0019596B">
        <w:rPr>
          <w:rFonts w:eastAsia="Calibri" w:cstheme="minorHAnsi"/>
          <w:b/>
          <w:sz w:val="20"/>
          <w:szCs w:val="20"/>
          <w:lang w:val="en-US"/>
        </w:rPr>
        <w:t>Personal Data:</w:t>
      </w:r>
    </w:p>
    <w:p w14:paraId="5F79D5A0" w14:textId="77777777" w:rsidR="005B7C29" w:rsidRPr="0019596B" w:rsidRDefault="005B7C29" w:rsidP="0019596B">
      <w:pPr>
        <w:spacing w:after="0" w:line="360" w:lineRule="auto"/>
        <w:rPr>
          <w:rFonts w:eastAsia="Times New Roman" w:cstheme="minorHAnsi"/>
          <w:sz w:val="20"/>
          <w:szCs w:val="20"/>
          <w:lang w:val="en-US"/>
        </w:rPr>
      </w:pPr>
    </w:p>
    <w:p w14:paraId="6005552E" w14:textId="77777777" w:rsidR="005B7C29" w:rsidRPr="0019596B" w:rsidRDefault="005B7C29" w:rsidP="0019596B">
      <w:pPr>
        <w:spacing w:before="16" w:after="0" w:line="360" w:lineRule="auto"/>
        <w:ind w:left="208"/>
        <w:rPr>
          <w:rFonts w:eastAsia="Calibri" w:cstheme="minorHAnsi"/>
          <w:sz w:val="20"/>
          <w:szCs w:val="20"/>
          <w:lang w:val="en-US"/>
        </w:rPr>
      </w:pPr>
      <w:r w:rsidRPr="0019596B">
        <w:rPr>
          <w:rFonts w:eastAsia="Calibri" w:cstheme="minorHAnsi"/>
          <w:sz w:val="20"/>
          <w:szCs w:val="20"/>
          <w:lang w:val="en-US"/>
        </w:rPr>
        <w:t>Birth date:                                                                           January 20, 1999</w:t>
      </w:r>
    </w:p>
    <w:p w14:paraId="59F02C05" w14:textId="77777777" w:rsidR="00CB43DA" w:rsidRDefault="005B7C29" w:rsidP="0019596B">
      <w:pPr>
        <w:spacing w:before="1" w:after="0" w:line="360" w:lineRule="auto"/>
        <w:ind w:left="208" w:right="1860"/>
        <w:rPr>
          <w:rFonts w:eastAsia="Calibri" w:cstheme="minorHAnsi"/>
          <w:sz w:val="20"/>
          <w:szCs w:val="20"/>
          <w:lang w:val="en-US"/>
        </w:rPr>
      </w:pPr>
      <w:r w:rsidRPr="0019596B">
        <w:rPr>
          <w:rFonts w:eastAsia="Calibri" w:cstheme="minorHAnsi"/>
          <w:sz w:val="20"/>
          <w:szCs w:val="20"/>
          <w:lang w:val="en-US"/>
        </w:rPr>
        <w:t>Birth place:                                                                          Davao City, Philippines</w:t>
      </w:r>
    </w:p>
    <w:p w14:paraId="47A1C1CB" w14:textId="6DD59953" w:rsidR="005B7C29" w:rsidRPr="0019596B" w:rsidRDefault="005B7C29" w:rsidP="0019596B">
      <w:pPr>
        <w:spacing w:before="1" w:after="0" w:line="360" w:lineRule="auto"/>
        <w:ind w:left="208" w:right="1860"/>
        <w:rPr>
          <w:rFonts w:eastAsia="Calibri" w:cstheme="minorHAnsi"/>
          <w:sz w:val="20"/>
          <w:szCs w:val="20"/>
          <w:lang w:val="en-US"/>
        </w:rPr>
      </w:pPr>
      <w:r w:rsidRPr="0019596B">
        <w:rPr>
          <w:rFonts w:eastAsia="Calibri" w:cstheme="minorHAnsi"/>
          <w:sz w:val="20"/>
          <w:szCs w:val="20"/>
          <w:lang w:val="en-US"/>
        </w:rPr>
        <w:t xml:space="preserve">Height:                                                                                 5 feet and 10 inches </w:t>
      </w:r>
    </w:p>
    <w:p w14:paraId="23945ACB" w14:textId="77777777" w:rsidR="005B7C29" w:rsidRPr="0019596B" w:rsidRDefault="005B7C29" w:rsidP="0019596B">
      <w:pPr>
        <w:spacing w:before="1" w:after="0" w:line="360" w:lineRule="auto"/>
        <w:ind w:left="208" w:right="1860"/>
        <w:rPr>
          <w:rFonts w:eastAsia="Calibri" w:cstheme="minorHAnsi"/>
          <w:sz w:val="20"/>
          <w:szCs w:val="20"/>
          <w:lang w:val="en-US"/>
        </w:rPr>
      </w:pPr>
      <w:r w:rsidRPr="0019596B">
        <w:rPr>
          <w:rFonts w:eastAsia="Calibri" w:cstheme="minorHAnsi"/>
          <w:sz w:val="20"/>
          <w:szCs w:val="20"/>
          <w:lang w:val="en-US"/>
        </w:rPr>
        <w:t>Weight:                                                                                75 kgs</w:t>
      </w:r>
    </w:p>
    <w:p w14:paraId="0D6BF39E" w14:textId="77777777" w:rsidR="005B7C29" w:rsidRPr="0019596B" w:rsidRDefault="005B7C29" w:rsidP="0019596B">
      <w:pPr>
        <w:spacing w:after="0" w:line="360" w:lineRule="auto"/>
        <w:ind w:left="208"/>
        <w:rPr>
          <w:rFonts w:eastAsia="Calibri" w:cstheme="minorHAnsi"/>
          <w:sz w:val="20"/>
          <w:szCs w:val="20"/>
          <w:lang w:val="en-US"/>
        </w:rPr>
      </w:pPr>
      <w:r w:rsidRPr="0019596B">
        <w:rPr>
          <w:rFonts w:eastAsia="Calibri" w:cstheme="minorHAnsi"/>
          <w:sz w:val="20"/>
          <w:szCs w:val="20"/>
          <w:lang w:val="en-US"/>
        </w:rPr>
        <w:t>Gender:                                                                               Male</w:t>
      </w:r>
    </w:p>
    <w:p w14:paraId="016DAE06" w14:textId="77777777" w:rsidR="005B7C29" w:rsidRPr="0019596B" w:rsidRDefault="005B7C29" w:rsidP="0019596B">
      <w:pPr>
        <w:spacing w:after="0" w:line="360" w:lineRule="auto"/>
        <w:ind w:left="208"/>
        <w:rPr>
          <w:rFonts w:eastAsia="Calibri" w:cstheme="minorHAnsi"/>
          <w:sz w:val="20"/>
          <w:szCs w:val="20"/>
          <w:lang w:val="en-US"/>
        </w:rPr>
      </w:pPr>
      <w:r w:rsidRPr="0019596B">
        <w:rPr>
          <w:rFonts w:eastAsia="Calibri" w:cstheme="minorHAnsi"/>
          <w:sz w:val="20"/>
          <w:szCs w:val="20"/>
          <w:lang w:val="en-US"/>
        </w:rPr>
        <w:t>Civil status:                                                                         Single</w:t>
      </w:r>
    </w:p>
    <w:p w14:paraId="67B9C371" w14:textId="77777777" w:rsidR="005B7C29" w:rsidRPr="0019596B" w:rsidRDefault="005B7C29" w:rsidP="0019596B">
      <w:pPr>
        <w:spacing w:after="0" w:line="360" w:lineRule="auto"/>
        <w:ind w:left="208"/>
        <w:rPr>
          <w:rFonts w:eastAsia="Calibri" w:cstheme="minorHAnsi"/>
          <w:sz w:val="20"/>
          <w:szCs w:val="20"/>
          <w:lang w:val="en-US"/>
        </w:rPr>
      </w:pPr>
      <w:r w:rsidRPr="0019596B">
        <w:rPr>
          <w:rFonts w:eastAsia="Calibri" w:cstheme="minorHAnsi"/>
          <w:sz w:val="20"/>
          <w:szCs w:val="20"/>
          <w:lang w:val="en-US"/>
        </w:rPr>
        <w:t>Religion:                                                                              Roman Catholic</w:t>
      </w:r>
    </w:p>
    <w:p w14:paraId="5C8BA6C8" w14:textId="77777777" w:rsidR="005B7C29" w:rsidRPr="0019596B" w:rsidRDefault="005B7C29" w:rsidP="0019596B">
      <w:pPr>
        <w:spacing w:after="0" w:line="360" w:lineRule="auto"/>
        <w:ind w:left="208"/>
        <w:rPr>
          <w:rFonts w:eastAsia="Calibri" w:cstheme="minorHAnsi"/>
          <w:sz w:val="20"/>
          <w:szCs w:val="20"/>
          <w:lang w:val="en-US"/>
        </w:rPr>
      </w:pPr>
      <w:r w:rsidRPr="0019596B">
        <w:rPr>
          <w:rFonts w:eastAsia="Calibri" w:cstheme="minorHAnsi"/>
          <w:sz w:val="20"/>
          <w:szCs w:val="20"/>
          <w:lang w:val="en-US"/>
        </w:rPr>
        <w:t>Citizenship:                                                                         Filipino</w:t>
      </w:r>
    </w:p>
    <w:p w14:paraId="748A3F10" w14:textId="77777777" w:rsidR="005B7C29" w:rsidRPr="0019596B" w:rsidRDefault="005B7C29" w:rsidP="0019596B">
      <w:pPr>
        <w:spacing w:after="0" w:line="360" w:lineRule="auto"/>
        <w:rPr>
          <w:rFonts w:eastAsia="Times New Roman" w:cstheme="minorHAnsi"/>
          <w:sz w:val="20"/>
          <w:szCs w:val="20"/>
          <w:lang w:val="en-US"/>
        </w:rPr>
      </w:pPr>
    </w:p>
    <w:p w14:paraId="76A2450A" w14:textId="77777777" w:rsidR="005B7C29" w:rsidRPr="0019596B" w:rsidRDefault="005B7C29" w:rsidP="0019596B">
      <w:pPr>
        <w:spacing w:before="9" w:after="0" w:line="360" w:lineRule="auto"/>
        <w:rPr>
          <w:rFonts w:eastAsia="Times New Roman" w:cstheme="minorHAnsi"/>
          <w:sz w:val="20"/>
          <w:szCs w:val="20"/>
          <w:lang w:val="en-US"/>
        </w:rPr>
      </w:pPr>
    </w:p>
    <w:p w14:paraId="4A3F9721" w14:textId="77777777" w:rsidR="005B7C29" w:rsidRPr="0019596B" w:rsidRDefault="005B7C29" w:rsidP="0019596B">
      <w:pPr>
        <w:spacing w:after="0" w:line="360" w:lineRule="auto"/>
        <w:ind w:left="100"/>
        <w:rPr>
          <w:rFonts w:eastAsia="Calibri" w:cstheme="minorHAnsi"/>
          <w:sz w:val="20"/>
          <w:szCs w:val="20"/>
          <w:lang w:val="en-US"/>
        </w:rPr>
      </w:pPr>
      <w:r w:rsidRPr="0019596B">
        <w:rPr>
          <w:rFonts w:eastAsia="Calibri" w:cstheme="minorHAnsi"/>
          <w:b/>
          <w:sz w:val="20"/>
          <w:szCs w:val="20"/>
          <w:lang w:val="en-US"/>
        </w:rPr>
        <w:t>Skills and qualifications:</w:t>
      </w:r>
    </w:p>
    <w:p w14:paraId="0495A8A1" w14:textId="77777777" w:rsidR="005B7C29" w:rsidRPr="0019596B" w:rsidRDefault="005B7C29" w:rsidP="0019596B">
      <w:pPr>
        <w:spacing w:before="3" w:after="0" w:line="360" w:lineRule="auto"/>
        <w:rPr>
          <w:rFonts w:eastAsia="Times New Roman" w:cstheme="minorHAnsi"/>
          <w:sz w:val="20"/>
          <w:szCs w:val="20"/>
          <w:lang w:val="en-US"/>
        </w:rPr>
      </w:pPr>
    </w:p>
    <w:p w14:paraId="2D9328DE" w14:textId="019399E7" w:rsidR="00BA2416" w:rsidRPr="00BA2416" w:rsidRDefault="005B7C29" w:rsidP="00BA2416">
      <w:pPr>
        <w:pStyle w:val="ListParagraph"/>
        <w:numPr>
          <w:ilvl w:val="0"/>
          <w:numId w:val="10"/>
        </w:numPr>
        <w:spacing w:after="0" w:line="360" w:lineRule="auto"/>
        <w:rPr>
          <w:rFonts w:eastAsia="Calibri" w:cstheme="minorHAnsi"/>
          <w:sz w:val="20"/>
          <w:szCs w:val="20"/>
          <w:lang w:val="en-US"/>
        </w:rPr>
      </w:pPr>
      <w:r w:rsidRPr="00BA2416">
        <w:rPr>
          <w:rFonts w:eastAsia="Calibri" w:cstheme="minorHAnsi"/>
          <w:sz w:val="20"/>
          <w:szCs w:val="20"/>
          <w:lang w:val="en-US"/>
        </w:rPr>
        <w:t xml:space="preserve">Photo editing using </w:t>
      </w:r>
      <w:r w:rsidR="00BA2416" w:rsidRPr="00BA2416">
        <w:rPr>
          <w:rFonts w:eastAsia="Calibri" w:cstheme="minorHAnsi"/>
          <w:sz w:val="20"/>
          <w:szCs w:val="20"/>
          <w:lang w:val="en-US"/>
        </w:rPr>
        <w:t xml:space="preserve">Adobe </w:t>
      </w:r>
      <w:r w:rsidRPr="00BA2416">
        <w:rPr>
          <w:rFonts w:eastAsia="Calibri" w:cstheme="minorHAnsi"/>
          <w:sz w:val="20"/>
          <w:szCs w:val="20"/>
          <w:lang w:val="en-US"/>
        </w:rPr>
        <w:t>Photoshop</w:t>
      </w:r>
    </w:p>
    <w:p w14:paraId="5E44FAB4" w14:textId="4C3F259F" w:rsidR="005B7C29" w:rsidRPr="00BA2416" w:rsidRDefault="005B7C29" w:rsidP="00BA2416">
      <w:pPr>
        <w:pStyle w:val="ListParagraph"/>
        <w:numPr>
          <w:ilvl w:val="0"/>
          <w:numId w:val="10"/>
        </w:numPr>
        <w:spacing w:after="0" w:line="360" w:lineRule="auto"/>
        <w:rPr>
          <w:rFonts w:eastAsia="Calibri" w:cstheme="minorHAnsi"/>
          <w:sz w:val="20"/>
          <w:szCs w:val="20"/>
          <w:lang w:val="en-US"/>
        </w:rPr>
      </w:pPr>
      <w:r w:rsidRPr="00BA2416">
        <w:rPr>
          <w:rFonts w:eastAsia="Calibri" w:cstheme="minorHAnsi"/>
          <w:sz w:val="20"/>
          <w:szCs w:val="20"/>
          <w:lang w:val="en-US"/>
        </w:rPr>
        <w:t>Video editing using</w:t>
      </w:r>
      <w:r w:rsidR="00BA2416" w:rsidRPr="00BA2416">
        <w:rPr>
          <w:rFonts w:eastAsia="Calibri" w:cstheme="minorHAnsi"/>
          <w:sz w:val="20"/>
          <w:szCs w:val="20"/>
          <w:lang w:val="en-US"/>
        </w:rPr>
        <w:t xml:space="preserve"> Adobe</w:t>
      </w:r>
      <w:r w:rsidRPr="00BA2416">
        <w:rPr>
          <w:rFonts w:eastAsia="Calibri" w:cstheme="minorHAnsi"/>
          <w:sz w:val="20"/>
          <w:szCs w:val="20"/>
          <w:lang w:val="en-US"/>
        </w:rPr>
        <w:t xml:space="preserve"> Premiere</w:t>
      </w:r>
    </w:p>
    <w:p w14:paraId="76C8134A" w14:textId="7498E475" w:rsidR="00BA2416" w:rsidRPr="00BA2416" w:rsidRDefault="005B7C29" w:rsidP="00BA2416">
      <w:pPr>
        <w:pStyle w:val="ListParagraph"/>
        <w:numPr>
          <w:ilvl w:val="0"/>
          <w:numId w:val="10"/>
        </w:numPr>
        <w:spacing w:before="12" w:after="0" w:line="360" w:lineRule="auto"/>
        <w:rPr>
          <w:rFonts w:eastAsia="Calibri" w:cstheme="minorHAnsi"/>
          <w:sz w:val="20"/>
          <w:szCs w:val="20"/>
          <w:lang w:val="en-US"/>
        </w:rPr>
      </w:pPr>
      <w:r w:rsidRPr="00BA2416">
        <w:rPr>
          <w:rFonts w:eastAsia="Calibri" w:cstheme="minorHAnsi"/>
          <w:sz w:val="20"/>
          <w:szCs w:val="20"/>
          <w:lang w:val="en-US"/>
        </w:rPr>
        <w:t>Video editing using</w:t>
      </w:r>
      <w:r w:rsidR="00BA2416" w:rsidRPr="00BA2416">
        <w:rPr>
          <w:rFonts w:eastAsia="Calibri" w:cstheme="minorHAnsi"/>
          <w:sz w:val="20"/>
          <w:szCs w:val="20"/>
          <w:lang w:val="en-US"/>
        </w:rPr>
        <w:t xml:space="preserve"> Adobe</w:t>
      </w:r>
      <w:r w:rsidRPr="00BA2416">
        <w:rPr>
          <w:rFonts w:eastAsia="Calibri" w:cstheme="minorHAnsi"/>
          <w:sz w:val="20"/>
          <w:szCs w:val="20"/>
          <w:lang w:val="en-US"/>
        </w:rPr>
        <w:t xml:space="preserve"> After Effects</w:t>
      </w:r>
    </w:p>
    <w:p w14:paraId="5837DE80" w14:textId="048ED683" w:rsidR="005B7C29" w:rsidRPr="00BA2416" w:rsidRDefault="005B7C29" w:rsidP="00BA2416">
      <w:pPr>
        <w:pStyle w:val="ListParagraph"/>
        <w:numPr>
          <w:ilvl w:val="0"/>
          <w:numId w:val="10"/>
        </w:numPr>
        <w:spacing w:before="12" w:after="0" w:line="360" w:lineRule="auto"/>
        <w:rPr>
          <w:rFonts w:eastAsia="Calibri" w:cstheme="minorHAnsi"/>
          <w:sz w:val="20"/>
          <w:szCs w:val="20"/>
          <w:lang w:val="en-US"/>
        </w:rPr>
      </w:pPr>
      <w:r w:rsidRPr="00BA2416">
        <w:rPr>
          <w:rFonts w:eastAsia="Calibri" w:cstheme="minorHAnsi"/>
          <w:sz w:val="20"/>
          <w:szCs w:val="20"/>
          <w:lang w:val="en-US"/>
        </w:rPr>
        <w:t>Computer-aided design using AutoCAD</w:t>
      </w:r>
    </w:p>
    <w:p w14:paraId="772EB526" w14:textId="55E87C4C" w:rsidR="00BA2416" w:rsidRPr="00BA2416" w:rsidRDefault="005B7C29" w:rsidP="00BA2416">
      <w:pPr>
        <w:pStyle w:val="ListParagraph"/>
        <w:numPr>
          <w:ilvl w:val="0"/>
          <w:numId w:val="10"/>
        </w:numPr>
        <w:spacing w:before="15" w:after="0" w:line="360" w:lineRule="auto"/>
        <w:rPr>
          <w:rFonts w:eastAsia="Calibri" w:cstheme="minorHAnsi"/>
          <w:sz w:val="20"/>
          <w:szCs w:val="20"/>
          <w:lang w:val="en-US"/>
        </w:rPr>
      </w:pPr>
      <w:r w:rsidRPr="00BA2416">
        <w:rPr>
          <w:rFonts w:eastAsia="Calibri" w:cstheme="minorHAnsi"/>
          <w:sz w:val="20"/>
          <w:szCs w:val="20"/>
          <w:lang w:val="en-US"/>
        </w:rPr>
        <w:t>C++, JavaScript, HTML programming</w:t>
      </w:r>
    </w:p>
    <w:p w14:paraId="5F5EE6DB" w14:textId="19373D13" w:rsidR="005B7C29" w:rsidRPr="00BA2416" w:rsidRDefault="005B7C29" w:rsidP="00BA2416">
      <w:pPr>
        <w:pStyle w:val="ListParagraph"/>
        <w:numPr>
          <w:ilvl w:val="0"/>
          <w:numId w:val="10"/>
        </w:numPr>
        <w:spacing w:before="15" w:after="0" w:line="360" w:lineRule="auto"/>
        <w:rPr>
          <w:rFonts w:eastAsia="Calibri" w:cstheme="minorHAnsi"/>
          <w:sz w:val="20"/>
          <w:szCs w:val="20"/>
          <w:lang w:val="en-US"/>
        </w:rPr>
      </w:pPr>
      <w:r w:rsidRPr="00BA2416">
        <w:rPr>
          <w:rFonts w:eastAsia="Calibri" w:cstheme="minorHAnsi"/>
          <w:sz w:val="20"/>
          <w:szCs w:val="20"/>
          <w:lang w:val="en-US"/>
        </w:rPr>
        <w:t>Experienced in MS Office applications</w:t>
      </w:r>
    </w:p>
    <w:p w14:paraId="67AF864E" w14:textId="3592BD1A" w:rsidR="00B642FE" w:rsidRDefault="00B642FE" w:rsidP="00B642FE">
      <w:pPr>
        <w:spacing w:before="15" w:after="0" w:line="360" w:lineRule="auto"/>
        <w:rPr>
          <w:rFonts w:eastAsia="Calibri" w:cstheme="minorHAnsi"/>
          <w:sz w:val="20"/>
          <w:szCs w:val="20"/>
          <w:lang w:val="en-US"/>
        </w:rPr>
      </w:pPr>
    </w:p>
    <w:p w14:paraId="596D6F54" w14:textId="5654BE09" w:rsidR="00C4633A" w:rsidRDefault="00C4633A" w:rsidP="00B642FE">
      <w:pPr>
        <w:spacing w:before="15" w:after="0" w:line="360" w:lineRule="auto"/>
        <w:rPr>
          <w:rFonts w:eastAsia="Calibri" w:cstheme="minorHAnsi"/>
          <w:sz w:val="20"/>
          <w:szCs w:val="20"/>
          <w:lang w:val="en-US"/>
        </w:rPr>
      </w:pPr>
    </w:p>
    <w:p w14:paraId="0C0B34EB" w14:textId="77777777" w:rsidR="00C4633A" w:rsidRDefault="00C4633A" w:rsidP="00B642FE">
      <w:pPr>
        <w:spacing w:before="15" w:after="0" w:line="360" w:lineRule="auto"/>
        <w:rPr>
          <w:rFonts w:eastAsia="Calibri" w:cstheme="minorHAnsi"/>
          <w:sz w:val="20"/>
          <w:szCs w:val="20"/>
          <w:lang w:val="en-US"/>
        </w:rPr>
      </w:pPr>
    </w:p>
    <w:p w14:paraId="66F166A5" w14:textId="4CE6B2B8" w:rsidR="00B642FE" w:rsidRPr="00B642FE" w:rsidRDefault="00B642FE" w:rsidP="00B642FE">
      <w:pPr>
        <w:spacing w:before="59" w:after="0" w:line="360" w:lineRule="auto"/>
        <w:rPr>
          <w:rFonts w:eastAsia="Calibri" w:cstheme="minorHAnsi"/>
          <w:b/>
          <w:sz w:val="20"/>
          <w:szCs w:val="20"/>
          <w:lang w:val="en-US"/>
        </w:rPr>
      </w:pPr>
      <w:r w:rsidRPr="00B642FE">
        <w:rPr>
          <w:rFonts w:eastAsia="Calibri" w:cstheme="minorHAnsi"/>
          <w:b/>
          <w:sz w:val="20"/>
          <w:szCs w:val="20"/>
          <w:lang w:val="en-US"/>
        </w:rPr>
        <w:lastRenderedPageBreak/>
        <w:t>Educational background:</w:t>
      </w:r>
    </w:p>
    <w:tbl>
      <w:tblPr>
        <w:tblStyle w:val="TableGrid"/>
        <w:tblpPr w:leftFromText="180" w:rightFromText="180" w:vertAnchor="text" w:horzAnchor="margin" w:tblpY="74"/>
        <w:tblW w:w="0" w:type="auto"/>
        <w:tblLook w:val="04A0" w:firstRow="1" w:lastRow="0" w:firstColumn="1" w:lastColumn="0" w:noHBand="0" w:noVBand="1"/>
      </w:tblPr>
      <w:tblGrid>
        <w:gridCol w:w="3005"/>
        <w:gridCol w:w="3005"/>
        <w:gridCol w:w="3006"/>
      </w:tblGrid>
      <w:tr w:rsidR="00C4633A" w14:paraId="2D38A0CA" w14:textId="77777777" w:rsidTr="00C4633A">
        <w:tc>
          <w:tcPr>
            <w:tcW w:w="3005" w:type="dxa"/>
          </w:tcPr>
          <w:p w14:paraId="23BA46F6" w14:textId="77777777" w:rsidR="00C4633A" w:rsidRDefault="00C4633A" w:rsidP="00C4633A">
            <w:pPr>
              <w:spacing w:line="360" w:lineRule="auto"/>
              <w:rPr>
                <w:rFonts w:eastAsia="Times New Roman" w:cstheme="minorHAnsi"/>
                <w:sz w:val="20"/>
                <w:szCs w:val="20"/>
                <w:lang w:val="en-US"/>
              </w:rPr>
            </w:pPr>
            <w:r w:rsidRPr="00C845DE">
              <w:rPr>
                <w:rFonts w:eastAsia="Times New Roman" w:cstheme="minorHAnsi"/>
                <w:sz w:val="20"/>
                <w:szCs w:val="20"/>
                <w:lang w:val="en-US"/>
              </w:rPr>
              <w:t xml:space="preserve">Tertiary  </w:t>
            </w:r>
          </w:p>
        </w:tc>
        <w:tc>
          <w:tcPr>
            <w:tcW w:w="3005" w:type="dxa"/>
          </w:tcPr>
          <w:p w14:paraId="3C4108CF" w14:textId="77777777" w:rsidR="00C4633A" w:rsidRPr="00C845DE" w:rsidRDefault="00C4633A" w:rsidP="00C4633A">
            <w:pPr>
              <w:spacing w:line="360" w:lineRule="auto"/>
              <w:rPr>
                <w:rFonts w:eastAsia="Times New Roman" w:cstheme="minorHAnsi"/>
                <w:sz w:val="20"/>
                <w:szCs w:val="20"/>
                <w:lang w:val="en-US"/>
              </w:rPr>
            </w:pPr>
            <w:r w:rsidRPr="00C845DE">
              <w:rPr>
                <w:rFonts w:eastAsia="Times New Roman" w:cstheme="minorHAnsi"/>
                <w:sz w:val="20"/>
                <w:szCs w:val="20"/>
                <w:lang w:val="en-US"/>
              </w:rPr>
              <w:t xml:space="preserve">University of Southeastern Philippines, </w:t>
            </w:r>
            <w:proofErr w:type="spellStart"/>
            <w:r w:rsidRPr="00C845DE">
              <w:rPr>
                <w:rFonts w:eastAsia="Times New Roman" w:cstheme="minorHAnsi"/>
                <w:sz w:val="20"/>
                <w:szCs w:val="20"/>
                <w:lang w:val="en-US"/>
              </w:rPr>
              <w:t>Obrero</w:t>
            </w:r>
            <w:proofErr w:type="spellEnd"/>
            <w:r w:rsidRPr="00C845DE">
              <w:rPr>
                <w:rFonts w:eastAsia="Times New Roman" w:cstheme="minorHAnsi"/>
                <w:sz w:val="20"/>
                <w:szCs w:val="20"/>
                <w:lang w:val="en-US"/>
              </w:rPr>
              <w:t>, Davao City</w:t>
            </w:r>
          </w:p>
          <w:p w14:paraId="25FBC4F1" w14:textId="77777777" w:rsidR="00C4633A" w:rsidRDefault="00C4633A" w:rsidP="00C4633A">
            <w:pPr>
              <w:spacing w:line="360" w:lineRule="auto"/>
              <w:rPr>
                <w:rFonts w:eastAsia="Times New Roman" w:cstheme="minorHAnsi"/>
                <w:sz w:val="20"/>
                <w:szCs w:val="20"/>
                <w:lang w:val="en-US"/>
              </w:rPr>
            </w:pPr>
            <w:r w:rsidRPr="00C845DE">
              <w:rPr>
                <w:rFonts w:eastAsia="Times New Roman" w:cstheme="minorHAnsi"/>
                <w:sz w:val="20"/>
                <w:szCs w:val="20"/>
                <w:lang w:val="en-US"/>
              </w:rPr>
              <w:t>Bachelor of Science in Mechanical Engineering</w:t>
            </w:r>
          </w:p>
        </w:tc>
        <w:tc>
          <w:tcPr>
            <w:tcW w:w="3006" w:type="dxa"/>
          </w:tcPr>
          <w:p w14:paraId="46BF1FED" w14:textId="77777777" w:rsidR="00C4633A" w:rsidRDefault="00C4633A" w:rsidP="00C4633A">
            <w:pPr>
              <w:spacing w:line="360" w:lineRule="auto"/>
              <w:rPr>
                <w:rFonts w:eastAsia="Times New Roman" w:cstheme="minorHAnsi"/>
                <w:sz w:val="20"/>
                <w:szCs w:val="20"/>
                <w:lang w:val="en-US"/>
              </w:rPr>
            </w:pPr>
            <w:r w:rsidRPr="00C845DE">
              <w:rPr>
                <w:rFonts w:eastAsia="Times New Roman" w:cstheme="minorHAnsi"/>
                <w:sz w:val="20"/>
                <w:szCs w:val="20"/>
                <w:lang w:val="en-US"/>
              </w:rPr>
              <w:t>2015 - present</w:t>
            </w:r>
          </w:p>
        </w:tc>
      </w:tr>
      <w:tr w:rsidR="00C4633A" w14:paraId="5D1173C4" w14:textId="77777777" w:rsidTr="00C4633A">
        <w:tc>
          <w:tcPr>
            <w:tcW w:w="3005" w:type="dxa"/>
          </w:tcPr>
          <w:p w14:paraId="707D291E" w14:textId="77777777" w:rsidR="00C4633A" w:rsidRDefault="00C4633A" w:rsidP="00C4633A">
            <w:pPr>
              <w:spacing w:line="360" w:lineRule="auto"/>
              <w:rPr>
                <w:rFonts w:eastAsia="Times New Roman" w:cstheme="minorHAnsi"/>
                <w:sz w:val="20"/>
                <w:szCs w:val="20"/>
                <w:lang w:val="en-US"/>
              </w:rPr>
            </w:pPr>
            <w:r w:rsidRPr="00C845DE">
              <w:rPr>
                <w:rFonts w:eastAsia="Times New Roman" w:cstheme="minorHAnsi"/>
                <w:sz w:val="20"/>
                <w:szCs w:val="20"/>
                <w:lang w:val="en-US"/>
              </w:rPr>
              <w:t xml:space="preserve">Secondary   </w:t>
            </w:r>
          </w:p>
        </w:tc>
        <w:tc>
          <w:tcPr>
            <w:tcW w:w="3005" w:type="dxa"/>
          </w:tcPr>
          <w:p w14:paraId="0C9F4589" w14:textId="77777777" w:rsidR="00C4633A" w:rsidRDefault="00C4633A" w:rsidP="00C4633A">
            <w:pPr>
              <w:spacing w:line="360" w:lineRule="auto"/>
              <w:rPr>
                <w:rFonts w:eastAsia="Times New Roman" w:cstheme="minorHAnsi"/>
                <w:sz w:val="20"/>
                <w:szCs w:val="20"/>
                <w:lang w:val="en-US"/>
              </w:rPr>
            </w:pPr>
            <w:r w:rsidRPr="00C845DE">
              <w:rPr>
                <w:rFonts w:eastAsia="Times New Roman" w:cstheme="minorHAnsi"/>
                <w:sz w:val="20"/>
                <w:szCs w:val="20"/>
                <w:lang w:val="en-US"/>
              </w:rPr>
              <w:t xml:space="preserve">Holy Child College of Davao, </w:t>
            </w:r>
            <w:proofErr w:type="spellStart"/>
            <w:r w:rsidRPr="00C845DE">
              <w:rPr>
                <w:rFonts w:eastAsia="Times New Roman" w:cstheme="minorHAnsi"/>
                <w:sz w:val="20"/>
                <w:szCs w:val="20"/>
                <w:lang w:val="en-US"/>
              </w:rPr>
              <w:t>Tugbok</w:t>
            </w:r>
            <w:proofErr w:type="spellEnd"/>
            <w:r w:rsidRPr="00C845DE">
              <w:rPr>
                <w:rFonts w:eastAsia="Times New Roman" w:cstheme="minorHAnsi"/>
                <w:sz w:val="20"/>
                <w:szCs w:val="20"/>
                <w:lang w:val="en-US"/>
              </w:rPr>
              <w:t xml:space="preserve"> District, Davao City</w:t>
            </w:r>
          </w:p>
        </w:tc>
        <w:tc>
          <w:tcPr>
            <w:tcW w:w="3006" w:type="dxa"/>
          </w:tcPr>
          <w:p w14:paraId="553B3FF5" w14:textId="74A7B5D7" w:rsidR="00C4633A" w:rsidRDefault="00C4633A" w:rsidP="00C4633A">
            <w:pPr>
              <w:spacing w:line="360" w:lineRule="auto"/>
              <w:rPr>
                <w:rFonts w:eastAsia="Times New Roman" w:cstheme="minorHAnsi"/>
                <w:sz w:val="20"/>
                <w:szCs w:val="20"/>
                <w:lang w:val="en-US"/>
              </w:rPr>
            </w:pPr>
            <w:r w:rsidRPr="00C845DE">
              <w:rPr>
                <w:rFonts w:eastAsia="Times New Roman" w:cstheme="minorHAnsi"/>
                <w:sz w:val="20"/>
                <w:szCs w:val="20"/>
                <w:lang w:val="en-US"/>
              </w:rPr>
              <w:t>201</w:t>
            </w:r>
            <w:r w:rsidR="00BA2416">
              <w:rPr>
                <w:rFonts w:eastAsia="Times New Roman" w:cstheme="minorHAnsi"/>
                <w:sz w:val="20"/>
                <w:szCs w:val="20"/>
                <w:lang w:val="en-US"/>
              </w:rPr>
              <w:t>1</w:t>
            </w:r>
            <w:r w:rsidRPr="00C845DE">
              <w:rPr>
                <w:rFonts w:eastAsia="Times New Roman" w:cstheme="minorHAnsi"/>
                <w:sz w:val="20"/>
                <w:szCs w:val="20"/>
                <w:lang w:val="en-US"/>
              </w:rPr>
              <w:t xml:space="preserve"> - </w:t>
            </w:r>
            <w:r w:rsidR="00BA2416">
              <w:rPr>
                <w:rFonts w:eastAsia="Times New Roman" w:cstheme="minorHAnsi"/>
                <w:sz w:val="20"/>
                <w:szCs w:val="20"/>
                <w:lang w:val="en-US"/>
              </w:rPr>
              <w:t>2015</w:t>
            </w:r>
          </w:p>
        </w:tc>
      </w:tr>
    </w:tbl>
    <w:p w14:paraId="56CB5678" w14:textId="02F08F95" w:rsidR="005B7C29" w:rsidRDefault="005B7C29" w:rsidP="0019596B">
      <w:pPr>
        <w:spacing w:after="0" w:line="360" w:lineRule="auto"/>
        <w:rPr>
          <w:rFonts w:eastAsia="Times New Roman" w:cstheme="minorHAnsi"/>
          <w:sz w:val="20"/>
          <w:szCs w:val="20"/>
          <w:lang w:val="en-US"/>
        </w:rPr>
      </w:pPr>
    </w:p>
    <w:p w14:paraId="51C11D8C" w14:textId="5078639F" w:rsidR="005B7C29" w:rsidRPr="00C4633A" w:rsidRDefault="00C4633A" w:rsidP="0019596B">
      <w:pPr>
        <w:spacing w:after="0" w:line="360" w:lineRule="auto"/>
        <w:rPr>
          <w:rFonts w:eastAsia="Calibri" w:cstheme="minorHAnsi"/>
          <w:b/>
          <w:sz w:val="20"/>
          <w:szCs w:val="20"/>
          <w:lang w:val="en-US"/>
        </w:rPr>
      </w:pPr>
      <w:r w:rsidRPr="00C4633A">
        <w:rPr>
          <w:rFonts w:eastAsia="Calibri" w:cstheme="minorHAnsi"/>
          <w:b/>
          <w:sz w:val="20"/>
          <w:szCs w:val="20"/>
          <w:lang w:val="en-US"/>
        </w:rPr>
        <w:t>Seminars and trainings:</w:t>
      </w:r>
    </w:p>
    <w:tbl>
      <w:tblPr>
        <w:tblStyle w:val="TableGrid"/>
        <w:tblpPr w:leftFromText="180" w:rightFromText="180" w:vertAnchor="text" w:horzAnchor="margin" w:tblpY="-83"/>
        <w:tblW w:w="0" w:type="auto"/>
        <w:tblLook w:val="04A0" w:firstRow="1" w:lastRow="0" w:firstColumn="1" w:lastColumn="0" w:noHBand="0" w:noVBand="1"/>
      </w:tblPr>
      <w:tblGrid>
        <w:gridCol w:w="4454"/>
        <w:gridCol w:w="4462"/>
      </w:tblGrid>
      <w:tr w:rsidR="00C4633A" w14:paraId="4583E364" w14:textId="77777777" w:rsidTr="00C4633A">
        <w:tc>
          <w:tcPr>
            <w:tcW w:w="4454" w:type="dxa"/>
          </w:tcPr>
          <w:p w14:paraId="76D09544" w14:textId="77777777" w:rsidR="00C4633A" w:rsidRDefault="00C4633A" w:rsidP="00C4633A">
            <w:pPr>
              <w:spacing w:before="16" w:line="360" w:lineRule="auto"/>
              <w:rPr>
                <w:rFonts w:eastAsia="Calibri" w:cstheme="minorHAnsi"/>
                <w:sz w:val="20"/>
                <w:szCs w:val="20"/>
                <w:lang w:val="en-US"/>
              </w:rPr>
            </w:pPr>
            <w:r w:rsidRPr="00C845DE">
              <w:rPr>
                <w:rFonts w:eastAsia="Calibri" w:cstheme="minorHAnsi"/>
                <w:sz w:val="20"/>
                <w:szCs w:val="20"/>
                <w:lang w:val="en-US"/>
              </w:rPr>
              <w:t xml:space="preserve">August 16 - 17, 2016                              </w:t>
            </w:r>
          </w:p>
        </w:tc>
        <w:tc>
          <w:tcPr>
            <w:tcW w:w="4462" w:type="dxa"/>
          </w:tcPr>
          <w:p w14:paraId="3AFB3C54" w14:textId="77777777" w:rsidR="00C4633A" w:rsidRPr="00C845DE" w:rsidRDefault="00C4633A" w:rsidP="00C4633A">
            <w:pPr>
              <w:spacing w:before="16" w:line="360" w:lineRule="auto"/>
              <w:rPr>
                <w:rFonts w:eastAsia="Calibri" w:cstheme="minorHAnsi"/>
                <w:sz w:val="20"/>
                <w:szCs w:val="20"/>
                <w:lang w:val="en-US"/>
              </w:rPr>
            </w:pPr>
            <w:r w:rsidRPr="00C845DE">
              <w:rPr>
                <w:rFonts w:eastAsia="Calibri" w:cstheme="minorHAnsi"/>
                <w:sz w:val="20"/>
                <w:szCs w:val="20"/>
                <w:lang w:val="en-US"/>
              </w:rPr>
              <w:t>4</w:t>
            </w:r>
            <w:proofErr w:type="gramStart"/>
            <w:r w:rsidRPr="00C845DE">
              <w:rPr>
                <w:rFonts w:eastAsia="Calibri" w:cstheme="minorHAnsi"/>
                <w:sz w:val="20"/>
                <w:szCs w:val="20"/>
                <w:lang w:val="en-US"/>
              </w:rPr>
              <w:t>th  Junior</w:t>
            </w:r>
            <w:proofErr w:type="gramEnd"/>
            <w:r w:rsidRPr="00C845DE">
              <w:rPr>
                <w:rFonts w:eastAsia="Calibri" w:cstheme="minorHAnsi"/>
                <w:sz w:val="20"/>
                <w:szCs w:val="20"/>
                <w:lang w:val="en-US"/>
              </w:rPr>
              <w:t xml:space="preserve"> Philippine Society of Mechanical Engineers Conference</w:t>
            </w:r>
          </w:p>
          <w:p w14:paraId="53462846" w14:textId="77777777" w:rsidR="00C4633A" w:rsidRDefault="00C4633A" w:rsidP="00C4633A">
            <w:pPr>
              <w:spacing w:before="16" w:line="360" w:lineRule="auto"/>
              <w:rPr>
                <w:rFonts w:eastAsia="Calibri" w:cstheme="minorHAnsi"/>
                <w:sz w:val="20"/>
                <w:szCs w:val="20"/>
                <w:lang w:val="en-US"/>
              </w:rPr>
            </w:pPr>
            <w:r w:rsidRPr="00C845DE">
              <w:rPr>
                <w:rFonts w:eastAsia="Calibri" w:cstheme="minorHAnsi"/>
                <w:sz w:val="20"/>
                <w:szCs w:val="20"/>
                <w:lang w:val="en-US"/>
              </w:rPr>
              <w:t xml:space="preserve">University of Mindanao, </w:t>
            </w:r>
            <w:proofErr w:type="spellStart"/>
            <w:r w:rsidRPr="00C845DE">
              <w:rPr>
                <w:rFonts w:eastAsia="Calibri" w:cstheme="minorHAnsi"/>
                <w:sz w:val="20"/>
                <w:szCs w:val="20"/>
                <w:lang w:val="en-US"/>
              </w:rPr>
              <w:t>Talomo</w:t>
            </w:r>
            <w:proofErr w:type="spellEnd"/>
            <w:r w:rsidRPr="00C845DE">
              <w:rPr>
                <w:rFonts w:eastAsia="Calibri" w:cstheme="minorHAnsi"/>
                <w:sz w:val="20"/>
                <w:szCs w:val="20"/>
                <w:lang w:val="en-US"/>
              </w:rPr>
              <w:t>, Davao City</w:t>
            </w:r>
          </w:p>
        </w:tc>
      </w:tr>
      <w:tr w:rsidR="00C4633A" w14:paraId="5F809E53" w14:textId="77777777" w:rsidTr="00C4633A">
        <w:tc>
          <w:tcPr>
            <w:tcW w:w="4454" w:type="dxa"/>
          </w:tcPr>
          <w:p w14:paraId="6FB7449F" w14:textId="77777777" w:rsidR="00C4633A" w:rsidRDefault="00C4633A" w:rsidP="00C4633A">
            <w:pPr>
              <w:spacing w:before="16" w:line="360" w:lineRule="auto"/>
              <w:rPr>
                <w:rFonts w:eastAsia="Calibri" w:cstheme="minorHAnsi"/>
                <w:sz w:val="20"/>
                <w:szCs w:val="20"/>
                <w:lang w:val="en-US"/>
              </w:rPr>
            </w:pPr>
            <w:r w:rsidRPr="00C845DE">
              <w:rPr>
                <w:rFonts w:eastAsia="Calibri" w:cstheme="minorHAnsi"/>
                <w:sz w:val="20"/>
                <w:szCs w:val="20"/>
                <w:lang w:val="en-US"/>
              </w:rPr>
              <w:t xml:space="preserve">August 15 - 16, 2017                              </w:t>
            </w:r>
          </w:p>
        </w:tc>
        <w:tc>
          <w:tcPr>
            <w:tcW w:w="4462" w:type="dxa"/>
          </w:tcPr>
          <w:p w14:paraId="64D08B09" w14:textId="77777777" w:rsidR="00C4633A" w:rsidRPr="00C845DE" w:rsidRDefault="00C4633A" w:rsidP="00C4633A">
            <w:pPr>
              <w:spacing w:before="16" w:line="360" w:lineRule="auto"/>
              <w:rPr>
                <w:rFonts w:eastAsia="Calibri" w:cstheme="minorHAnsi"/>
                <w:sz w:val="20"/>
                <w:szCs w:val="20"/>
                <w:lang w:val="en-US"/>
              </w:rPr>
            </w:pPr>
            <w:r w:rsidRPr="00C845DE">
              <w:rPr>
                <w:rFonts w:eastAsia="Calibri" w:cstheme="minorHAnsi"/>
                <w:sz w:val="20"/>
                <w:szCs w:val="20"/>
                <w:lang w:val="en-US"/>
              </w:rPr>
              <w:t>5</w:t>
            </w:r>
            <w:proofErr w:type="gramStart"/>
            <w:r w:rsidRPr="00C845DE">
              <w:rPr>
                <w:rFonts w:eastAsia="Calibri" w:cstheme="minorHAnsi"/>
                <w:sz w:val="20"/>
                <w:szCs w:val="20"/>
                <w:lang w:val="en-US"/>
              </w:rPr>
              <w:t>th  Junior</w:t>
            </w:r>
            <w:proofErr w:type="gramEnd"/>
            <w:r w:rsidRPr="00C845DE">
              <w:rPr>
                <w:rFonts w:eastAsia="Calibri" w:cstheme="minorHAnsi"/>
                <w:sz w:val="20"/>
                <w:szCs w:val="20"/>
                <w:lang w:val="en-US"/>
              </w:rPr>
              <w:t xml:space="preserve"> Philippine Society of Mechanical Engineers Conference</w:t>
            </w:r>
          </w:p>
          <w:p w14:paraId="2F72BB1A" w14:textId="77777777" w:rsidR="00C4633A" w:rsidRDefault="00C4633A" w:rsidP="00C4633A">
            <w:pPr>
              <w:spacing w:before="16" w:line="360" w:lineRule="auto"/>
              <w:rPr>
                <w:rFonts w:eastAsia="Calibri" w:cstheme="minorHAnsi"/>
                <w:sz w:val="20"/>
                <w:szCs w:val="20"/>
                <w:lang w:val="en-US"/>
              </w:rPr>
            </w:pPr>
            <w:r w:rsidRPr="00C845DE">
              <w:rPr>
                <w:rFonts w:eastAsia="Calibri" w:cstheme="minorHAnsi"/>
                <w:sz w:val="20"/>
                <w:szCs w:val="20"/>
                <w:lang w:val="en-US"/>
              </w:rPr>
              <w:t xml:space="preserve">University of Southeastern Philippines, </w:t>
            </w:r>
            <w:proofErr w:type="spellStart"/>
            <w:r w:rsidRPr="00C845DE">
              <w:rPr>
                <w:rFonts w:eastAsia="Calibri" w:cstheme="minorHAnsi"/>
                <w:sz w:val="20"/>
                <w:szCs w:val="20"/>
                <w:lang w:val="en-US"/>
              </w:rPr>
              <w:t>Obrero</w:t>
            </w:r>
            <w:proofErr w:type="spellEnd"/>
            <w:r w:rsidRPr="00C845DE">
              <w:rPr>
                <w:rFonts w:eastAsia="Calibri" w:cstheme="minorHAnsi"/>
                <w:sz w:val="20"/>
                <w:szCs w:val="20"/>
                <w:lang w:val="en-US"/>
              </w:rPr>
              <w:t>, Davao City</w:t>
            </w:r>
          </w:p>
        </w:tc>
      </w:tr>
      <w:tr w:rsidR="00903050" w14:paraId="335380F9" w14:textId="77777777" w:rsidTr="00C4633A">
        <w:tc>
          <w:tcPr>
            <w:tcW w:w="4454" w:type="dxa"/>
          </w:tcPr>
          <w:p w14:paraId="42CB50E4" w14:textId="44BC10B3" w:rsidR="00903050" w:rsidRPr="00C845DE" w:rsidRDefault="00903050" w:rsidP="00C4633A">
            <w:pPr>
              <w:spacing w:before="16" w:line="360" w:lineRule="auto"/>
              <w:rPr>
                <w:rFonts w:eastAsia="Calibri" w:cstheme="minorHAnsi"/>
                <w:sz w:val="20"/>
                <w:szCs w:val="20"/>
                <w:lang w:val="en-US"/>
              </w:rPr>
            </w:pPr>
            <w:r>
              <w:rPr>
                <w:rFonts w:eastAsia="Calibri" w:cstheme="minorHAnsi"/>
                <w:sz w:val="20"/>
                <w:szCs w:val="20"/>
                <w:lang w:val="en-US"/>
              </w:rPr>
              <w:t>Augu</w:t>
            </w:r>
            <w:r w:rsidR="00746BF5">
              <w:rPr>
                <w:rFonts w:eastAsia="Calibri" w:cstheme="minorHAnsi"/>
                <w:sz w:val="20"/>
                <w:szCs w:val="20"/>
                <w:lang w:val="en-US"/>
              </w:rPr>
              <w:t>st 2018</w:t>
            </w:r>
          </w:p>
        </w:tc>
        <w:tc>
          <w:tcPr>
            <w:tcW w:w="4462" w:type="dxa"/>
          </w:tcPr>
          <w:p w14:paraId="418EE829" w14:textId="06BD8494" w:rsidR="00EF2AAE" w:rsidRPr="00EF2AAE" w:rsidRDefault="00EF2AAE" w:rsidP="00EF2AAE">
            <w:pPr>
              <w:spacing w:before="16" w:line="360" w:lineRule="auto"/>
              <w:rPr>
                <w:rFonts w:eastAsia="Calibri" w:cstheme="minorHAnsi"/>
                <w:sz w:val="20"/>
                <w:szCs w:val="20"/>
                <w:lang w:val="en-US"/>
              </w:rPr>
            </w:pPr>
            <w:r>
              <w:rPr>
                <w:rFonts w:eastAsia="Calibri" w:cstheme="minorHAnsi"/>
                <w:sz w:val="20"/>
                <w:szCs w:val="20"/>
                <w:lang w:val="en-US"/>
              </w:rPr>
              <w:t>6</w:t>
            </w:r>
            <w:proofErr w:type="gramStart"/>
            <w:r w:rsidRPr="00EF2AAE">
              <w:rPr>
                <w:rFonts w:eastAsia="Calibri" w:cstheme="minorHAnsi"/>
                <w:sz w:val="20"/>
                <w:szCs w:val="20"/>
                <w:lang w:val="en-US"/>
              </w:rPr>
              <w:t>th  Junior</w:t>
            </w:r>
            <w:proofErr w:type="gramEnd"/>
            <w:r w:rsidRPr="00EF2AAE">
              <w:rPr>
                <w:rFonts w:eastAsia="Calibri" w:cstheme="minorHAnsi"/>
                <w:sz w:val="20"/>
                <w:szCs w:val="20"/>
                <w:lang w:val="en-US"/>
              </w:rPr>
              <w:t xml:space="preserve"> Philippine Society of Mechanical Engineers Conference</w:t>
            </w:r>
          </w:p>
          <w:p w14:paraId="0CEB20BC" w14:textId="226D355A" w:rsidR="00903050" w:rsidRPr="00C845DE" w:rsidRDefault="00EF2AAE" w:rsidP="00EF2AAE">
            <w:pPr>
              <w:spacing w:before="16" w:line="360" w:lineRule="auto"/>
              <w:rPr>
                <w:rFonts w:eastAsia="Calibri" w:cstheme="minorHAnsi"/>
                <w:sz w:val="20"/>
                <w:szCs w:val="20"/>
                <w:lang w:val="en-US"/>
              </w:rPr>
            </w:pPr>
            <w:r w:rsidRPr="00EF2AAE">
              <w:rPr>
                <w:rFonts w:eastAsia="Calibri" w:cstheme="minorHAnsi"/>
                <w:sz w:val="20"/>
                <w:szCs w:val="20"/>
                <w:lang w:val="en-US"/>
              </w:rPr>
              <w:t xml:space="preserve">University of Southeastern Philippines, </w:t>
            </w:r>
            <w:proofErr w:type="spellStart"/>
            <w:r w:rsidRPr="00EF2AAE">
              <w:rPr>
                <w:rFonts w:eastAsia="Calibri" w:cstheme="minorHAnsi"/>
                <w:sz w:val="20"/>
                <w:szCs w:val="20"/>
                <w:lang w:val="en-US"/>
              </w:rPr>
              <w:t>Obrero</w:t>
            </w:r>
            <w:proofErr w:type="spellEnd"/>
            <w:r w:rsidRPr="00EF2AAE">
              <w:rPr>
                <w:rFonts w:eastAsia="Calibri" w:cstheme="minorHAnsi"/>
                <w:sz w:val="20"/>
                <w:szCs w:val="20"/>
                <w:lang w:val="en-US"/>
              </w:rPr>
              <w:t>, Davao City</w:t>
            </w:r>
          </w:p>
        </w:tc>
      </w:tr>
    </w:tbl>
    <w:p w14:paraId="372B9448" w14:textId="77777777" w:rsidR="005B7C29" w:rsidRPr="0019596B" w:rsidRDefault="005B7C29" w:rsidP="00C845DE">
      <w:pPr>
        <w:spacing w:line="360" w:lineRule="auto"/>
        <w:rPr>
          <w:rFonts w:cstheme="minorHAnsi"/>
          <w:b/>
          <w:sz w:val="20"/>
          <w:szCs w:val="20"/>
        </w:rPr>
      </w:pPr>
    </w:p>
    <w:sectPr w:rsidR="005B7C29" w:rsidRPr="0019596B" w:rsidSect="009B76C9">
      <w:footerReference w:type="default" r:id="rId17"/>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5285D" w14:textId="77777777" w:rsidR="00D86A0D" w:rsidRDefault="00D86A0D" w:rsidP="00290E2D">
      <w:pPr>
        <w:spacing w:after="0" w:line="240" w:lineRule="auto"/>
      </w:pPr>
      <w:r>
        <w:separator/>
      </w:r>
    </w:p>
  </w:endnote>
  <w:endnote w:type="continuationSeparator" w:id="0">
    <w:p w14:paraId="38D4A8D1" w14:textId="77777777" w:rsidR="00D86A0D" w:rsidRDefault="00D86A0D" w:rsidP="00290E2D">
      <w:pPr>
        <w:spacing w:after="0" w:line="240" w:lineRule="auto"/>
      </w:pPr>
      <w:r>
        <w:continuationSeparator/>
      </w:r>
    </w:p>
  </w:endnote>
  <w:endnote w:type="continuationNotice" w:id="1">
    <w:p w14:paraId="005E0EF5" w14:textId="77777777" w:rsidR="00D86A0D" w:rsidRDefault="00D86A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571976"/>
      <w:docPartObj>
        <w:docPartGallery w:val="Page Numbers (Bottom of Page)"/>
        <w:docPartUnique/>
      </w:docPartObj>
    </w:sdtPr>
    <w:sdtEndPr>
      <w:rPr>
        <w:noProof/>
      </w:rPr>
    </w:sdtEndPr>
    <w:sdtContent>
      <w:p w14:paraId="074472A0" w14:textId="360349FC" w:rsidR="009B76C9" w:rsidRDefault="009B76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C03CCE" w14:textId="77777777" w:rsidR="00790E38" w:rsidRDefault="00790E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BA1D7" w14:textId="77777777" w:rsidR="00D86A0D" w:rsidRDefault="00D86A0D" w:rsidP="00290E2D">
      <w:pPr>
        <w:spacing w:after="0" w:line="240" w:lineRule="auto"/>
      </w:pPr>
      <w:r>
        <w:separator/>
      </w:r>
    </w:p>
  </w:footnote>
  <w:footnote w:type="continuationSeparator" w:id="0">
    <w:p w14:paraId="3141ECD3" w14:textId="77777777" w:rsidR="00D86A0D" w:rsidRDefault="00D86A0D" w:rsidP="00290E2D">
      <w:pPr>
        <w:spacing w:after="0" w:line="240" w:lineRule="auto"/>
      </w:pPr>
      <w:r>
        <w:continuationSeparator/>
      </w:r>
    </w:p>
  </w:footnote>
  <w:footnote w:type="continuationNotice" w:id="1">
    <w:p w14:paraId="7DC57215" w14:textId="77777777" w:rsidR="00D86A0D" w:rsidRDefault="00D86A0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225F0"/>
    <w:multiLevelType w:val="multilevel"/>
    <w:tmpl w:val="5D8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45D1D"/>
    <w:multiLevelType w:val="hybridMultilevel"/>
    <w:tmpl w:val="DE5E68A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86F37C1"/>
    <w:multiLevelType w:val="hybridMultilevel"/>
    <w:tmpl w:val="63621574"/>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3" w15:restartNumberingAfterBreak="0">
    <w:nsid w:val="39400E0D"/>
    <w:multiLevelType w:val="hybridMultilevel"/>
    <w:tmpl w:val="50E86C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C1119A1"/>
    <w:multiLevelType w:val="hybridMultilevel"/>
    <w:tmpl w:val="C80CFE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D7031C9"/>
    <w:multiLevelType w:val="hybridMultilevel"/>
    <w:tmpl w:val="2DCC69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4E4278C"/>
    <w:multiLevelType w:val="hybridMultilevel"/>
    <w:tmpl w:val="89DA0B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5ED4520"/>
    <w:multiLevelType w:val="hybridMultilevel"/>
    <w:tmpl w:val="4E103F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4C8A1D0B"/>
    <w:multiLevelType w:val="hybridMultilevel"/>
    <w:tmpl w:val="CE38CC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00F1019"/>
    <w:multiLevelType w:val="hybridMultilevel"/>
    <w:tmpl w:val="45F065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C47EE0"/>
    <w:multiLevelType w:val="hybridMultilevel"/>
    <w:tmpl w:val="C2224E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9"/>
  </w:num>
  <w:num w:numId="6">
    <w:abstractNumId w:val="8"/>
  </w:num>
  <w:num w:numId="7">
    <w:abstractNumId w:val="3"/>
  </w:num>
  <w:num w:numId="8">
    <w:abstractNumId w:val="7"/>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CC1"/>
    <w:rsid w:val="0000468C"/>
    <w:rsid w:val="000133FA"/>
    <w:rsid w:val="00046829"/>
    <w:rsid w:val="00046C35"/>
    <w:rsid w:val="00055139"/>
    <w:rsid w:val="00055BEB"/>
    <w:rsid w:val="00056474"/>
    <w:rsid w:val="000647FA"/>
    <w:rsid w:val="00065167"/>
    <w:rsid w:val="000855D4"/>
    <w:rsid w:val="00087949"/>
    <w:rsid w:val="000907C4"/>
    <w:rsid w:val="00097F77"/>
    <w:rsid w:val="000A5E18"/>
    <w:rsid w:val="000B6395"/>
    <w:rsid w:val="000C2160"/>
    <w:rsid w:val="000D2037"/>
    <w:rsid w:val="000D296B"/>
    <w:rsid w:val="000D31FE"/>
    <w:rsid w:val="000E685A"/>
    <w:rsid w:val="000F155C"/>
    <w:rsid w:val="000F2AA5"/>
    <w:rsid w:val="001058AE"/>
    <w:rsid w:val="00143F83"/>
    <w:rsid w:val="00147440"/>
    <w:rsid w:val="00147A98"/>
    <w:rsid w:val="00160970"/>
    <w:rsid w:val="00163100"/>
    <w:rsid w:val="00171B4E"/>
    <w:rsid w:val="001755D0"/>
    <w:rsid w:val="00180985"/>
    <w:rsid w:val="00182ED2"/>
    <w:rsid w:val="00183A68"/>
    <w:rsid w:val="0019596B"/>
    <w:rsid w:val="001A0CA8"/>
    <w:rsid w:val="001A173C"/>
    <w:rsid w:val="001A7649"/>
    <w:rsid w:val="001B0133"/>
    <w:rsid w:val="001B1250"/>
    <w:rsid w:val="001B1364"/>
    <w:rsid w:val="001B15DD"/>
    <w:rsid w:val="001B3735"/>
    <w:rsid w:val="001B494A"/>
    <w:rsid w:val="001B5BA2"/>
    <w:rsid w:val="001B6881"/>
    <w:rsid w:val="001C2F7A"/>
    <w:rsid w:val="001D70A0"/>
    <w:rsid w:val="001E0CFB"/>
    <w:rsid w:val="001E1BAC"/>
    <w:rsid w:val="001E6EBD"/>
    <w:rsid w:val="001E6F78"/>
    <w:rsid w:val="001F52EE"/>
    <w:rsid w:val="001F6F5B"/>
    <w:rsid w:val="001F7A4E"/>
    <w:rsid w:val="00201E5B"/>
    <w:rsid w:val="00206AEB"/>
    <w:rsid w:val="002118A7"/>
    <w:rsid w:val="002142B6"/>
    <w:rsid w:val="00215CB4"/>
    <w:rsid w:val="00216076"/>
    <w:rsid w:val="002167D2"/>
    <w:rsid w:val="002179D5"/>
    <w:rsid w:val="002236BA"/>
    <w:rsid w:val="00225659"/>
    <w:rsid w:val="00231977"/>
    <w:rsid w:val="002351A4"/>
    <w:rsid w:val="00235FA7"/>
    <w:rsid w:val="002420AB"/>
    <w:rsid w:val="00251BEE"/>
    <w:rsid w:val="00251CC1"/>
    <w:rsid w:val="00252CD3"/>
    <w:rsid w:val="00262355"/>
    <w:rsid w:val="00264660"/>
    <w:rsid w:val="00265C1A"/>
    <w:rsid w:val="002725C5"/>
    <w:rsid w:val="00290966"/>
    <w:rsid w:val="00290E2D"/>
    <w:rsid w:val="00295E22"/>
    <w:rsid w:val="002A1A1D"/>
    <w:rsid w:val="002B160C"/>
    <w:rsid w:val="002B25F0"/>
    <w:rsid w:val="002B56A2"/>
    <w:rsid w:val="002B66C9"/>
    <w:rsid w:val="002C2BD7"/>
    <w:rsid w:val="002C5812"/>
    <w:rsid w:val="002C713F"/>
    <w:rsid w:val="002C74F2"/>
    <w:rsid w:val="002D651D"/>
    <w:rsid w:val="002E0D80"/>
    <w:rsid w:val="002E1769"/>
    <w:rsid w:val="002E60BA"/>
    <w:rsid w:val="002F52ED"/>
    <w:rsid w:val="002F65C5"/>
    <w:rsid w:val="0030016E"/>
    <w:rsid w:val="00302746"/>
    <w:rsid w:val="00303AFF"/>
    <w:rsid w:val="003125AF"/>
    <w:rsid w:val="003142A6"/>
    <w:rsid w:val="00314F27"/>
    <w:rsid w:val="0031777A"/>
    <w:rsid w:val="003205FB"/>
    <w:rsid w:val="0032175C"/>
    <w:rsid w:val="003221F2"/>
    <w:rsid w:val="0032236C"/>
    <w:rsid w:val="00323245"/>
    <w:rsid w:val="00324086"/>
    <w:rsid w:val="00324416"/>
    <w:rsid w:val="00331E8A"/>
    <w:rsid w:val="00332842"/>
    <w:rsid w:val="00333665"/>
    <w:rsid w:val="00333FF3"/>
    <w:rsid w:val="00340538"/>
    <w:rsid w:val="00343A9C"/>
    <w:rsid w:val="00344D90"/>
    <w:rsid w:val="003456C6"/>
    <w:rsid w:val="003513CF"/>
    <w:rsid w:val="0036624D"/>
    <w:rsid w:val="00371230"/>
    <w:rsid w:val="003720DE"/>
    <w:rsid w:val="003878EB"/>
    <w:rsid w:val="003934C2"/>
    <w:rsid w:val="00395579"/>
    <w:rsid w:val="003A59DF"/>
    <w:rsid w:val="003A7CFA"/>
    <w:rsid w:val="003B14E6"/>
    <w:rsid w:val="003B6875"/>
    <w:rsid w:val="003B78A6"/>
    <w:rsid w:val="003C3264"/>
    <w:rsid w:val="003E6DB8"/>
    <w:rsid w:val="0040413A"/>
    <w:rsid w:val="00421906"/>
    <w:rsid w:val="00425CF4"/>
    <w:rsid w:val="004271A0"/>
    <w:rsid w:val="00427579"/>
    <w:rsid w:val="004347C4"/>
    <w:rsid w:val="004404F7"/>
    <w:rsid w:val="00441DFA"/>
    <w:rsid w:val="00443E0D"/>
    <w:rsid w:val="004445A2"/>
    <w:rsid w:val="00460938"/>
    <w:rsid w:val="004624FA"/>
    <w:rsid w:val="004638D9"/>
    <w:rsid w:val="004666B3"/>
    <w:rsid w:val="00471DF8"/>
    <w:rsid w:val="0047386D"/>
    <w:rsid w:val="00477FDB"/>
    <w:rsid w:val="00492387"/>
    <w:rsid w:val="004924D0"/>
    <w:rsid w:val="0049449C"/>
    <w:rsid w:val="00496F9B"/>
    <w:rsid w:val="004A0735"/>
    <w:rsid w:val="004A476C"/>
    <w:rsid w:val="004A47DA"/>
    <w:rsid w:val="004C3503"/>
    <w:rsid w:val="004C453D"/>
    <w:rsid w:val="004C52A5"/>
    <w:rsid w:val="004D3A14"/>
    <w:rsid w:val="004D3B62"/>
    <w:rsid w:val="004D4366"/>
    <w:rsid w:val="004E09BB"/>
    <w:rsid w:val="004E1D36"/>
    <w:rsid w:val="004E4C7B"/>
    <w:rsid w:val="004F1DB6"/>
    <w:rsid w:val="004F6F8F"/>
    <w:rsid w:val="004F7EFF"/>
    <w:rsid w:val="00513C46"/>
    <w:rsid w:val="005162CC"/>
    <w:rsid w:val="00522864"/>
    <w:rsid w:val="00526187"/>
    <w:rsid w:val="00527DC9"/>
    <w:rsid w:val="00531EAC"/>
    <w:rsid w:val="00534572"/>
    <w:rsid w:val="00537999"/>
    <w:rsid w:val="0055128B"/>
    <w:rsid w:val="00556DAD"/>
    <w:rsid w:val="00570C81"/>
    <w:rsid w:val="00572D35"/>
    <w:rsid w:val="00583E68"/>
    <w:rsid w:val="00592407"/>
    <w:rsid w:val="00593F27"/>
    <w:rsid w:val="005A1C64"/>
    <w:rsid w:val="005A5C29"/>
    <w:rsid w:val="005A765B"/>
    <w:rsid w:val="005A7E34"/>
    <w:rsid w:val="005B7C29"/>
    <w:rsid w:val="005C2E36"/>
    <w:rsid w:val="005C7774"/>
    <w:rsid w:val="005D5EA3"/>
    <w:rsid w:val="005E37DC"/>
    <w:rsid w:val="005F150A"/>
    <w:rsid w:val="005F2578"/>
    <w:rsid w:val="005F29A8"/>
    <w:rsid w:val="005F4E34"/>
    <w:rsid w:val="005F6403"/>
    <w:rsid w:val="006009BF"/>
    <w:rsid w:val="006204BD"/>
    <w:rsid w:val="006250C8"/>
    <w:rsid w:val="00630903"/>
    <w:rsid w:val="00634943"/>
    <w:rsid w:val="00636885"/>
    <w:rsid w:val="006407DD"/>
    <w:rsid w:val="0064101D"/>
    <w:rsid w:val="00642FA9"/>
    <w:rsid w:val="00645F9C"/>
    <w:rsid w:val="006560AF"/>
    <w:rsid w:val="00672CB1"/>
    <w:rsid w:val="0067318E"/>
    <w:rsid w:val="00676A77"/>
    <w:rsid w:val="00686B32"/>
    <w:rsid w:val="006A00DD"/>
    <w:rsid w:val="006A44DE"/>
    <w:rsid w:val="006A7392"/>
    <w:rsid w:val="006B68F0"/>
    <w:rsid w:val="006C3731"/>
    <w:rsid w:val="006E3602"/>
    <w:rsid w:val="006F2267"/>
    <w:rsid w:val="006F5F56"/>
    <w:rsid w:val="007039E5"/>
    <w:rsid w:val="007078FC"/>
    <w:rsid w:val="007114D3"/>
    <w:rsid w:val="00716103"/>
    <w:rsid w:val="00720EE0"/>
    <w:rsid w:val="00733AEE"/>
    <w:rsid w:val="00736043"/>
    <w:rsid w:val="007409A7"/>
    <w:rsid w:val="007468B6"/>
    <w:rsid w:val="00746BF5"/>
    <w:rsid w:val="0075175D"/>
    <w:rsid w:val="007653A6"/>
    <w:rsid w:val="00767E7B"/>
    <w:rsid w:val="007859AB"/>
    <w:rsid w:val="00790E38"/>
    <w:rsid w:val="00792BF9"/>
    <w:rsid w:val="00792DEF"/>
    <w:rsid w:val="0079637C"/>
    <w:rsid w:val="007A724F"/>
    <w:rsid w:val="007B200D"/>
    <w:rsid w:val="007B7F6C"/>
    <w:rsid w:val="007C0B04"/>
    <w:rsid w:val="007F0BC9"/>
    <w:rsid w:val="007F0DF6"/>
    <w:rsid w:val="007F5138"/>
    <w:rsid w:val="007F7226"/>
    <w:rsid w:val="0080333B"/>
    <w:rsid w:val="00805626"/>
    <w:rsid w:val="00812841"/>
    <w:rsid w:val="00820EEF"/>
    <w:rsid w:val="008253D3"/>
    <w:rsid w:val="00826A08"/>
    <w:rsid w:val="008322AC"/>
    <w:rsid w:val="00832DAC"/>
    <w:rsid w:val="00834547"/>
    <w:rsid w:val="00842078"/>
    <w:rsid w:val="00844DCA"/>
    <w:rsid w:val="00851FF4"/>
    <w:rsid w:val="00862194"/>
    <w:rsid w:val="00863B87"/>
    <w:rsid w:val="008714C5"/>
    <w:rsid w:val="00875369"/>
    <w:rsid w:val="00876BC5"/>
    <w:rsid w:val="00880D27"/>
    <w:rsid w:val="00882226"/>
    <w:rsid w:val="008843B9"/>
    <w:rsid w:val="00885455"/>
    <w:rsid w:val="00886E1E"/>
    <w:rsid w:val="00890DDA"/>
    <w:rsid w:val="00892103"/>
    <w:rsid w:val="00893376"/>
    <w:rsid w:val="00893B7D"/>
    <w:rsid w:val="00895168"/>
    <w:rsid w:val="008962D9"/>
    <w:rsid w:val="008A77B3"/>
    <w:rsid w:val="008B2339"/>
    <w:rsid w:val="008C73E0"/>
    <w:rsid w:val="008E0E8C"/>
    <w:rsid w:val="008E5E54"/>
    <w:rsid w:val="008F07CF"/>
    <w:rsid w:val="008F599D"/>
    <w:rsid w:val="008F5FFE"/>
    <w:rsid w:val="00900F4C"/>
    <w:rsid w:val="00903050"/>
    <w:rsid w:val="0090485F"/>
    <w:rsid w:val="00906D2B"/>
    <w:rsid w:val="00911BB2"/>
    <w:rsid w:val="0091287E"/>
    <w:rsid w:val="00913909"/>
    <w:rsid w:val="00913F7F"/>
    <w:rsid w:val="00914081"/>
    <w:rsid w:val="0091470D"/>
    <w:rsid w:val="0091634B"/>
    <w:rsid w:val="0091656C"/>
    <w:rsid w:val="009230DD"/>
    <w:rsid w:val="009247CE"/>
    <w:rsid w:val="009331A5"/>
    <w:rsid w:val="00933B35"/>
    <w:rsid w:val="009358BC"/>
    <w:rsid w:val="00940940"/>
    <w:rsid w:val="009458C6"/>
    <w:rsid w:val="009518B0"/>
    <w:rsid w:val="00952421"/>
    <w:rsid w:val="00960EED"/>
    <w:rsid w:val="0096170D"/>
    <w:rsid w:val="00966947"/>
    <w:rsid w:val="0097467E"/>
    <w:rsid w:val="00974D7F"/>
    <w:rsid w:val="00981FF9"/>
    <w:rsid w:val="00982D48"/>
    <w:rsid w:val="00983328"/>
    <w:rsid w:val="0098339A"/>
    <w:rsid w:val="009835D2"/>
    <w:rsid w:val="0098448F"/>
    <w:rsid w:val="00984519"/>
    <w:rsid w:val="00990A03"/>
    <w:rsid w:val="009912D2"/>
    <w:rsid w:val="009928C8"/>
    <w:rsid w:val="009932E2"/>
    <w:rsid w:val="009944CF"/>
    <w:rsid w:val="009A2753"/>
    <w:rsid w:val="009A6F75"/>
    <w:rsid w:val="009B6ADE"/>
    <w:rsid w:val="009B76C9"/>
    <w:rsid w:val="009C2EE8"/>
    <w:rsid w:val="009C50B4"/>
    <w:rsid w:val="009D450A"/>
    <w:rsid w:val="009D4F5E"/>
    <w:rsid w:val="009E1070"/>
    <w:rsid w:val="009E1C31"/>
    <w:rsid w:val="009E2239"/>
    <w:rsid w:val="009E34C5"/>
    <w:rsid w:val="009E7541"/>
    <w:rsid w:val="009F5F99"/>
    <w:rsid w:val="00A01C57"/>
    <w:rsid w:val="00A05AA1"/>
    <w:rsid w:val="00A05FE7"/>
    <w:rsid w:val="00A13B13"/>
    <w:rsid w:val="00A21B45"/>
    <w:rsid w:val="00A23CC3"/>
    <w:rsid w:val="00A2497E"/>
    <w:rsid w:val="00A277F3"/>
    <w:rsid w:val="00A359FC"/>
    <w:rsid w:val="00A37F58"/>
    <w:rsid w:val="00A53CD9"/>
    <w:rsid w:val="00A56C7D"/>
    <w:rsid w:val="00A56D29"/>
    <w:rsid w:val="00A571C1"/>
    <w:rsid w:val="00A73D95"/>
    <w:rsid w:val="00A745D5"/>
    <w:rsid w:val="00A7637B"/>
    <w:rsid w:val="00A81780"/>
    <w:rsid w:val="00A86085"/>
    <w:rsid w:val="00A95374"/>
    <w:rsid w:val="00A96920"/>
    <w:rsid w:val="00AA0990"/>
    <w:rsid w:val="00AA6A9C"/>
    <w:rsid w:val="00AA6DA5"/>
    <w:rsid w:val="00AB295A"/>
    <w:rsid w:val="00AB3AFA"/>
    <w:rsid w:val="00AB7D28"/>
    <w:rsid w:val="00AC3072"/>
    <w:rsid w:val="00AC489C"/>
    <w:rsid w:val="00AC682B"/>
    <w:rsid w:val="00AD1C2D"/>
    <w:rsid w:val="00AD7F70"/>
    <w:rsid w:val="00AE16DD"/>
    <w:rsid w:val="00AE2244"/>
    <w:rsid w:val="00AE4995"/>
    <w:rsid w:val="00B015F9"/>
    <w:rsid w:val="00B028AD"/>
    <w:rsid w:val="00B04D23"/>
    <w:rsid w:val="00B1145D"/>
    <w:rsid w:val="00B12C4B"/>
    <w:rsid w:val="00B141B2"/>
    <w:rsid w:val="00B178C2"/>
    <w:rsid w:val="00B219DA"/>
    <w:rsid w:val="00B263A4"/>
    <w:rsid w:val="00B27883"/>
    <w:rsid w:val="00B315C3"/>
    <w:rsid w:val="00B40791"/>
    <w:rsid w:val="00B44331"/>
    <w:rsid w:val="00B45F08"/>
    <w:rsid w:val="00B54253"/>
    <w:rsid w:val="00B569DB"/>
    <w:rsid w:val="00B628EC"/>
    <w:rsid w:val="00B642FE"/>
    <w:rsid w:val="00B661FD"/>
    <w:rsid w:val="00B71603"/>
    <w:rsid w:val="00B735A4"/>
    <w:rsid w:val="00B74789"/>
    <w:rsid w:val="00B8216C"/>
    <w:rsid w:val="00B839BA"/>
    <w:rsid w:val="00B87AF6"/>
    <w:rsid w:val="00BA2416"/>
    <w:rsid w:val="00BA2D64"/>
    <w:rsid w:val="00BA2E5B"/>
    <w:rsid w:val="00BA3D7D"/>
    <w:rsid w:val="00BB2B1E"/>
    <w:rsid w:val="00BB6EF2"/>
    <w:rsid w:val="00BB7C85"/>
    <w:rsid w:val="00BC69AA"/>
    <w:rsid w:val="00BC6AE2"/>
    <w:rsid w:val="00BC796B"/>
    <w:rsid w:val="00BD0313"/>
    <w:rsid w:val="00BD0B30"/>
    <w:rsid w:val="00BD281E"/>
    <w:rsid w:val="00BD4236"/>
    <w:rsid w:val="00BD5B67"/>
    <w:rsid w:val="00BD6D15"/>
    <w:rsid w:val="00BE3389"/>
    <w:rsid w:val="00BE607B"/>
    <w:rsid w:val="00C045EF"/>
    <w:rsid w:val="00C15181"/>
    <w:rsid w:val="00C15E7C"/>
    <w:rsid w:val="00C241EA"/>
    <w:rsid w:val="00C318CF"/>
    <w:rsid w:val="00C35157"/>
    <w:rsid w:val="00C3702D"/>
    <w:rsid w:val="00C370DC"/>
    <w:rsid w:val="00C4633A"/>
    <w:rsid w:val="00C463EA"/>
    <w:rsid w:val="00C55D7A"/>
    <w:rsid w:val="00C56D1E"/>
    <w:rsid w:val="00C63F11"/>
    <w:rsid w:val="00C70389"/>
    <w:rsid w:val="00C7106E"/>
    <w:rsid w:val="00C845DE"/>
    <w:rsid w:val="00C9235B"/>
    <w:rsid w:val="00C94888"/>
    <w:rsid w:val="00C95C9B"/>
    <w:rsid w:val="00C96631"/>
    <w:rsid w:val="00CA153D"/>
    <w:rsid w:val="00CA1C8C"/>
    <w:rsid w:val="00CA29E7"/>
    <w:rsid w:val="00CA7526"/>
    <w:rsid w:val="00CB43DA"/>
    <w:rsid w:val="00CC1053"/>
    <w:rsid w:val="00CC1EB5"/>
    <w:rsid w:val="00CC3AB0"/>
    <w:rsid w:val="00CC439D"/>
    <w:rsid w:val="00CD3D49"/>
    <w:rsid w:val="00CE06E0"/>
    <w:rsid w:val="00CE07DF"/>
    <w:rsid w:val="00CF0A9B"/>
    <w:rsid w:val="00D01E0A"/>
    <w:rsid w:val="00D0332C"/>
    <w:rsid w:val="00D06D48"/>
    <w:rsid w:val="00D1093E"/>
    <w:rsid w:val="00D2418C"/>
    <w:rsid w:val="00D36AAC"/>
    <w:rsid w:val="00D405E6"/>
    <w:rsid w:val="00D4461A"/>
    <w:rsid w:val="00D50C36"/>
    <w:rsid w:val="00D516A9"/>
    <w:rsid w:val="00D53C72"/>
    <w:rsid w:val="00D57BBB"/>
    <w:rsid w:val="00D620D9"/>
    <w:rsid w:val="00D73B29"/>
    <w:rsid w:val="00D80D98"/>
    <w:rsid w:val="00D86233"/>
    <w:rsid w:val="00D86A0D"/>
    <w:rsid w:val="00D960A8"/>
    <w:rsid w:val="00DB20FC"/>
    <w:rsid w:val="00DC0DA1"/>
    <w:rsid w:val="00DC66CC"/>
    <w:rsid w:val="00DC6AC4"/>
    <w:rsid w:val="00DC7F23"/>
    <w:rsid w:val="00DD0376"/>
    <w:rsid w:val="00DD2219"/>
    <w:rsid w:val="00DD53AA"/>
    <w:rsid w:val="00DD6189"/>
    <w:rsid w:val="00DE0EFF"/>
    <w:rsid w:val="00DE24BC"/>
    <w:rsid w:val="00DE3281"/>
    <w:rsid w:val="00DE44C5"/>
    <w:rsid w:val="00DE681B"/>
    <w:rsid w:val="00DF185E"/>
    <w:rsid w:val="00DF365F"/>
    <w:rsid w:val="00DF3FB9"/>
    <w:rsid w:val="00DF40BC"/>
    <w:rsid w:val="00DF5739"/>
    <w:rsid w:val="00DF5ED5"/>
    <w:rsid w:val="00DF7C86"/>
    <w:rsid w:val="00E00D64"/>
    <w:rsid w:val="00E04F92"/>
    <w:rsid w:val="00E05291"/>
    <w:rsid w:val="00E07C95"/>
    <w:rsid w:val="00E1503A"/>
    <w:rsid w:val="00E154D9"/>
    <w:rsid w:val="00E2348D"/>
    <w:rsid w:val="00E2580D"/>
    <w:rsid w:val="00E34DE5"/>
    <w:rsid w:val="00E35BC1"/>
    <w:rsid w:val="00E37A7E"/>
    <w:rsid w:val="00E45A33"/>
    <w:rsid w:val="00E53DF2"/>
    <w:rsid w:val="00E56B5B"/>
    <w:rsid w:val="00E61621"/>
    <w:rsid w:val="00E6180E"/>
    <w:rsid w:val="00E64183"/>
    <w:rsid w:val="00E65FF1"/>
    <w:rsid w:val="00E66D45"/>
    <w:rsid w:val="00E676E1"/>
    <w:rsid w:val="00E9247C"/>
    <w:rsid w:val="00E9300B"/>
    <w:rsid w:val="00E95CA5"/>
    <w:rsid w:val="00EA1F66"/>
    <w:rsid w:val="00EB3853"/>
    <w:rsid w:val="00EB4791"/>
    <w:rsid w:val="00EB4CFB"/>
    <w:rsid w:val="00EC00F8"/>
    <w:rsid w:val="00EC022E"/>
    <w:rsid w:val="00EC06BE"/>
    <w:rsid w:val="00EC33C4"/>
    <w:rsid w:val="00EE3B5C"/>
    <w:rsid w:val="00EF123A"/>
    <w:rsid w:val="00EF2AAE"/>
    <w:rsid w:val="00F06D89"/>
    <w:rsid w:val="00F128CF"/>
    <w:rsid w:val="00F20196"/>
    <w:rsid w:val="00F23B80"/>
    <w:rsid w:val="00F33641"/>
    <w:rsid w:val="00F365D4"/>
    <w:rsid w:val="00F36D59"/>
    <w:rsid w:val="00F53E6F"/>
    <w:rsid w:val="00F54409"/>
    <w:rsid w:val="00F61062"/>
    <w:rsid w:val="00F62435"/>
    <w:rsid w:val="00F63032"/>
    <w:rsid w:val="00F728E8"/>
    <w:rsid w:val="00F81718"/>
    <w:rsid w:val="00F93724"/>
    <w:rsid w:val="00FA281F"/>
    <w:rsid w:val="00FA3466"/>
    <w:rsid w:val="00FA4738"/>
    <w:rsid w:val="00FA49F2"/>
    <w:rsid w:val="00FB4893"/>
    <w:rsid w:val="00FB4AA6"/>
    <w:rsid w:val="00FB5164"/>
    <w:rsid w:val="00FB7BCB"/>
    <w:rsid w:val="00FC0443"/>
    <w:rsid w:val="00FC6270"/>
    <w:rsid w:val="00FD57E6"/>
    <w:rsid w:val="00FD7929"/>
    <w:rsid w:val="00FE2542"/>
    <w:rsid w:val="00FF018F"/>
    <w:rsid w:val="00FF0C9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41B3"/>
  <w15:chartTrackingRefBased/>
  <w15:docId w15:val="{18945E7F-4780-4779-841D-65838E76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39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9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CC1"/>
    <w:pPr>
      <w:ind w:left="720"/>
      <w:contextualSpacing/>
    </w:pPr>
  </w:style>
  <w:style w:type="paragraph" w:styleId="BalloonText">
    <w:name w:val="Balloon Text"/>
    <w:basedOn w:val="Normal"/>
    <w:link w:val="BalloonTextChar"/>
    <w:uiPriority w:val="99"/>
    <w:semiHidden/>
    <w:unhideWhenUsed/>
    <w:rsid w:val="00251C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CC1"/>
    <w:rPr>
      <w:rFonts w:ascii="Segoe UI" w:hAnsi="Segoe UI" w:cs="Segoe UI"/>
      <w:sz w:val="18"/>
      <w:szCs w:val="18"/>
    </w:rPr>
  </w:style>
  <w:style w:type="table" w:styleId="TableGrid">
    <w:name w:val="Table Grid"/>
    <w:basedOn w:val="TableNormal"/>
    <w:uiPriority w:val="39"/>
    <w:rsid w:val="00320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A7526"/>
    <w:pPr>
      <w:spacing w:after="0" w:line="480" w:lineRule="auto"/>
      <w:ind w:left="720" w:hanging="720"/>
    </w:pPr>
  </w:style>
  <w:style w:type="paragraph" w:styleId="Header">
    <w:name w:val="header"/>
    <w:basedOn w:val="Normal"/>
    <w:link w:val="HeaderChar"/>
    <w:uiPriority w:val="99"/>
    <w:unhideWhenUsed/>
    <w:rsid w:val="00290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E2D"/>
  </w:style>
  <w:style w:type="paragraph" w:styleId="Footer">
    <w:name w:val="footer"/>
    <w:basedOn w:val="Normal"/>
    <w:link w:val="FooterChar"/>
    <w:uiPriority w:val="99"/>
    <w:unhideWhenUsed/>
    <w:rsid w:val="00290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E2D"/>
  </w:style>
  <w:style w:type="character" w:customStyle="1" w:styleId="Heading1Char">
    <w:name w:val="Heading 1 Char"/>
    <w:basedOn w:val="DefaultParagraphFont"/>
    <w:link w:val="Heading1"/>
    <w:uiPriority w:val="9"/>
    <w:rsid w:val="00913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3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390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4D90"/>
    <w:pPr>
      <w:outlineLvl w:val="9"/>
    </w:pPr>
    <w:rPr>
      <w:lang w:val="en-US"/>
    </w:rPr>
  </w:style>
  <w:style w:type="paragraph" w:styleId="TOC1">
    <w:name w:val="toc 1"/>
    <w:basedOn w:val="Normal"/>
    <w:next w:val="Normal"/>
    <w:autoRedefine/>
    <w:uiPriority w:val="39"/>
    <w:unhideWhenUsed/>
    <w:rsid w:val="00344D90"/>
    <w:pPr>
      <w:spacing w:after="100"/>
    </w:pPr>
  </w:style>
  <w:style w:type="paragraph" w:styleId="TOC2">
    <w:name w:val="toc 2"/>
    <w:basedOn w:val="Normal"/>
    <w:next w:val="Normal"/>
    <w:autoRedefine/>
    <w:uiPriority w:val="39"/>
    <w:unhideWhenUsed/>
    <w:rsid w:val="00344D90"/>
    <w:pPr>
      <w:spacing w:after="100"/>
      <w:ind w:left="220"/>
    </w:pPr>
  </w:style>
  <w:style w:type="paragraph" w:styleId="TOC3">
    <w:name w:val="toc 3"/>
    <w:basedOn w:val="Normal"/>
    <w:next w:val="Normal"/>
    <w:autoRedefine/>
    <w:uiPriority w:val="39"/>
    <w:unhideWhenUsed/>
    <w:rsid w:val="00344D90"/>
    <w:pPr>
      <w:spacing w:after="100"/>
      <w:ind w:left="440"/>
    </w:pPr>
  </w:style>
  <w:style w:type="character" w:styleId="Hyperlink">
    <w:name w:val="Hyperlink"/>
    <w:basedOn w:val="DefaultParagraphFont"/>
    <w:uiPriority w:val="99"/>
    <w:unhideWhenUsed/>
    <w:rsid w:val="00344D90"/>
    <w:rPr>
      <w:color w:val="0563C1" w:themeColor="hyperlink"/>
      <w:u w:val="single"/>
    </w:rPr>
  </w:style>
  <w:style w:type="paragraph" w:styleId="Caption">
    <w:name w:val="caption"/>
    <w:basedOn w:val="Normal"/>
    <w:next w:val="Normal"/>
    <w:uiPriority w:val="35"/>
    <w:unhideWhenUsed/>
    <w:qFormat/>
    <w:rsid w:val="00344D9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B7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F6C"/>
    <w:rPr>
      <w:sz w:val="20"/>
      <w:szCs w:val="20"/>
    </w:rPr>
  </w:style>
  <w:style w:type="character" w:styleId="FootnoteReference">
    <w:name w:val="footnote reference"/>
    <w:basedOn w:val="DefaultParagraphFont"/>
    <w:uiPriority w:val="99"/>
    <w:semiHidden/>
    <w:unhideWhenUsed/>
    <w:rsid w:val="007B7F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512609">
      <w:bodyDiv w:val="1"/>
      <w:marLeft w:val="0"/>
      <w:marRight w:val="0"/>
      <w:marTop w:val="0"/>
      <w:marBottom w:val="0"/>
      <w:divBdr>
        <w:top w:val="none" w:sz="0" w:space="0" w:color="auto"/>
        <w:left w:val="none" w:sz="0" w:space="0" w:color="auto"/>
        <w:bottom w:val="none" w:sz="0" w:space="0" w:color="auto"/>
        <w:right w:val="none" w:sz="0" w:space="0" w:color="auto"/>
      </w:divBdr>
    </w:div>
    <w:div w:id="692996782">
      <w:bodyDiv w:val="1"/>
      <w:marLeft w:val="0"/>
      <w:marRight w:val="0"/>
      <w:marTop w:val="0"/>
      <w:marBottom w:val="0"/>
      <w:divBdr>
        <w:top w:val="none" w:sz="0" w:space="0" w:color="auto"/>
        <w:left w:val="none" w:sz="0" w:space="0" w:color="auto"/>
        <w:bottom w:val="none" w:sz="0" w:space="0" w:color="auto"/>
        <w:right w:val="none" w:sz="0" w:space="0" w:color="auto"/>
      </w:divBdr>
    </w:div>
    <w:div w:id="756632834">
      <w:bodyDiv w:val="1"/>
      <w:marLeft w:val="0"/>
      <w:marRight w:val="0"/>
      <w:marTop w:val="0"/>
      <w:marBottom w:val="0"/>
      <w:divBdr>
        <w:top w:val="none" w:sz="0" w:space="0" w:color="auto"/>
        <w:left w:val="none" w:sz="0" w:space="0" w:color="auto"/>
        <w:bottom w:val="none" w:sz="0" w:space="0" w:color="auto"/>
        <w:right w:val="none" w:sz="0" w:space="0" w:color="auto"/>
      </w:divBdr>
    </w:div>
    <w:div w:id="1406564455">
      <w:bodyDiv w:val="1"/>
      <w:marLeft w:val="0"/>
      <w:marRight w:val="0"/>
      <w:marTop w:val="0"/>
      <w:marBottom w:val="0"/>
      <w:divBdr>
        <w:top w:val="none" w:sz="0" w:space="0" w:color="auto"/>
        <w:left w:val="none" w:sz="0" w:space="0" w:color="auto"/>
        <w:bottom w:val="none" w:sz="0" w:space="0" w:color="auto"/>
        <w:right w:val="none" w:sz="0" w:space="0" w:color="auto"/>
      </w:divBdr>
    </w:div>
    <w:div w:id="1439373280">
      <w:bodyDiv w:val="1"/>
      <w:marLeft w:val="0"/>
      <w:marRight w:val="0"/>
      <w:marTop w:val="0"/>
      <w:marBottom w:val="0"/>
      <w:divBdr>
        <w:top w:val="none" w:sz="0" w:space="0" w:color="auto"/>
        <w:left w:val="none" w:sz="0" w:space="0" w:color="auto"/>
        <w:bottom w:val="none" w:sz="0" w:space="0" w:color="auto"/>
        <w:right w:val="none" w:sz="0" w:space="0" w:color="auto"/>
      </w:divBdr>
    </w:div>
    <w:div w:id="183340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lomoncastillo120@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D6973-1423-47C7-81C1-C0E99317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24</Pages>
  <Words>21783</Words>
  <Characters>124168</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Castillo</dc:creator>
  <cp:keywords/>
  <dc:description/>
  <cp:lastModifiedBy>Solomon Castillo</cp:lastModifiedBy>
  <cp:revision>563</cp:revision>
  <cp:lastPrinted>2019-05-01T05:29:00Z</cp:lastPrinted>
  <dcterms:created xsi:type="dcterms:W3CDTF">2019-04-13T12:33:00Z</dcterms:created>
  <dcterms:modified xsi:type="dcterms:W3CDTF">2019-05-01T10:50:00Z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id="gcMZqkdE"/&gt;&lt;style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