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noVBand="0" w:firstColumn="0" w:lastRow="0" w:lastColumn="0" w:firstRow="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noVBand="0" w:firstColumn="1" w:lastRow="1" w:lastColumn="1" w:firstRow="1"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{#compare}</w:t>
      </w:r>
    </w:p>
    <w:p>
      <w:pPr>
        <w:pStyle w:val="dignumStandardvor0nach0"/>
        <w:rPr/>
      </w:pPr>
      <w:r>
        <w:rPr/>
        <w:t xml:space="preserve">Das Angebot ist unterteilt in folgende, </w:t>
      </w:r>
      <w:r>
        <w:rPr>
          <w:b/>
          <w:bCs/>
        </w:rPr>
        <w:t>alternative Offerten:</w:t>
      </w:r>
    </w:p>
    <w:p>
      <w:pPr>
        <w:pStyle w:val="dignumStandardvor0nach0"/>
        <w:rPr>
          <w:b/>
          <w:bCs/>
        </w:rPr>
      </w:pPr>
      <w:r>
        <w:rPr>
          <w:b/>
          <w:bCs/>
        </w:rPr>
      </w:r>
    </w:p>
    <w:p>
      <w:pPr>
        <w:pStyle w:val="dignumStandardvor0nach0"/>
        <w:rPr/>
      </w:pPr>
      <w:r>
        <w:rPr/>
        <w:t>{#</w:t>
      </w:r>
      <w:r>
        <w:rPr/>
        <w:t>groups</w:t>
      </w:r>
      <w:r>
        <w:rPr/>
        <w:t>}</w:t>
      </w:r>
    </w:p>
    <w:p>
      <w:pPr>
        <w:pStyle w:val="dignumStandardvor0nach0"/>
        <w:numPr>
          <w:ilvl w:val="0"/>
          <w:numId w:val="7"/>
        </w:numPr>
        <w:rPr>
          <w:b/>
          <w:bCs/>
        </w:rPr>
      </w:pPr>
      <w:r>
        <w:rPr>
          <w:b/>
          <w:bCs/>
        </w:rPr>
        <w:t>Keepit für {names}</w:t>
      </w:r>
    </w:p>
    <w:p>
      <w:pPr>
        <w:pStyle w:val="dignumStandardvor0nach0"/>
        <w:numPr>
          <w:ilvl w:val="0"/>
          <w:numId w:val="8"/>
        </w:numPr>
        <w:rPr>
          <w:b w:val="false"/>
          <w:bCs w:val="false"/>
        </w:rPr>
      </w:pPr>
      <w:r>
        <w:rPr>
          <w:b w:val="false"/>
          <w:bCs w:val="false"/>
        </w:rPr>
        <w:t xml:space="preserve">Im Vertrag </w:t>
      </w:r>
      <w:r>
        <w:rPr>
          <w:b/>
          <w:bCs/>
        </w:rPr>
        <w:t>„{contract}“</w:t>
      </w:r>
    </w:p>
    <w:p>
      <w:pPr>
        <w:pStyle w:val="dignumStandardvor0nach0"/>
        <w:numPr>
          <w:ilvl w:val="1"/>
          <w:numId w:val="8"/>
        </w:numPr>
        <w:rPr>
          <w:b w:val="false"/>
          <w:bCs w:val="false"/>
        </w:rPr>
      </w:pPr>
      <w:r>
        <w:rPr>
          <w:b w:val="false"/>
          <w:bCs w:val="false"/>
        </w:rPr>
        <w:t>{#features}</w:t>
      </w:r>
    </w:p>
    <w:p>
      <w:pPr>
        <w:pStyle w:val="dignumStandardvor0nach0"/>
        <w:numPr>
          <w:ilvl w:val="1"/>
          <w:numId w:val="8"/>
        </w:numPr>
        <w:rPr>
          <w:b w:val="false"/>
          <w:bCs w:val="false"/>
        </w:rPr>
      </w:pPr>
      <w:r>
        <w:rPr>
          <w:b w:val="false"/>
          <w:bCs w:val="false"/>
        </w:rPr>
        <w:t>{.}</w:t>
      </w:r>
    </w:p>
    <w:p>
      <w:pPr>
        <w:pStyle w:val="dignumStandardvor0nach0"/>
        <w:numPr>
          <w:ilvl w:val="1"/>
          <w:numId w:val="8"/>
        </w:numPr>
        <w:rPr>
          <w:b w:val="false"/>
          <w:bCs w:val="false"/>
        </w:rPr>
      </w:pPr>
      <w:r>
        <w:rPr>
          <w:b w:val="false"/>
          <w:bCs w:val="false"/>
        </w:rPr>
        <w:t>{/features}</w:t>
      </w:r>
    </w:p>
    <w:p>
      <w:pPr>
        <w:pStyle w:val="dignumStandardvor0nach0"/>
        <w:numPr>
          <w:ilvl w:val="0"/>
          <w:numId w:val="8"/>
        </w:numPr>
        <w:rPr>
          <w:b w:val="false"/>
          <w:bCs w:val="false"/>
        </w:rPr>
      </w:pPr>
      <w:r>
        <w:rPr>
          <w:b w:val="false"/>
          <w:bCs w:val="false"/>
        </w:rPr>
        <w:t>Vertragslaufzeit:</w:t>
      </w:r>
      <w:r>
        <w:rPr>
          <w:b/>
          <w:bCs/>
        </w:rPr>
        <w:t xml:space="preserve"> {duration}</w:t>
      </w:r>
    </w:p>
    <w:p>
      <w:pPr>
        <w:pStyle w:val="dignumStandardvor0nach0"/>
        <w:numPr>
          <w:ilvl w:val="0"/>
          <w:numId w:val="8"/>
        </w:numPr>
        <w:rPr>
          <w:b w:val="false"/>
          <w:bCs w:val="false"/>
        </w:rPr>
      </w:pPr>
      <w:r>
        <w:rPr>
          <w:b w:val="false"/>
          <w:bCs w:val="false"/>
        </w:rPr>
        <w:t>Zahlungsweise: im Voraus</w:t>
      </w:r>
    </w:p>
    <w:p>
      <w:pPr>
        <w:pStyle w:val="dignumStandardvor0nach0"/>
        <w:numPr>
          <w:ilvl w:val="0"/>
          <w:numId w:val="0"/>
        </w:numPr>
        <w:ind w:hanging="0" w:start="1429"/>
        <w:rPr>
          <w:b w:val="false"/>
          <w:bCs w:val="false"/>
        </w:rPr>
      </w:pPr>
      <w:r>
        <w:rPr>
          <w:b w:val="false"/>
          <w:bCs w:val="false"/>
        </w:rPr>
      </w:r>
    </w:p>
    <w:p>
      <w:pPr>
        <w:pStyle w:val="dignumStandardvor0nach0"/>
        <w:rPr>
          <w:b w:val="false"/>
          <w:bCs w:val="false"/>
        </w:rPr>
      </w:pPr>
      <w:r>
        <w:rPr>
          <w:b w:val="false"/>
          <w:bCs w:val="false"/>
        </w:rPr>
        <w:t>{/</w:t>
      </w:r>
      <w:r>
        <w:rPr>
          <w:b w:val="false"/>
          <w:bCs w:val="false"/>
        </w:rPr>
        <w:t>groups</w:t>
      </w:r>
      <w:r>
        <w:rPr>
          <w:b w:val="false"/>
          <w:bCs w:val="false"/>
        </w:rPr>
        <w:t>}</w:t>
      </w:r>
    </w:p>
    <w:p>
      <w:pPr>
        <w:pStyle w:val="dignumStandardvor0nach0"/>
        <w:rPr/>
      </w:pPr>
      <w:r>
        <w:rPr/>
        <w:t>{/compare}</w:t>
      </w:r>
    </w:p>
    <w:p>
      <w:pPr>
        <w:pStyle w:val="dignumStandardvor0nach0"/>
        <w:rPr/>
      </w:pPr>
      <w:r>
        <w:rPr/>
        <w:t>{^compare}</w:t>
      </w:r>
    </w:p>
    <w:p>
      <w:pPr>
        <w:pStyle w:val="dignumStandardvor0nach0"/>
        <w:rPr/>
      </w:pPr>
      <w:r>
        <w:rPr/>
        <w:t>{#</w:t>
      </w:r>
      <w:r>
        <w:rPr/>
        <w:t>groups</w:t>
      </w:r>
      <w:r>
        <w:rPr/>
        <w:t>}</w:t>
      </w:r>
    </w:p>
    <w:p>
      <w:pPr>
        <w:pStyle w:val="dignumStandardvor0nach0"/>
        <w:jc w:val="start"/>
        <w:rPr>
          <w:b/>
          <w:bCs/>
        </w:rPr>
      </w:pPr>
      <w:r>
        <w:rPr>
          <w:b/>
          <w:bCs/>
        </w:rPr>
        <w:t>Keepit für {names}</w:t>
      </w:r>
    </w:p>
    <w:p>
      <w:pPr>
        <w:pStyle w:val="dignumStandardvor0nach0"/>
        <w:numPr>
          <w:ilvl w:val="0"/>
          <w:numId w:val="4"/>
        </w:numPr>
        <w:jc w:val="start"/>
        <w:rPr>
          <w:b w:val="false"/>
          <w:bCs w:val="false"/>
        </w:rPr>
      </w:pPr>
      <w:r>
        <w:rPr>
          <w:b w:val="false"/>
          <w:bCs w:val="false"/>
        </w:rPr>
        <w:t xml:space="preserve">Im Vertrag: </w:t>
      </w:r>
      <w:r>
        <w:rPr>
          <w:b/>
          <w:bCs/>
        </w:rPr>
        <w:t>„{contract}“</w:t>
      </w:r>
    </w:p>
    <w:p>
      <w:pPr>
        <w:pStyle w:val="dignumStandardvor0nach0"/>
        <w:numPr>
          <w:ilvl w:val="1"/>
          <w:numId w:val="5"/>
        </w:numPr>
        <w:jc w:val="start"/>
        <w:rPr>
          <w:b w:val="false"/>
          <w:bCs w:val="false"/>
        </w:rPr>
      </w:pPr>
      <w:r>
        <w:rPr>
          <w:b w:val="false"/>
          <w:bCs w:val="false"/>
        </w:rPr>
        <w:t>{#features}</w:t>
      </w:r>
    </w:p>
    <w:p>
      <w:pPr>
        <w:pStyle w:val="dignumStandardvor0nach0"/>
        <w:numPr>
          <w:ilvl w:val="1"/>
          <w:numId w:val="5"/>
        </w:numPr>
        <w:jc w:val="start"/>
        <w:rPr>
          <w:b w:val="false"/>
          <w:bCs w:val="false"/>
        </w:rPr>
      </w:pPr>
      <w:r>
        <w:rPr>
          <w:b w:val="false"/>
          <w:bCs w:val="false"/>
        </w:rPr>
        <w:t>{.}</w:t>
      </w:r>
    </w:p>
    <w:p>
      <w:pPr>
        <w:pStyle w:val="dignumStandardvor0nach0"/>
        <w:numPr>
          <w:ilvl w:val="1"/>
          <w:numId w:val="5"/>
        </w:numPr>
        <w:jc w:val="start"/>
        <w:rPr>
          <w:b w:val="false"/>
          <w:bCs w:val="false"/>
        </w:rPr>
      </w:pPr>
      <w:r>
        <w:rPr>
          <w:b w:val="false"/>
          <w:bCs w:val="false"/>
        </w:rPr>
        <w:t>{/features}</w:t>
      </w:r>
    </w:p>
    <w:p>
      <w:pPr>
        <w:pStyle w:val="dignumStandardvor0nach0"/>
        <w:numPr>
          <w:ilvl w:val="0"/>
          <w:numId w:val="4"/>
        </w:numPr>
        <w:jc w:val="start"/>
        <w:rPr>
          <w:b/>
          <w:bCs/>
        </w:rPr>
      </w:pPr>
      <w:r>
        <w:rPr>
          <w:b w:val="false"/>
          <w:bCs w:val="false"/>
        </w:rPr>
        <w:t>Vertragslaufzeit:</w:t>
      </w:r>
      <w:r>
        <w:rPr>
          <w:b/>
          <w:bCs/>
        </w:rPr>
        <w:t xml:space="preserve"> {duration}</w:t>
      </w:r>
    </w:p>
    <w:p>
      <w:pPr>
        <w:pStyle w:val="dignumStandardvor0nach0"/>
        <w:numPr>
          <w:ilvl w:val="0"/>
          <w:numId w:val="4"/>
        </w:numPr>
        <w:jc w:val="start"/>
        <w:rPr/>
      </w:pPr>
      <w:r>
        <w:rPr>
          <w:b w:val="false"/>
          <w:bCs w:val="false"/>
        </w:rPr>
        <w:t>Zahlungsweise: im Voraus</w:t>
      </w:r>
    </w:p>
    <w:p>
      <w:pPr>
        <w:pStyle w:val="dignumStandardvor0nach0"/>
        <w:rPr/>
      </w:pPr>
      <w:r>
        <w:rPr/>
        <w:t>{/</w:t>
      </w:r>
      <w:r>
        <w:rPr/>
        <w:t>groups</w:t>
      </w:r>
      <w:r>
        <w:rPr/>
        <w:t>}</w:t>
      </w:r>
    </w:p>
    <w:p>
      <w:pPr>
        <w:pStyle w:val="dignumStandardvor0nach0"/>
        <w:rPr/>
      </w:pPr>
      <w:r>
        <w:rPr/>
        <w:t>{/compare}</w:t>
      </w:r>
    </w:p>
    <w:p>
      <w:pPr>
        <w:pStyle w:val="dignumStandardvor0nach0"/>
        <w:rPr/>
      </w:pPr>
      <w:r>
        <w:rPr/>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b/>
          <w:bCs/>
        </w:rPr>
      </w:pPr>
      <w:r>
        <w:rPr/>
        <w:t>{#</w:t>
      </w:r>
      <w:r>
        <w:rPr/>
        <w:t>tables</w:t>
      </w:r>
      <w:r>
        <w:rPr/>
        <w:t>}</w:t>
      </w:r>
    </w:p>
    <w:p>
      <w:pPr>
        <w:pStyle w:val="dignumStandardvor0nach0"/>
        <w:rPr>
          <w:b/>
          <w:bCs/>
        </w:rPr>
      </w:pPr>
      <w:r>
        <w:rPr/>
        <w:t>{#compare}</w:t>
      </w:r>
    </w:p>
    <w:p>
      <w:pPr>
        <w:pStyle w:val="dignumStandardvor0nach0"/>
        <w:numPr>
          <w:ilvl w:val="0"/>
          <w:numId w:val="9"/>
        </w:numPr>
        <w:rPr/>
      </w:pPr>
      <w:r>
        <w:rPr/>
        <w:t>test {products}</w:t>
      </w:r>
    </w:p>
    <w:p>
      <w:pPr>
        <w:pStyle w:val="dignumStandardvor0nach0"/>
        <w:rPr>
          <w:b/>
          <w:bCs/>
        </w:rPr>
      </w:pPr>
      <w:r>
        <w:rPr/>
        <w:t>{/compare}</w:t>
      </w:r>
    </w:p>
    <w:tbl>
      <w:tblPr>
        <w:tblW w:w="9565" w:type="dxa"/>
        <w:jc w:val="start"/>
        <w:tblInd w:w="3" w:type="dxa"/>
        <w:tblLayout w:type="fixed"/>
        <w:tblCellMar>
          <w:top w:w="0" w:type="dxa"/>
          <w:start w:w="70" w:type="dxa"/>
          <w:bottom w:w="0" w:type="dxa"/>
          <w:end w:w="70" w:type="dxa"/>
        </w:tblCellMar>
        <w:tblLook w:noHBand="0" w:noVBand="0" w:firstColumn="0" w:lastRow="0" w:lastColumn="0" w:firstRow="0" w:val="0000"/>
      </w:tblPr>
      <w:tblGrid>
        <w:gridCol w:w="610"/>
        <w:gridCol w:w="4950"/>
        <w:gridCol w:w="818"/>
        <w:gridCol w:w="992"/>
        <w:gridCol w:w="991"/>
        <w:gridCol w:w="1204"/>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18"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91"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04"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w:t>
            </w:r>
            <w:r>
              <w:rPr>
                <w:b/>
                <w:lang w:val="en-US"/>
              </w:rPr>
              <w:t>products</w:t>
            </w:r>
            <w:r>
              <w:rPr>
                <w:b/>
                <w:lang w:val="en-US"/>
              </w:rPr>
              <w:t>}</w:t>
            </w:r>
          </w:p>
        </w:tc>
        <w:tc>
          <w:tcPr>
            <w:tcW w:w="818"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2"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1"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04"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{#items}{name}</w:t>
            </w:r>
          </w:p>
          <w:p>
            <w:pPr>
              <w:pStyle w:val="Normal"/>
              <w:spacing w:lineRule="auto" w:line="276" w:before="0" w:after="0"/>
              <w:jc w:val="start"/>
              <w:rPr>
                <w:rFonts w:cs="Arial"/>
                <w:sz w:val="16"/>
                <w:szCs w:val="16"/>
                <w:lang w:val="en-US"/>
              </w:rPr>
            </w:pPr>
            <w:r>
              <w:rPr>
                <w:rFonts w:cs="Arial"/>
                <w:b w:val="false"/>
                <w:bCs w:val="false"/>
                <w:sz w:val="16"/>
                <w:szCs w:val="16"/>
                <w:lang w:val="en-US"/>
              </w:rPr>
              <w:t>{content}</w:t>
            </w:r>
          </w:p>
        </w:tc>
        <w:tc>
          <w:tcPr>
            <w:tcW w:w="818"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1"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04"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{#discount}Projektrabatt</w:t>
            </w:r>
          </w:p>
          <w:p>
            <w:pPr>
              <w:pStyle w:val="Normal"/>
              <w:keepLines/>
              <w:spacing w:lineRule="auto" w:line="276" w:before="0" w:after="0"/>
              <w:rPr>
                <w:rFonts w:cs="Arial"/>
                <w:bCs/>
                <w:sz w:val="16"/>
                <w:szCs w:val="16"/>
              </w:rPr>
            </w:pPr>
            <w:r>
              <w:rPr>
                <w:rFonts w:cs="Arial"/>
                <w:bCs/>
                <w:sz w:val="16"/>
                <w:szCs w:val="16"/>
              </w:rPr>
              <w:t>- erste {free_months} Monate kostenfrei</w:t>
            </w:r>
          </w:p>
          <w:p>
            <w:pPr>
              <w:pStyle w:val="Normal"/>
              <w:keepLines/>
              <w:spacing w:lineRule="auto" w:line="276" w:before="0" w:after="0"/>
              <w:rPr>
                <w:rFonts w:cs="Arial"/>
                <w:b/>
                <w:sz w:val="16"/>
                <w:szCs w:val="16"/>
                <w:lang w:val="en-US"/>
              </w:rPr>
            </w:pPr>
            <w:r>
              <w:rPr>
                <w:rFonts w:cs="Arial"/>
                <w:bCs/>
                <w:sz w:val="16"/>
                <w:szCs w:val="16"/>
              </w:rPr>
              <w:t>- bei einer Bestellung bis zum {valid_until}</w:t>
            </w:r>
          </w:p>
        </w:tc>
        <w:tc>
          <w:tcPr>
            <w:tcW w:w="818"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04"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18"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4"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10"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1"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p>
        </w:tc>
      </w:tr>
    </w:tbl>
    <w:p>
      <w:pPr>
        <w:pStyle w:val="dignumStandardvor0nach0"/>
        <w:rPr/>
      </w:pPr>
      <w:r>
        <w:rPr/>
        <w:t>{/</w:t>
      </w:r>
      <w:r>
        <w:rPr/>
        <w:t>tables</w:t>
      </w:r>
      <w:r>
        <w:rPr/>
        <w:t>}</w:t>
      </w:r>
    </w:p>
    <w:p>
      <w:pPr>
        <w:pStyle w:val="dignumStandardvor0nach0"/>
        <w:rPr/>
      </w:pPr>
      <w:r>
        <w:rPr/>
      </w:r>
    </w:p>
    <w:p>
      <w:pPr>
        <w:pStyle w:val="Normal"/>
        <w:widowControl/>
        <w:suppressAutoHyphens w:val="true"/>
        <w:bidi w:val="0"/>
        <w:spacing w:lineRule="exact" w:line="240" w:before="0" w:after="8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noVBand="0" w:firstColumn="1" w:lastRow="1" w:lastColumn="1" w:firstRow="1" w:val="01e0"/>
    </w:tblPr>
    <w:tblGrid>
      <w:gridCol w:w="3012"/>
      <w:gridCol w:w="2954"/>
      <w:gridCol w:w="4099"/>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9"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9"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9"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9"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noVBand="0" w:firstColumn="1" w:lastRow="1" w:lastColumn="1" w:firstRow="1" w:val="01e0"/>
    </w:tblPr>
    <w:tblGrid>
      <w:gridCol w:w="3012"/>
      <w:gridCol w:w="2954"/>
      <w:gridCol w:w="4099"/>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9"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9"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9"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9"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1</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1</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7">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8">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9">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2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13030</TotalTime>
  <Application>LibreOffice/26.2.4.2$Linux_X86_64 LibreOffice_project/620$Build-2</Application>
  <AppVersion>15.0000</AppVersion>
  <Pages>2</Pages>
  <Words>428</Words>
  <Characters>3003</Characters>
  <CharactersWithSpaces>3327</CharactersWithSpaces>
  <Paragraphs>117</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2026-07-21T17:11:57Z</dcterms:modified>
  <cp:revision>264</cp:revision>
  <dc:subject/>
  <dc:title/>
</cp:coreProperties>
</file>

<file path=docProps/custom.xml><?xml version="1.0" encoding="utf-8"?>
<Properties xmlns="http://schemas.openxmlformats.org/officeDocument/2006/custom-properties" xmlns:vt="http://schemas.openxmlformats.org/officeDocument/2006/docPropsVTypes"/>
</file>