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w:t>
      </w:r>
      <w:r>
        <w:rPr>
          <w:b/>
        </w:rPr>
        <w:t>products.names</w:t>
      </w:r>
      <w:r>
        <w:rPr>
          <w:b/>
        </w:rPr>
        <w:t>}</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w:t>
      </w:r>
      <w:r>
        <w:rPr/>
        <w:t>products.grouped</w:t>
      </w:r>
      <w:r>
        <w:rPr/>
        <w:t>}</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w:t>
      </w:r>
      <w:r>
        <w:rPr/>
        <w:t>products.grouped</w:t>
      </w:r>
      <w:r>
        <w:rPr/>
        <w:t>}</w:t>
      </w:r>
    </w:p>
    <w:p>
      <w:pPr>
        <w:pStyle w:val="dignumStandardvor0nach0"/>
        <w:rPr/>
      </w:pPr>
      <w:r>
        <w:rPr/>
      </w:r>
    </w:p>
    <w:p>
      <w:pPr>
        <w:pStyle w:val="dignumStandardvor0nach0"/>
        <w:rPr/>
      </w:pPr>
      <w:r>
        <w:rPr/>
        <w:t>{#products.</w:t>
      </w:r>
      <w:r>
        <w:rPr/>
        <w:t>items</w:t>
      </w:r>
      <w:r>
        <w:rPr/>
        <w:t>}{description}{/products.</w:t>
      </w:r>
      <w:r>
        <w:rPr/>
        <w:t>items</w:t>
      </w:r>
      <w:r>
        <w:rPr/>
        <w:t>}</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w:t>
      </w:r>
      <w:r>
        <w:rPr/>
        <w:t>products.grouped</w:t>
      </w:r>
      <w:r>
        <w:rPr/>
        <w:t>}</w:t>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w:t>
            </w:r>
            <w:r>
              <w:rPr>
                <w:rFonts w:cs="Arial"/>
                <w:b/>
                <w:sz w:val="16"/>
                <w:szCs w:val="16"/>
                <w:lang w:val="en-US"/>
              </w:rPr>
              <w:t>i</w:t>
            </w:r>
            <w:r>
              <w:rPr>
                <w:rFonts w:cs="Arial"/>
                <w:b/>
                <w:sz w:val="16"/>
                <w:szCs w:val="16"/>
                <w:lang w:val="en-US"/>
              </w:rPr>
              <w:t>t</w:t>
            </w:r>
            <w:r>
              <w:rPr>
                <w:rFonts w:cs="Arial"/>
                <w:b/>
                <w:sz w:val="16"/>
                <w:szCs w:val="16"/>
                <w:lang w:val="en-US"/>
              </w:rPr>
              <w:t>ems</w:t>
            </w:r>
            <w:r>
              <w:rPr>
                <w:rFonts w:cs="Arial"/>
                <w:b/>
                <w:sz w:val="16"/>
                <w:szCs w:val="16"/>
                <w:lang w:val="en-US"/>
              </w:rPr>
              <w:t>}</w:t>
            </w:r>
            <w:r>
              <w:rPr>
                <w:rFonts w:cs="Arial"/>
                <w:b/>
                <w:sz w:val="16"/>
                <w:szCs w:val="16"/>
                <w:lang w:val="en-US"/>
              </w:rPr>
              <w:t>{</w:t>
            </w:r>
            <w:r>
              <w:rPr>
                <w:rFonts w:cs="Arial"/>
                <w:b/>
                <w:sz w:val="16"/>
                <w:szCs w:val="16"/>
                <w:lang w:val="en-US"/>
              </w:rPr>
              <w:t>#</w:t>
            </w:r>
            <w:r>
              <w:rPr>
                <w:rFonts w:cs="Arial"/>
                <w:b/>
                <w:sz w:val="16"/>
                <w:szCs w:val="16"/>
                <w:lang w:val="en-US"/>
              </w:rPr>
              <w:t>optional</w:t>
            </w:r>
            <w:r>
              <w:rPr>
                <w:rFonts w:cs="Arial"/>
                <w:b/>
                <w:sz w:val="16"/>
                <w:szCs w:val="16"/>
                <w:lang w:val="en-US"/>
              </w:rPr>
              <w:t>}</w:t>
            </w:r>
            <w:r>
              <w:rPr>
                <w:rFonts w:cs="Arial"/>
                <w:b/>
                <w:sz w:val="16"/>
                <w:szCs w:val="16"/>
                <w:lang w:val="en-US"/>
              </w:rPr>
              <w:t>(</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 xml:space="preserve">Keepit – Tarif Backup für </w:t>
            </w:r>
            <w:r>
              <w:rPr>
                <w:rFonts w:cs="Arial"/>
                <w:b/>
                <w:sz w:val="16"/>
                <w:szCs w:val="16"/>
                <w:lang w:val="en-US"/>
              </w:rPr>
              <w:t>{name}</w:t>
            </w:r>
          </w:p>
          <w:p>
            <w:pPr>
              <w:pStyle w:val="Normal"/>
              <w:spacing w:lineRule="auto" w:line="276" w:before="0" w:after="0"/>
              <w:jc w:val="start"/>
              <w:rPr>
                <w:b w:val="false"/>
                <w:bCs w:val="false"/>
              </w:rPr>
            </w:pPr>
            <w:r>
              <w:rPr>
                <w:rFonts w:cs="Arial"/>
                <w:b w:val="false"/>
                <w:bCs w:val="false"/>
                <w:sz w:val="16"/>
                <w:szCs w:val="16"/>
                <w:lang w:val="en-US"/>
              </w:rPr>
              <w:t>{</w:t>
            </w:r>
            <w:r>
              <w:rPr>
                <w:rFonts w:cs="Arial"/>
                <w:b w:val="false"/>
                <w:bCs w:val="false"/>
                <w:sz w:val="16"/>
                <w:szCs w:val="16"/>
                <w:lang w:val="en-US"/>
              </w:rPr>
              <w:t>table</w:t>
            </w:r>
            <w:r>
              <w:rPr>
                <w:rFonts w:cs="Arial"/>
                <w:b w:val="false"/>
                <w:bCs w:val="false"/>
                <w:sz w:val="16"/>
                <w:szCs w:val="16"/>
                <w:lang w:val="en-US"/>
              </w:rPr>
              <w:t>}</w:t>
            </w:r>
          </w:p>
        </w:tc>
        <w:tc>
          <w:tcPr>
            <w:tcW w:w="1099"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lang w:val="en-US"/>
              </w:rPr>
              <w:t>{</w:t>
            </w:r>
            <w:r>
              <w:rPr>
                <w:rFonts w:cs="Arial"/>
                <w:sz w:val="16"/>
                <w:szCs w:val="16"/>
                <w:lang w:val="en-US"/>
              </w:rPr>
              <w:t>price.unit</w:t>
            </w:r>
            <w:r>
              <w:rPr>
                <w:rFonts w:cs="Arial"/>
                <w:sz w:val="16"/>
                <w:szCs w:val="16"/>
                <w:lang w:val="en-US"/>
              </w:rPr>
              <w:t>}</w:t>
            </w:r>
          </w:p>
        </w:tc>
        <w:tc>
          <w:tcPr>
            <w:tcW w:w="1654" w:type="dxa"/>
            <w:tcBorders>
              <w:top w:val="single" w:sz="4" w:space="0" w:color="7F7F7F"/>
              <w:bottom w:val="single" w:sz="4" w:space="0" w:color="7F7F7F"/>
            </w:tcBorders>
            <w:vAlign w:val="center"/>
          </w:tcPr>
          <w:p>
            <w:pPr>
              <w:pStyle w:val="Tabelle"/>
              <w:spacing w:lineRule="auto" w:line="240" w:before="60" w:after="60"/>
              <w:jc w:val="start"/>
              <w:rPr/>
            </w:pPr>
            <w:r>
              <w:rPr>
                <w:b/>
                <w:i w:val="false"/>
                <w:iCs w:val="false"/>
                <w:color w:val="000000"/>
                <w:sz w:val="16"/>
                <w:szCs w:val="16"/>
                <w:lang w:val="de-DE" w:eastAsia="de-DE"/>
              </w:rPr>
              <w:t>{</w:t>
            </w:r>
            <w:r>
              <w:rPr>
                <w:b/>
                <w:i w:val="false"/>
                <w:iCs w:val="false"/>
                <w:color w:val="000000"/>
                <w:sz w:val="16"/>
                <w:szCs w:val="16"/>
                <w:lang w:val="de-DE" w:eastAsia="de-DE"/>
              </w:rPr>
              <w:t>p</w:t>
            </w:r>
            <w:r>
              <w:rPr>
                <w:b/>
                <w:i w:val="false"/>
                <w:iCs w:val="false"/>
                <w:color w:val="000000"/>
                <w:sz w:val="16"/>
                <w:szCs w:val="16"/>
                <w:lang w:val="de-DE" w:eastAsia="de-DE"/>
              </w:rPr>
              <w:t>r</w:t>
            </w:r>
            <w:r>
              <w:rPr>
                <w:b/>
                <w:i w:val="false"/>
                <w:iCs w:val="false"/>
                <w:color w:val="000000"/>
                <w:sz w:val="16"/>
                <w:szCs w:val="16"/>
                <w:lang w:val="de-DE" w:eastAsia="de-DE"/>
              </w:rPr>
              <w:t>ice.total</w:t>
            </w:r>
            <w:r>
              <w:rPr>
                <w:b/>
                <w:i w:val="false"/>
                <w:iCs w:val="false"/>
                <w:color w:val="000000"/>
                <w:sz w:val="16"/>
                <w:szCs w:val="16"/>
                <w:lang w:val="de-DE" w:eastAsia="de-DE"/>
              </w:rPr>
              <w:t>}</w:t>
            </w:r>
            <w:r>
              <w:rPr>
                <w:b/>
                <w:color w:val="000000"/>
                <w:sz w:val="16"/>
                <w:szCs w:val="16"/>
                <w:lang w:val="de-DE" w:eastAsia="de-DE"/>
              </w:rPr>
              <w:t>{/}</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i w:val="false"/>
                <w:iCs w:val="false"/>
                <w:color w:val="000000"/>
                <w:sz w:val="16"/>
                <w:szCs w:val="16"/>
                <w:lang w:val="de-DE" w:eastAsia="de-DE"/>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w:t>
      </w:r>
      <w:r>
        <w:rPr/>
        <w:t>products.grouped</w:t>
      </w:r>
      <w:r>
        <w:rPr/>
        <w: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5947</TotalTime>
  <Application>LibreOffice/26.2.2.2$MacOSX_AARCH64 LibreOffice_project/1f77d10d6938fd34972958f64b2bcfa54f8b1ba5</Application>
  <AppVersion>15.0000</AppVersion>
  <Pages>2</Pages>
  <Words>371</Words>
  <Characters>2667</Characters>
  <CharactersWithSpaces>2973</CharactersWithSpaces>
  <Paragraphs>85</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2026-04-28T13:23:08Z</dcterms:modified>
  <cp:revision>197</cp:revision>
  <dc:subject/>
  <dc:title/>
</cp:coreProperties>
</file>

<file path=docProps/custom.xml><?xml version="1.0" encoding="utf-8"?>
<Properties xmlns="http://schemas.openxmlformats.org/officeDocument/2006/custom-properties" xmlns:vt="http://schemas.openxmlformats.org/officeDocument/2006/docPropsVTypes"/>
</file>