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BE71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证券投资学</w:t>
      </w:r>
    </w:p>
    <w:p w14:paraId="511BD0B0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1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简答论述</w:t>
      </w:r>
      <w:r>
        <w:rPr>
          <w:rFonts w:ascii="Tahoma" w:eastAsia="宋体" w:hAnsi="Tahoma" w:cs="Tahoma"/>
          <w:color w:val="333333"/>
          <w:kern w:val="0"/>
          <w:szCs w:val="21"/>
        </w:rPr>
        <w:t>7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个（</w:t>
      </w:r>
      <w:r>
        <w:rPr>
          <w:rFonts w:ascii="Tahoma" w:eastAsia="宋体" w:hAnsi="Tahoma" w:cs="Tahoma"/>
          <w:color w:val="333333"/>
          <w:kern w:val="0"/>
          <w:szCs w:val="21"/>
        </w:rPr>
        <w:t>70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分）</w:t>
      </w:r>
    </w:p>
    <w:p w14:paraId="3321CF66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1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公司发行上市条件包括哪几方面</w:t>
      </w:r>
    </w:p>
    <w:p w14:paraId="331E3F44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2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三个定价模型的异同</w:t>
      </w:r>
    </w:p>
    <w:p w14:paraId="2A6DEAEC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3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资本经营活动与生产经营活动的关系</w:t>
      </w:r>
    </w:p>
    <w:p w14:paraId="55DA23B1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4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经济政策有哪些，对未来股市价格变化趋势的影响</w:t>
      </w:r>
    </w:p>
    <w:p w14:paraId="2C9833D7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5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成长型公司的特征</w:t>
      </w:r>
    </w:p>
    <w:p w14:paraId="66098037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6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对以下观点的看法：</w:t>
      </w:r>
      <w:r>
        <w:rPr>
          <w:rFonts w:ascii="Tahoma" w:eastAsia="宋体" w:hAnsi="Tahoma" w:cs="Tahoma"/>
          <w:color w:val="333333"/>
          <w:kern w:val="0"/>
          <w:szCs w:val="21"/>
        </w:rPr>
        <w:t>“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股市一定会涨到</w:t>
      </w:r>
      <w:r>
        <w:rPr>
          <w:rFonts w:ascii="Tahoma" w:eastAsia="宋体" w:hAnsi="Tahoma" w:cs="Tahoma"/>
          <w:color w:val="333333"/>
          <w:kern w:val="0"/>
          <w:szCs w:val="21"/>
        </w:rPr>
        <w:t>10000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点，我现在</w:t>
      </w:r>
      <w:r>
        <w:rPr>
          <w:rFonts w:ascii="Tahoma" w:eastAsia="宋体" w:hAnsi="Tahoma" w:cs="Tahoma"/>
          <w:color w:val="333333"/>
          <w:kern w:val="0"/>
          <w:szCs w:val="21"/>
        </w:rPr>
        <w:t>2000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点买进，即使被套也能获利</w:t>
      </w:r>
      <w:r>
        <w:rPr>
          <w:rFonts w:ascii="Tahoma" w:eastAsia="宋体" w:hAnsi="Tahoma" w:cs="Tahoma"/>
          <w:color w:val="333333"/>
          <w:kern w:val="0"/>
          <w:szCs w:val="21"/>
        </w:rPr>
        <w:t>”</w:t>
      </w:r>
    </w:p>
    <w:p w14:paraId="1588B844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7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中美投融资制度的差异分析股价下跌对股市的影响</w:t>
      </w:r>
    </w:p>
    <w:p w14:paraId="3911CCF7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2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计算（</w:t>
      </w:r>
      <w:r>
        <w:rPr>
          <w:rFonts w:ascii="Tahoma" w:eastAsia="宋体" w:hAnsi="Tahoma" w:cs="Tahoma"/>
          <w:color w:val="333333"/>
          <w:kern w:val="0"/>
          <w:szCs w:val="21"/>
        </w:rPr>
        <w:t>30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分）</w:t>
      </w:r>
    </w:p>
    <w:p w14:paraId="7AF0E569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CAPM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、股利增长模型、相对估值（市盈率）法</w:t>
      </w:r>
    </w:p>
    <w:p w14:paraId="069DEA81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b/>
          <w:bCs/>
          <w:color w:val="333333"/>
          <w:kern w:val="0"/>
          <w:szCs w:val="21"/>
        </w:rPr>
      </w:pPr>
    </w:p>
    <w:p w14:paraId="733A05FE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1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如何理解市盈率，有用？无用？</w:t>
      </w:r>
    </w:p>
    <w:p w14:paraId="1404C4C8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（对个别公司估值无意义，否定了公司有差异的事实）</w:t>
      </w:r>
    </w:p>
    <w:p w14:paraId="15FDE887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2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投资房地产的看法</w:t>
      </w:r>
    </w:p>
    <w:p w14:paraId="48CE3B8A" w14:textId="77777777" w:rsidR="003B0E8C" w:rsidRDefault="003B0E8C" w:rsidP="003B0E8C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3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）两模型异同</w:t>
      </w:r>
    </w:p>
    <w:p w14:paraId="2ACEF553" w14:textId="77777777" w:rsidR="00A07A0C" w:rsidRDefault="00A07A0C" w:rsidP="003B0E8C">
      <w:pPr>
        <w:jc w:val="left"/>
      </w:pPr>
    </w:p>
    <w:p w14:paraId="6989ADCB" w14:textId="77777777" w:rsidR="00213C1D" w:rsidRPr="00052B56" w:rsidRDefault="00213C1D" w:rsidP="00213C1D">
      <w:pPr>
        <w:rPr>
          <w:b/>
        </w:rPr>
      </w:pPr>
      <w:r w:rsidRPr="00052B56">
        <w:rPr>
          <w:rFonts w:hint="eastAsia"/>
          <w:b/>
        </w:rPr>
        <w:t>投资</w:t>
      </w:r>
      <w:r w:rsidRPr="00052B56">
        <w:rPr>
          <w:rFonts w:hint="eastAsia"/>
          <w:b/>
        </w:rPr>
        <w:t xml:space="preserve"> </w:t>
      </w:r>
      <w:r w:rsidRPr="00052B56">
        <w:rPr>
          <w:rFonts w:hint="eastAsia"/>
          <w:b/>
        </w:rPr>
        <w:t>谭松涛</w:t>
      </w:r>
    </w:p>
    <w:p w14:paraId="61DD3716" w14:textId="77777777" w:rsidR="00213C1D" w:rsidRDefault="00213C1D" w:rsidP="00213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选择（</w:t>
      </w:r>
      <w:r>
        <w:rPr>
          <w:rFonts w:hint="eastAsia"/>
        </w:rPr>
        <w:t>15*2</w:t>
      </w:r>
      <w:r>
        <w:rPr>
          <w:rFonts w:hint="eastAsia"/>
        </w:rPr>
        <w:t>）</w:t>
      </w:r>
    </w:p>
    <w:p w14:paraId="7E9727DF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可赎回债券收益率计算</w:t>
      </w:r>
    </w:p>
    <w:p w14:paraId="07E190E6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构造零贝塔组合</w:t>
      </w:r>
    </w:p>
    <w:p w14:paraId="738076D5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期货与远期合约</w:t>
      </w:r>
    </w:p>
    <w:p w14:paraId="225BBAD3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久期（利率、收益率、期限</w:t>
      </w:r>
      <w:r>
        <w:t>…</w:t>
      </w:r>
      <w:r>
        <w:rPr>
          <w:rFonts w:hint="eastAsia"/>
        </w:rPr>
        <w:t>对之影响）</w:t>
      </w:r>
    </w:p>
    <w:p w14:paraId="341AE46E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债券管理的消极、积极策略条件、目标期</w:t>
      </w:r>
    </w:p>
    <w:p w14:paraId="06BA1726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证券市场线之上股价被低估，之下被高估</w:t>
      </w:r>
    </w:p>
    <w:p w14:paraId="2C16AF59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给出四个资产的期望收益率和标准差，判断哪个在有效集的下方（书上原题）</w:t>
      </w:r>
    </w:p>
    <w:p w14:paraId="7D51B90D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套利模型</w:t>
      </w:r>
    </w:p>
    <w:p w14:paraId="4335321E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有效市场的违背</w:t>
      </w:r>
    </w:p>
    <w:p w14:paraId="6AD06F41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交易指令选择</w:t>
      </w:r>
    </w:p>
    <w:p w14:paraId="5948FFF5" w14:textId="77777777" w:rsidR="00213C1D" w:rsidRDefault="00213C1D" w:rsidP="00213C1D">
      <w:pPr>
        <w:pStyle w:val="a3"/>
        <w:numPr>
          <w:ilvl w:val="0"/>
          <w:numId w:val="6"/>
        </w:numPr>
        <w:ind w:firstLineChars="0"/>
      </w:pPr>
      <w:r>
        <w:t>…</w:t>
      </w:r>
    </w:p>
    <w:p w14:paraId="609030D8" w14:textId="77777777" w:rsidR="00213C1D" w:rsidRPr="00923046" w:rsidRDefault="00213C1D" w:rsidP="00213C1D"/>
    <w:p w14:paraId="16AEBC51" w14:textId="77777777" w:rsidR="00213C1D" w:rsidRDefault="00213C1D" w:rsidP="00213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判断并说明原因（</w:t>
      </w:r>
      <w:r>
        <w:rPr>
          <w:rFonts w:hint="eastAsia"/>
        </w:rPr>
        <w:t>10*2</w:t>
      </w:r>
      <w:r>
        <w:rPr>
          <w:rFonts w:hint="eastAsia"/>
        </w:rPr>
        <w:t>）</w:t>
      </w:r>
    </w:p>
    <w:p w14:paraId="487B2DD7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零贝塔组合的贝塔值为</w:t>
      </w:r>
      <w:r>
        <w:rPr>
          <w:rFonts w:hint="eastAsia"/>
        </w:rPr>
        <w:t>0</w:t>
      </w:r>
    </w:p>
    <w:p w14:paraId="389A76B6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高增长的公司的市盈率一定高</w:t>
      </w:r>
    </w:p>
    <w:p w14:paraId="18C8E349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有效市场的判断</w:t>
      </w:r>
    </w:p>
    <w:p w14:paraId="6DC41FB7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久期的</w:t>
      </w:r>
      <w:proofErr w:type="gramEnd"/>
      <w:r>
        <w:rPr>
          <w:rFonts w:hint="eastAsia"/>
        </w:rPr>
        <w:t>本质</w:t>
      </w:r>
    </w:p>
    <w:p w14:paraId="1801922A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股利增长速度大于贴现率的股价为负</w:t>
      </w:r>
    </w:p>
    <w:p w14:paraId="0F511147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风险规避的判断</w:t>
      </w:r>
    </w:p>
    <w:p w14:paraId="3410973A" w14:textId="77777777" w:rsidR="00213C1D" w:rsidRDefault="00213C1D" w:rsidP="00213C1D">
      <w:pPr>
        <w:pStyle w:val="a3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.</w:t>
      </w:r>
    </w:p>
    <w:p w14:paraId="7B865C04" w14:textId="77777777" w:rsidR="00213C1D" w:rsidRDefault="00213C1D" w:rsidP="00213C1D"/>
    <w:p w14:paraId="6C84FE63" w14:textId="77777777" w:rsidR="00213C1D" w:rsidRDefault="00213C1D" w:rsidP="00213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</w:p>
    <w:p w14:paraId="451FFC66" w14:textId="77777777" w:rsidR="00213C1D" w:rsidRDefault="00213C1D" w:rsidP="00213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给出两个风险资产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的方差协方差矩阵、期望收益率</w:t>
      </w:r>
    </w:p>
    <w:p w14:paraId="7722A633" w14:textId="77777777" w:rsidR="00213C1D" w:rsidRDefault="00213C1D" w:rsidP="00213C1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求零贝塔</w:t>
      </w:r>
      <w:proofErr w:type="gramEnd"/>
      <w:r>
        <w:rPr>
          <w:rFonts w:hint="eastAsia"/>
        </w:rPr>
        <w:t>组合期望收益</w:t>
      </w:r>
    </w:p>
    <w:p w14:paraId="074EE7DE" w14:textId="77777777" w:rsidR="00213C1D" w:rsidRDefault="00213C1D" w:rsidP="00213C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证券市场线表示</w:t>
      </w:r>
    </w:p>
    <w:p w14:paraId="7921F481" w14:textId="77777777" w:rsidR="00213C1D" w:rsidRDefault="00213C1D" w:rsidP="00213C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方差最小资产组合</w:t>
      </w:r>
    </w:p>
    <w:p w14:paraId="26ADF64C" w14:textId="77777777" w:rsidR="00213C1D" w:rsidRDefault="00213C1D" w:rsidP="00213C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方差最小组合与零贝塔组合的协方差</w:t>
      </w:r>
    </w:p>
    <w:p w14:paraId="7ACE77C7" w14:textId="77777777" w:rsidR="00213C1D" w:rsidRDefault="00213C1D" w:rsidP="00213C1D"/>
    <w:p w14:paraId="5DD61A02" w14:textId="77777777" w:rsidR="00213C1D" w:rsidRDefault="00213C1D" w:rsidP="00213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两个人对市场组合有不同的看法（两人的</w:t>
      </w:r>
      <w:r>
        <w:rPr>
          <w:rFonts w:hint="eastAsia"/>
        </w:rPr>
        <w:t>W</w:t>
      </w:r>
      <w:r>
        <w:rPr>
          <w:rFonts w:hint="eastAsia"/>
        </w:rPr>
        <w:t>不同）</w:t>
      </w:r>
    </w:p>
    <w:p w14:paraId="79B09D5C" w14:textId="77777777" w:rsidR="00213C1D" w:rsidRDefault="00213C1D" w:rsidP="00213C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求各自的零贝塔组合期望收益</w:t>
      </w:r>
    </w:p>
    <w:p w14:paraId="0791BC13" w14:textId="77777777" w:rsidR="00213C1D" w:rsidRDefault="00213C1D" w:rsidP="00213C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证券市场线表示</w:t>
      </w:r>
    </w:p>
    <w:p w14:paraId="7CE8DCDF" w14:textId="77777777" w:rsidR="00213C1D" w:rsidRDefault="00213C1D" w:rsidP="00213C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是否存在交易</w:t>
      </w:r>
    </w:p>
    <w:p w14:paraId="0C6E4B27" w14:textId="77777777" w:rsidR="00213C1D" w:rsidRPr="005C7650" w:rsidRDefault="00213C1D" w:rsidP="00213C1D"/>
    <w:p w14:paraId="7E45DF9F" w14:textId="77777777" w:rsidR="00213C1D" w:rsidRDefault="00213C1D" w:rsidP="00213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套期保值策略</w:t>
      </w:r>
    </w:p>
    <w:p w14:paraId="59A0C967" w14:textId="77777777" w:rsidR="00213C1D" w:rsidRDefault="00213C1D" w:rsidP="00213C1D">
      <w:r>
        <w:rPr>
          <w:rFonts w:hint="eastAsia"/>
        </w:rPr>
        <w:t>持有资产，给出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，无风险利率，锁定未来三个月的现金流</w:t>
      </w:r>
    </w:p>
    <w:p w14:paraId="085B4AF7" w14:textId="77777777" w:rsidR="00213C1D" w:rsidRDefault="00213C1D" w:rsidP="00213C1D">
      <w:r>
        <w:rPr>
          <w:rFonts w:hint="eastAsia"/>
        </w:rPr>
        <w:t>另持有一份</w:t>
      </w:r>
      <w:r>
        <w:rPr>
          <w:rFonts w:hint="eastAsia"/>
        </w:rPr>
        <w:t>S&amp;P500</w:t>
      </w:r>
      <w:r>
        <w:rPr>
          <w:rFonts w:hint="eastAsia"/>
        </w:rPr>
        <w:t>股指期货合约，现价</w:t>
      </w:r>
      <w:r>
        <w:rPr>
          <w:rFonts w:hint="eastAsia"/>
        </w:rPr>
        <w:t>1010</w:t>
      </w:r>
      <w:r>
        <w:rPr>
          <w:rFonts w:hint="eastAsia"/>
        </w:rPr>
        <w:t>，三个月后价格</w:t>
      </w:r>
      <w:r>
        <w:rPr>
          <w:rFonts w:hint="eastAsia"/>
        </w:rPr>
        <w:t>1030</w:t>
      </w:r>
      <w:r>
        <w:rPr>
          <w:rFonts w:hint="eastAsia"/>
        </w:rPr>
        <w:t>，价值</w:t>
      </w:r>
      <w:r>
        <w:rPr>
          <w:rFonts w:hint="eastAsia"/>
        </w:rPr>
        <w:t>1100</w:t>
      </w:r>
      <w:r>
        <w:t>…</w:t>
      </w:r>
      <w:r>
        <w:rPr>
          <w:rFonts w:hint="eastAsia"/>
        </w:rPr>
        <w:t>.</w:t>
      </w:r>
    </w:p>
    <w:p w14:paraId="31579157" w14:textId="77777777" w:rsidR="00213C1D" w:rsidRPr="009D0CBD" w:rsidRDefault="00213C1D" w:rsidP="00213C1D">
      <w:r>
        <w:rPr>
          <w:rFonts w:hint="eastAsia"/>
        </w:rPr>
        <w:t>求套期保值后的收益？</w:t>
      </w:r>
    </w:p>
    <w:p w14:paraId="076F8582" w14:textId="77777777" w:rsidR="00213C1D" w:rsidRDefault="00213C1D" w:rsidP="00213C1D"/>
    <w:p w14:paraId="5C6189F7" w14:textId="77777777" w:rsidR="00213C1D" w:rsidRDefault="00213C1D" w:rsidP="00213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24F6BC59" w14:textId="77777777" w:rsidR="00213C1D" w:rsidRDefault="00213C1D" w:rsidP="00213C1D">
      <w:r>
        <w:rPr>
          <w:rFonts w:hint="eastAsia"/>
        </w:rPr>
        <w:t>CAPM</w:t>
      </w:r>
      <w:r>
        <w:rPr>
          <w:rFonts w:hint="eastAsia"/>
        </w:rPr>
        <w:t>模型的实证检验，有什么问题，</w:t>
      </w:r>
      <w:r>
        <w:rPr>
          <w:rFonts w:hint="eastAsia"/>
        </w:rPr>
        <w:t>FAMA</w:t>
      </w:r>
      <w:r>
        <w:rPr>
          <w:rFonts w:hint="eastAsia"/>
        </w:rPr>
        <w:t>是怎么解决的？</w:t>
      </w:r>
      <w:bookmarkStart w:id="0" w:name="_GoBack"/>
      <w:bookmarkEnd w:id="0"/>
    </w:p>
    <w:p w14:paraId="4A3BF32F" w14:textId="77777777" w:rsidR="003B0E8C" w:rsidRPr="00213C1D" w:rsidRDefault="003B0E8C" w:rsidP="003B0E8C">
      <w:pPr>
        <w:jc w:val="left"/>
      </w:pPr>
    </w:p>
    <w:p w14:paraId="78ED30EE" w14:textId="77777777" w:rsidR="003B0E8C" w:rsidRDefault="003B0E8C" w:rsidP="003B0E8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思考并简要回答（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14:paraId="3E7B1904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比较证券发行管理制度并分析我国证券发行存在的主要问题</w:t>
      </w:r>
    </w:p>
    <w:p w14:paraId="137B805A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比较产业（实业）投资与证券投资基本价值观的异同</w:t>
      </w:r>
    </w:p>
    <w:p w14:paraId="03F7C4A1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比较资本资产定价模型与套利定价理论的异同</w:t>
      </w:r>
    </w:p>
    <w:p w14:paraId="533F1659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试评价相对估值法（市盈率法）的作用和局限性</w:t>
      </w:r>
    </w:p>
    <w:p w14:paraId="36494793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你是如何理解成长性公司的（特征）</w:t>
      </w:r>
    </w:p>
    <w:p w14:paraId="344B93D1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你是如何理解财富、价值的概念</w:t>
      </w:r>
    </w:p>
    <w:p w14:paraId="5272825B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华尔街</w:t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交所道琼斯指数从</w:t>
      </w:r>
      <w:r>
        <w:rPr>
          <w:rFonts w:hint="eastAsia"/>
        </w:rPr>
        <w:t>1932</w:t>
      </w:r>
      <w:r>
        <w:rPr>
          <w:rFonts w:hint="eastAsia"/>
        </w:rPr>
        <w:t>年最低的</w:t>
      </w:r>
      <w:r>
        <w:rPr>
          <w:rFonts w:hint="eastAsia"/>
        </w:rPr>
        <w:t>44.22</w:t>
      </w:r>
      <w:r>
        <w:rPr>
          <w:rFonts w:hint="eastAsia"/>
        </w:rPr>
        <w:t>点上涨到现在的</w:t>
      </w:r>
      <w:r>
        <w:rPr>
          <w:rFonts w:hint="eastAsia"/>
        </w:rPr>
        <w:t>1</w:t>
      </w:r>
      <w:r>
        <w:rPr>
          <w:rFonts w:hint="eastAsia"/>
        </w:rPr>
        <w:t>万多点。长期来看，随着上市公司盈利的增长，投资股市总是会盈利的，风险都是暂时的。纵观华尔街几十年，尤其是更长时期的历史，从实体产业与股票市场的关系角度，你是如何理解的</w:t>
      </w:r>
    </w:p>
    <w:p w14:paraId="0DFFB733" w14:textId="77777777" w:rsidR="003B0E8C" w:rsidRDefault="003B0E8C" w:rsidP="003B0E8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美国几次大危机都表现为股市的大幅下跌，对社会经济生活产生重大负面影响，我国股市下跌却对社会经济生活的负面影响相对来说要小得多，你同意这种说法吗？试说明理由（从投融资制度的特点方面来看）</w:t>
      </w:r>
    </w:p>
    <w:p w14:paraId="2623E6B6" w14:textId="77777777" w:rsidR="003B0E8C" w:rsidRDefault="003B0E8C" w:rsidP="003B0E8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计算题（</w:t>
      </w:r>
      <w:r>
        <w:rPr>
          <w:rFonts w:hint="eastAsia"/>
        </w:rPr>
        <w:t>1-3</w:t>
      </w:r>
      <w:r>
        <w:rPr>
          <w:rFonts w:hint="eastAsia"/>
        </w:rPr>
        <w:t>小题每题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4</w:t>
      </w:r>
      <w:r>
        <w:rPr>
          <w:rFonts w:hint="eastAsia"/>
        </w:rPr>
        <w:t>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A569D06" w14:textId="77777777" w:rsidR="003B0E8C" w:rsidRDefault="003B0E8C" w:rsidP="003B0E8C">
      <w:pPr>
        <w:pStyle w:val="a3"/>
        <w:ind w:left="840" w:firstLineChars="0" w:firstLine="0"/>
        <w:jc w:val="left"/>
      </w:pPr>
      <w:r>
        <w:rPr>
          <w:rFonts w:hint="eastAsia"/>
        </w:rPr>
        <w:t>年初化工行业的两只股票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，她们的β值分别为</w:t>
      </w:r>
      <w:r>
        <w:rPr>
          <w:rFonts w:hint="eastAsia"/>
        </w:rPr>
        <w:t>1.6</w:t>
      </w:r>
      <w:r>
        <w:rPr>
          <w:rFonts w:hint="eastAsia"/>
        </w:rPr>
        <w:t>和</w:t>
      </w:r>
      <w:r>
        <w:rPr>
          <w:rFonts w:hint="eastAsia"/>
        </w:rPr>
        <w:t>0.8</w:t>
      </w:r>
      <w:r>
        <w:rPr>
          <w:rFonts w:hint="eastAsia"/>
        </w:rPr>
        <w:t>，其所对应的期望收益率分别为</w:t>
      </w:r>
      <w:r>
        <w:rPr>
          <w:rFonts w:hint="eastAsia"/>
        </w:rPr>
        <w:t>26%</w:t>
      </w:r>
      <w:r>
        <w:rPr>
          <w:rFonts w:hint="eastAsia"/>
        </w:rPr>
        <w:t>和</w:t>
      </w:r>
      <w:r>
        <w:rPr>
          <w:rFonts w:hint="eastAsia"/>
        </w:rPr>
        <w:t>14%</w:t>
      </w:r>
      <w:r>
        <w:rPr>
          <w:rFonts w:hint="eastAsia"/>
        </w:rPr>
        <w:t>。现该行业的另两只股票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：股票</w:t>
      </w:r>
      <w:r>
        <w:rPr>
          <w:rFonts w:hint="eastAsia"/>
        </w:rPr>
        <w:t>C</w:t>
      </w:r>
      <w:r>
        <w:rPr>
          <w:rFonts w:hint="eastAsia"/>
        </w:rPr>
        <w:t>现在的价格为</w:t>
      </w:r>
      <w:r>
        <w:rPr>
          <w:rFonts w:hint="eastAsia"/>
        </w:rPr>
        <w:lastRenderedPageBreak/>
        <w:t>38</w:t>
      </w:r>
      <w:r>
        <w:rPr>
          <w:rFonts w:hint="eastAsia"/>
        </w:rPr>
        <w:t>元，其β值估计为</w:t>
      </w:r>
      <w:r>
        <w:rPr>
          <w:rFonts w:hint="eastAsia"/>
        </w:rPr>
        <w:t>0.75</w:t>
      </w:r>
      <w:r>
        <w:rPr>
          <w:rFonts w:hint="eastAsia"/>
        </w:rPr>
        <w:t>，预期第一年末的股利为</w:t>
      </w:r>
      <w:r>
        <w:rPr>
          <w:rFonts w:hint="eastAsia"/>
        </w:rPr>
        <w:t>0.5</w:t>
      </w:r>
      <w:r>
        <w:rPr>
          <w:rFonts w:hint="eastAsia"/>
        </w:rPr>
        <w:t>元，以后每年将以</w:t>
      </w:r>
      <w:r>
        <w:rPr>
          <w:rFonts w:hint="eastAsia"/>
        </w:rPr>
        <w:t>12%</w:t>
      </w:r>
      <w:r>
        <w:rPr>
          <w:rFonts w:hint="eastAsia"/>
        </w:rPr>
        <w:t>的速度增长；股票</w:t>
      </w:r>
      <w:r>
        <w:rPr>
          <w:rFonts w:hint="eastAsia"/>
        </w:rPr>
        <w:t>D</w:t>
      </w:r>
      <w:r>
        <w:rPr>
          <w:rFonts w:hint="eastAsia"/>
        </w:rPr>
        <w:t>现在的价格为</w:t>
      </w:r>
      <w:r>
        <w:rPr>
          <w:rFonts w:hint="eastAsia"/>
        </w:rPr>
        <w:t>18</w:t>
      </w:r>
      <w:r>
        <w:rPr>
          <w:rFonts w:hint="eastAsia"/>
        </w:rPr>
        <w:t>元，其β值估计为</w:t>
      </w:r>
      <w:r>
        <w:rPr>
          <w:rFonts w:hint="eastAsia"/>
        </w:rPr>
        <w:t>0.6</w:t>
      </w:r>
      <w:r>
        <w:rPr>
          <w:rFonts w:hint="eastAsia"/>
        </w:rPr>
        <w:t>，预期以后每年的股利均为</w:t>
      </w:r>
      <w:r>
        <w:rPr>
          <w:rFonts w:hint="eastAsia"/>
        </w:rPr>
        <w:t>0.88</w:t>
      </w:r>
      <w:r>
        <w:rPr>
          <w:rFonts w:hint="eastAsia"/>
        </w:rPr>
        <w:t>元。假定公司剩余盈余全部用于发放股利，试计算：</w:t>
      </w:r>
    </w:p>
    <w:p w14:paraId="77D2BEE6" w14:textId="77777777" w:rsidR="003B0E8C" w:rsidRDefault="003B0E8C" w:rsidP="003B0E8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市场年初的无风险利率</w:t>
      </w:r>
    </w:p>
    <w:p w14:paraId="6AF287F2" w14:textId="77777777" w:rsidR="003B0E8C" w:rsidRDefault="003B0E8C" w:rsidP="003B0E8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股票</w:t>
      </w:r>
      <w:r>
        <w:rPr>
          <w:rFonts w:hint="eastAsia"/>
        </w:rPr>
        <w:t>C</w:t>
      </w:r>
      <w:r>
        <w:rPr>
          <w:rFonts w:hint="eastAsia"/>
        </w:rPr>
        <w:t>现在是否值得投资</w:t>
      </w:r>
    </w:p>
    <w:p w14:paraId="75563BA2" w14:textId="77777777" w:rsidR="003B0E8C" w:rsidRDefault="003B0E8C" w:rsidP="003B0E8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股票</w:t>
      </w:r>
      <w:r>
        <w:rPr>
          <w:rFonts w:hint="eastAsia"/>
        </w:rPr>
        <w:t>D</w:t>
      </w:r>
      <w:r>
        <w:rPr>
          <w:rFonts w:hint="eastAsia"/>
        </w:rPr>
        <w:t>现在是否值得投资</w:t>
      </w:r>
    </w:p>
    <w:p w14:paraId="083AA546" w14:textId="77777777" w:rsidR="003B0E8C" w:rsidRDefault="003B0E8C" w:rsidP="003B0E8C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比较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的计算，你得到什么启示</w:t>
      </w:r>
    </w:p>
    <w:p w14:paraId="4CE325CD" w14:textId="77777777" w:rsidR="003B0E8C" w:rsidRPr="003B0E8C" w:rsidRDefault="003B0E8C" w:rsidP="003B0E8C">
      <w:pPr>
        <w:pStyle w:val="a3"/>
        <w:ind w:left="1200" w:firstLineChars="0" w:firstLine="0"/>
        <w:jc w:val="left"/>
      </w:pPr>
    </w:p>
    <w:p w14:paraId="412E0C3A" w14:textId="77777777" w:rsidR="003B0E8C" w:rsidRDefault="003B0E8C" w:rsidP="003B0E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思考并简要回答（每小题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1E97F659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简要述说公司发行上市条件一般包括哪些主要方面</w:t>
      </w:r>
    </w:p>
    <w:p w14:paraId="46D26FAD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比较投资组合理论、资本资产定价模型及套利定价理论的异同</w:t>
      </w:r>
    </w:p>
    <w:p w14:paraId="1213144C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从你对金融的认识，谈谈一个公司的资本经营活动与生产经营活动的关系</w:t>
      </w:r>
    </w:p>
    <w:p w14:paraId="00FE4FED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对投资有影响的经济政策主要有哪些？试评价其对未来证券市场价格变化趋势的影响作用</w:t>
      </w:r>
    </w:p>
    <w:p w14:paraId="374CDFEF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你是如何理解成长性公司的（特征）</w:t>
      </w:r>
    </w:p>
    <w:p w14:paraId="1B37AD71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随着上市公司盈利的积累，从长远来看，股价指数确实是上涨的，因此，有人认为“中国的</w:t>
      </w:r>
      <w:r>
        <w:rPr>
          <w:rFonts w:hint="eastAsia"/>
        </w:rPr>
        <w:t>A</w:t>
      </w:r>
      <w:r>
        <w:rPr>
          <w:rFonts w:hint="eastAsia"/>
        </w:rPr>
        <w:t>股（沪综指）将来总有一天会涨到</w:t>
      </w:r>
      <w:r>
        <w:rPr>
          <w:rFonts w:hint="eastAsia"/>
        </w:rPr>
        <w:t>10000</w:t>
      </w:r>
      <w:r>
        <w:rPr>
          <w:rFonts w:hint="eastAsia"/>
        </w:rPr>
        <w:t>点，我现在</w:t>
      </w:r>
      <w:r>
        <w:rPr>
          <w:rFonts w:hint="eastAsia"/>
        </w:rPr>
        <w:t>2000</w:t>
      </w:r>
      <w:r>
        <w:rPr>
          <w:rFonts w:hint="eastAsia"/>
        </w:rPr>
        <w:t>多点被套，将来一定会解套并盈利”。你对这句</w:t>
      </w:r>
      <w:proofErr w:type="gramStart"/>
      <w:r>
        <w:rPr>
          <w:rFonts w:hint="eastAsia"/>
        </w:rPr>
        <w:t>话如何</w:t>
      </w:r>
      <w:proofErr w:type="gramEnd"/>
      <w:r>
        <w:rPr>
          <w:rFonts w:hint="eastAsia"/>
        </w:rPr>
        <w:t>评价</w:t>
      </w:r>
    </w:p>
    <w:p w14:paraId="42059048" w14:textId="77777777" w:rsidR="003B0E8C" w:rsidRDefault="003B0E8C" w:rsidP="003B0E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美国几次大危机都表现为股市的大幅下跌，对社会经济生活产生重大负面影响，我国股市下跌却对社会经济生活的负面影响相对来说要小得多，你同意这种说法吗？试说明理由（从投融资制度的特点方面来看）</w:t>
      </w:r>
    </w:p>
    <w:p w14:paraId="6A7CF7E4" w14:textId="77777777" w:rsidR="003B0E8C" w:rsidRDefault="003B0E8C" w:rsidP="003B0E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定向发行</w:t>
      </w:r>
      <w:r>
        <w:rPr>
          <w:rFonts w:hint="eastAsia"/>
        </w:rPr>
        <w:t>1000</w:t>
      </w:r>
      <w:r>
        <w:rPr>
          <w:rFonts w:hint="eastAsia"/>
        </w:rPr>
        <w:t>万股，每股发行价</w:t>
      </w:r>
      <w:r>
        <w:rPr>
          <w:rFonts w:hint="eastAsia"/>
        </w:rPr>
        <w:t>7</w:t>
      </w:r>
      <w:r>
        <w:rPr>
          <w:rFonts w:hint="eastAsia"/>
        </w:rPr>
        <w:t>元。预计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年的净利润分别为</w:t>
      </w:r>
      <w:r>
        <w:rPr>
          <w:rFonts w:hint="eastAsia"/>
        </w:rPr>
        <w:t>1000</w:t>
      </w:r>
      <w:r>
        <w:rPr>
          <w:rFonts w:hint="eastAsia"/>
        </w:rPr>
        <w:t>万元、</w:t>
      </w:r>
      <w:r>
        <w:rPr>
          <w:rFonts w:hint="eastAsia"/>
        </w:rPr>
        <w:t>4000</w:t>
      </w:r>
      <w:r>
        <w:rPr>
          <w:rFonts w:hint="eastAsia"/>
        </w:rPr>
        <w:t>万元和</w:t>
      </w:r>
      <w:r>
        <w:rPr>
          <w:rFonts w:hint="eastAsia"/>
        </w:rPr>
        <w:t>8000</w:t>
      </w:r>
      <w:r>
        <w:rPr>
          <w:rFonts w:hint="eastAsia"/>
        </w:rPr>
        <w:t>万元。先公司所在的中小</w:t>
      </w:r>
      <w:proofErr w:type="gramStart"/>
      <w:r>
        <w:rPr>
          <w:rFonts w:hint="eastAsia"/>
        </w:rPr>
        <w:t>板行业</w:t>
      </w:r>
      <w:proofErr w:type="gramEnd"/>
      <w:r>
        <w:rPr>
          <w:rFonts w:hint="eastAsia"/>
        </w:rPr>
        <w:t>的平均市盈率为</w:t>
      </w:r>
      <w:r>
        <w:rPr>
          <w:rFonts w:hint="eastAsia"/>
        </w:rPr>
        <w:t>60</w:t>
      </w:r>
      <w:r>
        <w:rPr>
          <w:rFonts w:hint="eastAsia"/>
        </w:rPr>
        <w:t>倍，最近一次该行业发行的一只股票的市盈率为</w:t>
      </w:r>
      <w:r>
        <w:rPr>
          <w:rFonts w:hint="eastAsia"/>
        </w:rPr>
        <w:t>120</w:t>
      </w:r>
      <w:r>
        <w:rPr>
          <w:rFonts w:hint="eastAsia"/>
        </w:rPr>
        <w:t>倍。即使按最悲观的预期，</w:t>
      </w:r>
      <w:r>
        <w:rPr>
          <w:rFonts w:hint="eastAsia"/>
        </w:rPr>
        <w:t>2013</w:t>
      </w:r>
      <w:r>
        <w:rPr>
          <w:rFonts w:hint="eastAsia"/>
        </w:rPr>
        <w:t>年该行业的市盈率也不会低于</w:t>
      </w:r>
      <w:r>
        <w:rPr>
          <w:rFonts w:hint="eastAsia"/>
        </w:rPr>
        <w:t>30</w:t>
      </w:r>
      <w:r>
        <w:rPr>
          <w:rFonts w:hint="eastAsia"/>
        </w:rPr>
        <w:t>倍。</w:t>
      </w:r>
    </w:p>
    <w:p w14:paraId="573EC895" w14:textId="77777777" w:rsidR="003B0E8C" w:rsidRDefault="003B0E8C" w:rsidP="003B0E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公司拟</w:t>
      </w:r>
      <w:r>
        <w:rPr>
          <w:rFonts w:hint="eastAsia"/>
        </w:rPr>
        <w:t>2013</w:t>
      </w:r>
      <w:r>
        <w:rPr>
          <w:rFonts w:hint="eastAsia"/>
        </w:rPr>
        <w:t>年初发行上市，按市盈率法（相对估值法）计算公司发行上市后的理论价格区间，及在此基础上计算</w:t>
      </w:r>
      <w:r>
        <w:rPr>
          <w:rFonts w:hint="eastAsia"/>
        </w:rPr>
        <w:t>2010</w:t>
      </w:r>
      <w:r>
        <w:rPr>
          <w:rFonts w:hint="eastAsia"/>
        </w:rPr>
        <w:t>年、</w:t>
      </w:r>
      <w:r>
        <w:rPr>
          <w:rFonts w:hint="eastAsia"/>
        </w:rPr>
        <w:t>2011</w:t>
      </w:r>
      <w:r>
        <w:rPr>
          <w:rFonts w:hint="eastAsia"/>
        </w:rPr>
        <w:t>年、</w:t>
      </w:r>
      <w:r>
        <w:rPr>
          <w:rFonts w:hint="eastAsia"/>
        </w:rPr>
        <w:t>2012</w:t>
      </w:r>
      <w:r>
        <w:rPr>
          <w:rFonts w:hint="eastAsia"/>
        </w:rPr>
        <w:t>年三年的年均复合增长率</w:t>
      </w:r>
    </w:p>
    <w:p w14:paraId="1EA1E568" w14:textId="77777777" w:rsidR="003B0E8C" w:rsidRDefault="003B0E8C" w:rsidP="003B0E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预计公司</w:t>
      </w:r>
      <w:r>
        <w:rPr>
          <w:rFonts w:hint="eastAsia"/>
        </w:rPr>
        <w:t>2013</w:t>
      </w:r>
      <w:r>
        <w:rPr>
          <w:rFonts w:hint="eastAsia"/>
        </w:rPr>
        <w:t>年的净利润为</w:t>
      </w:r>
      <w:r>
        <w:rPr>
          <w:rFonts w:hint="eastAsia"/>
        </w:rPr>
        <w:t>15000</w:t>
      </w:r>
      <w:r>
        <w:rPr>
          <w:rFonts w:hint="eastAsia"/>
        </w:rPr>
        <w:t>万元，从</w:t>
      </w:r>
      <w:r>
        <w:rPr>
          <w:rFonts w:hint="eastAsia"/>
        </w:rPr>
        <w:t>2014</w:t>
      </w:r>
      <w:r>
        <w:rPr>
          <w:rFonts w:hint="eastAsia"/>
        </w:rPr>
        <w:t>年开始，公司利润以</w:t>
      </w:r>
      <w:r>
        <w:rPr>
          <w:rFonts w:hint="eastAsia"/>
        </w:rPr>
        <w:t>35%</w:t>
      </w:r>
      <w:r>
        <w:rPr>
          <w:rFonts w:hint="eastAsia"/>
        </w:rPr>
        <w:t>的速度增长。中小板市场指数从</w:t>
      </w:r>
      <w:r>
        <w:rPr>
          <w:rFonts w:hint="eastAsia"/>
        </w:rPr>
        <w:t>2006</w:t>
      </w:r>
      <w:r>
        <w:rPr>
          <w:rFonts w:hint="eastAsia"/>
        </w:rPr>
        <w:t>年初的</w:t>
      </w:r>
      <w:r>
        <w:rPr>
          <w:rFonts w:hint="eastAsia"/>
        </w:rPr>
        <w:t>1457</w:t>
      </w:r>
      <w:r>
        <w:rPr>
          <w:rFonts w:hint="eastAsia"/>
        </w:rPr>
        <w:t>点上涨到</w:t>
      </w:r>
      <w:r>
        <w:rPr>
          <w:rFonts w:hint="eastAsia"/>
        </w:rPr>
        <w:t>2010</w:t>
      </w:r>
      <w:r>
        <w:rPr>
          <w:rFonts w:hint="eastAsia"/>
        </w:rPr>
        <w:t>年末（</w:t>
      </w:r>
      <w:r>
        <w:rPr>
          <w:rFonts w:hint="eastAsia"/>
        </w:rPr>
        <w:t>5</w:t>
      </w:r>
      <w:r>
        <w:rPr>
          <w:rFonts w:hint="eastAsia"/>
        </w:rPr>
        <w:t>年）的</w:t>
      </w:r>
      <w:r>
        <w:rPr>
          <w:rFonts w:hint="eastAsia"/>
        </w:rPr>
        <w:t>6828</w:t>
      </w:r>
      <w:r>
        <w:rPr>
          <w:rFonts w:hint="eastAsia"/>
        </w:rPr>
        <w:t>点。假定</w:t>
      </w:r>
      <w:r>
        <w:rPr>
          <w:rFonts w:hint="eastAsia"/>
        </w:rPr>
        <w:t>2013</w:t>
      </w:r>
      <w:r>
        <w:rPr>
          <w:rFonts w:hint="eastAsia"/>
        </w:rPr>
        <w:t>年初公司发行上市时中小</w:t>
      </w:r>
      <w:proofErr w:type="gramStart"/>
      <w:r>
        <w:rPr>
          <w:rFonts w:hint="eastAsia"/>
        </w:rPr>
        <w:t>板行业</w:t>
      </w:r>
      <w:proofErr w:type="gramEnd"/>
      <w:r>
        <w:rPr>
          <w:rFonts w:hint="eastAsia"/>
        </w:rPr>
        <w:t>仍保持前五年的平均收益水平，短期国债利率仍为现在的</w:t>
      </w:r>
      <w:r>
        <w:rPr>
          <w:rFonts w:hint="eastAsia"/>
        </w:rPr>
        <w:t>4%</w:t>
      </w:r>
      <w:r>
        <w:rPr>
          <w:rFonts w:hint="eastAsia"/>
        </w:rPr>
        <w:t>，公司的风险程度基本与中小</w:t>
      </w:r>
      <w:proofErr w:type="gramStart"/>
      <w:r>
        <w:rPr>
          <w:rFonts w:hint="eastAsia"/>
        </w:rPr>
        <w:t>板行业</w:t>
      </w:r>
      <w:proofErr w:type="gramEnd"/>
      <w:r>
        <w:rPr>
          <w:rFonts w:hint="eastAsia"/>
        </w:rPr>
        <w:t>的平均水平一致，试计算公司</w:t>
      </w:r>
      <w:r>
        <w:rPr>
          <w:rFonts w:hint="eastAsia"/>
        </w:rPr>
        <w:t>2013</w:t>
      </w:r>
      <w:r>
        <w:rPr>
          <w:rFonts w:hint="eastAsia"/>
        </w:rPr>
        <w:t>年初发行</w:t>
      </w:r>
      <w:r>
        <w:rPr>
          <w:rFonts w:hint="eastAsia"/>
        </w:rPr>
        <w:t>1000</w:t>
      </w:r>
      <w:r>
        <w:rPr>
          <w:rFonts w:hint="eastAsia"/>
        </w:rPr>
        <w:t>万股后的理论价格，及在此基础上计算公司</w:t>
      </w:r>
      <w:r>
        <w:rPr>
          <w:rFonts w:hint="eastAsia"/>
        </w:rPr>
        <w:t>2010</w:t>
      </w:r>
      <w:r>
        <w:rPr>
          <w:rFonts w:hint="eastAsia"/>
        </w:rPr>
        <w:t>、</w:t>
      </w:r>
      <w:r>
        <w:rPr>
          <w:rFonts w:hint="eastAsia"/>
        </w:rPr>
        <w:t>2011</w:t>
      </w:r>
      <w:r>
        <w:rPr>
          <w:rFonts w:hint="eastAsia"/>
        </w:rPr>
        <w:t>、</w:t>
      </w:r>
      <w:r>
        <w:rPr>
          <w:rFonts w:hint="eastAsia"/>
        </w:rPr>
        <w:t>2012</w:t>
      </w:r>
      <w:r>
        <w:rPr>
          <w:rFonts w:hint="eastAsia"/>
        </w:rPr>
        <w:t>年三年的平均复合增长率</w:t>
      </w:r>
    </w:p>
    <w:p w14:paraId="43EA8220" w14:textId="77777777" w:rsidR="003B0E8C" w:rsidRDefault="003B0E8C" w:rsidP="003B0E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分别分析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的计算结果，并比较之，</w:t>
      </w:r>
      <w:proofErr w:type="gramStart"/>
      <w:r>
        <w:rPr>
          <w:rFonts w:hint="eastAsia"/>
        </w:rPr>
        <w:t>试做出</w:t>
      </w:r>
      <w:proofErr w:type="gramEnd"/>
      <w:r>
        <w:rPr>
          <w:rFonts w:hint="eastAsia"/>
        </w:rPr>
        <w:t>评价</w:t>
      </w:r>
    </w:p>
    <w:p w14:paraId="168EDA12" w14:textId="77777777" w:rsidR="003B0E8C" w:rsidRPr="003B0E8C" w:rsidRDefault="003B0E8C" w:rsidP="003B0E8C">
      <w:pPr>
        <w:jc w:val="left"/>
      </w:pPr>
    </w:p>
    <w:sectPr w:rsidR="003B0E8C" w:rsidRPr="003B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346E5" w14:textId="77777777" w:rsidR="00D97459" w:rsidRDefault="00D97459" w:rsidP="00213C1D">
      <w:r>
        <w:separator/>
      </w:r>
    </w:p>
  </w:endnote>
  <w:endnote w:type="continuationSeparator" w:id="0">
    <w:p w14:paraId="51BC8F1E" w14:textId="77777777" w:rsidR="00D97459" w:rsidRDefault="00D97459" w:rsidP="0021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57C2" w14:textId="77777777" w:rsidR="00D97459" w:rsidRDefault="00D97459" w:rsidP="00213C1D">
      <w:r>
        <w:separator/>
      </w:r>
    </w:p>
  </w:footnote>
  <w:footnote w:type="continuationSeparator" w:id="0">
    <w:p w14:paraId="0CEC69BE" w14:textId="77777777" w:rsidR="00D97459" w:rsidRDefault="00D97459" w:rsidP="0021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01F"/>
    <w:multiLevelType w:val="hybridMultilevel"/>
    <w:tmpl w:val="AAC4BD44"/>
    <w:lvl w:ilvl="0" w:tplc="774E83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440FA"/>
    <w:multiLevelType w:val="hybridMultilevel"/>
    <w:tmpl w:val="04E87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45FE2"/>
    <w:multiLevelType w:val="hybridMultilevel"/>
    <w:tmpl w:val="BC58F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473BD"/>
    <w:multiLevelType w:val="hybridMultilevel"/>
    <w:tmpl w:val="2EC461F4"/>
    <w:lvl w:ilvl="0" w:tplc="BAA6F31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C76B8A"/>
    <w:multiLevelType w:val="hybridMultilevel"/>
    <w:tmpl w:val="09F09E16"/>
    <w:lvl w:ilvl="0" w:tplc="194A9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1918A7"/>
    <w:multiLevelType w:val="hybridMultilevel"/>
    <w:tmpl w:val="01883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DC5CDA"/>
    <w:multiLevelType w:val="hybridMultilevel"/>
    <w:tmpl w:val="72A6A340"/>
    <w:lvl w:ilvl="0" w:tplc="B58EB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1EDA"/>
    <w:multiLevelType w:val="hybridMultilevel"/>
    <w:tmpl w:val="A6A800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A732C"/>
    <w:multiLevelType w:val="hybridMultilevel"/>
    <w:tmpl w:val="59462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84759"/>
    <w:multiLevelType w:val="hybridMultilevel"/>
    <w:tmpl w:val="C8FCE1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32B88"/>
    <w:multiLevelType w:val="hybridMultilevel"/>
    <w:tmpl w:val="AFA03B7E"/>
    <w:lvl w:ilvl="0" w:tplc="7AEE59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06A58A6"/>
    <w:multiLevelType w:val="hybridMultilevel"/>
    <w:tmpl w:val="CA220B5C"/>
    <w:lvl w:ilvl="0" w:tplc="1BCE11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F86"/>
    <w:rsid w:val="00213C1D"/>
    <w:rsid w:val="003B0E8C"/>
    <w:rsid w:val="00436F86"/>
    <w:rsid w:val="00A07A0C"/>
    <w:rsid w:val="00D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9C6CC"/>
  <w15:docId w15:val="{8D94E66F-6E07-41E1-9DAD-A6F2A87C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0E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E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0E8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0E8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C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</dc:creator>
  <cp:keywords/>
  <dc:description/>
  <cp:lastModifiedBy>陈 浩洋</cp:lastModifiedBy>
  <cp:revision>4</cp:revision>
  <dcterms:created xsi:type="dcterms:W3CDTF">2013-12-29T04:01:00Z</dcterms:created>
  <dcterms:modified xsi:type="dcterms:W3CDTF">2019-11-07T15:38:00Z</dcterms:modified>
</cp:coreProperties>
</file>