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D3B" w:rsidRPr="003B5754" w:rsidRDefault="00BF670B" w:rsidP="00BF670B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3B5754">
        <w:rPr>
          <w:rFonts w:ascii="Times New Roman" w:eastAsia="宋体" w:hAnsi="Times New Roman" w:cs="Times New Roman"/>
          <w:b/>
          <w:bCs/>
          <w:sz w:val="36"/>
          <w:szCs w:val="36"/>
        </w:rPr>
        <w:t>《经济学原理</w:t>
      </w:r>
      <w:r w:rsidRPr="003B5754">
        <w:rPr>
          <w:rFonts w:ascii="Times New Roman" w:eastAsia="宋体" w:hAnsi="Times New Roman" w:cs="Times New Roman"/>
          <w:b/>
          <w:bCs/>
          <w:sz w:val="36"/>
          <w:szCs w:val="36"/>
        </w:rPr>
        <w:t>I</w:t>
      </w:r>
      <w:r w:rsidRPr="003B5754">
        <w:rPr>
          <w:rFonts w:ascii="Times New Roman" w:eastAsia="宋体" w:hAnsi="Times New Roman" w:cs="Times New Roman"/>
          <w:b/>
          <w:bCs/>
          <w:sz w:val="36"/>
          <w:szCs w:val="36"/>
        </w:rPr>
        <w:t>》</w:t>
      </w:r>
      <w:r w:rsidR="009B5794" w:rsidRPr="003B5754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（</w:t>
      </w:r>
      <w:r w:rsidR="009B5794" w:rsidRPr="003B5754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A</w:t>
      </w:r>
      <w:r w:rsidR="009B5794" w:rsidRPr="003B5754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卷）</w:t>
      </w:r>
    </w:p>
    <w:p w:rsidR="00BF670B" w:rsidRPr="00D750BB" w:rsidRDefault="00BF670B">
      <w:pPr>
        <w:rPr>
          <w:rFonts w:ascii="Times New Roman" w:eastAsia="宋体" w:hAnsi="Times New Roman" w:cs="Times New Roman"/>
          <w:sz w:val="24"/>
          <w:szCs w:val="24"/>
        </w:rPr>
      </w:pPr>
    </w:p>
    <w:p w:rsidR="00BF670B" w:rsidRPr="00D750BB" w:rsidRDefault="00BF670B" w:rsidP="00BF670B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D750BB">
        <w:rPr>
          <w:rFonts w:ascii="Times New Roman" w:eastAsia="宋体" w:hAnsi="Times New Roman" w:cs="Times New Roman"/>
          <w:sz w:val="24"/>
          <w:szCs w:val="24"/>
        </w:rPr>
        <w:t>2022</w:t>
      </w:r>
      <w:r w:rsidRPr="00D750BB">
        <w:rPr>
          <w:rFonts w:ascii="Times New Roman" w:eastAsia="宋体" w:hAnsi="Times New Roman" w:cs="Times New Roman"/>
          <w:sz w:val="24"/>
          <w:szCs w:val="24"/>
        </w:rPr>
        <w:t>年</w:t>
      </w:r>
      <w:r w:rsidRPr="00D750BB">
        <w:rPr>
          <w:rFonts w:ascii="Times New Roman" w:eastAsia="宋体" w:hAnsi="Times New Roman" w:cs="Times New Roman"/>
          <w:sz w:val="24"/>
          <w:szCs w:val="24"/>
        </w:rPr>
        <w:t>12</w:t>
      </w:r>
      <w:r w:rsidRPr="00D750BB">
        <w:rPr>
          <w:rFonts w:ascii="Times New Roman" w:eastAsia="宋体" w:hAnsi="Times New Roman" w:cs="Times New Roman"/>
          <w:sz w:val="24"/>
          <w:szCs w:val="24"/>
        </w:rPr>
        <w:t>月</w:t>
      </w:r>
      <w:r w:rsidRPr="00D750BB">
        <w:rPr>
          <w:rFonts w:ascii="Times New Roman" w:eastAsia="宋体" w:hAnsi="Times New Roman" w:cs="Times New Roman"/>
          <w:sz w:val="24"/>
          <w:szCs w:val="24"/>
        </w:rPr>
        <w:t>30</w:t>
      </w:r>
      <w:r w:rsidRPr="00D750BB">
        <w:rPr>
          <w:rFonts w:ascii="Times New Roman" w:eastAsia="宋体" w:hAnsi="Times New Roman" w:cs="Times New Roman"/>
          <w:sz w:val="24"/>
          <w:szCs w:val="24"/>
        </w:rPr>
        <w:t>日</w:t>
      </w:r>
      <w:r w:rsidR="009B5794" w:rsidRPr="00D750BB">
        <w:rPr>
          <w:rFonts w:ascii="Times New Roman" w:eastAsia="宋体" w:hAnsi="Times New Roman" w:cs="Times New Roman" w:hint="eastAsia"/>
          <w:sz w:val="24"/>
          <w:szCs w:val="24"/>
        </w:rPr>
        <w:t>，共</w:t>
      </w:r>
      <w:r w:rsidR="009B5794" w:rsidRPr="00D750B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B5794" w:rsidRPr="00D750BB">
        <w:rPr>
          <w:rFonts w:ascii="Times New Roman" w:eastAsia="宋体" w:hAnsi="Times New Roman" w:cs="Times New Roman"/>
          <w:sz w:val="24"/>
          <w:szCs w:val="24"/>
        </w:rPr>
        <w:t>.5</w:t>
      </w:r>
      <w:r w:rsidR="009B5794" w:rsidRPr="00D750BB">
        <w:rPr>
          <w:rFonts w:ascii="Times New Roman" w:eastAsia="宋体" w:hAnsi="Times New Roman" w:cs="Times New Roman" w:hint="eastAsia"/>
          <w:sz w:val="24"/>
          <w:szCs w:val="24"/>
        </w:rPr>
        <w:t>小时，满分</w:t>
      </w:r>
      <w:r w:rsidR="009B5794" w:rsidRPr="00D750B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B5794" w:rsidRPr="00D750BB">
        <w:rPr>
          <w:rFonts w:ascii="Times New Roman" w:eastAsia="宋体" w:hAnsi="Times New Roman" w:cs="Times New Roman"/>
          <w:sz w:val="24"/>
          <w:szCs w:val="24"/>
        </w:rPr>
        <w:t>00</w:t>
      </w:r>
      <w:r w:rsidR="009B5794" w:rsidRPr="00D750BB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:rsidR="00BF670B" w:rsidRPr="00D750BB" w:rsidRDefault="00BF670B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F670B" w:rsidRPr="00D750BB" w:rsidRDefault="00BF670B" w:rsidP="0020679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一、名词解释</w:t>
      </w:r>
      <w:r w:rsidR="00362405"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（共</w:t>
      </w:r>
      <w:r w:rsidR="00362405"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="00362405"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题，每题</w:t>
      </w:r>
      <w:r w:rsidR="00362405"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 w:rsidR="00362405"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分，共</w:t>
      </w:r>
      <w:r w:rsidR="00362405"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="00362405" w:rsidRPr="00D750BB"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 w:rsidR="00362405"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:rsidR="00362405" w:rsidRPr="00D750BB" w:rsidRDefault="001B5E4E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/>
          <w:sz w:val="24"/>
          <w:szCs w:val="24"/>
        </w:rPr>
        <w:t>1</w:t>
      </w:r>
      <w:r w:rsidR="00362405"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D02D8" w:rsidRPr="00D750BB">
        <w:rPr>
          <w:rFonts w:ascii="Times New Roman" w:eastAsia="宋体" w:hAnsi="Times New Roman" w:cs="Times New Roman" w:hint="eastAsia"/>
          <w:sz w:val="24"/>
          <w:szCs w:val="24"/>
        </w:rPr>
        <w:t>生产者剩余（</w:t>
      </w:r>
      <w:r w:rsidR="00DD02D8" w:rsidRPr="00D750BB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DD02D8" w:rsidRPr="00D750BB">
        <w:rPr>
          <w:rFonts w:ascii="Times New Roman" w:eastAsia="宋体" w:hAnsi="Times New Roman" w:cs="Times New Roman"/>
          <w:sz w:val="24"/>
          <w:szCs w:val="24"/>
        </w:rPr>
        <w:t>roducer surplus</w:t>
      </w:r>
      <w:r w:rsidR="00DD02D8"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62405" w:rsidRPr="00D750BB" w:rsidRDefault="001B5E4E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/>
          <w:sz w:val="24"/>
          <w:szCs w:val="24"/>
        </w:rPr>
        <w:t>2</w:t>
      </w:r>
      <w:r w:rsidR="00362405"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序数效用（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EC3BFF" w:rsidRPr="00D750BB">
        <w:rPr>
          <w:rFonts w:ascii="Times New Roman" w:eastAsia="宋体" w:hAnsi="Times New Roman" w:cs="Times New Roman"/>
          <w:sz w:val="24"/>
          <w:szCs w:val="24"/>
        </w:rPr>
        <w:t>rdinal utility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362405" w:rsidRPr="00D750BB" w:rsidRDefault="001B5E4E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/>
          <w:sz w:val="24"/>
          <w:szCs w:val="24"/>
        </w:rPr>
        <w:t>3</w:t>
      </w:r>
      <w:r w:rsidR="00362405"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吉芬商品（</w:t>
      </w:r>
      <w:r w:rsidR="00EC3BFF" w:rsidRPr="00D750BB">
        <w:rPr>
          <w:rFonts w:ascii="Times New Roman" w:eastAsia="宋体" w:hAnsi="Times New Roman" w:cs="Times New Roman"/>
          <w:sz w:val="24"/>
          <w:szCs w:val="24"/>
        </w:rPr>
        <w:t>Giffen goods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62405" w:rsidRPr="00D750BB" w:rsidRDefault="001B5E4E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/>
          <w:sz w:val="24"/>
          <w:szCs w:val="24"/>
        </w:rPr>
        <w:t>4</w:t>
      </w:r>
      <w:r w:rsidR="00362405"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24C81" w:rsidRPr="00D750BB">
        <w:rPr>
          <w:rFonts w:ascii="Times New Roman" w:eastAsia="宋体" w:hAnsi="Times New Roman" w:cs="Times New Roman" w:hint="eastAsia"/>
          <w:sz w:val="24"/>
          <w:szCs w:val="24"/>
        </w:rPr>
        <w:t>需求定律（</w:t>
      </w:r>
      <w:r w:rsidR="00624C81" w:rsidRPr="00D750BB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624C81" w:rsidRPr="00D750BB">
        <w:rPr>
          <w:rFonts w:ascii="Times New Roman" w:eastAsia="宋体" w:hAnsi="Times New Roman" w:cs="Times New Roman"/>
          <w:sz w:val="24"/>
          <w:szCs w:val="24"/>
        </w:rPr>
        <w:t>aw of Demand</w:t>
      </w:r>
      <w:r w:rsidR="00624C81"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B5E4E" w:rsidRPr="00D750BB" w:rsidRDefault="001B5E4E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/>
          <w:sz w:val="24"/>
          <w:szCs w:val="24"/>
        </w:rPr>
        <w:t>5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91BB6" w:rsidRPr="00D750BB">
        <w:rPr>
          <w:rFonts w:ascii="Times New Roman" w:eastAsia="宋体" w:hAnsi="Times New Roman" w:cs="Times New Roman" w:hint="eastAsia"/>
          <w:sz w:val="24"/>
          <w:szCs w:val="24"/>
        </w:rPr>
        <w:t>机会成本（</w:t>
      </w:r>
      <w:r w:rsidR="00291BB6" w:rsidRPr="00D750BB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291BB6" w:rsidRPr="00D750BB">
        <w:rPr>
          <w:rFonts w:ascii="Times New Roman" w:eastAsia="宋体" w:hAnsi="Times New Roman" w:cs="Times New Roman"/>
          <w:sz w:val="24"/>
          <w:szCs w:val="24"/>
        </w:rPr>
        <w:t>pportunity cost</w:t>
      </w:r>
      <w:r w:rsidR="00291BB6"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62405" w:rsidRPr="00D750BB" w:rsidRDefault="00362405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72AA5" w:rsidRPr="00D750BB" w:rsidRDefault="00A72AA5" w:rsidP="0020679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二、辨析与简答（共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题，每题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D750BB"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分，共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D750BB"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:rsidR="00A72AA5" w:rsidRPr="00D750BB" w:rsidRDefault="00A72AA5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D340F" w:rsidRPr="00D750BB">
        <w:rPr>
          <w:rFonts w:ascii="Times New Roman" w:eastAsia="宋体" w:hAnsi="Times New Roman" w:cs="Times New Roman" w:hint="eastAsia"/>
          <w:sz w:val="24"/>
          <w:szCs w:val="24"/>
        </w:rPr>
        <w:t>消费者的</w:t>
      </w:r>
      <w:r w:rsidR="00BD340F" w:rsidRPr="00D750BB">
        <w:rPr>
          <w:rFonts w:ascii="Times New Roman" w:eastAsia="宋体" w:hAnsi="Times New Roman" w:cs="Times New Roman" w:hint="eastAsia"/>
          <w:sz w:val="24"/>
          <w:szCs w:val="24"/>
        </w:rPr>
        <w:t>边际</w:t>
      </w:r>
      <w:r w:rsidR="00BD340F" w:rsidRPr="00D750BB">
        <w:rPr>
          <w:rFonts w:ascii="Times New Roman" w:eastAsia="宋体" w:hAnsi="Times New Roman" w:cs="Times New Roman" w:hint="eastAsia"/>
          <w:sz w:val="24"/>
          <w:szCs w:val="24"/>
        </w:rPr>
        <w:t>效用</w:t>
      </w:r>
      <w:r w:rsidR="00423822" w:rsidRPr="00D750B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23822" w:rsidRPr="00D750BB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423822" w:rsidRPr="00D750BB">
        <w:rPr>
          <w:rFonts w:ascii="Times New Roman" w:eastAsia="宋体" w:hAnsi="Times New Roman" w:cs="Times New Roman"/>
          <w:sz w:val="24"/>
          <w:szCs w:val="24"/>
        </w:rPr>
        <w:t>arginal utility</w:t>
      </w:r>
      <w:r w:rsidR="00423822"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D340F" w:rsidRPr="00D750BB">
        <w:rPr>
          <w:rFonts w:ascii="Times New Roman" w:eastAsia="宋体" w:hAnsi="Times New Roman" w:cs="Times New Roman" w:hint="eastAsia"/>
          <w:sz w:val="24"/>
          <w:szCs w:val="24"/>
        </w:rPr>
        <w:t>一定</w:t>
      </w:r>
      <w:r w:rsidR="00BD340F" w:rsidRPr="00D750BB">
        <w:rPr>
          <w:rFonts w:ascii="Times New Roman" w:eastAsia="宋体" w:hAnsi="Times New Roman" w:cs="Times New Roman" w:hint="eastAsia"/>
          <w:sz w:val="24"/>
          <w:szCs w:val="24"/>
        </w:rPr>
        <w:t>递减</w:t>
      </w:r>
      <w:r w:rsidR="00C6734C"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72AA5" w:rsidRPr="00D750BB" w:rsidRDefault="00A72AA5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01787" w:rsidRPr="00D750BB">
        <w:rPr>
          <w:rFonts w:ascii="Times New Roman" w:eastAsia="宋体" w:hAnsi="Times New Roman" w:cs="Times New Roman" w:hint="eastAsia"/>
          <w:sz w:val="24"/>
          <w:szCs w:val="24"/>
        </w:rPr>
        <w:t>垄断企业面临一条向右上方倾斜的供给曲线</w:t>
      </w:r>
      <w:r w:rsidR="009C784C"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6734C" w:rsidRPr="00D750BB" w:rsidRDefault="00C6734C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D73F6" w:rsidRPr="00D750BB">
        <w:rPr>
          <w:rFonts w:ascii="Times New Roman" w:eastAsia="宋体" w:hAnsi="Times New Roman" w:cs="Times New Roman" w:hint="eastAsia"/>
          <w:sz w:val="24"/>
          <w:szCs w:val="24"/>
        </w:rPr>
        <w:t>奢侈品（</w:t>
      </w:r>
      <w:r w:rsidR="00FD73F6" w:rsidRPr="00D750BB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FD73F6" w:rsidRPr="00D750BB">
        <w:rPr>
          <w:rFonts w:ascii="Times New Roman" w:eastAsia="宋体" w:hAnsi="Times New Roman" w:cs="Times New Roman"/>
          <w:sz w:val="24"/>
          <w:szCs w:val="24"/>
        </w:rPr>
        <w:t>uxury goods</w:t>
      </w:r>
      <w:r w:rsidR="00FD73F6" w:rsidRPr="00D750BB">
        <w:rPr>
          <w:rFonts w:ascii="Times New Roman" w:eastAsia="宋体" w:hAnsi="Times New Roman" w:cs="Times New Roman" w:hint="eastAsia"/>
          <w:sz w:val="24"/>
          <w:szCs w:val="24"/>
        </w:rPr>
        <w:t>）和</w:t>
      </w:r>
      <w:r w:rsidR="00FD73F6" w:rsidRPr="00D750BB">
        <w:rPr>
          <w:rFonts w:ascii="Times New Roman" w:eastAsia="宋体" w:hAnsi="Times New Roman" w:cs="Times New Roman" w:hint="eastAsia"/>
          <w:sz w:val="24"/>
          <w:szCs w:val="24"/>
        </w:rPr>
        <w:t>凡勃伦商品（</w:t>
      </w:r>
      <w:r w:rsidR="00FD73F6" w:rsidRPr="00D750BB">
        <w:rPr>
          <w:rFonts w:ascii="Times New Roman" w:eastAsia="宋体" w:hAnsi="Times New Roman" w:cs="Times New Roman"/>
          <w:sz w:val="24"/>
          <w:szCs w:val="24"/>
        </w:rPr>
        <w:t>Veblen goods</w:t>
      </w:r>
      <w:r w:rsidR="00FD73F6" w:rsidRPr="00D750BB">
        <w:rPr>
          <w:rFonts w:ascii="Times New Roman" w:eastAsia="宋体" w:hAnsi="Times New Roman" w:cs="Times New Roman"/>
          <w:sz w:val="24"/>
          <w:szCs w:val="24"/>
        </w:rPr>
        <w:t>）</w:t>
      </w:r>
      <w:r w:rsidR="00FD73F6" w:rsidRPr="00D750BB">
        <w:rPr>
          <w:rFonts w:ascii="Times New Roman" w:eastAsia="宋体" w:hAnsi="Times New Roman" w:cs="Times New Roman" w:hint="eastAsia"/>
          <w:sz w:val="24"/>
          <w:szCs w:val="24"/>
        </w:rPr>
        <w:t>是一样的商品</w:t>
      </w:r>
      <w:r w:rsidR="009C784C"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72AA5" w:rsidRPr="00D750BB" w:rsidRDefault="00C6734C" w:rsidP="0020679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对生产者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厂商来说，沉没成本（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EC3BFF" w:rsidRPr="00D750BB">
        <w:rPr>
          <w:rFonts w:ascii="Times New Roman" w:eastAsia="宋体" w:hAnsi="Times New Roman" w:cs="Times New Roman"/>
          <w:sz w:val="24"/>
          <w:szCs w:val="24"/>
        </w:rPr>
        <w:t>unk cost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）与短期固定成本（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EC3BFF" w:rsidRPr="00D750BB">
        <w:rPr>
          <w:rFonts w:ascii="Times New Roman" w:eastAsia="宋体" w:hAnsi="Times New Roman" w:cs="Times New Roman"/>
          <w:sz w:val="24"/>
          <w:szCs w:val="24"/>
        </w:rPr>
        <w:t>hort-run fixed cost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）都是不变的成本</w:t>
      </w:r>
      <w:r w:rsidR="00F2706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A41B77" w:rsidRPr="00D750BB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4079A5" w:rsidRPr="00D750BB">
        <w:rPr>
          <w:rFonts w:ascii="Times New Roman" w:eastAsia="宋体" w:hAnsi="Times New Roman" w:cs="Times New Roman" w:hint="eastAsia"/>
          <w:sz w:val="24"/>
          <w:szCs w:val="24"/>
        </w:rPr>
        <w:t>经济利润</w:t>
      </w:r>
      <w:r w:rsidR="00A41B77" w:rsidRPr="00D750B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41B77" w:rsidRPr="00D750BB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41B77" w:rsidRPr="00D750BB">
        <w:rPr>
          <w:rFonts w:ascii="Times New Roman" w:eastAsia="宋体" w:hAnsi="Times New Roman" w:cs="Times New Roman"/>
          <w:sz w:val="24"/>
          <w:szCs w:val="24"/>
        </w:rPr>
        <w:t>conomic profit</w:t>
      </w:r>
      <w:r w:rsidR="00A41B77"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079A5" w:rsidRPr="00D750BB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F2706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079A5" w:rsidRPr="00D750BB">
        <w:rPr>
          <w:rFonts w:ascii="Times New Roman" w:eastAsia="宋体" w:hAnsi="Times New Roman" w:cs="Times New Roman" w:hint="eastAsia"/>
          <w:sz w:val="24"/>
          <w:szCs w:val="24"/>
        </w:rPr>
        <w:t>需</w:t>
      </w:r>
      <w:r w:rsidR="001711C0" w:rsidRPr="00D750BB">
        <w:rPr>
          <w:rFonts w:ascii="Times New Roman" w:eastAsia="宋体" w:hAnsi="Times New Roman" w:cs="Times New Roman" w:hint="eastAsia"/>
          <w:sz w:val="24"/>
          <w:szCs w:val="24"/>
        </w:rPr>
        <w:t>从总收益中</w:t>
      </w:r>
      <w:r w:rsidR="00A00B04" w:rsidRPr="00D750BB">
        <w:rPr>
          <w:rFonts w:ascii="Times New Roman" w:eastAsia="宋体" w:hAnsi="Times New Roman" w:cs="Times New Roman" w:hint="eastAsia"/>
          <w:sz w:val="24"/>
          <w:szCs w:val="24"/>
        </w:rPr>
        <w:t>减去</w:t>
      </w:r>
      <w:r w:rsidR="00A41B77" w:rsidRPr="00D750BB">
        <w:rPr>
          <w:rFonts w:ascii="Times New Roman" w:eastAsia="宋体" w:hAnsi="Times New Roman" w:cs="Times New Roman" w:hint="eastAsia"/>
          <w:sz w:val="24"/>
          <w:szCs w:val="24"/>
        </w:rPr>
        <w:t>它们</w:t>
      </w:r>
      <w:r w:rsidR="00EC3BFF"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72AA5" w:rsidRPr="00D750BB" w:rsidRDefault="00A72AA5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72AA5" w:rsidRPr="00D750BB" w:rsidRDefault="00A72AA5" w:rsidP="0020679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三、论述与计算（共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题，每题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D750BB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分，共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D750BB"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 w:rsidRPr="00D750B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:rsidR="003B59E1" w:rsidRDefault="001B5E4E" w:rsidP="00EC757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A7D6D" w:rsidRPr="00D750B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9A304B">
        <w:rPr>
          <w:rFonts w:ascii="Times New Roman" w:eastAsia="宋体" w:hAnsi="Times New Roman" w:cs="Times New Roman" w:hint="eastAsia"/>
          <w:sz w:val="24"/>
          <w:szCs w:val="24"/>
        </w:rPr>
        <w:t>共</w:t>
      </w:r>
      <w:r w:rsidR="00CA7D6D" w:rsidRPr="00D750BB">
        <w:rPr>
          <w:rFonts w:ascii="Times New Roman" w:eastAsia="宋体" w:hAnsi="Times New Roman" w:cs="Times New Roman"/>
          <w:sz w:val="24"/>
          <w:szCs w:val="24"/>
        </w:rPr>
        <w:t>15</w:t>
      </w:r>
      <w:r w:rsidR="00CA7D6D" w:rsidRPr="00D750BB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CA7D6D" w:rsidRPr="00D750BB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816813">
        <w:rPr>
          <w:rFonts w:ascii="Times New Roman" w:eastAsia="宋体" w:hAnsi="Times New Roman" w:cs="Times New Roman" w:hint="eastAsia"/>
          <w:sz w:val="24"/>
          <w:szCs w:val="24"/>
        </w:rPr>
        <w:t>在面对</w:t>
      </w:r>
      <w:r w:rsidR="00EC757D">
        <w:rPr>
          <w:rFonts w:ascii="Times New Roman" w:eastAsia="宋体" w:hAnsi="Times New Roman" w:cs="Times New Roman" w:hint="eastAsia"/>
          <w:sz w:val="24"/>
          <w:szCs w:val="24"/>
        </w:rPr>
        <w:t>突发公共</w:t>
      </w:r>
      <w:r w:rsidR="00816813">
        <w:rPr>
          <w:rFonts w:ascii="Times New Roman" w:eastAsia="宋体" w:hAnsi="Times New Roman" w:cs="Times New Roman" w:hint="eastAsia"/>
          <w:sz w:val="24"/>
          <w:szCs w:val="24"/>
        </w:rPr>
        <w:t>卫生</w:t>
      </w:r>
      <w:r w:rsidR="00EC757D">
        <w:rPr>
          <w:rFonts w:ascii="Times New Roman" w:eastAsia="宋体" w:hAnsi="Times New Roman" w:cs="Times New Roman" w:hint="eastAsia"/>
          <w:sz w:val="24"/>
          <w:szCs w:val="24"/>
        </w:rPr>
        <w:t>事件</w:t>
      </w:r>
      <w:r w:rsidR="00816813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EC757D">
        <w:rPr>
          <w:rFonts w:ascii="Times New Roman" w:eastAsia="宋体" w:hAnsi="Times New Roman" w:cs="Times New Roman" w:hint="eastAsia"/>
          <w:sz w:val="24"/>
          <w:szCs w:val="24"/>
        </w:rPr>
        <w:t>，政府希望</w:t>
      </w:r>
      <w:r w:rsidR="00EC757D" w:rsidRPr="00030D6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通过促进消费拉动内需</w:t>
      </w:r>
      <w:r w:rsidR="00EC757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B59E1">
        <w:rPr>
          <w:rFonts w:ascii="Times New Roman" w:eastAsia="宋体" w:hAnsi="Times New Roman" w:cs="Times New Roman" w:hint="eastAsia"/>
          <w:sz w:val="24"/>
          <w:szCs w:val="24"/>
        </w:rPr>
        <w:t>近期随着“双旦”和“年货节”促销，各地方政府和</w:t>
      </w:r>
      <w:r w:rsidR="00B41328">
        <w:rPr>
          <w:rFonts w:ascii="Times New Roman" w:eastAsia="宋体" w:hAnsi="Times New Roman" w:cs="Times New Roman" w:hint="eastAsia"/>
          <w:sz w:val="24"/>
          <w:szCs w:val="24"/>
        </w:rPr>
        <w:t>电商</w:t>
      </w:r>
      <w:r w:rsidR="003B59E1">
        <w:rPr>
          <w:rFonts w:ascii="Times New Roman" w:eastAsia="宋体" w:hAnsi="Times New Roman" w:cs="Times New Roman" w:hint="eastAsia"/>
          <w:sz w:val="24"/>
          <w:szCs w:val="24"/>
        </w:rPr>
        <w:t>平台都发放了消费券。</w:t>
      </w:r>
    </w:p>
    <w:p w:rsidR="008F113C" w:rsidRPr="00D750BB" w:rsidRDefault="00EC757D" w:rsidP="00EC757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假设具有经济学理性的消费者购买感冒</w:t>
      </w:r>
      <w:r w:rsidR="00CE54C8">
        <w:rPr>
          <w:rFonts w:ascii="Times New Roman" w:eastAsia="宋体" w:hAnsi="Times New Roman" w:cs="Times New Roman" w:hint="eastAsia"/>
          <w:sz w:val="24"/>
          <w:szCs w:val="24"/>
        </w:rPr>
        <w:t>发热类</w:t>
      </w:r>
      <w:r>
        <w:rPr>
          <w:rFonts w:ascii="Times New Roman" w:eastAsia="宋体" w:hAnsi="Times New Roman" w:cs="Times New Roman" w:hint="eastAsia"/>
          <w:sz w:val="24"/>
          <w:szCs w:val="24"/>
        </w:rPr>
        <w:t>药品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和其他商品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D76DCA"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76DCA" w:rsidRPr="00D750BB">
        <w:rPr>
          <w:rFonts w:ascii="Times New Roman" w:eastAsia="宋体" w:hAnsi="Times New Roman" w:cs="Times New Roman" w:hint="eastAsia"/>
          <w:sz w:val="24"/>
          <w:szCs w:val="24"/>
        </w:rPr>
        <w:t>她</w:t>
      </w:r>
      <w:r>
        <w:rPr>
          <w:rFonts w:ascii="Times New Roman" w:eastAsia="宋体" w:hAnsi="Times New Roman" w:cs="Times New Roman" w:hint="eastAsia"/>
          <w:sz w:val="24"/>
          <w:szCs w:val="24"/>
        </w:rPr>
        <w:t>消费</w:t>
      </w:r>
      <w:r>
        <w:rPr>
          <w:rFonts w:ascii="Times New Roman" w:eastAsia="宋体" w:hAnsi="Times New Roman" w:cs="Times New Roman" w:hint="eastAsia"/>
          <w:sz w:val="24"/>
          <w:szCs w:val="24"/>
        </w:rPr>
        <w:t>感冒</w:t>
      </w:r>
      <w:r w:rsidR="00CE54C8">
        <w:rPr>
          <w:rFonts w:ascii="Times New Roman" w:eastAsia="宋体" w:hAnsi="Times New Roman" w:cs="Times New Roman" w:hint="eastAsia"/>
          <w:sz w:val="24"/>
          <w:szCs w:val="24"/>
        </w:rPr>
        <w:t>发热类</w:t>
      </w:r>
      <w:r>
        <w:rPr>
          <w:rFonts w:ascii="Times New Roman" w:eastAsia="宋体" w:hAnsi="Times New Roman" w:cs="Times New Roman" w:hint="eastAsia"/>
          <w:sz w:val="24"/>
          <w:szCs w:val="24"/>
        </w:rPr>
        <w:t>药品的</w:t>
      </w:r>
      <w:r w:rsidR="00D76DCA" w:rsidRPr="00D750BB">
        <w:rPr>
          <w:rFonts w:ascii="Times New Roman" w:eastAsia="宋体" w:hAnsi="Times New Roman" w:cs="Times New Roman" w:hint="eastAsia"/>
          <w:sz w:val="24"/>
          <w:szCs w:val="24"/>
        </w:rPr>
        <w:t>效用是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rad>
      </m:oMath>
      <w:r w:rsidR="00CE54C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F113C" w:rsidRPr="00D750BB">
        <w:rPr>
          <w:rFonts w:ascii="Times New Roman" w:eastAsia="宋体" w:hAnsi="Times New Roman" w:cs="Times New Roman" w:hint="eastAsia"/>
          <w:sz w:val="24"/>
          <w:szCs w:val="24"/>
        </w:rPr>
        <w:t>她</w:t>
      </w:r>
      <w:r w:rsidR="00CE54C8">
        <w:rPr>
          <w:rFonts w:ascii="Times New Roman" w:eastAsia="宋体" w:hAnsi="Times New Roman" w:cs="Times New Roman" w:hint="eastAsia"/>
          <w:sz w:val="24"/>
          <w:szCs w:val="24"/>
        </w:rPr>
        <w:t>的预算</w:t>
      </w:r>
      <w:r w:rsidR="008F113C" w:rsidRPr="00D750BB">
        <w:rPr>
          <w:rFonts w:ascii="Times New Roman" w:eastAsia="宋体" w:hAnsi="Times New Roman" w:cs="Times New Roman" w:hint="eastAsia"/>
          <w:sz w:val="24"/>
          <w:szCs w:val="24"/>
        </w:rPr>
        <w:t>约束</w:t>
      </w:r>
      <w:r w:rsidR="00CE54C8">
        <w:rPr>
          <w:rFonts w:ascii="Times New Roman" w:eastAsia="宋体" w:hAnsi="Times New Roman" w:cs="Times New Roman"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M</m:t>
        </m:r>
      </m:oMath>
      <w:r w:rsidR="008F113C" w:rsidRPr="00D750BB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</m:t>
        </m:r>
      </m:oMath>
      <w:r w:rsidR="008F113C" w:rsidRPr="00D750BB">
        <w:rPr>
          <w:rFonts w:ascii="Times New Roman" w:eastAsia="宋体" w:hAnsi="Times New Roman" w:cs="Times New Roman" w:hint="eastAsia"/>
          <w:sz w:val="24"/>
          <w:szCs w:val="24"/>
        </w:rPr>
        <w:t>是她</w:t>
      </w:r>
      <w:r w:rsidR="00CE54C8">
        <w:rPr>
          <w:rFonts w:ascii="Times New Roman" w:eastAsia="宋体" w:hAnsi="Times New Roman" w:cs="Times New Roman" w:hint="eastAsia"/>
          <w:sz w:val="24"/>
          <w:szCs w:val="24"/>
        </w:rPr>
        <w:t>每月</w:t>
      </w:r>
      <w:r w:rsidR="003A21E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E54C8">
        <w:rPr>
          <w:rFonts w:ascii="Times New Roman" w:eastAsia="宋体" w:hAnsi="Times New Roman" w:cs="Times New Roman" w:hint="eastAsia"/>
          <w:sz w:val="24"/>
          <w:szCs w:val="24"/>
        </w:rPr>
        <w:t>纯收入</w:t>
      </w:r>
      <w:r w:rsidR="00D51633" w:rsidRPr="00D750BB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D51633" w:rsidRPr="00D750BB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D51633" w:rsidRPr="00D750BB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FA035E" w:rsidRPr="00D750BB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CE54C8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CE54C8">
        <w:rPr>
          <w:rFonts w:ascii="Times New Roman" w:eastAsia="宋体" w:hAnsi="Times New Roman" w:cs="Times New Roman" w:hint="eastAsia"/>
          <w:sz w:val="24"/>
          <w:szCs w:val="24"/>
        </w:rPr>
        <w:t>的市场价格</w:t>
      </w:r>
      <w:r w:rsidR="00D51633"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16813">
        <w:rPr>
          <w:rFonts w:ascii="Times New Roman" w:eastAsia="宋体" w:hAnsi="Times New Roman" w:cs="Times New Roman" w:hint="eastAsia"/>
          <w:sz w:val="24"/>
          <w:szCs w:val="24"/>
        </w:rPr>
        <w:t>提示：</w:t>
      </w:r>
      <w:r w:rsidR="00816813">
        <w:rPr>
          <w:rFonts w:ascii="Times New Roman" w:eastAsia="宋体" w:hAnsi="Times New Roman" w:cs="Times New Roman" w:hint="eastAsia"/>
          <w:sz w:val="24"/>
          <w:szCs w:val="24"/>
        </w:rPr>
        <w:t>回答下面</w:t>
      </w:r>
      <w:r w:rsidR="00CA3C17">
        <w:rPr>
          <w:rFonts w:ascii="Times New Roman" w:eastAsia="宋体" w:hAnsi="Times New Roman" w:cs="Times New Roman" w:hint="eastAsia"/>
          <w:sz w:val="24"/>
          <w:szCs w:val="24"/>
        </w:rPr>
        <w:t>三个子问题</w:t>
      </w:r>
      <w:r w:rsidR="00816813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816813">
        <w:rPr>
          <w:rFonts w:ascii="Times New Roman" w:eastAsia="宋体" w:hAnsi="Times New Roman" w:cs="Times New Roman" w:hint="eastAsia"/>
          <w:sz w:val="24"/>
          <w:szCs w:val="24"/>
        </w:rPr>
        <w:t>可自行补充所需假设，如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816813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816813">
        <w:rPr>
          <w:rFonts w:ascii="Times New Roman" w:eastAsia="宋体" w:hAnsi="Times New Roman" w:cs="Times New Roman" w:hint="eastAsia"/>
          <w:sz w:val="24"/>
          <w:szCs w:val="24"/>
        </w:rPr>
        <w:t>的大小关系</w:t>
      </w:r>
      <w:r w:rsidR="00816813">
        <w:rPr>
          <w:rFonts w:ascii="Times New Roman" w:eastAsia="宋体" w:hAnsi="Times New Roman" w:cs="Times New Roman" w:hint="eastAsia"/>
          <w:sz w:val="24"/>
          <w:szCs w:val="24"/>
        </w:rPr>
        <w:t>、消费者的偏好次序等</w:t>
      </w:r>
      <w:r w:rsidR="00816813">
        <w:rPr>
          <w:rFonts w:ascii="Times New Roman" w:eastAsia="宋体" w:hAnsi="Times New Roman" w:cs="Times New Roman" w:hint="eastAsia"/>
          <w:sz w:val="24"/>
          <w:szCs w:val="24"/>
        </w:rPr>
        <w:t>；能够自圆其说、有说服力均可。</w:t>
      </w:r>
    </w:p>
    <w:p w:rsidR="008F113C" w:rsidRPr="00D750BB" w:rsidRDefault="008F113C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93B19" w:rsidRPr="00D750BB">
        <w:rPr>
          <w:rFonts w:ascii="Times New Roman" w:eastAsia="宋体" w:hAnsi="Times New Roman" w:cs="Times New Roman" w:hint="eastAsia"/>
          <w:sz w:val="24"/>
          <w:szCs w:val="24"/>
        </w:rPr>
        <w:t>当她有更多</w:t>
      </w:r>
      <w:r w:rsidR="00CE54C8">
        <w:rPr>
          <w:rFonts w:ascii="Times New Roman" w:eastAsia="宋体" w:hAnsi="Times New Roman" w:cs="Times New Roman" w:hint="eastAsia"/>
          <w:sz w:val="24"/>
          <w:szCs w:val="24"/>
        </w:rPr>
        <w:t>收入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="00CE54C8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193B19" w:rsidRPr="00D750BB">
        <w:rPr>
          <w:rFonts w:ascii="Times New Roman" w:eastAsia="宋体" w:hAnsi="Times New Roman" w:cs="Times New Roman" w:hint="eastAsia"/>
          <w:sz w:val="24"/>
          <w:szCs w:val="24"/>
        </w:rPr>
        <w:t>请推导她对</w:t>
      </w:r>
      <w:r w:rsidR="00CE54C8">
        <w:rPr>
          <w:rFonts w:ascii="Times New Roman" w:eastAsia="宋体" w:hAnsi="Times New Roman" w:cs="Times New Roman" w:hint="eastAsia"/>
          <w:sz w:val="24"/>
          <w:szCs w:val="24"/>
        </w:rPr>
        <w:t>感冒发热类药品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193B19" w:rsidRPr="00D750BB">
        <w:rPr>
          <w:rFonts w:ascii="Times New Roman" w:eastAsia="宋体" w:hAnsi="Times New Roman" w:cs="Times New Roman" w:hint="eastAsia"/>
          <w:sz w:val="24"/>
          <w:szCs w:val="24"/>
        </w:rPr>
        <w:t>的恩格尔曲线</w:t>
      </w:r>
      <w:r w:rsidR="00024C36" w:rsidRPr="00D750B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24C36" w:rsidRPr="00D750BB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024C36" w:rsidRPr="00D750BB">
        <w:rPr>
          <w:rFonts w:ascii="Times New Roman" w:eastAsia="宋体" w:hAnsi="Times New Roman" w:cs="Times New Roman"/>
          <w:sz w:val="24"/>
          <w:szCs w:val="24"/>
        </w:rPr>
        <w:t>ngel Curve</w:t>
      </w:r>
      <w:r w:rsidR="00024C36"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93B19" w:rsidRPr="00D750BB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60120E" w:rsidRPr="00D750BB">
        <w:rPr>
          <w:rFonts w:ascii="Times New Roman" w:eastAsia="宋体" w:hAnsi="Times New Roman" w:cs="Times New Roman" w:hint="eastAsia"/>
          <w:sz w:val="24"/>
          <w:szCs w:val="24"/>
        </w:rPr>
        <w:t>同时</w:t>
      </w:r>
      <w:r w:rsidR="00193B19" w:rsidRPr="00D750BB">
        <w:rPr>
          <w:rFonts w:ascii="Times New Roman" w:eastAsia="宋体" w:hAnsi="Times New Roman" w:cs="Times New Roman" w:hint="eastAsia"/>
          <w:sz w:val="24"/>
          <w:szCs w:val="24"/>
        </w:rPr>
        <w:t>画图</w:t>
      </w:r>
      <w:r w:rsidR="0060120E" w:rsidRPr="00D750BB">
        <w:rPr>
          <w:rFonts w:ascii="Times New Roman" w:eastAsia="宋体" w:hAnsi="Times New Roman" w:cs="Times New Roman" w:hint="eastAsia"/>
          <w:sz w:val="24"/>
          <w:szCs w:val="24"/>
        </w:rPr>
        <w:t>展示推导过程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D248A" w:rsidRPr="00D750B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5961EF" w:rsidRPr="00D750BB">
        <w:rPr>
          <w:rFonts w:ascii="Times New Roman" w:eastAsia="宋体" w:hAnsi="Times New Roman" w:cs="Times New Roman"/>
          <w:sz w:val="24"/>
          <w:szCs w:val="24"/>
        </w:rPr>
        <w:t>5</w:t>
      </w:r>
      <w:r w:rsidR="005961EF" w:rsidRPr="00D750BB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3D248A" w:rsidRPr="00D750BB">
        <w:rPr>
          <w:rFonts w:ascii="Times New Roman" w:eastAsia="宋体" w:hAnsi="Times New Roman" w:cs="Times New Roman"/>
          <w:sz w:val="24"/>
          <w:szCs w:val="24"/>
        </w:rPr>
        <w:t>]</w:t>
      </w:r>
    </w:p>
    <w:p w:rsidR="005961EF" w:rsidRPr="00D750BB" w:rsidRDefault="00193B19" w:rsidP="0020679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D748F">
        <w:rPr>
          <w:rFonts w:ascii="Times New Roman" w:eastAsia="宋体" w:hAnsi="Times New Roman" w:cs="Times New Roman"/>
          <w:sz w:val="24"/>
          <w:szCs w:val="24"/>
        </w:rPr>
        <w:t>2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15ACB">
        <w:rPr>
          <w:rFonts w:ascii="Times New Roman" w:eastAsia="宋体" w:hAnsi="Times New Roman" w:cs="Times New Roman" w:hint="eastAsia"/>
          <w:sz w:val="24"/>
          <w:szCs w:val="24"/>
        </w:rPr>
        <w:t>在现有</w:t>
      </w:r>
      <w:r w:rsidR="00CE54C8">
        <w:rPr>
          <w:rFonts w:ascii="Times New Roman" w:eastAsia="宋体" w:hAnsi="Times New Roman" w:cs="Times New Roman" w:hint="eastAsia"/>
          <w:sz w:val="24"/>
          <w:szCs w:val="24"/>
        </w:rPr>
        <w:t>预算</w:t>
      </w:r>
      <w:r w:rsidR="00F15ACB">
        <w:rPr>
          <w:rFonts w:ascii="Times New Roman" w:eastAsia="宋体" w:hAnsi="Times New Roman" w:cs="Times New Roman" w:hint="eastAsia"/>
          <w:sz w:val="24"/>
          <w:szCs w:val="24"/>
        </w:rPr>
        <w:t>约束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</m:t>
        </m:r>
      </m:oMath>
      <w:r w:rsidR="00F15ACB">
        <w:rPr>
          <w:rFonts w:ascii="Times New Roman" w:eastAsia="宋体" w:hAnsi="Times New Roman" w:cs="Times New Roman" w:hint="eastAsia"/>
          <w:sz w:val="24"/>
          <w:szCs w:val="24"/>
        </w:rPr>
        <w:t>下，</w:t>
      </w:r>
      <w:r w:rsidR="008C0DB4" w:rsidRPr="00D750BB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8C5EA7" w:rsidRPr="00D750BB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E6588D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8C5EA7" w:rsidRPr="00D750BB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E6588D" w:rsidRPr="00D750BB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E6588D">
        <w:rPr>
          <w:rFonts w:ascii="Times New Roman" w:eastAsia="宋体" w:hAnsi="Times New Roman" w:cs="Times New Roman" w:hint="eastAsia"/>
          <w:sz w:val="24"/>
          <w:szCs w:val="24"/>
        </w:rPr>
        <w:t>上升时，她</w:t>
      </w:r>
      <w:r w:rsidR="00B55B7C" w:rsidRPr="00D750BB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B55B7C">
        <w:rPr>
          <w:rFonts w:ascii="Times New Roman" w:eastAsia="宋体" w:hAnsi="Times New Roman" w:cs="Times New Roman" w:hint="eastAsia"/>
          <w:sz w:val="24"/>
          <w:szCs w:val="24"/>
        </w:rPr>
        <w:t>感冒发热类药品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B55B7C">
        <w:rPr>
          <w:rFonts w:ascii="Times New Roman" w:eastAsia="宋体" w:hAnsi="Times New Roman" w:cs="Times New Roman" w:hint="eastAsia"/>
          <w:sz w:val="24"/>
          <w:szCs w:val="24"/>
        </w:rPr>
        <w:t>的需求</w:t>
      </w:r>
      <w:r w:rsidR="00E6588D">
        <w:rPr>
          <w:rFonts w:ascii="Times New Roman" w:eastAsia="宋体" w:hAnsi="Times New Roman" w:cs="Times New Roman" w:hint="eastAsia"/>
          <w:sz w:val="24"/>
          <w:szCs w:val="24"/>
        </w:rPr>
        <w:t>如何变化</w:t>
      </w:r>
      <w:r w:rsidR="009F309A"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961EF" w:rsidRPr="00D750B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D750BB">
        <w:rPr>
          <w:rFonts w:ascii="Times New Roman" w:eastAsia="宋体" w:hAnsi="Times New Roman" w:cs="Times New Roman"/>
          <w:sz w:val="24"/>
          <w:szCs w:val="24"/>
        </w:rPr>
        <w:t>5</w:t>
      </w:r>
      <w:r w:rsidR="005961EF" w:rsidRPr="00D750BB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5961EF" w:rsidRPr="00D750BB">
        <w:rPr>
          <w:rFonts w:ascii="Times New Roman" w:eastAsia="宋体" w:hAnsi="Times New Roman" w:cs="Times New Roman"/>
          <w:sz w:val="24"/>
          <w:szCs w:val="24"/>
        </w:rPr>
        <w:t>]</w:t>
      </w:r>
    </w:p>
    <w:p w:rsidR="001D748F" w:rsidRPr="00D750BB" w:rsidRDefault="001D748F" w:rsidP="001D748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375FB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A32EED">
        <w:rPr>
          <w:rFonts w:ascii="Times New Roman" w:eastAsia="宋体" w:hAnsi="Times New Roman" w:cs="Times New Roman" w:hint="eastAsia"/>
          <w:sz w:val="24"/>
          <w:szCs w:val="24"/>
        </w:rPr>
        <w:t>比较</w:t>
      </w:r>
      <w:r w:rsidR="00C02FA2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8375FB">
        <w:rPr>
          <w:rFonts w:ascii="Times New Roman" w:eastAsia="宋体" w:hAnsi="Times New Roman" w:cs="Times New Roman" w:hint="eastAsia"/>
          <w:sz w:val="24"/>
          <w:szCs w:val="24"/>
        </w:rPr>
        <w:t>讨论下面三种政府干预政策对“促进消费”的作用：</w:t>
      </w:r>
      <w:r w:rsidR="008375FB" w:rsidRPr="002D23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仅对</w:t>
      </w:r>
      <w:r w:rsidR="008375FB">
        <w:rPr>
          <w:rFonts w:ascii="Times New Roman" w:eastAsia="宋体" w:hAnsi="Times New Roman" w:cs="Times New Roman" w:hint="eastAsia"/>
          <w:sz w:val="24"/>
          <w:szCs w:val="24"/>
        </w:rPr>
        <w:t>感冒发热类药品</w:t>
      </w:r>
      <w:r w:rsidR="008375FB">
        <w:rPr>
          <w:rFonts w:ascii="Times New Roman" w:eastAsia="宋体" w:hAnsi="Times New Roman" w:cs="Times New Roman" w:hint="eastAsia"/>
          <w:sz w:val="24"/>
          <w:szCs w:val="24"/>
        </w:rPr>
        <w:t>发放消费券；同时对</w:t>
      </w:r>
      <w:r w:rsidR="008375FB" w:rsidRPr="002D23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所有商品</w:t>
      </w:r>
      <w:r w:rsidR="008375FB">
        <w:rPr>
          <w:rFonts w:ascii="Times New Roman" w:eastAsia="宋体" w:hAnsi="Times New Roman" w:cs="Times New Roman" w:hint="eastAsia"/>
          <w:sz w:val="24"/>
          <w:szCs w:val="24"/>
        </w:rPr>
        <w:t>发放</w:t>
      </w:r>
      <w:r w:rsidR="008375FB" w:rsidRPr="002D23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价值</w:t>
      </w:r>
      <w:r w:rsidR="00F51A3C" w:rsidRPr="002D23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相同</w:t>
      </w:r>
      <w:r w:rsidR="008375FB">
        <w:rPr>
          <w:rFonts w:ascii="Times New Roman" w:eastAsia="宋体" w:hAnsi="Times New Roman" w:cs="Times New Roman" w:hint="eastAsia"/>
          <w:sz w:val="24"/>
          <w:szCs w:val="24"/>
        </w:rPr>
        <w:t>的消费券；</w:t>
      </w:r>
      <w:r w:rsidR="008375FB">
        <w:rPr>
          <w:rFonts w:ascii="Times New Roman" w:eastAsia="宋体" w:hAnsi="Times New Roman" w:cs="Times New Roman" w:hint="eastAsia"/>
          <w:sz w:val="24"/>
          <w:szCs w:val="24"/>
        </w:rPr>
        <w:t>同时对</w:t>
      </w:r>
      <w:r w:rsidR="008375FB" w:rsidRPr="002D23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所有商品</w:t>
      </w:r>
      <w:r w:rsidR="008375FB">
        <w:rPr>
          <w:rFonts w:ascii="Times New Roman" w:eastAsia="宋体" w:hAnsi="Times New Roman" w:cs="Times New Roman" w:hint="eastAsia"/>
          <w:sz w:val="24"/>
          <w:szCs w:val="24"/>
        </w:rPr>
        <w:t>发放</w:t>
      </w:r>
      <w:r w:rsidR="008375FB" w:rsidRPr="002D23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价值</w:t>
      </w:r>
      <w:r w:rsidR="008375FB" w:rsidRPr="002D237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不等</w:t>
      </w:r>
      <w:r w:rsidR="008375FB">
        <w:rPr>
          <w:rFonts w:ascii="Times New Roman" w:eastAsia="宋体" w:hAnsi="Times New Roman" w:cs="Times New Roman" w:hint="eastAsia"/>
          <w:sz w:val="24"/>
          <w:szCs w:val="24"/>
        </w:rPr>
        <w:t>的消费券</w:t>
      </w:r>
      <w:r w:rsidR="008375F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64F68">
        <w:rPr>
          <w:rFonts w:ascii="Times New Roman" w:eastAsia="宋体" w:hAnsi="Times New Roman" w:cs="Times New Roman" w:hint="eastAsia"/>
          <w:sz w:val="24"/>
          <w:szCs w:val="24"/>
        </w:rPr>
        <w:t>注意</w:t>
      </w:r>
      <w:r w:rsidR="009F5066">
        <w:rPr>
          <w:rFonts w:ascii="Times New Roman" w:eastAsia="宋体" w:hAnsi="Times New Roman" w:cs="Times New Roman" w:hint="eastAsia"/>
          <w:sz w:val="24"/>
          <w:szCs w:val="24"/>
        </w:rPr>
        <w:t>可自行做出进一步假设；注意</w:t>
      </w:r>
      <w:r w:rsidR="00364F68">
        <w:rPr>
          <w:rFonts w:ascii="Times New Roman" w:eastAsia="宋体" w:hAnsi="Times New Roman" w:cs="Times New Roman" w:hint="eastAsia"/>
          <w:sz w:val="24"/>
          <w:szCs w:val="24"/>
        </w:rPr>
        <w:t>综合使用公式推导、文字和画图解释。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D750BB">
        <w:rPr>
          <w:rFonts w:ascii="Times New Roman" w:eastAsia="宋体" w:hAnsi="Times New Roman" w:cs="Times New Roman"/>
          <w:sz w:val="24"/>
          <w:szCs w:val="24"/>
        </w:rPr>
        <w:t>5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D750BB">
        <w:rPr>
          <w:rFonts w:ascii="Times New Roman" w:eastAsia="宋体" w:hAnsi="Times New Roman" w:cs="Times New Roman"/>
          <w:sz w:val="24"/>
          <w:szCs w:val="24"/>
        </w:rPr>
        <w:t>]</w:t>
      </w:r>
    </w:p>
    <w:p w:rsidR="004168F3" w:rsidRPr="00D750BB" w:rsidRDefault="004168F3" w:rsidP="0020679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1B5E4E" w:rsidRPr="00D750BB" w:rsidRDefault="001B5E4E" w:rsidP="0020679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A7D6D" w:rsidRPr="00D750B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9A304B">
        <w:rPr>
          <w:rFonts w:ascii="Times New Roman" w:eastAsia="宋体" w:hAnsi="Times New Roman" w:cs="Times New Roman" w:hint="eastAsia"/>
          <w:sz w:val="24"/>
          <w:szCs w:val="24"/>
        </w:rPr>
        <w:t>共</w:t>
      </w:r>
      <w:r w:rsidR="00CA7D6D" w:rsidRPr="00D750BB">
        <w:rPr>
          <w:rFonts w:ascii="Times New Roman" w:eastAsia="宋体" w:hAnsi="Times New Roman" w:cs="Times New Roman"/>
          <w:sz w:val="24"/>
          <w:szCs w:val="24"/>
        </w:rPr>
        <w:t>15</w:t>
      </w:r>
      <w:r w:rsidR="00CA7D6D" w:rsidRPr="00D750BB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CA7D6D" w:rsidRPr="00D750BB">
        <w:rPr>
          <w:rFonts w:ascii="Times New Roman" w:eastAsia="宋体" w:hAnsi="Times New Roman" w:cs="Times New Roman"/>
          <w:sz w:val="24"/>
          <w:szCs w:val="24"/>
        </w:rPr>
        <w:t>]</w:t>
      </w:r>
      <w:r w:rsidR="00CA7D6D" w:rsidRPr="00D750B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6757">
        <w:rPr>
          <w:rFonts w:ascii="Times New Roman" w:eastAsia="宋体" w:hAnsi="Times New Roman" w:cs="Times New Roman" w:hint="eastAsia"/>
          <w:sz w:val="24"/>
          <w:szCs w:val="24"/>
        </w:rPr>
        <w:t>假设市场上只有</w:t>
      </w:r>
      <w:r w:rsidR="000625B4" w:rsidRPr="00D750BB">
        <w:rPr>
          <w:rFonts w:ascii="Times New Roman" w:eastAsia="宋体" w:hAnsi="Times New Roman" w:cs="Times New Roman" w:hint="eastAsia"/>
          <w:sz w:val="24"/>
          <w:szCs w:val="24"/>
        </w:rPr>
        <w:t>一家生产</w:t>
      </w:r>
      <w:r w:rsidR="001D748F">
        <w:rPr>
          <w:rFonts w:ascii="Times New Roman" w:eastAsia="宋体" w:hAnsi="Times New Roman" w:cs="Times New Roman" w:hint="eastAsia"/>
          <w:sz w:val="24"/>
          <w:szCs w:val="24"/>
        </w:rPr>
        <w:t>某种感冒药</w:t>
      </w:r>
      <w:r w:rsidR="000625B4" w:rsidRPr="00D750BB">
        <w:rPr>
          <w:rFonts w:ascii="Times New Roman" w:eastAsia="宋体" w:hAnsi="Times New Roman" w:cs="Times New Roman" w:hint="eastAsia"/>
          <w:sz w:val="24"/>
          <w:szCs w:val="24"/>
        </w:rPr>
        <w:t>的企业</w:t>
      </w:r>
      <w:r w:rsidR="00D66757">
        <w:rPr>
          <w:rFonts w:ascii="Times New Roman" w:eastAsia="宋体" w:hAnsi="Times New Roman" w:cs="Times New Roman" w:hint="eastAsia"/>
          <w:sz w:val="24"/>
          <w:szCs w:val="24"/>
        </w:rPr>
        <w:t>。它</w:t>
      </w:r>
      <w:r w:rsidR="000625B4" w:rsidRPr="00D750BB">
        <w:rPr>
          <w:rFonts w:ascii="Times New Roman" w:eastAsia="宋体" w:hAnsi="Times New Roman" w:cs="Times New Roman" w:hint="eastAsia"/>
          <w:sz w:val="24"/>
          <w:szCs w:val="24"/>
        </w:rPr>
        <w:t>基于其专利技术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0625B4" w:rsidRPr="00D750BB">
        <w:rPr>
          <w:rFonts w:ascii="Times New Roman" w:eastAsia="宋体" w:hAnsi="Times New Roman" w:cs="Times New Roman" w:hint="eastAsia"/>
          <w:sz w:val="24"/>
          <w:szCs w:val="24"/>
        </w:rPr>
        <w:t>，使用劳动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 w:rsidR="000625B4" w:rsidRPr="00D750BB">
        <w:rPr>
          <w:rFonts w:ascii="Times New Roman" w:eastAsia="宋体" w:hAnsi="Times New Roman" w:cs="Times New Roman" w:hint="eastAsia"/>
          <w:sz w:val="24"/>
          <w:szCs w:val="24"/>
        </w:rPr>
        <w:t>和资本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0625B4" w:rsidRPr="00D750BB">
        <w:rPr>
          <w:rFonts w:ascii="Times New Roman" w:eastAsia="宋体" w:hAnsi="Times New Roman" w:cs="Times New Roman" w:hint="eastAsia"/>
          <w:sz w:val="24"/>
          <w:szCs w:val="24"/>
        </w:rPr>
        <w:t>，生产</w:t>
      </w:r>
      <w:r w:rsidR="006407C1">
        <w:rPr>
          <w:rFonts w:ascii="Times New Roman" w:eastAsia="宋体" w:hAnsi="Times New Roman" w:cs="Times New Roman" w:hint="eastAsia"/>
          <w:sz w:val="24"/>
          <w:szCs w:val="24"/>
        </w:rPr>
        <w:t>数量为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</m:t>
        </m:r>
      </m:oMath>
      <w:r w:rsidR="006407C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407C1">
        <w:rPr>
          <w:rFonts w:ascii="Times New Roman" w:eastAsia="宋体" w:hAnsi="Times New Roman" w:cs="Times New Roman" w:hint="eastAsia"/>
          <w:sz w:val="24"/>
          <w:szCs w:val="24"/>
        </w:rPr>
        <w:t>感冒药</w:t>
      </w:r>
      <w:r w:rsidR="00A4445A">
        <w:rPr>
          <w:rFonts w:ascii="Times New Roman" w:eastAsia="宋体" w:hAnsi="Times New Roman" w:cs="Times New Roman" w:hint="eastAsia"/>
          <w:sz w:val="24"/>
          <w:szCs w:val="24"/>
        </w:rPr>
        <w:t>，并以价格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="00A4445A">
        <w:rPr>
          <w:rFonts w:ascii="Times New Roman" w:eastAsia="宋体" w:hAnsi="Times New Roman" w:cs="Times New Roman" w:hint="eastAsia"/>
          <w:sz w:val="24"/>
          <w:szCs w:val="24"/>
        </w:rPr>
        <w:t>销售</w:t>
      </w:r>
      <w:r w:rsidR="000625B4"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4445A">
        <w:rPr>
          <w:rFonts w:ascii="Times New Roman" w:eastAsia="宋体" w:hAnsi="Times New Roman" w:cs="Times New Roman" w:hint="eastAsia"/>
          <w:sz w:val="24"/>
          <w:szCs w:val="24"/>
        </w:rPr>
        <w:t>总成本函数为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TC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=10+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="00E91662">
        <w:rPr>
          <w:rFonts w:ascii="Times New Roman" w:eastAsia="宋体" w:hAnsi="Times New Roman" w:cs="Times New Roman" w:hint="eastAsia"/>
          <w:sz w:val="24"/>
          <w:szCs w:val="24"/>
        </w:rPr>
        <w:t>。消费者对</w:t>
      </w:r>
      <w:r w:rsidR="006407C1">
        <w:rPr>
          <w:rFonts w:ascii="Times New Roman" w:eastAsia="宋体" w:hAnsi="Times New Roman" w:cs="Times New Roman" w:hint="eastAsia"/>
          <w:sz w:val="24"/>
          <w:szCs w:val="24"/>
        </w:rPr>
        <w:t>这种感冒药</w:t>
      </w:r>
      <w:r w:rsidR="00E91662">
        <w:rPr>
          <w:rFonts w:ascii="Times New Roman" w:eastAsia="宋体" w:hAnsi="Times New Roman" w:cs="Times New Roman" w:hint="eastAsia"/>
          <w:sz w:val="24"/>
          <w:szCs w:val="24"/>
        </w:rPr>
        <w:t>的需求为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2</m:t>
        </m:r>
        <m:r>
          <w:rPr>
            <w:rFonts w:ascii="Cambria Math" w:eastAsia="宋体" w:hAnsi="Cambria Math" w:cs="Times New Roman"/>
            <w:sz w:val="24"/>
            <w:szCs w:val="24"/>
          </w:rPr>
          <m:t>0-Q</m:t>
        </m:r>
      </m:oMath>
      <w:r w:rsidR="00E916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8327A" w:rsidRDefault="005F35FE" w:rsidP="0020679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8266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A67F1">
        <w:rPr>
          <w:rFonts w:ascii="Times New Roman" w:eastAsia="宋体" w:hAnsi="Times New Roman" w:cs="Times New Roman" w:hint="eastAsia"/>
          <w:sz w:val="24"/>
          <w:szCs w:val="24"/>
        </w:rPr>
        <w:t>请推导企业的最优</w:t>
      </w:r>
      <w:r w:rsidR="00182665">
        <w:rPr>
          <w:rFonts w:ascii="Times New Roman" w:eastAsia="宋体" w:hAnsi="Times New Roman" w:cs="Times New Roman" w:hint="eastAsia"/>
          <w:sz w:val="24"/>
          <w:szCs w:val="24"/>
        </w:rPr>
        <w:t>产量</w:t>
      </w:r>
      <w:r w:rsidR="00182665">
        <w:rPr>
          <w:rFonts w:ascii="Times New Roman" w:eastAsia="宋体" w:hAnsi="Times New Roman" w:cs="Times New Roman" w:hint="eastAsia"/>
          <w:sz w:val="24"/>
          <w:szCs w:val="24"/>
        </w:rPr>
        <w:t>和最优</w:t>
      </w:r>
      <w:r w:rsidR="00233CF1">
        <w:rPr>
          <w:rFonts w:ascii="Times New Roman" w:eastAsia="宋体" w:hAnsi="Times New Roman" w:cs="Times New Roman" w:hint="eastAsia"/>
          <w:sz w:val="24"/>
          <w:szCs w:val="24"/>
        </w:rPr>
        <w:t>定价</w:t>
      </w:r>
      <w:r w:rsidR="00B75682">
        <w:rPr>
          <w:rFonts w:ascii="Times New Roman" w:eastAsia="宋体" w:hAnsi="Times New Roman" w:cs="Times New Roman" w:hint="eastAsia"/>
          <w:sz w:val="24"/>
          <w:szCs w:val="24"/>
        </w:rPr>
        <w:t>策略</w:t>
      </w:r>
      <w:r w:rsidR="00CA67F1">
        <w:rPr>
          <w:rFonts w:ascii="Times New Roman" w:eastAsia="宋体" w:hAnsi="Times New Roman" w:cs="Times New Roman" w:hint="eastAsia"/>
          <w:sz w:val="24"/>
          <w:szCs w:val="24"/>
        </w:rPr>
        <w:t>，并画图展示。</w:t>
      </w:r>
      <w:r w:rsidR="00CA67F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CA67F1">
        <w:rPr>
          <w:rFonts w:ascii="Times New Roman" w:eastAsia="宋体" w:hAnsi="Times New Roman" w:cs="Times New Roman"/>
          <w:sz w:val="24"/>
          <w:szCs w:val="24"/>
        </w:rPr>
        <w:t>5</w:t>
      </w:r>
      <w:r w:rsidR="00CA67F1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CA67F1">
        <w:rPr>
          <w:rFonts w:ascii="Times New Roman" w:eastAsia="宋体" w:hAnsi="Times New Roman" w:cs="Times New Roman"/>
          <w:sz w:val="24"/>
          <w:szCs w:val="24"/>
        </w:rPr>
        <w:t>]</w:t>
      </w:r>
    </w:p>
    <w:p w:rsidR="00D74622" w:rsidRDefault="00CA67F1" w:rsidP="002067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1074E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F35FE">
        <w:rPr>
          <w:rFonts w:ascii="Times New Roman" w:eastAsia="宋体" w:hAnsi="Times New Roman" w:cs="Times New Roman" w:hint="eastAsia"/>
          <w:sz w:val="24"/>
          <w:szCs w:val="24"/>
        </w:rPr>
        <w:t>如果政府希望以更低的价格提供给消费者更多的</w:t>
      </w:r>
      <w:r w:rsidR="001D748F">
        <w:rPr>
          <w:rFonts w:ascii="Times New Roman" w:eastAsia="宋体" w:hAnsi="Times New Roman" w:cs="Times New Roman" w:hint="eastAsia"/>
          <w:sz w:val="24"/>
          <w:szCs w:val="24"/>
        </w:rPr>
        <w:t>感冒药</w:t>
      </w:r>
      <w:r w:rsidR="005F35FE">
        <w:rPr>
          <w:rFonts w:ascii="Times New Roman" w:eastAsia="宋体" w:hAnsi="Times New Roman" w:cs="Times New Roman" w:hint="eastAsia"/>
          <w:sz w:val="24"/>
          <w:szCs w:val="24"/>
        </w:rPr>
        <w:t>，可以怎么做</w:t>
      </w:r>
      <w:r w:rsidR="00285517">
        <w:rPr>
          <w:rFonts w:ascii="Times New Roman" w:eastAsia="宋体" w:hAnsi="Times New Roman" w:cs="Times New Roman" w:hint="eastAsia"/>
          <w:sz w:val="24"/>
          <w:szCs w:val="24"/>
        </w:rPr>
        <w:t>？结合你的回答，进一步讨论这（些）个方式</w:t>
      </w:r>
      <w:r w:rsidR="005F35FE">
        <w:rPr>
          <w:rFonts w:ascii="Times New Roman" w:eastAsia="宋体" w:hAnsi="Times New Roman" w:cs="Times New Roman" w:hint="eastAsia"/>
          <w:sz w:val="24"/>
          <w:szCs w:val="24"/>
        </w:rPr>
        <w:t>会带来什么结果？</w:t>
      </w:r>
      <w:r w:rsidR="005F35FE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182665">
        <w:rPr>
          <w:rFonts w:ascii="Times New Roman" w:eastAsia="宋体" w:hAnsi="Times New Roman" w:cs="Times New Roman"/>
          <w:sz w:val="24"/>
          <w:szCs w:val="24"/>
        </w:rPr>
        <w:t>10</w:t>
      </w:r>
      <w:r w:rsidR="005F35FE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5F35FE">
        <w:rPr>
          <w:rFonts w:ascii="Times New Roman" w:eastAsia="宋体" w:hAnsi="Times New Roman" w:cs="Times New Roman"/>
          <w:sz w:val="24"/>
          <w:szCs w:val="24"/>
        </w:rPr>
        <w:t>]</w:t>
      </w:r>
    </w:p>
    <w:p w:rsidR="005F35FE" w:rsidRPr="00D750BB" w:rsidRDefault="005F35FE" w:rsidP="0020679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提示：参考</w:t>
      </w:r>
      <w:r>
        <w:rPr>
          <w:rFonts w:ascii="Times New Roman" w:eastAsia="宋体" w:hAnsi="Times New Roman" w:cs="Times New Roman" w:hint="eastAsia"/>
          <w:sz w:val="24"/>
          <w:szCs w:val="24"/>
        </w:rPr>
        <w:t>课堂讲授</w:t>
      </w:r>
      <w:r w:rsidR="009F059A">
        <w:rPr>
          <w:rFonts w:ascii="Times New Roman" w:eastAsia="宋体" w:hAnsi="Times New Roman" w:cs="Times New Roman" w:hint="eastAsia"/>
          <w:sz w:val="24"/>
          <w:szCs w:val="24"/>
        </w:rPr>
        <w:t>实</w:t>
      </w:r>
      <w:r>
        <w:rPr>
          <w:rFonts w:ascii="Times New Roman" w:eastAsia="宋体" w:hAnsi="Times New Roman" w:cs="Times New Roman" w:hint="eastAsia"/>
          <w:sz w:val="24"/>
          <w:szCs w:val="24"/>
        </w:rPr>
        <w:t>例</w:t>
      </w:r>
      <w:r>
        <w:rPr>
          <w:rFonts w:ascii="Times New Roman" w:eastAsia="宋体" w:hAnsi="Times New Roman" w:cs="Times New Roman" w:hint="eastAsia"/>
          <w:sz w:val="24"/>
          <w:szCs w:val="24"/>
        </w:rPr>
        <w:t>的方式，</w:t>
      </w:r>
      <w:r w:rsidR="005C54B3">
        <w:rPr>
          <w:rFonts w:ascii="Times New Roman" w:eastAsia="宋体" w:hAnsi="Times New Roman" w:cs="Times New Roman" w:hint="eastAsia"/>
          <w:sz w:val="24"/>
          <w:szCs w:val="24"/>
        </w:rPr>
        <w:t>即</w:t>
      </w:r>
      <w:r>
        <w:rPr>
          <w:rFonts w:ascii="Times New Roman" w:eastAsia="宋体" w:hAnsi="Times New Roman" w:cs="Times New Roman" w:hint="eastAsia"/>
          <w:sz w:val="24"/>
          <w:szCs w:val="24"/>
        </w:rPr>
        <w:t>注意</w:t>
      </w:r>
      <w:r>
        <w:rPr>
          <w:rFonts w:ascii="Times New Roman" w:eastAsia="宋体" w:hAnsi="Times New Roman" w:cs="Times New Roman" w:hint="eastAsia"/>
          <w:sz w:val="24"/>
          <w:szCs w:val="24"/>
        </w:rPr>
        <w:t>综合思考政策的“直接效应”和“间接效应”</w:t>
      </w:r>
      <w:r w:rsidR="00285517">
        <w:rPr>
          <w:rFonts w:ascii="Times New Roman" w:eastAsia="宋体" w:hAnsi="Times New Roman" w:cs="Times New Roman" w:hint="eastAsia"/>
          <w:sz w:val="24"/>
          <w:szCs w:val="24"/>
        </w:rPr>
        <w:t>（意料之外的结果）</w:t>
      </w:r>
      <w:r>
        <w:rPr>
          <w:rFonts w:ascii="Times New Roman" w:eastAsia="宋体" w:hAnsi="Times New Roman" w:cs="Times New Roman" w:hint="eastAsia"/>
          <w:sz w:val="24"/>
          <w:szCs w:val="24"/>
        </w:rPr>
        <w:t>；注意</w:t>
      </w:r>
      <w:r w:rsidR="005C54B3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5C54B3"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="005C54B3">
        <w:rPr>
          <w:rFonts w:ascii="Times New Roman" w:eastAsia="宋体" w:hAnsi="Times New Roman" w:cs="Times New Roman" w:hint="eastAsia"/>
          <w:sz w:val="24"/>
          <w:szCs w:val="24"/>
        </w:rPr>
        <w:t>一个“基准”状态</w:t>
      </w:r>
      <w:r w:rsidR="005C54B3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讨论政策对各方利益主体的影响。</w:t>
      </w:r>
    </w:p>
    <w:sectPr w:rsidR="005F35FE" w:rsidRPr="00D750BB" w:rsidSect="00AB101B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0B"/>
    <w:rsid w:val="00024C36"/>
    <w:rsid w:val="00024F10"/>
    <w:rsid w:val="00027D3B"/>
    <w:rsid w:val="00030D6B"/>
    <w:rsid w:val="000625B4"/>
    <w:rsid w:val="000A2E56"/>
    <w:rsid w:val="000A51D7"/>
    <w:rsid w:val="000F4178"/>
    <w:rsid w:val="000F57C2"/>
    <w:rsid w:val="00155AEF"/>
    <w:rsid w:val="001711C0"/>
    <w:rsid w:val="00182665"/>
    <w:rsid w:val="00193B19"/>
    <w:rsid w:val="001B5E4E"/>
    <w:rsid w:val="001C1A87"/>
    <w:rsid w:val="001D748F"/>
    <w:rsid w:val="00201787"/>
    <w:rsid w:val="0020679B"/>
    <w:rsid w:val="00233CF1"/>
    <w:rsid w:val="0025432A"/>
    <w:rsid w:val="00285517"/>
    <w:rsid w:val="00291BB6"/>
    <w:rsid w:val="002A15B8"/>
    <w:rsid w:val="002D2378"/>
    <w:rsid w:val="00300E82"/>
    <w:rsid w:val="003230FF"/>
    <w:rsid w:val="00331681"/>
    <w:rsid w:val="003615B6"/>
    <w:rsid w:val="00362405"/>
    <w:rsid w:val="00364F68"/>
    <w:rsid w:val="003A21E0"/>
    <w:rsid w:val="003B5754"/>
    <w:rsid w:val="003B59E1"/>
    <w:rsid w:val="003D248A"/>
    <w:rsid w:val="004079A5"/>
    <w:rsid w:val="004168F3"/>
    <w:rsid w:val="00423822"/>
    <w:rsid w:val="0049643F"/>
    <w:rsid w:val="004B6404"/>
    <w:rsid w:val="005164B6"/>
    <w:rsid w:val="00537B68"/>
    <w:rsid w:val="00561AF6"/>
    <w:rsid w:val="005961EF"/>
    <w:rsid w:val="005C40F1"/>
    <w:rsid w:val="005C54B3"/>
    <w:rsid w:val="005F35FE"/>
    <w:rsid w:val="0060120E"/>
    <w:rsid w:val="00624C81"/>
    <w:rsid w:val="0062587D"/>
    <w:rsid w:val="006407C1"/>
    <w:rsid w:val="006F11AB"/>
    <w:rsid w:val="006F1E20"/>
    <w:rsid w:val="00700454"/>
    <w:rsid w:val="00723437"/>
    <w:rsid w:val="00737B11"/>
    <w:rsid w:val="00790329"/>
    <w:rsid w:val="007C24E6"/>
    <w:rsid w:val="007C7113"/>
    <w:rsid w:val="007E094F"/>
    <w:rsid w:val="00810CA3"/>
    <w:rsid w:val="00816813"/>
    <w:rsid w:val="00836A7B"/>
    <w:rsid w:val="008375FB"/>
    <w:rsid w:val="008C0DB4"/>
    <w:rsid w:val="008C13B8"/>
    <w:rsid w:val="008C50D9"/>
    <w:rsid w:val="008C5EA7"/>
    <w:rsid w:val="008E4669"/>
    <w:rsid w:val="008F113C"/>
    <w:rsid w:val="0091074E"/>
    <w:rsid w:val="00914DE4"/>
    <w:rsid w:val="00961CAC"/>
    <w:rsid w:val="00971BC3"/>
    <w:rsid w:val="009A304B"/>
    <w:rsid w:val="009B5794"/>
    <w:rsid w:val="009C784C"/>
    <w:rsid w:val="009E4F40"/>
    <w:rsid w:val="009F059A"/>
    <w:rsid w:val="009F309A"/>
    <w:rsid w:val="009F5066"/>
    <w:rsid w:val="00A00B04"/>
    <w:rsid w:val="00A32EED"/>
    <w:rsid w:val="00A41B77"/>
    <w:rsid w:val="00A4445A"/>
    <w:rsid w:val="00A57E97"/>
    <w:rsid w:val="00A66A47"/>
    <w:rsid w:val="00A72AA5"/>
    <w:rsid w:val="00A8327A"/>
    <w:rsid w:val="00AB101B"/>
    <w:rsid w:val="00AB7619"/>
    <w:rsid w:val="00AD1DD7"/>
    <w:rsid w:val="00AE2692"/>
    <w:rsid w:val="00B41328"/>
    <w:rsid w:val="00B55B7C"/>
    <w:rsid w:val="00B75682"/>
    <w:rsid w:val="00BD340F"/>
    <w:rsid w:val="00BE26CA"/>
    <w:rsid w:val="00BF670B"/>
    <w:rsid w:val="00C02FA2"/>
    <w:rsid w:val="00C2745F"/>
    <w:rsid w:val="00C6734C"/>
    <w:rsid w:val="00C82D29"/>
    <w:rsid w:val="00CA3C17"/>
    <w:rsid w:val="00CA67F1"/>
    <w:rsid w:val="00CA7D6D"/>
    <w:rsid w:val="00CC4A1C"/>
    <w:rsid w:val="00CE54C8"/>
    <w:rsid w:val="00D03D35"/>
    <w:rsid w:val="00D1447F"/>
    <w:rsid w:val="00D51633"/>
    <w:rsid w:val="00D66757"/>
    <w:rsid w:val="00D730BD"/>
    <w:rsid w:val="00D74622"/>
    <w:rsid w:val="00D750BB"/>
    <w:rsid w:val="00D76DCA"/>
    <w:rsid w:val="00D851F7"/>
    <w:rsid w:val="00D85254"/>
    <w:rsid w:val="00D96686"/>
    <w:rsid w:val="00DA2679"/>
    <w:rsid w:val="00DD02D8"/>
    <w:rsid w:val="00DD49D2"/>
    <w:rsid w:val="00DE3AAD"/>
    <w:rsid w:val="00E26793"/>
    <w:rsid w:val="00E6588D"/>
    <w:rsid w:val="00E91662"/>
    <w:rsid w:val="00EC1620"/>
    <w:rsid w:val="00EC3BFF"/>
    <w:rsid w:val="00EC757D"/>
    <w:rsid w:val="00F000BC"/>
    <w:rsid w:val="00F15ACB"/>
    <w:rsid w:val="00F27064"/>
    <w:rsid w:val="00F32B5A"/>
    <w:rsid w:val="00F4300D"/>
    <w:rsid w:val="00F51A3C"/>
    <w:rsid w:val="00FA035E"/>
    <w:rsid w:val="00FA6DA6"/>
    <w:rsid w:val="00FA7103"/>
    <w:rsid w:val="00FC6F54"/>
    <w:rsid w:val="00FD73F6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E0DB"/>
  <w15:chartTrackingRefBased/>
  <w15:docId w15:val="{ED556F54-49B4-4E15-B791-17428D1D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F670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F670B"/>
  </w:style>
  <w:style w:type="character" w:styleId="a5">
    <w:name w:val="Placeholder Text"/>
    <w:basedOn w:val="a0"/>
    <w:uiPriority w:val="99"/>
    <w:semiHidden/>
    <w:rsid w:val="008F1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6743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Jing</dc:creator>
  <cp:keywords/>
  <dc:description/>
  <cp:lastModifiedBy>You Jing</cp:lastModifiedBy>
  <cp:revision>140</cp:revision>
  <dcterms:created xsi:type="dcterms:W3CDTF">2022-12-22T07:54:00Z</dcterms:created>
  <dcterms:modified xsi:type="dcterms:W3CDTF">2022-12-27T08:55:00Z</dcterms:modified>
</cp:coreProperties>
</file>