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BA5A" w14:textId="07CC40D0" w:rsidR="00633E17" w:rsidRPr="00B353D9" w:rsidRDefault="00633E17" w:rsidP="003A4C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D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5B7787B5" w14:textId="0DECF9ED" w:rsidR="00EF475A" w:rsidRPr="00B353D9" w:rsidRDefault="00633E17" w:rsidP="003A4C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D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F475A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Использование </w:t>
      </w:r>
      <w:r w:rsidR="003D5135" w:rsidRPr="00B353D9">
        <w:rPr>
          <w:rFonts w:ascii="Times New Roman" w:hAnsi="Times New Roman" w:cs="Times New Roman"/>
          <w:b/>
          <w:bCs/>
          <w:sz w:val="24"/>
          <w:szCs w:val="24"/>
        </w:rPr>
        <w:t>нейронны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3D5135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сет</w:t>
      </w:r>
      <w:r w:rsidRPr="00B353D9">
        <w:rPr>
          <w:rFonts w:ascii="Times New Roman" w:hAnsi="Times New Roman" w:cs="Times New Roman"/>
          <w:b/>
          <w:bCs/>
          <w:sz w:val="24"/>
          <w:szCs w:val="24"/>
        </w:rPr>
        <w:t>ей</w:t>
      </w:r>
      <w:r w:rsidR="003D5135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="00C740B2">
        <w:rPr>
          <w:rFonts w:ascii="Times New Roman" w:hAnsi="Times New Roman" w:cs="Times New Roman"/>
          <w:b/>
          <w:bCs/>
          <w:sz w:val="24"/>
          <w:szCs w:val="24"/>
        </w:rPr>
        <w:t xml:space="preserve">решении задач </w:t>
      </w:r>
      <w:r w:rsidR="003D5135" w:rsidRPr="00B353D9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EF2CE5" w:rsidRPr="00B353D9">
        <w:rPr>
          <w:rFonts w:ascii="Times New Roman" w:hAnsi="Times New Roman" w:cs="Times New Roman"/>
          <w:b/>
          <w:bCs/>
          <w:sz w:val="24"/>
          <w:szCs w:val="24"/>
        </w:rPr>
        <w:t>беспечени</w:t>
      </w:r>
      <w:r w:rsidR="00C740B2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EF2CE5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безопасности </w:t>
      </w:r>
      <w:r w:rsidR="005E2D87" w:rsidRPr="00B353D9">
        <w:rPr>
          <w:rFonts w:ascii="Times New Roman" w:hAnsi="Times New Roman" w:cs="Times New Roman"/>
          <w:b/>
          <w:bCs/>
          <w:sz w:val="24"/>
          <w:szCs w:val="24"/>
        </w:rPr>
        <w:t>встраиваемых систем,</w:t>
      </w:r>
      <w:r w:rsidR="006649EE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F17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реализующих технологии </w:t>
      </w:r>
      <w:r w:rsidR="001C2F17" w:rsidRPr="00B353D9">
        <w:rPr>
          <w:rFonts w:ascii="Times New Roman" w:hAnsi="Times New Roman" w:cs="Times New Roman"/>
          <w:b/>
          <w:bCs/>
          <w:sz w:val="24"/>
          <w:szCs w:val="24"/>
          <w:lang w:val="en-US"/>
        </w:rPr>
        <w:t>CV</w:t>
      </w:r>
      <w:r w:rsidR="005E2D87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. Обзор </w:t>
      </w:r>
      <w:r w:rsidR="00864152" w:rsidRPr="00B353D9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</w:t>
      </w:r>
      <w:r w:rsidR="005D7583" w:rsidRPr="00B353D9">
        <w:rPr>
          <w:rFonts w:ascii="Times New Roman" w:hAnsi="Times New Roman" w:cs="Times New Roman"/>
          <w:b/>
          <w:bCs/>
          <w:sz w:val="24"/>
          <w:szCs w:val="24"/>
        </w:rPr>
        <w:t>и литературы</w:t>
      </w:r>
    </w:p>
    <w:p w14:paraId="746EF822" w14:textId="7A43A484" w:rsidR="00EF475A" w:rsidRPr="00B353D9" w:rsidRDefault="00B353D9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475A" w:rsidRPr="00B353D9">
        <w:rPr>
          <w:rFonts w:ascii="Times New Roman" w:hAnsi="Times New Roman" w:cs="Times New Roman"/>
          <w:sz w:val="24"/>
          <w:szCs w:val="24"/>
        </w:rPr>
        <w:t xml:space="preserve">.1. </w:t>
      </w:r>
      <w:r w:rsidR="00EE0F25" w:rsidRPr="00B353D9">
        <w:rPr>
          <w:rFonts w:ascii="Times New Roman" w:hAnsi="Times New Roman" w:cs="Times New Roman"/>
          <w:sz w:val="24"/>
          <w:szCs w:val="24"/>
        </w:rPr>
        <w:t xml:space="preserve">Функционирование </w:t>
      </w:r>
      <w:r w:rsidR="00A01904" w:rsidRPr="00B353D9">
        <w:rPr>
          <w:rFonts w:ascii="Times New Roman" w:hAnsi="Times New Roman" w:cs="Times New Roman"/>
          <w:sz w:val="24"/>
          <w:szCs w:val="24"/>
        </w:rPr>
        <w:t>Интернета вещей</w:t>
      </w:r>
      <w:r w:rsidR="00EE0F25" w:rsidRPr="00B353D9">
        <w:rPr>
          <w:rFonts w:ascii="Times New Roman" w:hAnsi="Times New Roman" w:cs="Times New Roman"/>
          <w:sz w:val="24"/>
          <w:szCs w:val="24"/>
        </w:rPr>
        <w:t>. С</w:t>
      </w:r>
      <w:r w:rsidR="00EE0F25" w:rsidRPr="00B353D9">
        <w:rPr>
          <w:rFonts w:ascii="Times New Roman" w:hAnsi="Times New Roman" w:cs="Times New Roman"/>
          <w:sz w:val="24"/>
          <w:szCs w:val="24"/>
        </w:rPr>
        <w:t>овременные подходы</w:t>
      </w:r>
      <w:r w:rsidR="0086194B" w:rsidRPr="00B353D9">
        <w:rPr>
          <w:rFonts w:ascii="Times New Roman" w:hAnsi="Times New Roman" w:cs="Times New Roman"/>
          <w:sz w:val="24"/>
          <w:szCs w:val="24"/>
        </w:rPr>
        <w:t>, модели и технологии</w:t>
      </w:r>
    </w:p>
    <w:p w14:paraId="603223A1" w14:textId="30CFD551" w:rsidR="00EF475A" w:rsidRDefault="00B353D9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475A" w:rsidRPr="00B353D9">
        <w:rPr>
          <w:rFonts w:ascii="Times New Roman" w:hAnsi="Times New Roman" w:cs="Times New Roman"/>
          <w:sz w:val="24"/>
          <w:szCs w:val="24"/>
        </w:rPr>
        <w:t xml:space="preserve">.2. </w:t>
      </w:r>
      <w:r w:rsidR="0086194B" w:rsidRPr="00B353D9">
        <w:rPr>
          <w:rFonts w:ascii="Times New Roman" w:hAnsi="Times New Roman" w:cs="Times New Roman"/>
          <w:sz w:val="24"/>
          <w:szCs w:val="24"/>
        </w:rPr>
        <w:t>Моделирование угроз безопасности</w:t>
      </w:r>
      <w:r w:rsidR="003250F6" w:rsidRPr="00B353D9">
        <w:rPr>
          <w:rFonts w:ascii="Times New Roman" w:hAnsi="Times New Roman" w:cs="Times New Roman"/>
          <w:sz w:val="24"/>
          <w:szCs w:val="24"/>
        </w:rPr>
        <w:t xml:space="preserve"> </w:t>
      </w:r>
      <w:r w:rsidR="00F64374">
        <w:rPr>
          <w:rFonts w:ascii="Times New Roman" w:hAnsi="Times New Roman" w:cs="Times New Roman"/>
          <w:sz w:val="24"/>
          <w:szCs w:val="24"/>
        </w:rPr>
        <w:t xml:space="preserve">на уровне </w:t>
      </w:r>
      <w:r w:rsidR="003250F6" w:rsidRPr="00B353D9">
        <w:rPr>
          <w:rFonts w:ascii="Times New Roman" w:hAnsi="Times New Roman" w:cs="Times New Roman"/>
          <w:sz w:val="24"/>
          <w:szCs w:val="24"/>
        </w:rPr>
        <w:t>встраиваемых систем</w:t>
      </w:r>
      <w:r w:rsidR="00255438" w:rsidRPr="00B353D9">
        <w:rPr>
          <w:rFonts w:ascii="Times New Roman" w:hAnsi="Times New Roman" w:cs="Times New Roman"/>
          <w:sz w:val="24"/>
          <w:szCs w:val="24"/>
        </w:rPr>
        <w:t xml:space="preserve"> и основные методы </w:t>
      </w:r>
      <w:r w:rsidR="00B1345A" w:rsidRPr="00B353D9">
        <w:rPr>
          <w:rFonts w:ascii="Times New Roman" w:hAnsi="Times New Roman" w:cs="Times New Roman"/>
          <w:sz w:val="24"/>
          <w:szCs w:val="24"/>
        </w:rPr>
        <w:t xml:space="preserve">их </w:t>
      </w:r>
      <w:r w:rsidR="00255438" w:rsidRPr="00B353D9">
        <w:rPr>
          <w:rFonts w:ascii="Times New Roman" w:hAnsi="Times New Roman" w:cs="Times New Roman"/>
          <w:sz w:val="24"/>
          <w:szCs w:val="24"/>
        </w:rPr>
        <w:t>обнаружения</w:t>
      </w:r>
      <w:r w:rsidR="00B1345A" w:rsidRPr="00B353D9">
        <w:rPr>
          <w:rFonts w:ascii="Times New Roman" w:hAnsi="Times New Roman" w:cs="Times New Roman"/>
          <w:sz w:val="24"/>
          <w:szCs w:val="24"/>
        </w:rPr>
        <w:t>, блокирования и устранения</w:t>
      </w:r>
      <w:r w:rsidR="00255438" w:rsidRPr="00B35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D40B6" w14:textId="287C7B24" w:rsidR="00E43D98" w:rsidRPr="00B353D9" w:rsidRDefault="00E43D98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Ключевые особенности </w:t>
      </w:r>
      <w:r w:rsidR="00CA07DB">
        <w:rPr>
          <w:rFonts w:ascii="Times New Roman" w:hAnsi="Times New Roman" w:cs="Times New Roman"/>
          <w:sz w:val="24"/>
          <w:szCs w:val="24"/>
        </w:rPr>
        <w:t>использования</w:t>
      </w:r>
      <w:r w:rsidR="0057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алгоритмов машинного обучения</w:t>
      </w:r>
      <w:r w:rsidR="00295123">
        <w:rPr>
          <w:rFonts w:ascii="Times New Roman" w:hAnsi="Times New Roman" w:cs="Times New Roman"/>
          <w:sz w:val="24"/>
          <w:szCs w:val="24"/>
        </w:rPr>
        <w:t xml:space="preserve">, </w:t>
      </w:r>
      <w:r w:rsidR="005D2A05">
        <w:rPr>
          <w:rFonts w:ascii="Times New Roman" w:hAnsi="Times New Roman" w:cs="Times New Roman"/>
          <w:sz w:val="24"/>
          <w:szCs w:val="24"/>
        </w:rPr>
        <w:t>экспертных систем и условных конструкций</w:t>
      </w:r>
      <w:r w:rsidR="00740796">
        <w:rPr>
          <w:rFonts w:ascii="Times New Roman" w:hAnsi="Times New Roman" w:cs="Times New Roman"/>
          <w:sz w:val="24"/>
          <w:szCs w:val="24"/>
        </w:rPr>
        <w:t xml:space="preserve"> во встраиваемых системах</w:t>
      </w:r>
      <w:r w:rsidR="00D0578F">
        <w:rPr>
          <w:rFonts w:ascii="Times New Roman" w:hAnsi="Times New Roman" w:cs="Times New Roman"/>
          <w:sz w:val="24"/>
          <w:szCs w:val="24"/>
        </w:rPr>
        <w:t xml:space="preserve"> для устройств, </w:t>
      </w:r>
      <w:r w:rsidR="00534185">
        <w:rPr>
          <w:rFonts w:ascii="Times New Roman" w:hAnsi="Times New Roman" w:cs="Times New Roman"/>
          <w:sz w:val="24"/>
          <w:szCs w:val="24"/>
        </w:rPr>
        <w:t xml:space="preserve">реализующих технологии </w:t>
      </w:r>
      <w:r w:rsidR="00534185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="00740796">
        <w:rPr>
          <w:rFonts w:ascii="Times New Roman" w:hAnsi="Times New Roman" w:cs="Times New Roman"/>
          <w:sz w:val="24"/>
          <w:szCs w:val="24"/>
        </w:rPr>
        <w:t>.</w:t>
      </w:r>
      <w:r w:rsidR="002951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9160D" w14:textId="17418139" w:rsidR="00EF475A" w:rsidRDefault="00B353D9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475A" w:rsidRPr="00B353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EF475A" w:rsidRPr="00B353D9">
        <w:rPr>
          <w:rFonts w:ascii="Times New Roman" w:hAnsi="Times New Roman" w:cs="Times New Roman"/>
          <w:sz w:val="24"/>
          <w:szCs w:val="24"/>
        </w:rPr>
        <w:t xml:space="preserve">. </w:t>
      </w:r>
      <w:r w:rsidR="00857354" w:rsidRPr="00B353D9">
        <w:rPr>
          <w:rFonts w:ascii="Times New Roman" w:hAnsi="Times New Roman" w:cs="Times New Roman"/>
          <w:sz w:val="24"/>
          <w:szCs w:val="24"/>
        </w:rPr>
        <w:t xml:space="preserve">Конкуренция статистических методов, </w:t>
      </w:r>
      <w:r w:rsidR="002D120B" w:rsidRPr="00B353D9">
        <w:rPr>
          <w:rFonts w:ascii="Times New Roman" w:hAnsi="Times New Roman" w:cs="Times New Roman"/>
          <w:sz w:val="24"/>
          <w:szCs w:val="24"/>
        </w:rPr>
        <w:t xml:space="preserve">моделей классического машинного обучения и нейронных сетей </w:t>
      </w:r>
      <w:r w:rsidR="00A2377A">
        <w:rPr>
          <w:rFonts w:ascii="Times New Roman" w:hAnsi="Times New Roman" w:cs="Times New Roman"/>
          <w:sz w:val="24"/>
          <w:szCs w:val="24"/>
        </w:rPr>
        <w:t xml:space="preserve">в </w:t>
      </w:r>
      <w:r w:rsidR="000910EB" w:rsidRPr="00B353D9">
        <w:rPr>
          <w:rFonts w:ascii="Times New Roman" w:hAnsi="Times New Roman" w:cs="Times New Roman"/>
          <w:sz w:val="24"/>
          <w:szCs w:val="24"/>
        </w:rPr>
        <w:t>задач</w:t>
      </w:r>
      <w:r w:rsidR="00A2377A">
        <w:rPr>
          <w:rFonts w:ascii="Times New Roman" w:hAnsi="Times New Roman" w:cs="Times New Roman"/>
          <w:sz w:val="24"/>
          <w:szCs w:val="24"/>
        </w:rPr>
        <w:t>ах</w:t>
      </w:r>
      <w:r w:rsidR="000910EB" w:rsidRPr="00B353D9">
        <w:rPr>
          <w:rFonts w:ascii="Times New Roman" w:hAnsi="Times New Roman" w:cs="Times New Roman"/>
          <w:sz w:val="24"/>
          <w:szCs w:val="24"/>
        </w:rPr>
        <w:t xml:space="preserve"> обнаружения аномалий</w:t>
      </w:r>
    </w:p>
    <w:p w14:paraId="774E845F" w14:textId="5B4D13D6" w:rsidR="008B4921" w:rsidRPr="00534185" w:rsidRDefault="008B4921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5E1077">
        <w:rPr>
          <w:rFonts w:ascii="Times New Roman" w:hAnsi="Times New Roman" w:cs="Times New Roman"/>
          <w:sz w:val="24"/>
          <w:szCs w:val="24"/>
        </w:rPr>
        <w:t>Иные методы детектирования угроз безопасности</w:t>
      </w:r>
    </w:p>
    <w:p w14:paraId="4CFE6AB3" w14:textId="76C0EA00" w:rsidR="00EF475A" w:rsidRPr="00740796" w:rsidRDefault="001660F0" w:rsidP="003A4C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96684" w:rsidRPr="0074079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EE1562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даптация </w:t>
      </w:r>
      <w:r w:rsidR="00196684" w:rsidRPr="00740796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740796">
        <w:rPr>
          <w:rFonts w:ascii="Times New Roman" w:hAnsi="Times New Roman" w:cs="Times New Roman"/>
          <w:b/>
          <w:bCs/>
          <w:sz w:val="24"/>
          <w:szCs w:val="24"/>
        </w:rPr>
        <w:t>одел</w:t>
      </w:r>
      <w:r w:rsidR="00196684" w:rsidRPr="00740796">
        <w:rPr>
          <w:rFonts w:ascii="Times New Roman" w:hAnsi="Times New Roman" w:cs="Times New Roman"/>
          <w:b/>
          <w:bCs/>
          <w:sz w:val="24"/>
          <w:szCs w:val="24"/>
        </w:rPr>
        <w:t>ей</w:t>
      </w:r>
      <w:r w:rsidR="00227EFB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 глубоких нейронных сетей</w:t>
      </w:r>
      <w:r w:rsidR="001C2F17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2D87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для решения </w:t>
      </w:r>
      <w:r w:rsidR="00C64519" w:rsidRPr="00740796">
        <w:rPr>
          <w:rFonts w:ascii="Times New Roman" w:hAnsi="Times New Roman" w:cs="Times New Roman"/>
          <w:b/>
          <w:bCs/>
          <w:sz w:val="24"/>
          <w:szCs w:val="24"/>
        </w:rPr>
        <w:t>задач обеспе</w:t>
      </w:r>
      <w:r w:rsidR="00F00D8F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чения безопасности </w:t>
      </w:r>
      <w:r w:rsidR="005E1077">
        <w:rPr>
          <w:rFonts w:ascii="Times New Roman" w:hAnsi="Times New Roman" w:cs="Times New Roman"/>
          <w:b/>
          <w:bCs/>
          <w:sz w:val="24"/>
          <w:szCs w:val="24"/>
        </w:rPr>
        <w:t>на уровне</w:t>
      </w:r>
      <w:r w:rsidR="00F00D8F" w:rsidRPr="00740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6684" w:rsidRPr="00740796">
        <w:rPr>
          <w:rFonts w:ascii="Times New Roman" w:hAnsi="Times New Roman" w:cs="Times New Roman"/>
          <w:b/>
          <w:bCs/>
          <w:sz w:val="24"/>
          <w:szCs w:val="24"/>
        </w:rPr>
        <w:t>встраиваемых систем</w:t>
      </w:r>
    </w:p>
    <w:p w14:paraId="5750383B" w14:textId="5222B1F7" w:rsidR="00EF475A" w:rsidRPr="00B353D9" w:rsidRDefault="00502F0E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>2</w:t>
      </w:r>
      <w:r w:rsidR="00EF475A" w:rsidRPr="00B353D9">
        <w:rPr>
          <w:rFonts w:ascii="Times New Roman" w:hAnsi="Times New Roman" w:cs="Times New Roman"/>
          <w:sz w:val="24"/>
          <w:szCs w:val="24"/>
        </w:rPr>
        <w:t xml:space="preserve">.1. </w:t>
      </w:r>
      <w:r w:rsidR="007102A0" w:rsidRPr="00B353D9">
        <w:rPr>
          <w:rFonts w:ascii="Times New Roman" w:hAnsi="Times New Roman" w:cs="Times New Roman"/>
          <w:sz w:val="24"/>
          <w:szCs w:val="24"/>
        </w:rPr>
        <w:t xml:space="preserve">Теоретическое обоснование </w:t>
      </w:r>
      <w:r w:rsidR="001961F5" w:rsidRPr="00B353D9">
        <w:rPr>
          <w:rFonts w:ascii="Times New Roman" w:hAnsi="Times New Roman" w:cs="Times New Roman"/>
          <w:sz w:val="24"/>
          <w:szCs w:val="24"/>
        </w:rPr>
        <w:t>выбора архитект</w:t>
      </w:r>
      <w:r w:rsidR="00114243" w:rsidRPr="00B353D9">
        <w:rPr>
          <w:rFonts w:ascii="Times New Roman" w:hAnsi="Times New Roman" w:cs="Times New Roman"/>
          <w:sz w:val="24"/>
          <w:szCs w:val="24"/>
        </w:rPr>
        <w:t xml:space="preserve">уры модели </w:t>
      </w:r>
      <w:r w:rsidR="007102A0" w:rsidRPr="00B353D9">
        <w:rPr>
          <w:rFonts w:ascii="Times New Roman" w:hAnsi="Times New Roman" w:cs="Times New Roman"/>
          <w:sz w:val="24"/>
          <w:szCs w:val="24"/>
        </w:rPr>
        <w:t xml:space="preserve">и </w:t>
      </w:r>
      <w:r w:rsidR="00114243" w:rsidRPr="00B353D9">
        <w:rPr>
          <w:rFonts w:ascii="Times New Roman" w:hAnsi="Times New Roman" w:cs="Times New Roman"/>
          <w:sz w:val="24"/>
          <w:szCs w:val="24"/>
        </w:rPr>
        <w:t xml:space="preserve">ее </w:t>
      </w:r>
      <w:r w:rsidR="007102A0" w:rsidRPr="00B353D9">
        <w:rPr>
          <w:rFonts w:ascii="Times New Roman" w:hAnsi="Times New Roman" w:cs="Times New Roman"/>
          <w:sz w:val="24"/>
          <w:szCs w:val="24"/>
        </w:rPr>
        <w:t>п</w:t>
      </w:r>
      <w:r w:rsidR="00EF475A" w:rsidRPr="00B353D9">
        <w:rPr>
          <w:rFonts w:ascii="Times New Roman" w:hAnsi="Times New Roman" w:cs="Times New Roman"/>
          <w:sz w:val="24"/>
          <w:szCs w:val="24"/>
        </w:rPr>
        <w:t xml:space="preserve">роектирование </w:t>
      </w:r>
    </w:p>
    <w:p w14:paraId="3B8A1C28" w14:textId="5E91BC03" w:rsidR="00EF475A" w:rsidRPr="00B353D9" w:rsidRDefault="00502F0E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>2</w:t>
      </w:r>
      <w:r w:rsidR="00EF475A" w:rsidRPr="00B353D9">
        <w:rPr>
          <w:rFonts w:ascii="Times New Roman" w:hAnsi="Times New Roman" w:cs="Times New Roman"/>
          <w:sz w:val="24"/>
          <w:szCs w:val="24"/>
        </w:rPr>
        <w:t xml:space="preserve">.2. </w:t>
      </w:r>
      <w:r w:rsidR="00C1376E" w:rsidRPr="00B353D9">
        <w:rPr>
          <w:rFonts w:ascii="Times New Roman" w:hAnsi="Times New Roman" w:cs="Times New Roman"/>
          <w:sz w:val="24"/>
          <w:szCs w:val="24"/>
        </w:rPr>
        <w:t>Исходные данные и их предварительная обработка</w:t>
      </w:r>
    </w:p>
    <w:p w14:paraId="0AFDC469" w14:textId="187C02FC" w:rsidR="00E109D4" w:rsidRPr="00B353D9" w:rsidRDefault="00867DC7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 xml:space="preserve">2.3 </w:t>
      </w:r>
      <w:r w:rsidR="00EF475A" w:rsidRPr="00B353D9">
        <w:rPr>
          <w:rFonts w:ascii="Times New Roman" w:hAnsi="Times New Roman" w:cs="Times New Roman"/>
          <w:sz w:val="24"/>
          <w:szCs w:val="24"/>
        </w:rPr>
        <w:t>Метод оценки</w:t>
      </w:r>
      <w:r w:rsidRPr="00B353D9">
        <w:rPr>
          <w:rFonts w:ascii="Times New Roman" w:hAnsi="Times New Roman" w:cs="Times New Roman"/>
          <w:sz w:val="24"/>
          <w:szCs w:val="24"/>
        </w:rPr>
        <w:t xml:space="preserve">, </w:t>
      </w:r>
      <w:r w:rsidR="00502F0E" w:rsidRPr="00B353D9">
        <w:rPr>
          <w:rFonts w:ascii="Times New Roman" w:hAnsi="Times New Roman" w:cs="Times New Roman"/>
          <w:sz w:val="24"/>
          <w:szCs w:val="24"/>
        </w:rPr>
        <w:t>метрики и системы тестирования</w:t>
      </w:r>
    </w:p>
    <w:p w14:paraId="6C540B95" w14:textId="138EF9F6" w:rsidR="00C15A29" w:rsidRPr="00B353D9" w:rsidRDefault="00C15A29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 xml:space="preserve">2.4. </w:t>
      </w:r>
      <w:r w:rsidR="005847DA" w:rsidRPr="00B353D9">
        <w:rPr>
          <w:rFonts w:ascii="Times New Roman" w:hAnsi="Times New Roman" w:cs="Times New Roman"/>
          <w:sz w:val="24"/>
          <w:szCs w:val="24"/>
        </w:rPr>
        <w:t xml:space="preserve">Использование основного </w:t>
      </w:r>
      <w:r w:rsidR="00067C98" w:rsidRPr="00B353D9">
        <w:rPr>
          <w:rFonts w:ascii="Times New Roman" w:hAnsi="Times New Roman" w:cs="Times New Roman"/>
          <w:sz w:val="24"/>
          <w:szCs w:val="24"/>
        </w:rPr>
        <w:t xml:space="preserve">функционального </w:t>
      </w:r>
      <w:r w:rsidR="00C64519" w:rsidRPr="00B353D9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="00C64519" w:rsidRPr="00B353D9">
        <w:rPr>
          <w:rFonts w:ascii="Times New Roman" w:hAnsi="Times New Roman" w:cs="Times New Roman"/>
          <w:sz w:val="24"/>
          <w:szCs w:val="24"/>
        </w:rPr>
        <w:t xml:space="preserve"> </w:t>
      </w:r>
      <w:r w:rsidR="005847DA" w:rsidRPr="00B353D9">
        <w:rPr>
          <w:rFonts w:ascii="Times New Roman" w:hAnsi="Times New Roman" w:cs="Times New Roman"/>
          <w:sz w:val="24"/>
          <w:szCs w:val="24"/>
        </w:rPr>
        <w:t>алгоритма</w:t>
      </w:r>
      <w:r w:rsidR="00C64519" w:rsidRPr="00B353D9">
        <w:rPr>
          <w:rFonts w:ascii="Times New Roman" w:hAnsi="Times New Roman" w:cs="Times New Roman"/>
          <w:sz w:val="24"/>
          <w:szCs w:val="24"/>
        </w:rPr>
        <w:t xml:space="preserve">, для обеспечения безопасности встраиваемой системы </w:t>
      </w:r>
      <w:r w:rsidR="005847DA" w:rsidRPr="00B35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378F1" w14:textId="269CA786" w:rsidR="00335312" w:rsidRPr="003A4C7E" w:rsidRDefault="007D11FA" w:rsidP="003A4C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C7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335312" w:rsidRPr="003A4C7E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r w:rsidR="00434BF3" w:rsidRPr="003A4C7E">
        <w:rPr>
          <w:rFonts w:ascii="Times New Roman" w:hAnsi="Times New Roman" w:cs="Times New Roman"/>
          <w:b/>
          <w:bCs/>
          <w:sz w:val="24"/>
          <w:szCs w:val="24"/>
        </w:rPr>
        <w:t>алгоритма</w:t>
      </w:r>
      <w:r w:rsidRPr="003A4C7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B4B7C" w:rsidRPr="003A4C7E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A5C5E" w:rsidRPr="003A4C7E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0B4B7C" w:rsidRPr="003A4C7E">
        <w:rPr>
          <w:rFonts w:ascii="Times New Roman" w:hAnsi="Times New Roman" w:cs="Times New Roman"/>
          <w:b/>
          <w:bCs/>
          <w:sz w:val="24"/>
          <w:szCs w:val="24"/>
        </w:rPr>
        <w:t>стирование, н</w:t>
      </w:r>
      <w:r w:rsidRPr="003A4C7E">
        <w:rPr>
          <w:rFonts w:ascii="Times New Roman" w:hAnsi="Times New Roman" w:cs="Times New Roman"/>
          <w:b/>
          <w:bCs/>
          <w:sz w:val="24"/>
          <w:szCs w:val="24"/>
        </w:rPr>
        <w:t>астройк</w:t>
      </w:r>
      <w:r w:rsidR="000B4B7C" w:rsidRPr="003A4C7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3A4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312" w:rsidRPr="003A4C7E">
        <w:rPr>
          <w:rFonts w:ascii="Times New Roman" w:hAnsi="Times New Roman" w:cs="Times New Roman"/>
          <w:b/>
          <w:bCs/>
          <w:sz w:val="24"/>
          <w:szCs w:val="24"/>
        </w:rPr>
        <w:t xml:space="preserve">и результаты </w:t>
      </w:r>
    </w:p>
    <w:p w14:paraId="135394F0" w14:textId="6038A730" w:rsidR="00335312" w:rsidRPr="00B353D9" w:rsidRDefault="00B451DD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>3.1</w:t>
      </w:r>
      <w:r w:rsidR="00335312" w:rsidRPr="00B353D9">
        <w:rPr>
          <w:rFonts w:ascii="Times New Roman" w:hAnsi="Times New Roman" w:cs="Times New Roman"/>
          <w:sz w:val="24"/>
          <w:szCs w:val="24"/>
        </w:rPr>
        <w:t xml:space="preserve"> </w:t>
      </w:r>
      <w:r w:rsidRPr="00B353D9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F841CA" w:rsidRPr="00B353D9">
        <w:rPr>
          <w:rFonts w:ascii="Times New Roman" w:hAnsi="Times New Roman" w:cs="Times New Roman"/>
          <w:sz w:val="24"/>
          <w:szCs w:val="24"/>
        </w:rPr>
        <w:t>модели</w:t>
      </w:r>
      <w:r w:rsidRPr="00B353D9">
        <w:rPr>
          <w:rFonts w:ascii="Times New Roman" w:hAnsi="Times New Roman" w:cs="Times New Roman"/>
          <w:sz w:val="24"/>
          <w:szCs w:val="24"/>
        </w:rPr>
        <w:t xml:space="preserve"> на стандартных наборах и специально подготовленных данных</w:t>
      </w:r>
    </w:p>
    <w:p w14:paraId="08857782" w14:textId="6F67ACF3" w:rsidR="00335312" w:rsidRPr="00B353D9" w:rsidRDefault="00B451DD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>3.2</w:t>
      </w:r>
      <w:r w:rsidR="00250168" w:rsidRPr="00B353D9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="00F841CA" w:rsidRPr="00B353D9">
        <w:rPr>
          <w:rFonts w:ascii="Times New Roman" w:hAnsi="Times New Roman" w:cs="Times New Roman"/>
          <w:sz w:val="24"/>
          <w:szCs w:val="24"/>
        </w:rPr>
        <w:t>модели на платформах, имитирующих угрозы безопасности</w:t>
      </w:r>
      <w:r w:rsidR="00250168" w:rsidRPr="00B35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82CD9" w14:textId="0CAC6850" w:rsidR="00335312" w:rsidRPr="00B353D9" w:rsidRDefault="00F841CA" w:rsidP="003A4C7E">
      <w:pPr>
        <w:jc w:val="both"/>
        <w:rPr>
          <w:rFonts w:ascii="Times New Roman" w:hAnsi="Times New Roman" w:cs="Times New Roman"/>
          <w:sz w:val="24"/>
          <w:szCs w:val="24"/>
        </w:rPr>
      </w:pPr>
      <w:r w:rsidRPr="00B353D9">
        <w:rPr>
          <w:rFonts w:ascii="Times New Roman" w:hAnsi="Times New Roman" w:cs="Times New Roman"/>
          <w:sz w:val="24"/>
          <w:szCs w:val="24"/>
        </w:rPr>
        <w:t>3</w:t>
      </w:r>
      <w:r w:rsidR="00335312" w:rsidRPr="00B353D9">
        <w:rPr>
          <w:rFonts w:ascii="Times New Roman" w:hAnsi="Times New Roman" w:cs="Times New Roman"/>
          <w:sz w:val="24"/>
          <w:szCs w:val="24"/>
        </w:rPr>
        <w:t>.</w:t>
      </w:r>
      <w:r w:rsidRPr="00B353D9">
        <w:rPr>
          <w:rFonts w:ascii="Times New Roman" w:hAnsi="Times New Roman" w:cs="Times New Roman"/>
          <w:sz w:val="24"/>
          <w:szCs w:val="24"/>
        </w:rPr>
        <w:t>3</w:t>
      </w:r>
      <w:r w:rsidR="00335312" w:rsidRPr="00B353D9">
        <w:rPr>
          <w:rFonts w:ascii="Times New Roman" w:hAnsi="Times New Roman" w:cs="Times New Roman"/>
          <w:sz w:val="24"/>
          <w:szCs w:val="24"/>
        </w:rPr>
        <w:t xml:space="preserve">. </w:t>
      </w:r>
      <w:r w:rsidRPr="00B353D9">
        <w:rPr>
          <w:rFonts w:ascii="Times New Roman" w:hAnsi="Times New Roman" w:cs="Times New Roman"/>
          <w:sz w:val="24"/>
          <w:szCs w:val="24"/>
        </w:rPr>
        <w:t>Оценка результатов, выводы</w:t>
      </w:r>
      <w:r w:rsidR="006D68FA" w:rsidRPr="00B353D9">
        <w:rPr>
          <w:rFonts w:ascii="Times New Roman" w:hAnsi="Times New Roman" w:cs="Times New Roman"/>
          <w:sz w:val="24"/>
          <w:szCs w:val="24"/>
        </w:rPr>
        <w:t xml:space="preserve"> и дальнейшие перспективы</w:t>
      </w:r>
    </w:p>
    <w:p w14:paraId="56C97A66" w14:textId="65530CE3" w:rsidR="00335312" w:rsidRPr="003A4C7E" w:rsidRDefault="00335312" w:rsidP="003A4C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C7E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1A6C9B85" w14:textId="65868AE2" w:rsidR="00335312" w:rsidRPr="003A4C7E" w:rsidRDefault="00D41C3E" w:rsidP="003A4C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C7E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sectPr w:rsidR="00335312" w:rsidRPr="003A4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A8"/>
    <w:rsid w:val="00067C98"/>
    <w:rsid w:val="000910EB"/>
    <w:rsid w:val="000B00BF"/>
    <w:rsid w:val="000B4B7C"/>
    <w:rsid w:val="00114243"/>
    <w:rsid w:val="001660F0"/>
    <w:rsid w:val="001961F5"/>
    <w:rsid w:val="00196684"/>
    <w:rsid w:val="001C2F17"/>
    <w:rsid w:val="00227EFB"/>
    <w:rsid w:val="00250168"/>
    <w:rsid w:val="00255438"/>
    <w:rsid w:val="00295123"/>
    <w:rsid w:val="002D120B"/>
    <w:rsid w:val="003250F6"/>
    <w:rsid w:val="00335312"/>
    <w:rsid w:val="003A4C7E"/>
    <w:rsid w:val="003A737A"/>
    <w:rsid w:val="003D5135"/>
    <w:rsid w:val="00434BF3"/>
    <w:rsid w:val="00502F0E"/>
    <w:rsid w:val="00505C09"/>
    <w:rsid w:val="00534185"/>
    <w:rsid w:val="00571AAE"/>
    <w:rsid w:val="005847DA"/>
    <w:rsid w:val="005A5C5E"/>
    <w:rsid w:val="005D2A05"/>
    <w:rsid w:val="005D7583"/>
    <w:rsid w:val="005E1077"/>
    <w:rsid w:val="005E2D87"/>
    <w:rsid w:val="00633E17"/>
    <w:rsid w:val="006466A8"/>
    <w:rsid w:val="006649EE"/>
    <w:rsid w:val="006D68FA"/>
    <w:rsid w:val="007102A0"/>
    <w:rsid w:val="00740796"/>
    <w:rsid w:val="007D0A37"/>
    <w:rsid w:val="007D11FA"/>
    <w:rsid w:val="00857354"/>
    <w:rsid w:val="0086194B"/>
    <w:rsid w:val="00864152"/>
    <w:rsid w:val="00867DC7"/>
    <w:rsid w:val="008B4921"/>
    <w:rsid w:val="0093217B"/>
    <w:rsid w:val="00A01904"/>
    <w:rsid w:val="00A2377A"/>
    <w:rsid w:val="00AC2C55"/>
    <w:rsid w:val="00B1345A"/>
    <w:rsid w:val="00B353D9"/>
    <w:rsid w:val="00B451DD"/>
    <w:rsid w:val="00B9437E"/>
    <w:rsid w:val="00C1376E"/>
    <w:rsid w:val="00C15A29"/>
    <w:rsid w:val="00C64519"/>
    <w:rsid w:val="00C740B2"/>
    <w:rsid w:val="00CA07DB"/>
    <w:rsid w:val="00CD3B5F"/>
    <w:rsid w:val="00D0578F"/>
    <w:rsid w:val="00D41C3E"/>
    <w:rsid w:val="00E109D4"/>
    <w:rsid w:val="00E43D98"/>
    <w:rsid w:val="00EE0F25"/>
    <w:rsid w:val="00EE1562"/>
    <w:rsid w:val="00EE2705"/>
    <w:rsid w:val="00EF2CE5"/>
    <w:rsid w:val="00EF475A"/>
    <w:rsid w:val="00F00D8F"/>
    <w:rsid w:val="00F64374"/>
    <w:rsid w:val="00F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D16D"/>
  <w15:chartTrackingRefBased/>
  <w15:docId w15:val="{6ACDE740-90A1-44E3-A7C3-1A172DC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69</cp:revision>
  <dcterms:created xsi:type="dcterms:W3CDTF">2023-05-12T02:19:00Z</dcterms:created>
  <dcterms:modified xsi:type="dcterms:W3CDTF">2023-05-12T12:18:00Z</dcterms:modified>
</cp:coreProperties>
</file>