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Python via .NET 22.10.0 -->
  <w:body>
    <w:p>
      <w:r>
        <w:rPr>
          <w:b/>
          <w:color w:val="FF0000"/>
          <w:sz w:val="24"/>
        </w:rPr>
        <w:t>Evaluation Only. Created with Aspose.Words. Copyright 2003-2022 Aspose Pty Ltd.</w:t>
      </w:r>
    </w:p>
    <w:p>
      <w:pPr>
        <w:bidi w:val="0"/>
        <w:spacing w:before="0" w:after="0" w:line="243" w:lineRule="atLeast"/>
        <w:ind w:left="0" w:right="-200" w:firstLine="0"/>
        <w:jc w:val="both"/>
        <w:outlineLvl w:val="9"/>
        <w:rPr>
          <w:rFonts w:ascii="Calibri" w:eastAsia="Calibri" w:hAnsi="Calibri" w:cs="Calibri"/>
          <w:sz w:val="20"/>
          <w:szCs w:val="20"/>
        </w:rPr>
      </w:pPr>
      <w:r>
        <w:rPr>
          <w:rFonts w:ascii="Calibri" w:eastAsia="Calibri" w:hAnsi="Calibri" w:cs="Calibri"/>
          <w:b w:val="0"/>
          <w:bCs w:val="0"/>
          <w:i w:val="0"/>
          <w:iCs w:val="0"/>
          <w:strike w:val="0"/>
          <w:color w:val="000000"/>
          <w:spacing w:val="0"/>
          <w:sz w:val="20"/>
          <w:szCs w:val="20"/>
          <w:u w:val="none"/>
          <w:rtl w:val="0"/>
        </w:rPr>
        <w:t xml:space="preserve">Joshua Mandell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246pt;height:31pt;margin-top:9.98pt;margin-left:77pt;mso-position-horizontal-relative:page;position:absolute;z-index:251658240">
            <v:imagedata r:id="rId4" o:title=""/>
            <w10:anchorlock/>
          </v:shape>
        </w:pict>
      </w:r>
    </w:p>
    <w:p>
      <w:pPr>
        <w:bidi w:val="0"/>
        <w:spacing w:before="179" w:after="0" w:line="243" w:lineRule="atLeast"/>
        <w:ind w:left="0" w:right="-200" w:firstLine="0"/>
        <w:jc w:val="both"/>
        <w:outlineLvl w:val="9"/>
        <w:rPr>
          <w:rFonts w:ascii="Calibri" w:eastAsia="Calibri" w:hAnsi="Calibri" w:cs="Calibri"/>
          <w:sz w:val="20"/>
          <w:szCs w:val="20"/>
        </w:rPr>
      </w:pPr>
      <w:r>
        <w:rPr>
          <w:rFonts w:ascii="Calibri" w:eastAsia="Calibri" w:hAnsi="Calibri" w:cs="Calibri"/>
          <w:b w:val="0"/>
          <w:bCs w:val="0"/>
          <w:i w:val="0"/>
          <w:iCs w:val="0"/>
          <w:strike w:val="0"/>
          <w:color w:val="000000"/>
          <w:spacing w:val="0"/>
          <w:sz w:val="20"/>
          <w:szCs w:val="20"/>
          <w:u w:val="none"/>
          <w:rtl w:val="0"/>
        </w:rPr>
        <w:t xml:space="preserve">RSAN 150 </w:t>
      </w:r>
      <w:r>
        <w:pict>
          <v:shape id="_x0000_s1026" type="#_x0000_t75" style="width:242.4pt;height:27.12pt;margin-top:1.51pt;margin-left:80.16pt;mso-position-horizontal-relative:page;position:absolute;z-index:251659264">
            <v:imagedata r:id="rId5" o:title=""/>
            <w10:anchorlock/>
          </v:shape>
        </w:pict>
      </w:r>
    </w:p>
    <w:p>
      <w:pPr>
        <w:bidi w:val="0"/>
        <w:spacing w:before="182" w:after="0" w:line="243" w:lineRule="atLeast"/>
        <w:ind w:left="0" w:right="-200" w:firstLine="0"/>
        <w:jc w:val="both"/>
        <w:outlineLvl w:val="9"/>
        <w:rPr>
          <w:rFonts w:ascii="Calibri" w:eastAsia="Calibri" w:hAnsi="Calibri" w:cs="Calibri"/>
          <w:sz w:val="20"/>
          <w:szCs w:val="20"/>
        </w:rPr>
      </w:pPr>
      <w:r>
        <w:rPr>
          <w:rFonts w:ascii="Calibri" w:eastAsia="Calibri" w:hAnsi="Calibri" w:cs="Calibri"/>
          <w:b w:val="0"/>
          <w:bCs w:val="0"/>
          <w:i w:val="0"/>
          <w:iCs w:val="0"/>
          <w:strike w:val="0"/>
          <w:color w:val="000000"/>
          <w:spacing w:val="0"/>
          <w:sz w:val="20"/>
          <w:szCs w:val="20"/>
          <w:u w:val="none"/>
          <w:rtl w:val="0"/>
        </w:rPr>
        <w:t xml:space="preserve">Assignment 2: Data Quality Whitepaper </w:t>
      </w:r>
    </w:p>
    <w:p>
      <w:pPr>
        <w:bidi w:val="0"/>
        <w:spacing w:before="180" w:after="0" w:line="682" w:lineRule="atLeast"/>
        <w:ind w:left="329" w:right="-200" w:firstLine="0"/>
        <w:jc w:val="both"/>
        <w:outlineLvl w:val="9"/>
        <w:rPr>
          <w:rFonts w:ascii="Calibri" w:eastAsia="Calibri" w:hAnsi="Calibri" w:cs="Calibri"/>
          <w:sz w:val="56"/>
          <w:szCs w:val="56"/>
        </w:rPr>
      </w:pPr>
      <w:r>
        <w:rPr>
          <w:rFonts w:ascii="Calibri" w:eastAsia="Calibri" w:hAnsi="Calibri" w:cs="Calibri"/>
          <w:b w:val="0"/>
          <w:bCs w:val="0"/>
          <w:i w:val="0"/>
          <w:iCs w:val="0"/>
          <w:strike w:val="0"/>
          <w:color w:val="000000"/>
          <w:spacing w:val="0"/>
          <w:sz w:val="56"/>
          <w:szCs w:val="56"/>
          <w:u w:val="none"/>
          <w:rtl w:val="0"/>
        </w:rPr>
        <w:t xml:space="preserve">Internet Training Solutions  - Data Quality </w:t>
      </w:r>
    </w:p>
    <w:p>
      <w:pPr>
        <w:bidi w:val="0"/>
        <w:spacing w:before="652" w:after="0" w:line="243" w:lineRule="atLeast"/>
        <w:ind w:left="720" w:right="-200" w:firstLine="0"/>
        <w:jc w:val="both"/>
        <w:outlineLvl w:val="9"/>
        <w:rPr>
          <w:rFonts w:ascii="Calibri" w:eastAsia="Calibri" w:hAnsi="Calibri" w:cs="Calibri"/>
          <w:sz w:val="20"/>
          <w:szCs w:val="20"/>
        </w:rPr>
      </w:pPr>
      <w:r>
        <w:rPr>
          <w:rFonts w:ascii="Calibri" w:eastAsia="Calibri" w:hAnsi="Calibri" w:cs="Calibri"/>
          <w:b w:val="0"/>
          <w:bCs w:val="0"/>
          <w:i w:val="0"/>
          <w:iCs w:val="0"/>
          <w:strike w:val="0"/>
          <w:color w:val="000000"/>
          <w:spacing w:val="0"/>
          <w:sz w:val="20"/>
          <w:szCs w:val="20"/>
          <w:u w:val="none"/>
          <w:rtl w:val="0"/>
        </w:rPr>
        <w:t xml:space="preserve">To whom it may concern, </w:t>
      </w:r>
    </w:p>
    <w:p>
      <w:pPr>
        <w:bidi w:val="0"/>
        <w:spacing w:before="156" w:after="0" w:line="490" w:lineRule="atLeast"/>
        <w:ind w:left="0" w:right="-151" w:firstLine="720"/>
        <w:jc w:val="left"/>
        <w:outlineLvl w:val="9"/>
        <w:rPr>
          <w:rFonts w:ascii="Calibri" w:eastAsia="Calibri" w:hAnsi="Calibri" w:cs="Calibri"/>
          <w:sz w:val="20"/>
          <w:szCs w:val="20"/>
        </w:rPr>
      </w:pPr>
      <w:r>
        <w:rPr>
          <w:rFonts w:ascii="Calibri" w:eastAsia="Calibri" w:hAnsi="Calibri" w:cs="Calibri"/>
          <w:b w:val="0"/>
          <w:bCs w:val="0"/>
          <w:i w:val="0"/>
          <w:iCs w:val="0"/>
          <w:strike w:val="0"/>
          <w:color w:val="000000"/>
          <w:spacing w:val="0"/>
          <w:sz w:val="20"/>
          <w:szCs w:val="20"/>
          <w:u w:val="none"/>
          <w:rtl w:val="0"/>
        </w:rPr>
        <w:t xml:space="preserve">As the CFO of Internet Training Solutions, you are </w:t>
      </w:r>
      <w:r>
        <w:rPr>
          <w:rFonts w:ascii="Calibri" w:eastAsia="Calibri" w:hAnsi="Calibri" w:cs="Calibri"/>
          <w:b w:val="0"/>
          <w:bCs w:val="0"/>
          <w:i w:val="0"/>
          <w:iCs w:val="0"/>
          <w:strike w:val="0"/>
          <w:color w:val="000000"/>
          <w:spacing w:val="1"/>
          <w:sz w:val="20"/>
          <w:szCs w:val="20"/>
          <w:u w:val="none"/>
          <w:rtl w:val="0"/>
        </w:rPr>
        <w:t>no</w:t>
      </w:r>
      <w:r>
        <w:rPr>
          <w:rFonts w:ascii="Calibri" w:eastAsia="Calibri" w:hAnsi="Calibri" w:cs="Calibri"/>
          <w:b w:val="0"/>
          <w:bCs w:val="0"/>
          <w:i w:val="0"/>
          <w:iCs w:val="0"/>
          <w:strike w:val="0"/>
          <w:color w:val="000000"/>
          <w:spacing w:val="0"/>
          <w:sz w:val="20"/>
          <w:szCs w:val="20"/>
          <w:u w:val="none"/>
          <w:rtl w:val="0"/>
        </w:rPr>
        <w:t xml:space="preserve"> doubt aware of my recent project to interview major stakeholders in the company about our current data quality issues. In addition to you and the accounting officer, which is to say the data producers in our firm, I interviewed the IT manager and one data user. Based on these interviews, I have some recommendations to make for our data quality program. I </w:t>
      </w:r>
      <w:r>
        <w:rPr>
          <w:rFonts w:ascii="Calibri" w:eastAsia="Calibri" w:hAnsi="Calibri" w:cs="Calibri"/>
          <w:b w:val="0"/>
          <w:bCs w:val="0"/>
          <w:i w:val="0"/>
          <w:iCs w:val="0"/>
          <w:strike w:val="0"/>
          <w:color w:val="000000"/>
          <w:spacing w:val="1"/>
          <w:sz w:val="20"/>
          <w:szCs w:val="20"/>
          <w:u w:val="none"/>
          <w:rtl w:val="0"/>
        </w:rPr>
        <w:t>base</w:t>
      </w:r>
      <w:r>
        <w:rPr>
          <w:rFonts w:ascii="Calibri" w:eastAsia="Calibri" w:hAnsi="Calibri" w:cs="Calibri"/>
          <w:b w:val="0"/>
          <w:bCs w:val="0"/>
          <w:i w:val="0"/>
          <w:iCs w:val="0"/>
          <w:strike w:val="0"/>
          <w:color w:val="000000"/>
          <w:spacing w:val="0"/>
          <w:sz w:val="20"/>
          <w:szCs w:val="20"/>
          <w:u w:val="none"/>
          <w:rtl w:val="0"/>
        </w:rPr>
        <w:t xml:space="preserve"> these conclusions and recommendations on the current state of our firm and on the general principles of data quality to which we must adhere. Our interviews have demonstrated that there are needs in </w:t>
      </w:r>
      <w:r>
        <w:rPr>
          <w:rFonts w:ascii="Calibri" w:eastAsia="Calibri" w:hAnsi="Calibri" w:cs="Calibri"/>
          <w:b w:val="0"/>
          <w:bCs w:val="0"/>
          <w:i w:val="0"/>
          <w:iCs w:val="0"/>
          <w:strike w:val="0"/>
          <w:color w:val="000000"/>
          <w:spacing w:val="2"/>
          <w:sz w:val="20"/>
          <w:szCs w:val="20"/>
          <w:u w:val="none"/>
          <w:rtl w:val="0"/>
        </w:rPr>
        <w:t>data</w:t>
      </w:r>
      <w:r>
        <w:rPr>
          <w:rFonts w:ascii="Calibri" w:eastAsia="Calibri" w:hAnsi="Calibri" w:cs="Calibri"/>
          <w:b w:val="0"/>
          <w:bCs w:val="0"/>
          <w:i w:val="0"/>
          <w:iCs w:val="0"/>
          <w:strike w:val="0"/>
          <w:color w:val="000000"/>
          <w:spacing w:val="0"/>
          <w:sz w:val="20"/>
          <w:szCs w:val="20"/>
          <w:u w:val="none"/>
          <w:rtl w:val="0"/>
        </w:rPr>
        <w:t xml:space="preserve"> quality that are not being met. As the IT manager explained to me, there are individuals within ITS </w:t>
      </w:r>
      <w:r>
        <w:rPr>
          <w:rFonts w:ascii="Calibri" w:eastAsia="Calibri" w:hAnsi="Calibri" w:cs="Calibri"/>
          <w:b w:val="0"/>
          <w:bCs w:val="0"/>
          <w:i w:val="0"/>
          <w:iCs w:val="0"/>
          <w:strike w:val="0"/>
          <w:color w:val="000000"/>
          <w:spacing w:val="1"/>
          <w:sz w:val="20"/>
          <w:szCs w:val="20"/>
          <w:u w:val="none"/>
          <w:rtl w:val="0"/>
        </w:rPr>
        <w:t>who</w:t>
      </w:r>
      <w:r>
        <w:rPr>
          <w:rFonts w:ascii="Calibri" w:eastAsia="Calibri" w:hAnsi="Calibri" w:cs="Calibri"/>
          <w:b w:val="0"/>
          <w:bCs w:val="0"/>
          <w:i w:val="0"/>
          <w:iCs w:val="0"/>
          <w:strike w:val="0"/>
          <w:color w:val="000000"/>
          <w:spacing w:val="0"/>
          <w:sz w:val="20"/>
          <w:szCs w:val="20"/>
          <w:u w:val="none"/>
          <w:rtl w:val="0"/>
        </w:rPr>
        <w:t xml:space="preserve"> know the system for data inputting and are performing quality control on the data, </w:t>
      </w:r>
      <w:r>
        <w:rPr>
          <w:rFonts w:ascii="Calibri" w:eastAsia="Calibri" w:hAnsi="Calibri" w:cs="Calibri"/>
          <w:b w:val="0"/>
          <w:bCs w:val="0"/>
          <w:i w:val="0"/>
          <w:iCs w:val="0"/>
          <w:strike w:val="0"/>
          <w:color w:val="000000"/>
          <w:spacing w:val="1"/>
          <w:sz w:val="20"/>
          <w:szCs w:val="20"/>
          <w:u w:val="none"/>
          <w:rtl w:val="0"/>
        </w:rPr>
        <w:t>but</w:t>
      </w:r>
      <w:r>
        <w:rPr>
          <w:rFonts w:ascii="Calibri" w:eastAsia="Calibri" w:hAnsi="Calibri" w:cs="Calibri"/>
          <w:b w:val="0"/>
          <w:bCs w:val="0"/>
          <w:i w:val="0"/>
          <w:iCs w:val="0"/>
          <w:strike w:val="0"/>
          <w:color w:val="000000"/>
          <w:spacing w:val="0"/>
          <w:sz w:val="20"/>
          <w:szCs w:val="20"/>
          <w:u w:val="none"/>
          <w:rtl w:val="0"/>
        </w:rPr>
        <w:t xml:space="preserve"> this is not sufficient. Data quality has to </w:t>
      </w:r>
      <w:r>
        <w:rPr>
          <w:rFonts w:ascii="Calibri" w:eastAsia="Calibri" w:hAnsi="Calibri" w:cs="Calibri"/>
          <w:b w:val="0"/>
          <w:bCs w:val="0"/>
          <w:i w:val="0"/>
          <w:iCs w:val="0"/>
          <w:strike w:val="0"/>
          <w:color w:val="000000"/>
          <w:spacing w:val="1"/>
          <w:sz w:val="20"/>
          <w:szCs w:val="20"/>
          <w:u w:val="none"/>
          <w:rtl w:val="0"/>
        </w:rPr>
        <w:t>be</w:t>
      </w:r>
      <w:r>
        <w:rPr>
          <w:rFonts w:ascii="Calibri" w:eastAsia="Calibri" w:hAnsi="Calibri" w:cs="Calibri"/>
          <w:b w:val="0"/>
          <w:bCs w:val="0"/>
          <w:i w:val="0"/>
          <w:iCs w:val="0"/>
          <w:strike w:val="0"/>
          <w:color w:val="000000"/>
          <w:spacing w:val="0"/>
          <w:sz w:val="20"/>
          <w:szCs w:val="20"/>
          <w:u w:val="none"/>
          <w:rtl w:val="0"/>
        </w:rPr>
        <w:t xml:space="preserve"> able to </w:t>
      </w:r>
      <w:r>
        <w:rPr>
          <w:rFonts w:ascii="Calibri" w:eastAsia="Calibri" w:hAnsi="Calibri" w:cs="Calibri"/>
          <w:b w:val="0"/>
          <w:bCs w:val="0"/>
          <w:i w:val="0"/>
          <w:iCs w:val="0"/>
          <w:strike w:val="0"/>
          <w:color w:val="000000"/>
          <w:spacing w:val="1"/>
          <w:sz w:val="20"/>
          <w:szCs w:val="20"/>
          <w:u w:val="none"/>
          <w:rtl w:val="0"/>
        </w:rPr>
        <w:t>be</w:t>
      </w:r>
      <w:r>
        <w:rPr>
          <w:rFonts w:ascii="Calibri" w:eastAsia="Calibri" w:hAnsi="Calibri" w:cs="Calibri"/>
          <w:b w:val="0"/>
          <w:bCs w:val="0"/>
          <w:i w:val="0"/>
          <w:iCs w:val="0"/>
          <w:strike w:val="0"/>
          <w:color w:val="000000"/>
          <w:spacing w:val="0"/>
          <w:sz w:val="20"/>
          <w:szCs w:val="20"/>
          <w:u w:val="none"/>
          <w:rtl w:val="0"/>
        </w:rPr>
        <w:t xml:space="preserve"> </w:t>
      </w:r>
      <w:r>
        <w:rPr>
          <w:rFonts w:ascii="Calibri" w:eastAsia="Calibri" w:hAnsi="Calibri" w:cs="Calibri"/>
          <w:b w:val="0"/>
          <w:bCs w:val="0"/>
          <w:i w:val="0"/>
          <w:iCs w:val="0"/>
          <w:strike w:val="0"/>
          <w:color w:val="000000"/>
          <w:spacing w:val="2"/>
          <w:sz w:val="20"/>
          <w:szCs w:val="20"/>
          <w:u w:val="none"/>
          <w:rtl w:val="0"/>
        </w:rPr>
        <w:t>judged</w:t>
      </w:r>
      <w:r>
        <w:rPr>
          <w:rFonts w:ascii="Calibri" w:eastAsia="Calibri" w:hAnsi="Calibri" w:cs="Calibri"/>
          <w:b w:val="0"/>
          <w:bCs w:val="0"/>
          <w:i w:val="0"/>
          <w:iCs w:val="0"/>
          <w:strike w:val="0"/>
          <w:color w:val="000000"/>
          <w:spacing w:val="0"/>
          <w:sz w:val="20"/>
          <w:szCs w:val="20"/>
          <w:u w:val="none"/>
          <w:rtl w:val="0"/>
        </w:rPr>
        <w:t xml:space="preserve"> from the perspective of the end user, not just the person inputting the data – and must possess the following attributes: availability, usability, reliability, relevance, and presentation quality (Cai and Zhu). The current system has aspects which are currently working </w:t>
      </w:r>
      <w:r>
        <w:rPr>
          <w:rFonts w:ascii="Calibri" w:eastAsia="Calibri" w:hAnsi="Calibri" w:cs="Calibri"/>
          <w:b w:val="0"/>
          <w:bCs w:val="0"/>
          <w:i w:val="0"/>
          <w:iCs w:val="0"/>
          <w:strike w:val="0"/>
          <w:color w:val="000000"/>
          <w:spacing w:val="2"/>
          <w:sz w:val="20"/>
          <w:szCs w:val="20"/>
          <w:u w:val="none"/>
          <w:rtl w:val="0"/>
        </w:rPr>
        <w:t>but</w:t>
      </w:r>
      <w:r>
        <w:rPr>
          <w:rFonts w:ascii="Calibri" w:eastAsia="Calibri" w:hAnsi="Calibri" w:cs="Calibri"/>
          <w:b w:val="0"/>
          <w:bCs w:val="0"/>
          <w:i w:val="0"/>
          <w:iCs w:val="0"/>
          <w:strike w:val="0"/>
          <w:color w:val="000000"/>
          <w:spacing w:val="0"/>
          <w:sz w:val="20"/>
          <w:szCs w:val="20"/>
          <w:u w:val="none"/>
          <w:rtl w:val="0"/>
        </w:rPr>
        <w:t xml:space="preserve"> which are more prone to eventual failure </w:t>
      </w:r>
      <w:r>
        <w:rPr>
          <w:rFonts w:ascii="Calibri" w:eastAsia="Calibri" w:hAnsi="Calibri" w:cs="Calibri"/>
          <w:b w:val="0"/>
          <w:bCs w:val="0"/>
          <w:i w:val="0"/>
          <w:iCs w:val="0"/>
          <w:strike w:val="0"/>
          <w:color w:val="000000"/>
          <w:spacing w:val="1"/>
          <w:sz w:val="20"/>
          <w:szCs w:val="20"/>
          <w:u w:val="none"/>
          <w:rtl w:val="0"/>
        </w:rPr>
        <w:t>due</w:t>
      </w:r>
      <w:r>
        <w:rPr>
          <w:rFonts w:ascii="Calibri" w:eastAsia="Calibri" w:hAnsi="Calibri" w:cs="Calibri"/>
          <w:b w:val="0"/>
          <w:bCs w:val="0"/>
          <w:i w:val="0"/>
          <w:iCs w:val="0"/>
          <w:strike w:val="0"/>
          <w:color w:val="000000"/>
          <w:spacing w:val="0"/>
          <w:sz w:val="20"/>
          <w:szCs w:val="20"/>
          <w:u w:val="none"/>
          <w:rtl w:val="0"/>
        </w:rPr>
        <w:t xml:space="preserve"> to the lack of well-organized data governance. </w:t>
      </w:r>
    </w:p>
    <w:p>
      <w:pPr>
        <w:bidi w:val="0"/>
        <w:spacing w:before="156" w:after="0" w:line="489" w:lineRule="atLeast"/>
        <w:ind w:left="0" w:right="-129" w:firstLine="720"/>
        <w:jc w:val="left"/>
        <w:outlineLvl w:val="9"/>
        <w:rPr>
          <w:rFonts w:ascii="Calibri" w:eastAsia="Calibri" w:hAnsi="Calibri" w:cs="Calibri"/>
          <w:sz w:val="20"/>
          <w:szCs w:val="20"/>
        </w:rPr>
      </w:pPr>
      <w:r>
        <w:rPr>
          <w:rFonts w:ascii="Calibri" w:eastAsia="Calibri" w:hAnsi="Calibri" w:cs="Calibri"/>
          <w:b w:val="0"/>
          <w:bCs w:val="0"/>
          <w:i w:val="0"/>
          <w:iCs w:val="0"/>
          <w:strike w:val="0"/>
          <w:color w:val="000000"/>
          <w:spacing w:val="0"/>
          <w:sz w:val="20"/>
          <w:szCs w:val="20"/>
          <w:u w:val="none"/>
          <w:rtl w:val="0"/>
        </w:rPr>
        <w:t xml:space="preserve">Based on the information gathered during the interviews – and the fact that these interviews were needed in the first place – it appears that there is not sufficient direct communication between departments. The CFO stated several data </w:t>
      </w:r>
      <w:r>
        <w:rPr>
          <w:rFonts w:ascii="Calibri" w:eastAsia="Calibri" w:hAnsi="Calibri" w:cs="Calibri"/>
          <w:b w:val="0"/>
          <w:bCs w:val="0"/>
          <w:i/>
          <w:iCs/>
          <w:strike w:val="0"/>
          <w:color w:val="000000"/>
          <w:spacing w:val="0"/>
          <w:sz w:val="20"/>
          <w:szCs w:val="20"/>
          <w:u w:val="none"/>
          <w:rtl w:val="0"/>
        </w:rPr>
        <w:t>needs</w:t>
      </w:r>
      <w:r>
        <w:rPr>
          <w:rFonts w:ascii="Calibri" w:eastAsia="Calibri" w:hAnsi="Calibri" w:cs="Calibri"/>
          <w:b w:val="0"/>
          <w:bCs w:val="0"/>
          <w:i w:val="0"/>
          <w:iCs w:val="0"/>
          <w:strike w:val="0"/>
          <w:color w:val="000000"/>
          <w:spacing w:val="0"/>
          <w:sz w:val="20"/>
          <w:szCs w:val="20"/>
          <w:u w:val="none"/>
          <w:rtl w:val="0"/>
        </w:rPr>
        <w:t xml:space="preserve"> – to monitor cash balances, to meet forecasts and give early warning signals if there are parts of the business underperforming. However, these goals cannot simply </w:t>
      </w:r>
      <w:r>
        <w:rPr>
          <w:rFonts w:ascii="Calibri" w:eastAsia="Calibri" w:hAnsi="Calibri" w:cs="Calibri"/>
          <w:b w:val="0"/>
          <w:bCs w:val="0"/>
          <w:i w:val="0"/>
          <w:iCs w:val="0"/>
          <w:strike w:val="0"/>
          <w:color w:val="000000"/>
          <w:spacing w:val="1"/>
          <w:sz w:val="20"/>
          <w:szCs w:val="20"/>
          <w:u w:val="none"/>
          <w:rtl w:val="0"/>
        </w:rPr>
        <w:t>be</w:t>
      </w:r>
      <w:r>
        <w:rPr>
          <w:rFonts w:ascii="Calibri" w:eastAsia="Calibri" w:hAnsi="Calibri" w:cs="Calibri"/>
          <w:b w:val="0"/>
          <w:bCs w:val="0"/>
          <w:i w:val="0"/>
          <w:iCs w:val="0"/>
          <w:strike w:val="0"/>
          <w:color w:val="000000"/>
          <w:spacing w:val="0"/>
          <w:sz w:val="20"/>
          <w:szCs w:val="20"/>
          <w:u w:val="none"/>
          <w:rtl w:val="0"/>
        </w:rPr>
        <w:t xml:space="preserve"> stated – they have to </w:t>
      </w:r>
      <w:r>
        <w:rPr>
          <w:rFonts w:ascii="Calibri" w:eastAsia="Calibri" w:hAnsi="Calibri" w:cs="Calibri"/>
          <w:b w:val="0"/>
          <w:bCs w:val="0"/>
          <w:i w:val="0"/>
          <w:iCs w:val="0"/>
          <w:strike w:val="0"/>
          <w:color w:val="000000"/>
          <w:spacing w:val="1"/>
          <w:sz w:val="20"/>
          <w:szCs w:val="20"/>
          <w:u w:val="none"/>
          <w:rtl w:val="0"/>
        </w:rPr>
        <w:t>be</w:t>
      </w:r>
      <w:r>
        <w:rPr>
          <w:rFonts w:ascii="Calibri" w:eastAsia="Calibri" w:hAnsi="Calibri" w:cs="Calibri"/>
          <w:b w:val="0"/>
          <w:bCs w:val="0"/>
          <w:i w:val="0"/>
          <w:iCs w:val="0"/>
          <w:strike w:val="0"/>
          <w:color w:val="000000"/>
          <w:spacing w:val="0"/>
          <w:sz w:val="20"/>
          <w:szCs w:val="20"/>
          <w:u w:val="none"/>
          <w:rtl w:val="0"/>
        </w:rPr>
        <w:t xml:space="preserve"> directed, and that direction has to come from somewhere within the organization. There is some disagreement about where this direction should come from. A general user suggested a </w:t>
      </w:r>
      <w:r>
        <w:rPr>
          <w:rFonts w:ascii="Calibri" w:eastAsia="Calibri" w:hAnsi="Calibri" w:cs="Calibri"/>
          <w:b w:val="0"/>
          <w:bCs w:val="0"/>
          <w:i w:val="0"/>
          <w:iCs w:val="0"/>
          <w:strike w:val="0"/>
          <w:color w:val="000000"/>
          <w:spacing w:val="1"/>
          <w:sz w:val="20"/>
          <w:szCs w:val="20"/>
          <w:u w:val="none"/>
          <w:rtl w:val="0"/>
        </w:rPr>
        <w:t>top-down</w:t>
      </w:r>
      <w:r>
        <w:rPr>
          <w:rFonts w:ascii="Calibri" w:eastAsia="Calibri" w:hAnsi="Calibri" w:cs="Calibri"/>
          <w:b w:val="0"/>
          <w:bCs w:val="0"/>
          <w:i w:val="0"/>
          <w:iCs w:val="0"/>
          <w:strike w:val="0"/>
          <w:color w:val="000000"/>
          <w:spacing w:val="0"/>
          <w:sz w:val="20"/>
          <w:szCs w:val="20"/>
          <w:u w:val="none"/>
          <w:rtl w:val="0"/>
        </w:rPr>
        <w:t xml:space="preserve"> approach – that is, management has a commitment to a particular way of doing things, and therefore should </w:t>
      </w:r>
      <w:r>
        <w:rPr>
          <w:rFonts w:ascii="Calibri" w:eastAsia="Calibri" w:hAnsi="Calibri" w:cs="Calibri"/>
          <w:b w:val="0"/>
          <w:bCs w:val="0"/>
          <w:i w:val="0"/>
          <w:iCs w:val="0"/>
          <w:strike w:val="0"/>
          <w:color w:val="000000"/>
          <w:spacing w:val="1"/>
          <w:sz w:val="20"/>
          <w:szCs w:val="20"/>
          <w:u w:val="none"/>
          <w:rtl w:val="0"/>
        </w:rPr>
        <w:t>be</w:t>
      </w:r>
      <w:r>
        <w:rPr>
          <w:rFonts w:ascii="Calibri" w:eastAsia="Calibri" w:hAnsi="Calibri" w:cs="Calibri"/>
          <w:b w:val="0"/>
          <w:bCs w:val="0"/>
          <w:i w:val="0"/>
          <w:iCs w:val="0"/>
          <w:strike w:val="0"/>
          <w:color w:val="000000"/>
          <w:spacing w:val="0"/>
          <w:sz w:val="20"/>
          <w:szCs w:val="20"/>
          <w:u w:val="none"/>
          <w:rtl w:val="0"/>
        </w:rPr>
        <w:t xml:space="preserve"> responsible for ensuring that particular way of doing things is implemented. However, ITS is resistant to the presence of a </w:t>
      </w:r>
      <w:r>
        <w:rPr>
          <w:rFonts w:ascii="Calibri" w:eastAsia="Calibri" w:hAnsi="Calibri" w:cs="Calibri"/>
          <w:b w:val="0"/>
          <w:bCs w:val="0"/>
          <w:i w:val="0"/>
          <w:iCs w:val="0"/>
          <w:strike w:val="0"/>
          <w:color w:val="000000"/>
          <w:spacing w:val="0"/>
          <w:sz w:val="20"/>
          <w:szCs w:val="20"/>
          <w:u w:val="none"/>
          <w:rtl w:val="0"/>
        </w:rPr>
        <w:t xml:space="preserve">dedicated position of Data Quality Manager, favoring a more decentralized approach. The decentralized approach may </w:t>
      </w:r>
      <w:r>
        <w:pict>
          <v:shape id="_x0000_s1027" type="#_x0000_t75" style="width:246pt;height:31pt;margin-top:200.98pt;margin-left:77pt;mso-position-horizontal-relative:page;position:absolute;z-index:251660288">
            <v:imagedata r:id="rId4" o:title=""/>
            <w10:anchorlock/>
          </v:shape>
        </w:pict>
      </w:r>
      <w:r>
        <w:rPr>
          <w:rFonts w:ascii="Calibri" w:eastAsia="Calibri" w:hAnsi="Calibri" w:cs="Calibri"/>
          <w:b w:val="0"/>
          <w:bCs w:val="0"/>
          <w:i w:val="0"/>
          <w:iCs w:val="0"/>
          <w:strike w:val="0"/>
          <w:color w:val="000000"/>
          <w:spacing w:val="1"/>
          <w:sz w:val="20"/>
          <w:szCs w:val="20"/>
          <w:u w:val="none"/>
          <w:rtl w:val="0"/>
        </w:rPr>
        <w:t>be</w:t>
      </w:r>
      <w:r>
        <w:rPr>
          <w:rFonts w:ascii="Calibri" w:eastAsia="Calibri" w:hAnsi="Calibri" w:cs="Calibri"/>
          <w:b w:val="0"/>
          <w:bCs w:val="0"/>
          <w:i w:val="0"/>
          <w:iCs w:val="0"/>
          <w:strike w:val="0"/>
          <w:color w:val="000000"/>
          <w:spacing w:val="0"/>
          <w:sz w:val="20"/>
          <w:szCs w:val="20"/>
          <w:u w:val="none"/>
          <w:rtl w:val="0"/>
        </w:rPr>
        <w:t xml:space="preserve"> more manageable when it comes to the company’s available resources. However, over time the system has grown and this purely decentralized approach seems </w:t>
      </w:r>
      <w:r>
        <w:pict>
          <v:shape id="_x0000_s1028" type="#_x0000_t75" style="width:242.4pt;height:27.12pt;margin-top:204.66pt;margin-left:80.16pt;mso-position-horizontal-relative:page;position:absolute;z-index:251661312">
            <v:imagedata r:id="rId5" o:title=""/>
            <w10:anchorlock/>
          </v:shape>
        </w:pict>
      </w:r>
      <w:r>
        <w:rPr>
          <w:rFonts w:ascii="Calibri" w:eastAsia="Calibri" w:hAnsi="Calibri" w:cs="Calibri"/>
          <w:b w:val="0"/>
          <w:bCs w:val="0"/>
          <w:i w:val="0"/>
          <w:iCs w:val="0"/>
          <w:strike w:val="0"/>
          <w:color w:val="000000"/>
          <w:spacing w:val="1"/>
          <w:sz w:val="20"/>
          <w:szCs w:val="20"/>
          <w:u w:val="none"/>
          <w:rtl w:val="0"/>
        </w:rPr>
        <w:t>no</w:t>
      </w:r>
      <w:r>
        <w:rPr>
          <w:rFonts w:ascii="Calibri" w:eastAsia="Calibri" w:hAnsi="Calibri" w:cs="Calibri"/>
          <w:b w:val="0"/>
          <w:bCs w:val="0"/>
          <w:i w:val="0"/>
          <w:iCs w:val="0"/>
          <w:strike w:val="0"/>
          <w:color w:val="000000"/>
          <w:spacing w:val="0"/>
          <w:sz w:val="20"/>
          <w:szCs w:val="20"/>
          <w:u w:val="none"/>
          <w:rtl w:val="0"/>
        </w:rPr>
        <w:t xml:space="preserve"> longer </w:t>
      </w:r>
      <w:r>
        <w:rPr>
          <w:rFonts w:ascii="Calibri" w:eastAsia="Calibri" w:hAnsi="Calibri" w:cs="Calibri"/>
          <w:b w:val="0"/>
          <w:bCs w:val="0"/>
          <w:i w:val="0"/>
          <w:iCs w:val="0"/>
          <w:strike w:val="0"/>
          <w:color w:val="000000"/>
          <w:spacing w:val="1"/>
          <w:sz w:val="20"/>
          <w:szCs w:val="20"/>
          <w:u w:val="none"/>
          <w:rtl w:val="0"/>
        </w:rPr>
        <w:t>tenable</w:t>
      </w:r>
      <w:r>
        <w:rPr>
          <w:rFonts w:ascii="Calibri" w:eastAsia="Calibri" w:hAnsi="Calibri" w:cs="Calibri"/>
          <w:b w:val="0"/>
          <w:bCs w:val="0"/>
          <w:i w:val="0"/>
          <w:iCs w:val="0"/>
          <w:strike w:val="0"/>
          <w:color w:val="000000"/>
          <w:spacing w:val="0"/>
          <w:sz w:val="20"/>
          <w:szCs w:val="20"/>
          <w:u w:val="none"/>
          <w:rtl w:val="0"/>
        </w:rPr>
        <w:t xml:space="preserve"> without new rules </w:t>
      </w:r>
      <w:r>
        <w:rPr>
          <w:rFonts w:ascii="Calibri" w:eastAsia="Calibri" w:hAnsi="Calibri" w:cs="Calibri"/>
          <w:b w:val="0"/>
          <w:bCs w:val="0"/>
          <w:i w:val="0"/>
          <w:iCs w:val="0"/>
          <w:strike w:val="0"/>
          <w:color w:val="000000"/>
          <w:spacing w:val="1"/>
          <w:sz w:val="20"/>
          <w:szCs w:val="20"/>
          <w:u w:val="none"/>
          <w:rtl w:val="0"/>
        </w:rPr>
        <w:t>put</w:t>
      </w:r>
      <w:r>
        <w:rPr>
          <w:rFonts w:ascii="Calibri" w:eastAsia="Calibri" w:hAnsi="Calibri" w:cs="Calibri"/>
          <w:b w:val="0"/>
          <w:bCs w:val="0"/>
          <w:i w:val="0"/>
          <w:iCs w:val="0"/>
          <w:strike w:val="0"/>
          <w:color w:val="000000"/>
          <w:spacing w:val="0"/>
          <w:sz w:val="20"/>
          <w:szCs w:val="20"/>
          <w:u w:val="none"/>
          <w:rtl w:val="0"/>
        </w:rPr>
        <w:t xml:space="preserve"> in places, rules that would </w:t>
      </w:r>
      <w:r>
        <w:rPr>
          <w:rFonts w:ascii="Calibri" w:eastAsia="Calibri" w:hAnsi="Calibri" w:cs="Calibri"/>
          <w:b w:val="0"/>
          <w:bCs w:val="0"/>
          <w:i w:val="0"/>
          <w:iCs w:val="0"/>
          <w:strike w:val="0"/>
          <w:color w:val="000000"/>
          <w:spacing w:val="1"/>
          <w:sz w:val="20"/>
          <w:szCs w:val="20"/>
          <w:u w:val="none"/>
          <w:rtl w:val="0"/>
        </w:rPr>
        <w:t>be</w:t>
      </w:r>
      <w:r>
        <w:rPr>
          <w:rFonts w:ascii="Calibri" w:eastAsia="Calibri" w:hAnsi="Calibri" w:cs="Calibri"/>
          <w:b w:val="0"/>
          <w:bCs w:val="0"/>
          <w:i w:val="0"/>
          <w:iCs w:val="0"/>
          <w:strike w:val="0"/>
          <w:color w:val="000000"/>
          <w:spacing w:val="0"/>
          <w:sz w:val="20"/>
          <w:szCs w:val="20"/>
          <w:u w:val="none"/>
          <w:rtl w:val="0"/>
        </w:rPr>
        <w:t xml:space="preserve"> best created and managed by some kind of governance entity. As the IT manager said, “you can’t always </w:t>
      </w:r>
      <w:r>
        <w:rPr>
          <w:rFonts w:ascii="Calibri" w:eastAsia="Calibri" w:hAnsi="Calibri" w:cs="Calibri"/>
          <w:b w:val="0"/>
          <w:bCs w:val="0"/>
          <w:i w:val="0"/>
          <w:iCs w:val="0"/>
          <w:strike w:val="0"/>
          <w:color w:val="000000"/>
          <w:spacing w:val="1"/>
          <w:sz w:val="20"/>
          <w:szCs w:val="20"/>
          <w:u w:val="none"/>
          <w:rtl w:val="0"/>
        </w:rPr>
        <w:t>put</w:t>
      </w:r>
      <w:r>
        <w:rPr>
          <w:rFonts w:ascii="Calibri" w:eastAsia="Calibri" w:hAnsi="Calibri" w:cs="Calibri"/>
          <w:b w:val="0"/>
          <w:bCs w:val="0"/>
          <w:i w:val="0"/>
          <w:iCs w:val="0"/>
          <w:strike w:val="0"/>
          <w:color w:val="000000"/>
          <w:spacing w:val="0"/>
          <w:sz w:val="20"/>
          <w:szCs w:val="20"/>
          <w:u w:val="none"/>
          <w:rtl w:val="0"/>
        </w:rPr>
        <w:t xml:space="preserve"> in 100% controls…” what the account relationship manager is doing is manually overseeing the </w:t>
      </w:r>
      <w:r>
        <w:rPr>
          <w:rFonts w:ascii="Calibri" w:eastAsia="Calibri" w:hAnsi="Calibri" w:cs="Calibri"/>
          <w:b w:val="0"/>
          <w:bCs w:val="0"/>
          <w:i w:val="0"/>
          <w:iCs w:val="0"/>
          <w:strike w:val="0"/>
          <w:color w:val="000000"/>
          <w:spacing w:val="1"/>
          <w:sz w:val="20"/>
          <w:szCs w:val="20"/>
          <w:u w:val="none"/>
          <w:rtl w:val="0"/>
        </w:rPr>
        <w:t>quality</w:t>
      </w:r>
      <w:r>
        <w:rPr>
          <w:rFonts w:ascii="Calibri" w:eastAsia="Calibri" w:hAnsi="Calibri" w:cs="Calibri"/>
          <w:b w:val="0"/>
          <w:bCs w:val="0"/>
          <w:i w:val="0"/>
          <w:iCs w:val="0"/>
          <w:strike w:val="0"/>
          <w:color w:val="000000"/>
          <w:spacing w:val="0"/>
          <w:sz w:val="20"/>
          <w:szCs w:val="20"/>
          <w:u w:val="none"/>
          <w:rtl w:val="0"/>
        </w:rPr>
        <w:t xml:space="preserve"> of information – doing the job of data quality but without the necessary governance structure to </w:t>
      </w:r>
      <w:r>
        <w:rPr>
          <w:rFonts w:ascii="Calibri" w:eastAsia="Calibri" w:hAnsi="Calibri" w:cs="Calibri"/>
          <w:b w:val="0"/>
          <w:bCs w:val="0"/>
          <w:i/>
          <w:iCs/>
          <w:strike w:val="0"/>
          <w:color w:val="000000"/>
          <w:spacing w:val="0"/>
          <w:sz w:val="20"/>
          <w:szCs w:val="20"/>
          <w:u w:val="none"/>
          <w:rtl w:val="0"/>
        </w:rPr>
        <w:t>maintain</w:t>
      </w:r>
      <w:r>
        <w:rPr>
          <w:rFonts w:ascii="Calibri" w:eastAsia="Calibri" w:hAnsi="Calibri" w:cs="Calibri"/>
          <w:b w:val="0"/>
          <w:bCs w:val="0"/>
          <w:i w:val="0"/>
          <w:iCs w:val="0"/>
          <w:strike w:val="0"/>
          <w:color w:val="000000"/>
          <w:spacing w:val="0"/>
          <w:sz w:val="20"/>
          <w:szCs w:val="20"/>
          <w:u w:val="none"/>
          <w:rtl w:val="0"/>
        </w:rPr>
        <w:t xml:space="preserve"> an ongoing data quality program. </w:t>
      </w:r>
    </w:p>
    <w:p>
      <w:pPr>
        <w:bidi w:val="0"/>
        <w:spacing w:before="159" w:after="0" w:line="487" w:lineRule="atLeast"/>
        <w:ind w:left="0" w:right="-180" w:firstLine="720"/>
        <w:jc w:val="left"/>
        <w:outlineLvl w:val="9"/>
        <w:rPr>
          <w:rFonts w:ascii="Calibri" w:eastAsia="Calibri" w:hAnsi="Calibri" w:cs="Calibri"/>
          <w:sz w:val="20"/>
          <w:szCs w:val="20"/>
        </w:rPr>
      </w:pPr>
      <w:r>
        <w:rPr>
          <w:rFonts w:ascii="Calibri" w:eastAsia="Calibri" w:hAnsi="Calibri" w:cs="Calibri"/>
          <w:b w:val="0"/>
          <w:bCs w:val="0"/>
          <w:i w:val="0"/>
          <w:iCs w:val="0"/>
          <w:strike w:val="0"/>
          <w:color w:val="000000"/>
          <w:spacing w:val="0"/>
          <w:sz w:val="20"/>
          <w:szCs w:val="20"/>
          <w:u w:val="none"/>
          <w:rtl w:val="0"/>
        </w:rPr>
        <w:t xml:space="preserve">One of the problems with the current situation is that the different parties interviewed all have different sets of priorities and different notions about how our data quality system should work, how quality should </w:t>
      </w:r>
      <w:r>
        <w:rPr>
          <w:rFonts w:ascii="Calibri" w:eastAsia="Calibri" w:hAnsi="Calibri" w:cs="Calibri"/>
          <w:b w:val="0"/>
          <w:bCs w:val="0"/>
          <w:i w:val="0"/>
          <w:iCs w:val="0"/>
          <w:strike w:val="0"/>
          <w:color w:val="000000"/>
          <w:spacing w:val="1"/>
          <w:sz w:val="20"/>
          <w:szCs w:val="20"/>
          <w:u w:val="none"/>
          <w:rtl w:val="0"/>
        </w:rPr>
        <w:t>be</w:t>
      </w:r>
      <w:r>
        <w:rPr>
          <w:rFonts w:ascii="Calibri" w:eastAsia="Calibri" w:hAnsi="Calibri" w:cs="Calibri"/>
          <w:b w:val="0"/>
          <w:bCs w:val="0"/>
          <w:i w:val="0"/>
          <w:iCs w:val="0"/>
          <w:strike w:val="0"/>
          <w:color w:val="000000"/>
          <w:spacing w:val="0"/>
          <w:sz w:val="20"/>
          <w:szCs w:val="20"/>
          <w:u w:val="none"/>
          <w:rtl w:val="0"/>
        </w:rPr>
        <w:t xml:space="preserve"> ensured, and what should </w:t>
      </w:r>
      <w:r>
        <w:rPr>
          <w:rFonts w:ascii="Calibri" w:eastAsia="Calibri" w:hAnsi="Calibri" w:cs="Calibri"/>
          <w:b w:val="0"/>
          <w:bCs w:val="0"/>
          <w:i w:val="0"/>
          <w:iCs w:val="0"/>
          <w:strike w:val="0"/>
          <w:color w:val="000000"/>
          <w:spacing w:val="1"/>
          <w:sz w:val="20"/>
          <w:szCs w:val="20"/>
          <w:u w:val="none"/>
          <w:rtl w:val="0"/>
        </w:rPr>
        <w:t>be</w:t>
      </w:r>
      <w:r>
        <w:rPr>
          <w:rFonts w:ascii="Calibri" w:eastAsia="Calibri" w:hAnsi="Calibri" w:cs="Calibri"/>
          <w:b w:val="0"/>
          <w:bCs w:val="0"/>
          <w:i w:val="0"/>
          <w:iCs w:val="0"/>
          <w:strike w:val="0"/>
          <w:color w:val="000000"/>
          <w:spacing w:val="0"/>
          <w:sz w:val="20"/>
          <w:szCs w:val="20"/>
          <w:u w:val="none"/>
          <w:rtl w:val="0"/>
        </w:rPr>
        <w:t xml:space="preserve"> done about making sure that our process works correctly. The general user desires a top-down approach while the IT manager wants everyone to </w:t>
      </w:r>
      <w:r>
        <w:rPr>
          <w:rFonts w:ascii="Calibri" w:eastAsia="Calibri" w:hAnsi="Calibri" w:cs="Calibri"/>
          <w:b w:val="0"/>
          <w:bCs w:val="0"/>
          <w:i w:val="0"/>
          <w:iCs w:val="0"/>
          <w:strike w:val="0"/>
          <w:color w:val="000000"/>
          <w:spacing w:val="1"/>
          <w:sz w:val="20"/>
          <w:szCs w:val="20"/>
          <w:u w:val="none"/>
          <w:rtl w:val="0"/>
        </w:rPr>
        <w:t>be</w:t>
      </w:r>
      <w:r>
        <w:rPr>
          <w:rFonts w:ascii="Calibri" w:eastAsia="Calibri" w:hAnsi="Calibri" w:cs="Calibri"/>
          <w:b w:val="0"/>
          <w:bCs w:val="0"/>
          <w:i w:val="0"/>
          <w:iCs w:val="0"/>
          <w:strike w:val="0"/>
          <w:color w:val="000000"/>
          <w:spacing w:val="0"/>
          <w:sz w:val="20"/>
          <w:szCs w:val="20"/>
          <w:u w:val="none"/>
          <w:rtl w:val="0"/>
        </w:rPr>
        <w:t xml:space="preserve"> their own data quality manager. The CFO has a set of priorities </w:t>
      </w:r>
      <w:r>
        <w:rPr>
          <w:rFonts w:ascii="Calibri" w:eastAsia="Calibri" w:hAnsi="Calibri" w:cs="Calibri"/>
          <w:b w:val="0"/>
          <w:bCs w:val="0"/>
          <w:i w:val="0"/>
          <w:iCs w:val="0"/>
          <w:strike w:val="0"/>
          <w:color w:val="000000"/>
          <w:spacing w:val="1"/>
          <w:sz w:val="20"/>
          <w:szCs w:val="20"/>
          <w:u w:val="none"/>
          <w:rtl w:val="0"/>
        </w:rPr>
        <w:t>but</w:t>
      </w:r>
      <w:r>
        <w:rPr>
          <w:rFonts w:ascii="Calibri" w:eastAsia="Calibri" w:hAnsi="Calibri" w:cs="Calibri"/>
          <w:b w:val="0"/>
          <w:bCs w:val="0"/>
          <w:i w:val="0"/>
          <w:iCs w:val="0"/>
          <w:strike w:val="0"/>
          <w:color w:val="000000"/>
          <w:spacing w:val="0"/>
          <w:sz w:val="20"/>
          <w:szCs w:val="20"/>
          <w:u w:val="none"/>
          <w:rtl w:val="0"/>
        </w:rPr>
        <w:t xml:space="preserve"> does not have a strong attachment to whether those priorities are met via a dedicated data quality manager or just someone doing the job of a data quality manager (“I don’t think it makes any difference”). Unfortunately, in this situation, it likely </w:t>
      </w:r>
      <w:r>
        <w:rPr>
          <w:rFonts w:ascii="Calibri" w:eastAsia="Calibri" w:hAnsi="Calibri" w:cs="Calibri"/>
          <w:b w:val="0"/>
          <w:bCs w:val="0"/>
          <w:i/>
          <w:iCs/>
          <w:strike w:val="0"/>
          <w:color w:val="000000"/>
          <w:spacing w:val="0"/>
          <w:sz w:val="20"/>
          <w:szCs w:val="20"/>
          <w:u w:val="none"/>
          <w:rtl w:val="0"/>
        </w:rPr>
        <w:t>will</w:t>
      </w:r>
      <w:r>
        <w:rPr>
          <w:rFonts w:ascii="Calibri" w:eastAsia="Calibri" w:hAnsi="Calibri" w:cs="Calibri"/>
          <w:b w:val="0"/>
          <w:bCs w:val="0"/>
          <w:i w:val="0"/>
          <w:iCs w:val="0"/>
          <w:strike w:val="0"/>
          <w:color w:val="000000"/>
          <w:spacing w:val="0"/>
          <w:sz w:val="20"/>
          <w:szCs w:val="20"/>
          <w:u w:val="none"/>
          <w:rtl w:val="0"/>
        </w:rPr>
        <w:t xml:space="preserve"> make a difference. Because different parties involved </w:t>
      </w:r>
      <w:r>
        <w:rPr>
          <w:rFonts w:ascii="Calibri" w:eastAsia="Calibri" w:hAnsi="Calibri" w:cs="Calibri"/>
          <w:b w:val="0"/>
          <w:bCs w:val="0"/>
          <w:i w:val="0"/>
          <w:iCs w:val="0"/>
          <w:strike w:val="0"/>
          <w:color w:val="000000"/>
          <w:spacing w:val="1"/>
          <w:sz w:val="20"/>
          <w:szCs w:val="20"/>
          <w:u w:val="none"/>
          <w:rtl w:val="0"/>
        </w:rPr>
        <w:t>do</w:t>
      </w:r>
      <w:r>
        <w:rPr>
          <w:rFonts w:ascii="Calibri" w:eastAsia="Calibri" w:hAnsi="Calibri" w:cs="Calibri"/>
          <w:b w:val="0"/>
          <w:bCs w:val="0"/>
          <w:i w:val="0"/>
          <w:iCs w:val="0"/>
          <w:strike w:val="0"/>
          <w:color w:val="000000"/>
          <w:spacing w:val="0"/>
          <w:sz w:val="20"/>
          <w:szCs w:val="20"/>
          <w:u w:val="none"/>
          <w:rtl w:val="0"/>
        </w:rPr>
        <w:t xml:space="preserve"> not agree, there’s a need for some kind of outside dedicated entity to ensure data quality. There is no properly defined Information Governance Framework that can bring these disparate wants together. It appears from the interviews that currently, regardless of how the system is supposed to work in theory, technical and business parts of the company are each essentially marching to their own drums. A gap between </w:t>
      </w:r>
      <w:r>
        <w:rPr>
          <w:rFonts w:ascii="Calibri" w:eastAsia="Calibri" w:hAnsi="Calibri" w:cs="Calibri"/>
          <w:b w:val="0"/>
          <w:bCs w:val="0"/>
          <w:i w:val="0"/>
          <w:iCs w:val="0"/>
          <w:strike w:val="0"/>
          <w:color w:val="000000"/>
          <w:spacing w:val="2"/>
          <w:sz w:val="20"/>
          <w:szCs w:val="20"/>
          <w:u w:val="none"/>
          <w:rtl w:val="0"/>
        </w:rPr>
        <w:t>IT</w:t>
      </w:r>
      <w:r>
        <w:rPr>
          <w:rFonts w:ascii="Calibri" w:eastAsia="Calibri" w:hAnsi="Calibri" w:cs="Calibri"/>
          <w:b w:val="0"/>
          <w:bCs w:val="0"/>
          <w:i w:val="0"/>
          <w:iCs w:val="0"/>
          <w:strike w:val="0"/>
          <w:color w:val="000000"/>
          <w:spacing w:val="0"/>
          <w:sz w:val="20"/>
          <w:szCs w:val="20"/>
          <w:u w:val="none"/>
          <w:rtl w:val="0"/>
        </w:rPr>
        <w:t xml:space="preserve"> and business is a common problem of data quality in organizations, and it is bridged </w:t>
      </w:r>
      <w:r>
        <w:rPr>
          <w:rFonts w:ascii="Calibri" w:eastAsia="Calibri" w:hAnsi="Calibri" w:cs="Calibri"/>
          <w:b w:val="0"/>
          <w:bCs w:val="0"/>
          <w:i w:val="0"/>
          <w:iCs w:val="0"/>
          <w:strike w:val="0"/>
          <w:color w:val="000000"/>
          <w:spacing w:val="1"/>
          <w:sz w:val="20"/>
          <w:szCs w:val="20"/>
          <w:u w:val="none"/>
          <w:rtl w:val="0"/>
        </w:rPr>
        <w:t>by</w:t>
      </w:r>
      <w:r>
        <w:rPr>
          <w:rFonts w:ascii="Calibri" w:eastAsia="Calibri" w:hAnsi="Calibri" w:cs="Calibri"/>
          <w:b w:val="0"/>
          <w:bCs w:val="0"/>
          <w:i w:val="0"/>
          <w:iCs w:val="0"/>
          <w:strike w:val="0"/>
          <w:color w:val="000000"/>
          <w:spacing w:val="0"/>
          <w:sz w:val="20"/>
          <w:szCs w:val="20"/>
          <w:u w:val="none"/>
          <w:rtl w:val="0"/>
        </w:rPr>
        <w:t xml:space="preserve"> an Information Governance Framework (Bhansali, pg. 224).  </w:t>
      </w:r>
    </w:p>
    <w:p>
      <w:pPr>
        <w:bidi w:val="0"/>
        <w:spacing w:before="158" w:after="0" w:line="487" w:lineRule="atLeast"/>
        <w:ind w:left="0" w:right="-200" w:firstLine="720"/>
        <w:jc w:val="left"/>
        <w:outlineLvl w:val="9"/>
        <w:rPr>
          <w:rFonts w:ascii="Calibri" w:eastAsia="Calibri" w:hAnsi="Calibri" w:cs="Calibri"/>
          <w:sz w:val="20"/>
          <w:szCs w:val="20"/>
        </w:rPr>
      </w:pPr>
      <w:r>
        <w:rPr>
          <w:rFonts w:ascii="Calibri" w:eastAsia="Calibri" w:hAnsi="Calibri" w:cs="Calibri"/>
          <w:b w:val="0"/>
          <w:bCs w:val="0"/>
          <w:i w:val="0"/>
          <w:iCs w:val="0"/>
          <w:strike w:val="0"/>
          <w:color w:val="000000"/>
          <w:spacing w:val="0"/>
          <w:sz w:val="20"/>
          <w:szCs w:val="20"/>
          <w:u w:val="none"/>
          <w:rtl w:val="0"/>
        </w:rPr>
        <w:t xml:space="preserve">An Information Governance Framework consists of the elements of policies, people, and technologies. Enhancing each of these elements will improve the data quality situation at ITS. On the dimension of </w:t>
      </w:r>
      <w:r>
        <w:rPr>
          <w:rFonts w:ascii="Calibri" w:eastAsia="Calibri" w:hAnsi="Calibri" w:cs="Calibri"/>
          <w:b w:val="0"/>
          <w:bCs w:val="0"/>
          <w:i w:val="0"/>
          <w:iCs w:val="0"/>
          <w:strike w:val="0"/>
          <w:color w:val="000000"/>
          <w:spacing w:val="1"/>
          <w:sz w:val="20"/>
          <w:szCs w:val="20"/>
          <w:u w:val="none"/>
          <w:rtl w:val="0"/>
        </w:rPr>
        <w:t>“policies”</w:t>
      </w:r>
      <w:r>
        <w:rPr>
          <w:rFonts w:ascii="Calibri" w:eastAsia="Calibri" w:hAnsi="Calibri" w:cs="Calibri"/>
          <w:b w:val="0"/>
          <w:bCs w:val="0"/>
          <w:i w:val="0"/>
          <w:iCs w:val="0"/>
          <w:strike w:val="0"/>
          <w:color w:val="000000"/>
          <w:spacing w:val="0"/>
          <w:sz w:val="20"/>
          <w:szCs w:val="20"/>
          <w:u w:val="none"/>
          <w:rtl w:val="0"/>
        </w:rPr>
        <w:t xml:space="preserve"> – a top-down approach when it comes to data governance will enable policies to </w:t>
      </w:r>
      <w:r>
        <w:rPr>
          <w:rFonts w:ascii="Calibri" w:eastAsia="Calibri" w:hAnsi="Calibri" w:cs="Calibri"/>
          <w:b w:val="0"/>
          <w:bCs w:val="0"/>
          <w:i w:val="0"/>
          <w:iCs w:val="0"/>
          <w:strike w:val="0"/>
          <w:color w:val="000000"/>
          <w:spacing w:val="1"/>
          <w:sz w:val="20"/>
          <w:szCs w:val="20"/>
          <w:u w:val="none"/>
          <w:rtl w:val="0"/>
        </w:rPr>
        <w:t>be</w:t>
      </w:r>
      <w:r>
        <w:rPr>
          <w:rFonts w:ascii="Calibri" w:eastAsia="Calibri" w:hAnsi="Calibri" w:cs="Calibri"/>
          <w:b w:val="0"/>
          <w:bCs w:val="0"/>
          <w:i w:val="0"/>
          <w:iCs w:val="0"/>
          <w:strike w:val="0"/>
          <w:color w:val="000000"/>
          <w:spacing w:val="0"/>
          <w:sz w:val="20"/>
          <w:szCs w:val="20"/>
          <w:u w:val="none"/>
          <w:rtl w:val="0"/>
        </w:rPr>
        <w:t xml:space="preserve"> consistently applied. Currently, there are data entry staff who “know the system” as the IT manager has assured us. At first glance it may seem like this fulfills the “people” dimension of an Information Governance Framework, </w:t>
      </w:r>
      <w:r>
        <w:rPr>
          <w:rFonts w:ascii="Calibri" w:eastAsia="Calibri" w:hAnsi="Calibri" w:cs="Calibri"/>
          <w:b w:val="0"/>
          <w:bCs w:val="0"/>
          <w:i w:val="0"/>
          <w:iCs w:val="0"/>
          <w:strike w:val="0"/>
          <w:color w:val="000000"/>
          <w:spacing w:val="1"/>
          <w:sz w:val="20"/>
          <w:szCs w:val="20"/>
          <w:u w:val="none"/>
          <w:rtl w:val="0"/>
        </w:rPr>
        <w:t>but</w:t>
      </w:r>
      <w:r>
        <w:rPr>
          <w:rFonts w:ascii="Calibri" w:eastAsia="Calibri" w:hAnsi="Calibri" w:cs="Calibri"/>
          <w:b w:val="0"/>
          <w:bCs w:val="0"/>
          <w:i w:val="0"/>
          <w:iCs w:val="0"/>
          <w:strike w:val="0"/>
          <w:color w:val="000000"/>
          <w:spacing w:val="0"/>
          <w:sz w:val="20"/>
          <w:szCs w:val="20"/>
          <w:u w:val="none"/>
          <w:rtl w:val="0"/>
        </w:rPr>
        <w:t xml:space="preserve"> the problem is that this does not create consistency in results. Each user has their own perspective, and the assumption that the current system will always work just because it currently does is </w:t>
      </w:r>
      <w:r>
        <w:rPr>
          <w:rFonts w:ascii="Calibri" w:eastAsia="Calibri" w:hAnsi="Calibri" w:cs="Calibri"/>
          <w:b w:val="0"/>
          <w:bCs w:val="0"/>
          <w:i w:val="0"/>
          <w:iCs w:val="0"/>
          <w:strike w:val="0"/>
          <w:color w:val="000000"/>
          <w:spacing w:val="1"/>
          <w:sz w:val="20"/>
          <w:szCs w:val="20"/>
          <w:u w:val="none"/>
          <w:rtl w:val="0"/>
        </w:rPr>
        <w:t>built</w:t>
      </w:r>
      <w:r>
        <w:rPr>
          <w:rFonts w:ascii="Calibri" w:eastAsia="Calibri" w:hAnsi="Calibri" w:cs="Calibri"/>
          <w:b w:val="0"/>
          <w:bCs w:val="0"/>
          <w:i w:val="0"/>
          <w:iCs w:val="0"/>
          <w:strike w:val="0"/>
          <w:color w:val="000000"/>
          <w:spacing w:val="0"/>
          <w:sz w:val="20"/>
          <w:szCs w:val="20"/>
          <w:u w:val="none"/>
          <w:rtl w:val="0"/>
        </w:rPr>
        <w:t xml:space="preserve"> on the assumption that people will intuitively share their </w:t>
      </w:r>
      <w:r>
        <w:rPr>
          <w:rFonts w:ascii="Calibri" w:eastAsia="Calibri" w:hAnsi="Calibri" w:cs="Calibri"/>
          <w:b w:val="0"/>
          <w:bCs w:val="0"/>
          <w:i w:val="0"/>
          <w:iCs w:val="0"/>
          <w:strike w:val="0"/>
          <w:color w:val="000000"/>
          <w:spacing w:val="0"/>
          <w:sz w:val="20"/>
          <w:szCs w:val="20"/>
          <w:u w:val="none"/>
          <w:rtl w:val="0"/>
        </w:rPr>
        <w:t xml:space="preserve">perspectives with one another without any external means of ensuring consistency. It is very important to have people who know the systems, particularly when it comes to outside data capture </w:t>
      </w:r>
      <w:r>
        <w:pict>
          <v:shape id="_x0000_s1029" type="#_x0000_t75" style="width:246pt;height:31pt;margin-top:176.59pt;margin-left:77pt;mso-position-horizontal-relative:page;position:absolute;z-index:251662336">
            <v:imagedata r:id="rId4" o:title=""/>
            <w10:anchorlock/>
          </v:shape>
        </w:pict>
      </w:r>
      <w:r>
        <w:rPr>
          <w:rFonts w:ascii="Calibri" w:eastAsia="Calibri" w:hAnsi="Calibri" w:cs="Calibri"/>
          <w:b w:val="0"/>
          <w:bCs w:val="0"/>
          <w:i w:val="0"/>
          <w:iCs w:val="0"/>
          <w:strike w:val="0"/>
          <w:color w:val="000000"/>
          <w:spacing w:val="3"/>
          <w:sz w:val="20"/>
          <w:szCs w:val="20"/>
          <w:u w:val="none"/>
          <w:rtl w:val="0"/>
        </w:rPr>
        <w:t>such</w:t>
      </w:r>
      <w:r>
        <w:rPr>
          <w:rFonts w:ascii="Calibri" w:eastAsia="Calibri" w:hAnsi="Calibri" w:cs="Calibri"/>
          <w:b w:val="0"/>
          <w:bCs w:val="0"/>
          <w:i w:val="0"/>
          <w:iCs w:val="0"/>
          <w:strike w:val="0"/>
          <w:color w:val="000000"/>
          <w:spacing w:val="0"/>
          <w:sz w:val="20"/>
          <w:szCs w:val="20"/>
          <w:u w:val="none"/>
          <w:rtl w:val="0"/>
        </w:rPr>
        <w:t xml:space="preserve"> as that described here. It is good that there is an account relationship manager who ensures that information is input correctly – this ensures data quality in the sense of accuracy and standardization. But there is far more to data quality, and </w:t>
      </w:r>
      <w:r>
        <w:pict>
          <v:shape id="_x0000_s1030" type="#_x0000_t75" style="width:242.4pt;height:27.12pt;margin-top:180.27pt;margin-left:80.16pt;mso-position-horizontal-relative:page;position:absolute;z-index:251663360">
            <v:imagedata r:id="rId5" o:title=""/>
            <w10:anchorlock/>
          </v:shape>
        </w:pict>
      </w:r>
      <w:r>
        <w:rPr>
          <w:rFonts w:ascii="Calibri" w:eastAsia="Calibri" w:hAnsi="Calibri" w:cs="Calibri"/>
          <w:b w:val="0"/>
          <w:bCs w:val="0"/>
          <w:i w:val="0"/>
          <w:iCs w:val="0"/>
          <w:strike w:val="0"/>
          <w:color w:val="000000"/>
          <w:spacing w:val="2"/>
          <w:sz w:val="20"/>
          <w:szCs w:val="20"/>
          <w:u w:val="none"/>
          <w:rtl w:val="0"/>
        </w:rPr>
        <w:t>bringing</w:t>
      </w:r>
      <w:r>
        <w:rPr>
          <w:rFonts w:ascii="Calibri" w:eastAsia="Calibri" w:hAnsi="Calibri" w:cs="Calibri"/>
          <w:b w:val="0"/>
          <w:bCs w:val="0"/>
          <w:i w:val="0"/>
          <w:iCs w:val="0"/>
          <w:strike w:val="0"/>
          <w:color w:val="000000"/>
          <w:spacing w:val="0"/>
          <w:sz w:val="20"/>
          <w:szCs w:val="20"/>
          <w:u w:val="none"/>
          <w:rtl w:val="0"/>
        </w:rPr>
        <w:t xml:space="preserve"> in a data quality expert to the organization would probably help greatly to make sure data is not only accurate and standardized, but consistently useful across the organization – accessible, accountable, communicable, compliant, secure and private, and fit for use (Bhansali, pg. 229). Consider also the technological aspect of the Information Governance Framework. The CFO wants, in particular, monitors and early warning signals for parts of the business that may </w:t>
      </w:r>
      <w:r>
        <w:rPr>
          <w:rFonts w:ascii="Calibri" w:eastAsia="Calibri" w:hAnsi="Calibri" w:cs="Calibri"/>
          <w:b w:val="0"/>
          <w:bCs w:val="0"/>
          <w:i w:val="0"/>
          <w:iCs w:val="0"/>
          <w:strike w:val="0"/>
          <w:color w:val="000000"/>
          <w:spacing w:val="1"/>
          <w:sz w:val="20"/>
          <w:szCs w:val="20"/>
          <w:u w:val="none"/>
          <w:rtl w:val="0"/>
        </w:rPr>
        <w:t>be</w:t>
      </w:r>
      <w:r>
        <w:rPr>
          <w:rFonts w:ascii="Calibri" w:eastAsia="Calibri" w:hAnsi="Calibri" w:cs="Calibri"/>
          <w:b w:val="0"/>
          <w:bCs w:val="0"/>
          <w:i w:val="0"/>
          <w:iCs w:val="0"/>
          <w:strike w:val="0"/>
          <w:color w:val="000000"/>
          <w:spacing w:val="0"/>
          <w:sz w:val="20"/>
          <w:szCs w:val="20"/>
          <w:u w:val="none"/>
          <w:rtl w:val="0"/>
        </w:rPr>
        <w:t xml:space="preserve"> underperforming. This can </w:t>
      </w:r>
      <w:r>
        <w:rPr>
          <w:rFonts w:ascii="Calibri" w:eastAsia="Calibri" w:hAnsi="Calibri" w:cs="Calibri"/>
          <w:b w:val="0"/>
          <w:bCs w:val="0"/>
          <w:i w:val="0"/>
          <w:iCs w:val="0"/>
          <w:strike w:val="0"/>
          <w:color w:val="000000"/>
          <w:spacing w:val="1"/>
          <w:sz w:val="20"/>
          <w:szCs w:val="20"/>
          <w:u w:val="none"/>
          <w:rtl w:val="0"/>
        </w:rPr>
        <w:t>be</w:t>
      </w:r>
      <w:r>
        <w:rPr>
          <w:rFonts w:ascii="Calibri" w:eastAsia="Calibri" w:hAnsi="Calibri" w:cs="Calibri"/>
          <w:b w:val="0"/>
          <w:bCs w:val="0"/>
          <w:i w:val="0"/>
          <w:iCs w:val="0"/>
          <w:strike w:val="0"/>
          <w:color w:val="000000"/>
          <w:spacing w:val="0"/>
          <w:sz w:val="20"/>
          <w:szCs w:val="20"/>
          <w:u w:val="none"/>
          <w:rtl w:val="0"/>
        </w:rPr>
        <w:t xml:space="preserve"> accomplished in part by metrics – a technological aspect of an information governance framework. I think it’s necessary to build up such a framework – and to have a data governance body with a data quality manager of some kind – because there are clear </w:t>
      </w:r>
      <w:r>
        <w:rPr>
          <w:rFonts w:ascii="Calibri" w:eastAsia="Calibri" w:hAnsi="Calibri" w:cs="Calibri"/>
          <w:b w:val="0"/>
          <w:bCs w:val="0"/>
          <w:i w:val="0"/>
          <w:iCs w:val="0"/>
          <w:strike w:val="0"/>
          <w:color w:val="000000"/>
          <w:spacing w:val="1"/>
          <w:sz w:val="20"/>
          <w:szCs w:val="20"/>
          <w:u w:val="none"/>
          <w:rtl w:val="0"/>
        </w:rPr>
        <w:t>ways</w:t>
      </w:r>
      <w:r>
        <w:rPr>
          <w:rFonts w:ascii="Calibri" w:eastAsia="Calibri" w:hAnsi="Calibri" w:cs="Calibri"/>
          <w:b w:val="0"/>
          <w:bCs w:val="0"/>
          <w:i w:val="0"/>
          <w:iCs w:val="0"/>
          <w:strike w:val="0"/>
          <w:color w:val="000000"/>
          <w:spacing w:val="0"/>
          <w:sz w:val="20"/>
          <w:szCs w:val="20"/>
          <w:u w:val="none"/>
          <w:rtl w:val="0"/>
        </w:rPr>
        <w:t xml:space="preserve"> to improve all three of these major aspects. </w:t>
      </w:r>
    </w:p>
    <w:p>
      <w:pPr>
        <w:bidi w:val="0"/>
        <w:spacing w:before="156" w:after="0" w:line="489" w:lineRule="atLeast"/>
        <w:ind w:left="0" w:right="-61" w:firstLine="720"/>
        <w:jc w:val="left"/>
        <w:outlineLvl w:val="9"/>
        <w:rPr>
          <w:rFonts w:ascii="Calibri" w:eastAsia="Calibri" w:hAnsi="Calibri" w:cs="Calibri"/>
          <w:sz w:val="20"/>
          <w:szCs w:val="20"/>
        </w:rPr>
      </w:pPr>
      <w:r>
        <w:rPr>
          <w:rFonts w:ascii="Calibri" w:eastAsia="Calibri" w:hAnsi="Calibri" w:cs="Calibri"/>
          <w:b w:val="0"/>
          <w:bCs w:val="0"/>
          <w:i w:val="0"/>
          <w:iCs w:val="0"/>
          <w:strike w:val="0"/>
          <w:color w:val="000000"/>
          <w:spacing w:val="0"/>
          <w:sz w:val="20"/>
          <w:szCs w:val="20"/>
          <w:u w:val="none"/>
          <w:rtl w:val="0"/>
        </w:rPr>
        <w:t xml:space="preserve">When building a data quality framework and when determining the organizational structure that will serve the best data quality, it’s important to keep in mind the basic principles of data quality and how these apply to our organization. These principles are as follows: </w:t>
      </w:r>
    </w:p>
    <w:p>
      <w:pPr>
        <w:bidi w:val="0"/>
        <w:spacing w:before="157" w:after="0" w:line="489" w:lineRule="atLeast"/>
        <w:ind w:left="0" w:right="-164" w:firstLine="720"/>
        <w:jc w:val="left"/>
        <w:outlineLvl w:val="9"/>
        <w:rPr>
          <w:rFonts w:ascii="Calibri" w:eastAsia="Calibri" w:hAnsi="Calibri" w:cs="Calibri"/>
          <w:sz w:val="20"/>
          <w:szCs w:val="20"/>
        </w:rPr>
      </w:pPr>
      <w:r>
        <w:rPr>
          <w:rFonts w:ascii="Calibri" w:eastAsia="Calibri" w:hAnsi="Calibri" w:cs="Calibri"/>
          <w:b w:val="0"/>
          <w:bCs w:val="0"/>
          <w:i/>
          <w:iCs/>
          <w:strike w:val="0"/>
          <w:color w:val="000000"/>
          <w:spacing w:val="0"/>
          <w:sz w:val="20"/>
          <w:szCs w:val="20"/>
          <w:u w:val="none"/>
          <w:rtl w:val="0"/>
        </w:rPr>
        <w:t xml:space="preserve">Data are a product, with customers, to whom they have both cost and value </w:t>
      </w:r>
      <w:r>
        <w:rPr>
          <w:rFonts w:ascii="Calibri" w:eastAsia="Calibri" w:hAnsi="Calibri" w:cs="Calibri"/>
          <w:b w:val="0"/>
          <w:bCs w:val="0"/>
          <w:i w:val="0"/>
          <w:iCs w:val="0"/>
          <w:strike w:val="0"/>
          <w:color w:val="000000"/>
          <w:spacing w:val="0"/>
          <w:sz w:val="20"/>
          <w:szCs w:val="20"/>
          <w:u w:val="none"/>
          <w:rtl w:val="0"/>
        </w:rPr>
        <w:t>(Cai and Zhu)</w:t>
      </w:r>
      <w:r>
        <w:rPr>
          <w:rFonts w:ascii="Calibri" w:eastAsia="Calibri" w:hAnsi="Calibri" w:cs="Calibri"/>
          <w:b w:val="0"/>
          <w:bCs w:val="0"/>
          <w:i/>
          <w:iCs/>
          <w:strike w:val="0"/>
          <w:color w:val="000000"/>
          <w:spacing w:val="0"/>
          <w:sz w:val="20"/>
          <w:szCs w:val="20"/>
          <w:u w:val="none"/>
          <w:rtl w:val="0"/>
        </w:rPr>
        <w:t xml:space="preserve">. </w:t>
      </w:r>
      <w:r>
        <w:rPr>
          <w:rFonts w:ascii="Calibri" w:eastAsia="Calibri" w:hAnsi="Calibri" w:cs="Calibri"/>
          <w:b w:val="0"/>
          <w:bCs w:val="0"/>
          <w:i w:val="0"/>
          <w:iCs w:val="0"/>
          <w:strike w:val="0"/>
          <w:color w:val="000000"/>
          <w:spacing w:val="0"/>
          <w:sz w:val="20"/>
          <w:szCs w:val="20"/>
          <w:u w:val="none"/>
          <w:rtl w:val="0"/>
        </w:rPr>
        <w:t xml:space="preserve">We need to consider what value we are delivering to our users and clients, and what our data is costing them (not just in terms of literal price, </w:t>
      </w:r>
      <w:r>
        <w:rPr>
          <w:rFonts w:ascii="Calibri" w:eastAsia="Calibri" w:hAnsi="Calibri" w:cs="Calibri"/>
          <w:b w:val="0"/>
          <w:bCs w:val="0"/>
          <w:i w:val="0"/>
          <w:iCs w:val="0"/>
          <w:strike w:val="0"/>
          <w:color w:val="000000"/>
          <w:spacing w:val="1"/>
          <w:sz w:val="20"/>
          <w:szCs w:val="20"/>
          <w:u w:val="none"/>
          <w:rtl w:val="0"/>
        </w:rPr>
        <w:t>but</w:t>
      </w:r>
      <w:r>
        <w:rPr>
          <w:rFonts w:ascii="Calibri" w:eastAsia="Calibri" w:hAnsi="Calibri" w:cs="Calibri"/>
          <w:b w:val="0"/>
          <w:bCs w:val="0"/>
          <w:i w:val="0"/>
          <w:iCs w:val="0"/>
          <w:strike w:val="0"/>
          <w:color w:val="000000"/>
          <w:spacing w:val="0"/>
          <w:sz w:val="20"/>
          <w:szCs w:val="20"/>
          <w:u w:val="none"/>
          <w:rtl w:val="0"/>
        </w:rPr>
        <w:t xml:space="preserve"> also the results of their own efforts. Our clients want to market their courses to students, and if we give bad data, it is not just wasted costs and time that our clients will face – they will </w:t>
      </w:r>
      <w:r>
        <w:rPr>
          <w:rFonts w:ascii="Calibri" w:eastAsia="Calibri" w:hAnsi="Calibri" w:cs="Calibri"/>
          <w:b w:val="0"/>
          <w:bCs w:val="0"/>
          <w:i w:val="0"/>
          <w:iCs w:val="0"/>
          <w:strike w:val="0"/>
          <w:color w:val="000000"/>
          <w:spacing w:val="1"/>
          <w:sz w:val="20"/>
          <w:szCs w:val="20"/>
          <w:u w:val="none"/>
          <w:rtl w:val="0"/>
        </w:rPr>
        <w:t>be</w:t>
      </w:r>
      <w:r>
        <w:rPr>
          <w:rFonts w:ascii="Calibri" w:eastAsia="Calibri" w:hAnsi="Calibri" w:cs="Calibri"/>
          <w:b w:val="0"/>
          <w:bCs w:val="0"/>
          <w:i w:val="0"/>
          <w:iCs w:val="0"/>
          <w:strike w:val="0"/>
          <w:color w:val="000000"/>
          <w:spacing w:val="0"/>
          <w:sz w:val="20"/>
          <w:szCs w:val="20"/>
          <w:u w:val="none"/>
          <w:rtl w:val="0"/>
        </w:rPr>
        <w:t xml:space="preserve"> making incorrect marketing decisions. As it stands, because of the way we acquire data (individual staff are getting data from the internet and each person involved is “their own data quality manager”), even if we </w:t>
      </w:r>
      <w:r>
        <w:rPr>
          <w:rFonts w:ascii="Calibri" w:eastAsia="Calibri" w:hAnsi="Calibri" w:cs="Calibri"/>
          <w:b w:val="0"/>
          <w:bCs w:val="0"/>
          <w:i w:val="0"/>
          <w:iCs w:val="0"/>
          <w:strike w:val="0"/>
          <w:color w:val="000000"/>
          <w:spacing w:val="1"/>
          <w:sz w:val="20"/>
          <w:szCs w:val="20"/>
          <w:u w:val="none"/>
          <w:rtl w:val="0"/>
        </w:rPr>
        <w:t>assume</w:t>
      </w:r>
      <w:r>
        <w:rPr>
          <w:rFonts w:ascii="Calibri" w:eastAsia="Calibri" w:hAnsi="Calibri" w:cs="Calibri"/>
          <w:b w:val="0"/>
          <w:bCs w:val="0"/>
          <w:i w:val="0"/>
          <w:iCs w:val="0"/>
          <w:strike w:val="0"/>
          <w:color w:val="000000"/>
          <w:spacing w:val="0"/>
          <w:sz w:val="20"/>
          <w:szCs w:val="20"/>
          <w:u w:val="none"/>
          <w:rtl w:val="0"/>
        </w:rPr>
        <w:t xml:space="preserve"> that </w:t>
      </w:r>
      <w:r>
        <w:rPr>
          <w:rFonts w:ascii="Calibri" w:eastAsia="Calibri" w:hAnsi="Calibri" w:cs="Calibri"/>
          <w:b w:val="0"/>
          <w:bCs w:val="0"/>
          <w:i/>
          <w:iCs/>
          <w:strike w:val="0"/>
          <w:color w:val="000000"/>
          <w:spacing w:val="0"/>
          <w:sz w:val="20"/>
          <w:szCs w:val="20"/>
          <w:u w:val="none"/>
          <w:rtl w:val="0"/>
        </w:rPr>
        <w:t>currently</w:t>
      </w:r>
      <w:r>
        <w:rPr>
          <w:rFonts w:ascii="Calibri" w:eastAsia="Calibri" w:hAnsi="Calibri" w:cs="Calibri"/>
          <w:b w:val="0"/>
          <w:bCs w:val="0"/>
          <w:i w:val="0"/>
          <w:iCs w:val="0"/>
          <w:strike w:val="0"/>
          <w:color w:val="000000"/>
          <w:spacing w:val="0"/>
          <w:sz w:val="20"/>
          <w:szCs w:val="20"/>
          <w:u w:val="none"/>
          <w:rtl w:val="0"/>
        </w:rPr>
        <w:t xml:space="preserve"> data is performing well on all possible metrics of quality, this could quickly change </w:t>
      </w:r>
      <w:r>
        <w:rPr>
          <w:rFonts w:ascii="Calibri" w:eastAsia="Calibri" w:hAnsi="Calibri" w:cs="Calibri"/>
          <w:b w:val="0"/>
          <w:bCs w:val="0"/>
          <w:i w:val="0"/>
          <w:iCs w:val="0"/>
          <w:strike w:val="0"/>
          <w:color w:val="000000"/>
          <w:spacing w:val="1"/>
          <w:sz w:val="20"/>
          <w:szCs w:val="20"/>
          <w:u w:val="none"/>
          <w:rtl w:val="0"/>
        </w:rPr>
        <w:t>due</w:t>
      </w:r>
      <w:r>
        <w:rPr>
          <w:rFonts w:ascii="Calibri" w:eastAsia="Calibri" w:hAnsi="Calibri" w:cs="Calibri"/>
          <w:b w:val="0"/>
          <w:bCs w:val="0"/>
          <w:i w:val="0"/>
          <w:iCs w:val="0"/>
          <w:strike w:val="0"/>
          <w:color w:val="000000"/>
          <w:spacing w:val="0"/>
          <w:sz w:val="20"/>
          <w:szCs w:val="20"/>
          <w:u w:val="none"/>
          <w:rtl w:val="0"/>
        </w:rPr>
        <w:t xml:space="preserve"> to a change in personnel or problems with data sources. In light of this, it’s important to know that a more dedicated position of data quality management – and a more organized data governance body – will go a long way to ensuring we are giving our clients the best data they can get. </w:t>
      </w:r>
    </w:p>
    <w:p>
      <w:pPr>
        <w:bidi w:val="0"/>
        <w:spacing w:before="0" w:after="0" w:line="487" w:lineRule="atLeast"/>
        <w:ind w:left="0" w:right="-173" w:firstLine="720"/>
        <w:jc w:val="left"/>
        <w:outlineLvl w:val="9"/>
        <w:rPr>
          <w:rFonts w:ascii="Calibri" w:eastAsia="Calibri" w:hAnsi="Calibri" w:cs="Calibri"/>
          <w:sz w:val="20"/>
          <w:szCs w:val="20"/>
        </w:rPr>
      </w:pPr>
      <w:r>
        <w:rPr>
          <w:rFonts w:ascii="Calibri" w:eastAsia="Calibri" w:hAnsi="Calibri" w:cs="Calibri"/>
          <w:b w:val="0"/>
          <w:bCs w:val="0"/>
          <w:i/>
          <w:iCs/>
          <w:strike w:val="0"/>
          <w:color w:val="000000"/>
          <w:spacing w:val="0"/>
          <w:sz w:val="20"/>
          <w:szCs w:val="20"/>
          <w:u w:val="none"/>
          <w:rtl w:val="0"/>
        </w:rPr>
        <w:t xml:space="preserve">As a product, data have quality, resulting from the process </w:t>
      </w:r>
      <w:r>
        <w:rPr>
          <w:rFonts w:ascii="Calibri" w:eastAsia="Calibri" w:hAnsi="Calibri" w:cs="Calibri"/>
          <w:b w:val="0"/>
          <w:bCs w:val="0"/>
          <w:i/>
          <w:iCs/>
          <w:strike w:val="0"/>
          <w:color w:val="000000"/>
          <w:spacing w:val="1"/>
          <w:sz w:val="20"/>
          <w:szCs w:val="20"/>
          <w:u w:val="none"/>
          <w:rtl w:val="0"/>
        </w:rPr>
        <w:t>by</w:t>
      </w:r>
      <w:r>
        <w:rPr>
          <w:rFonts w:ascii="Calibri" w:eastAsia="Calibri" w:hAnsi="Calibri" w:cs="Calibri"/>
          <w:b w:val="0"/>
          <w:bCs w:val="0"/>
          <w:i/>
          <w:iCs/>
          <w:strike w:val="0"/>
          <w:color w:val="000000"/>
          <w:spacing w:val="0"/>
          <w:sz w:val="20"/>
          <w:szCs w:val="20"/>
          <w:u w:val="none"/>
          <w:rtl w:val="0"/>
        </w:rPr>
        <w:t xml:space="preserve"> which data are generated.</w:t>
      </w:r>
      <w:r>
        <w:rPr>
          <w:rFonts w:ascii="Calibri" w:eastAsia="Calibri" w:hAnsi="Calibri" w:cs="Calibri"/>
          <w:b w:val="0"/>
          <w:bCs w:val="0"/>
          <w:i w:val="0"/>
          <w:iCs w:val="0"/>
          <w:strike w:val="0"/>
          <w:color w:val="000000"/>
          <w:spacing w:val="0"/>
          <w:sz w:val="20"/>
          <w:szCs w:val="20"/>
          <w:u w:val="none"/>
          <w:rtl w:val="0"/>
        </w:rPr>
        <w:t xml:space="preserve"> As stated above, our current process might result in lower data quality without the help of a </w:t>
      </w:r>
      <w:r>
        <w:pict>
          <v:shape id="_x0000_s1031" type="#_x0000_t75" style="width:246pt;height:31pt;margin-top:9.98pt;margin-left:77pt;mso-position-horizontal-relative:page;position:absolute;z-index:251664384">
            <v:imagedata r:id="rId4" o:title=""/>
            <w10:anchorlock/>
          </v:shape>
        </w:pict>
      </w:r>
      <w:r>
        <w:rPr>
          <w:rFonts w:ascii="Calibri" w:eastAsia="Calibri" w:hAnsi="Calibri" w:cs="Calibri"/>
          <w:b w:val="0"/>
          <w:bCs w:val="0"/>
          <w:i w:val="0"/>
          <w:iCs w:val="0"/>
          <w:strike w:val="0"/>
          <w:color w:val="000000"/>
          <w:spacing w:val="3"/>
          <w:sz w:val="20"/>
          <w:szCs w:val="20"/>
          <w:u w:val="none"/>
          <w:rtl w:val="0"/>
        </w:rPr>
        <w:t>data</w:t>
      </w:r>
      <w:r>
        <w:rPr>
          <w:rFonts w:ascii="Calibri" w:eastAsia="Calibri" w:hAnsi="Calibri" w:cs="Calibri"/>
          <w:b w:val="0"/>
          <w:bCs w:val="0"/>
          <w:i w:val="0"/>
          <w:iCs w:val="0"/>
          <w:strike w:val="0"/>
          <w:color w:val="000000"/>
          <w:spacing w:val="0"/>
          <w:sz w:val="20"/>
          <w:szCs w:val="20"/>
          <w:u w:val="none"/>
          <w:rtl w:val="0"/>
        </w:rPr>
        <w:t xml:space="preserve"> governance body with a designated data quality overseer. Central management of </w:t>
      </w:r>
      <w:r>
        <w:pict>
          <v:shape id="_x0000_s1032" type="#_x0000_t75" style="width:242.4pt;height:27.12pt;margin-top:13.66pt;margin-left:80.16pt;mso-position-horizontal-relative:page;position:absolute;z-index:251665408">
            <v:imagedata r:id="rId5" o:title=""/>
            <w10:anchorlock/>
          </v:shape>
        </w:pict>
      </w:r>
      <w:r>
        <w:rPr>
          <w:rFonts w:ascii="Calibri" w:eastAsia="Calibri" w:hAnsi="Calibri" w:cs="Calibri"/>
          <w:b w:val="0"/>
          <w:bCs w:val="0"/>
          <w:i w:val="0"/>
          <w:iCs w:val="0"/>
          <w:strike w:val="0"/>
          <w:color w:val="000000"/>
          <w:spacing w:val="1"/>
          <w:sz w:val="20"/>
          <w:szCs w:val="20"/>
          <w:u w:val="none"/>
          <w:rtl w:val="0"/>
        </w:rPr>
        <w:t>data</w:t>
      </w:r>
      <w:r>
        <w:rPr>
          <w:rFonts w:ascii="Calibri" w:eastAsia="Calibri" w:hAnsi="Calibri" w:cs="Calibri"/>
          <w:b w:val="0"/>
          <w:bCs w:val="0"/>
          <w:i w:val="0"/>
          <w:iCs w:val="0"/>
          <w:strike w:val="0"/>
          <w:color w:val="000000"/>
          <w:spacing w:val="0"/>
          <w:sz w:val="20"/>
          <w:szCs w:val="20"/>
          <w:u w:val="none"/>
          <w:rtl w:val="0"/>
        </w:rPr>
        <w:t xml:space="preserve"> quality serves multiple functions: not only assessing and monitoring the quality of the data, </w:t>
      </w:r>
      <w:r>
        <w:rPr>
          <w:rFonts w:ascii="Calibri" w:eastAsia="Calibri" w:hAnsi="Calibri" w:cs="Calibri"/>
          <w:b w:val="0"/>
          <w:bCs w:val="0"/>
          <w:i w:val="0"/>
          <w:iCs w:val="0"/>
          <w:strike w:val="0"/>
          <w:color w:val="000000"/>
          <w:spacing w:val="1"/>
          <w:sz w:val="20"/>
          <w:szCs w:val="20"/>
          <w:u w:val="none"/>
          <w:rtl w:val="0"/>
        </w:rPr>
        <w:t>but</w:t>
      </w:r>
      <w:r>
        <w:rPr>
          <w:rFonts w:ascii="Calibri" w:eastAsia="Calibri" w:hAnsi="Calibri" w:cs="Calibri"/>
          <w:b w:val="0"/>
          <w:bCs w:val="0"/>
          <w:i w:val="0"/>
          <w:iCs w:val="0"/>
          <w:strike w:val="0"/>
          <w:color w:val="000000"/>
          <w:spacing w:val="0"/>
          <w:sz w:val="20"/>
          <w:szCs w:val="20"/>
          <w:u w:val="none"/>
          <w:rtl w:val="0"/>
        </w:rPr>
        <w:t xml:space="preserve"> handling quality issues that individual data entry staff and IT staff </w:t>
      </w:r>
      <w:r>
        <w:rPr>
          <w:rFonts w:ascii="Calibri" w:eastAsia="Calibri" w:hAnsi="Calibri" w:cs="Calibri"/>
          <w:b w:val="0"/>
          <w:bCs w:val="0"/>
          <w:i w:val="0"/>
          <w:iCs w:val="0"/>
          <w:strike w:val="0"/>
          <w:color w:val="000000"/>
          <w:spacing w:val="5"/>
          <w:sz w:val="20"/>
          <w:szCs w:val="20"/>
          <w:u w:val="none"/>
          <w:rtl w:val="0"/>
        </w:rPr>
        <w:t>may</w:t>
      </w:r>
      <w:r>
        <w:rPr>
          <w:rFonts w:ascii="Calibri" w:eastAsia="Calibri" w:hAnsi="Calibri" w:cs="Calibri"/>
          <w:b w:val="0"/>
          <w:bCs w:val="0"/>
          <w:i w:val="0"/>
          <w:iCs w:val="0"/>
          <w:strike w:val="0"/>
          <w:color w:val="000000"/>
          <w:spacing w:val="0"/>
          <w:sz w:val="20"/>
          <w:szCs w:val="20"/>
          <w:u w:val="none"/>
          <w:rtl w:val="0"/>
        </w:rPr>
        <w:t xml:space="preserve"> not be able to handle sufficiently without disrupting their existing work. Having a dedicated individual or team for data quality assurance means that there is a consistent voice pushing for better data quality, separate from the process of the actual collection and processing of data. Finally (although sequentially first in the process of setting up a data quality management framework) the data quality manager can define standards (Sebastian-Coleman). “Knowing the system” is not enough – overseeing a mechanical system to check the actual validity of values entered is not enough – standards must adequately set expectations for the fitness of use to our clients, not just the validity of data. </w:t>
      </w:r>
    </w:p>
    <w:p>
      <w:pPr>
        <w:bidi w:val="0"/>
        <w:spacing w:before="159" w:after="0" w:line="487" w:lineRule="atLeast"/>
        <w:ind w:left="0" w:right="-109" w:firstLine="720"/>
        <w:jc w:val="left"/>
        <w:outlineLvl w:val="9"/>
        <w:rPr>
          <w:rFonts w:ascii="Calibri" w:eastAsia="Calibri" w:hAnsi="Calibri" w:cs="Calibri"/>
          <w:sz w:val="20"/>
          <w:szCs w:val="20"/>
        </w:rPr>
      </w:pPr>
      <w:r>
        <w:rPr>
          <w:rFonts w:ascii="Calibri" w:eastAsia="Calibri" w:hAnsi="Calibri" w:cs="Calibri"/>
          <w:b w:val="0"/>
          <w:bCs w:val="0"/>
          <w:i w:val="0"/>
          <w:iCs w:val="0"/>
          <w:strike w:val="0"/>
          <w:color w:val="000000"/>
          <w:spacing w:val="0"/>
          <w:sz w:val="20"/>
          <w:szCs w:val="20"/>
          <w:u w:val="none"/>
          <w:rtl w:val="0"/>
        </w:rPr>
        <w:t xml:space="preserve">It is understandable that stakeholders including the IT manager and the CFO may not think it is necessary to have a singular office of data quality imposing a top-down standard for data quality. It might interfere in the way things are currently done, and might make it more difficult to get existing work done. However, these fears can </w:t>
      </w:r>
      <w:r>
        <w:rPr>
          <w:rFonts w:ascii="Calibri" w:eastAsia="Calibri" w:hAnsi="Calibri" w:cs="Calibri"/>
          <w:b w:val="0"/>
          <w:bCs w:val="0"/>
          <w:i w:val="0"/>
          <w:iCs w:val="0"/>
          <w:strike w:val="0"/>
          <w:color w:val="000000"/>
          <w:spacing w:val="1"/>
          <w:sz w:val="20"/>
          <w:szCs w:val="20"/>
          <w:u w:val="none"/>
          <w:rtl w:val="0"/>
        </w:rPr>
        <w:t>be</w:t>
      </w:r>
      <w:r>
        <w:rPr>
          <w:rFonts w:ascii="Calibri" w:eastAsia="Calibri" w:hAnsi="Calibri" w:cs="Calibri"/>
          <w:b w:val="0"/>
          <w:bCs w:val="0"/>
          <w:i w:val="0"/>
          <w:iCs w:val="0"/>
          <w:strike w:val="0"/>
          <w:color w:val="000000"/>
          <w:spacing w:val="0"/>
          <w:sz w:val="20"/>
          <w:szCs w:val="20"/>
          <w:u w:val="none"/>
          <w:rtl w:val="0"/>
        </w:rPr>
        <w:t xml:space="preserve"> assuaged if we are deliberate about how we implement new data quality </w:t>
      </w:r>
      <w:r>
        <w:rPr>
          <w:rFonts w:ascii="Calibri" w:eastAsia="Calibri" w:hAnsi="Calibri" w:cs="Calibri"/>
          <w:b w:val="0"/>
          <w:bCs w:val="0"/>
          <w:i w:val="0"/>
          <w:iCs w:val="0"/>
          <w:strike w:val="0"/>
          <w:color w:val="000000"/>
          <w:spacing w:val="1"/>
          <w:sz w:val="20"/>
          <w:szCs w:val="20"/>
          <w:u w:val="none"/>
          <w:rtl w:val="0"/>
        </w:rPr>
        <w:t>standards.</w:t>
      </w:r>
      <w:r>
        <w:rPr>
          <w:rFonts w:ascii="Calibri" w:eastAsia="Calibri" w:hAnsi="Calibri" w:cs="Calibri"/>
          <w:b w:val="0"/>
          <w:bCs w:val="0"/>
          <w:i w:val="0"/>
          <w:iCs w:val="0"/>
          <w:strike w:val="0"/>
          <w:color w:val="000000"/>
          <w:spacing w:val="0"/>
          <w:sz w:val="20"/>
          <w:szCs w:val="20"/>
          <w:u w:val="none"/>
          <w:rtl w:val="0"/>
        </w:rPr>
        <w:t xml:space="preserve"> Firstly, it is clear that there is already a </w:t>
      </w:r>
      <w:r>
        <w:rPr>
          <w:rFonts w:ascii="Calibri" w:eastAsia="Calibri" w:hAnsi="Calibri" w:cs="Calibri"/>
          <w:b w:val="0"/>
          <w:bCs w:val="0"/>
          <w:i w:val="0"/>
          <w:iCs w:val="0"/>
          <w:strike w:val="0"/>
          <w:color w:val="000000"/>
          <w:spacing w:val="1"/>
          <w:sz w:val="20"/>
          <w:szCs w:val="20"/>
          <w:u w:val="none"/>
          <w:rtl w:val="0"/>
        </w:rPr>
        <w:t>de</w:t>
      </w:r>
      <w:r>
        <w:rPr>
          <w:rFonts w:ascii="Calibri" w:eastAsia="Calibri" w:hAnsi="Calibri" w:cs="Calibri"/>
          <w:b w:val="0"/>
          <w:bCs w:val="0"/>
          <w:i w:val="0"/>
          <w:iCs w:val="0"/>
          <w:strike w:val="0"/>
          <w:color w:val="000000"/>
          <w:spacing w:val="0"/>
          <w:sz w:val="20"/>
          <w:szCs w:val="20"/>
          <w:u w:val="none"/>
          <w:rtl w:val="0"/>
        </w:rPr>
        <w:t xml:space="preserve"> facto set of data quality practices – there is just no central body administering them. While I recommend creating such a body, that does not mean the existing standards have to go out the window. </w:t>
      </w:r>
      <w:r>
        <w:rPr>
          <w:rFonts w:ascii="Calibri" w:eastAsia="Calibri" w:hAnsi="Calibri" w:cs="Calibri"/>
          <w:b w:val="0"/>
          <w:bCs w:val="0"/>
          <w:i w:val="0"/>
          <w:iCs w:val="0"/>
          <w:strike w:val="0"/>
          <w:color w:val="000000"/>
          <w:spacing w:val="2"/>
          <w:sz w:val="20"/>
          <w:szCs w:val="20"/>
          <w:u w:val="none"/>
          <w:rtl w:val="0"/>
        </w:rPr>
        <w:t>Existing</w:t>
      </w:r>
      <w:r>
        <w:rPr>
          <w:rFonts w:ascii="Calibri" w:eastAsia="Calibri" w:hAnsi="Calibri" w:cs="Calibri"/>
          <w:b w:val="0"/>
          <w:bCs w:val="0"/>
          <w:i w:val="0"/>
          <w:iCs w:val="0"/>
          <w:strike w:val="0"/>
          <w:color w:val="000000"/>
          <w:spacing w:val="0"/>
          <w:sz w:val="20"/>
          <w:szCs w:val="20"/>
          <w:u w:val="none"/>
          <w:rtl w:val="0"/>
        </w:rPr>
        <w:t xml:space="preserve"> standards for data validity will continue to work well, </w:t>
      </w:r>
      <w:r>
        <w:rPr>
          <w:rFonts w:ascii="Calibri" w:eastAsia="Calibri" w:hAnsi="Calibri" w:cs="Calibri"/>
          <w:b w:val="0"/>
          <w:bCs w:val="0"/>
          <w:i/>
          <w:iCs/>
          <w:strike w:val="0"/>
          <w:color w:val="000000"/>
          <w:spacing w:val="0"/>
          <w:sz w:val="20"/>
          <w:szCs w:val="20"/>
          <w:u w:val="none"/>
          <w:rtl w:val="0"/>
        </w:rPr>
        <w:t>and</w:t>
      </w:r>
      <w:r>
        <w:rPr>
          <w:rFonts w:ascii="Calibri" w:eastAsia="Calibri" w:hAnsi="Calibri" w:cs="Calibri"/>
          <w:b w:val="0"/>
          <w:bCs w:val="0"/>
          <w:i w:val="0"/>
          <w:iCs w:val="0"/>
          <w:strike w:val="0"/>
          <w:color w:val="000000"/>
          <w:spacing w:val="0"/>
          <w:sz w:val="20"/>
          <w:szCs w:val="20"/>
          <w:u w:val="none"/>
          <w:rtl w:val="0"/>
        </w:rPr>
        <w:t xml:space="preserve"> it’s important to keep relying upon the data entry staff’s knowledge of </w:t>
      </w:r>
      <w:r>
        <w:rPr>
          <w:rFonts w:ascii="Calibri" w:eastAsia="Calibri" w:hAnsi="Calibri" w:cs="Calibri"/>
          <w:b w:val="0"/>
          <w:bCs w:val="0"/>
          <w:i w:val="0"/>
          <w:iCs w:val="0"/>
          <w:strike w:val="0"/>
          <w:color w:val="000000"/>
          <w:spacing w:val="1"/>
          <w:sz w:val="20"/>
          <w:szCs w:val="20"/>
          <w:u w:val="none"/>
          <w:rtl w:val="0"/>
        </w:rPr>
        <w:t>the</w:t>
      </w:r>
      <w:r>
        <w:rPr>
          <w:rFonts w:ascii="Calibri" w:eastAsia="Calibri" w:hAnsi="Calibri" w:cs="Calibri"/>
          <w:b w:val="0"/>
          <w:bCs w:val="0"/>
          <w:i w:val="0"/>
          <w:iCs w:val="0"/>
          <w:strike w:val="0"/>
          <w:color w:val="000000"/>
          <w:spacing w:val="0"/>
          <w:sz w:val="20"/>
          <w:szCs w:val="20"/>
          <w:u w:val="none"/>
          <w:rtl w:val="0"/>
        </w:rPr>
        <w:t xml:space="preserve"> system of inputs and of their data sources (Sebastian-Coleman). This </w:t>
      </w:r>
      <w:r>
        <w:rPr>
          <w:rFonts w:ascii="Calibri" w:eastAsia="Calibri" w:hAnsi="Calibri" w:cs="Calibri"/>
          <w:b w:val="0"/>
          <w:bCs w:val="0"/>
          <w:i w:val="0"/>
          <w:iCs w:val="0"/>
          <w:strike w:val="0"/>
          <w:color w:val="000000"/>
          <w:spacing w:val="1"/>
          <w:sz w:val="20"/>
          <w:szCs w:val="20"/>
          <w:u w:val="none"/>
          <w:rtl w:val="0"/>
        </w:rPr>
        <w:t>will</w:t>
      </w:r>
      <w:r>
        <w:rPr>
          <w:rFonts w:ascii="Calibri" w:eastAsia="Calibri" w:hAnsi="Calibri" w:cs="Calibri"/>
          <w:b w:val="0"/>
          <w:bCs w:val="0"/>
          <w:i w:val="0"/>
          <w:iCs w:val="0"/>
          <w:strike w:val="0"/>
          <w:color w:val="000000"/>
          <w:spacing w:val="0"/>
          <w:sz w:val="20"/>
          <w:szCs w:val="20"/>
          <w:u w:val="none"/>
          <w:rtl w:val="0"/>
        </w:rPr>
        <w:t xml:space="preserve"> provide for the general user’s desire for a top-down management, and it will place more of the responsibility on management instead of on individual data entry or IT staff people to figure out standards. Although front end employees play a very important role in ensuring data quality, and could </w:t>
      </w:r>
      <w:r>
        <w:rPr>
          <w:rFonts w:ascii="Calibri" w:eastAsia="Calibri" w:hAnsi="Calibri" w:cs="Calibri"/>
          <w:b w:val="0"/>
          <w:bCs w:val="0"/>
          <w:i w:val="0"/>
          <w:iCs w:val="0"/>
          <w:strike w:val="0"/>
          <w:color w:val="000000"/>
          <w:spacing w:val="1"/>
          <w:sz w:val="20"/>
          <w:szCs w:val="20"/>
          <w:u w:val="none"/>
          <w:rtl w:val="0"/>
        </w:rPr>
        <w:t>be</w:t>
      </w:r>
      <w:r>
        <w:rPr>
          <w:rFonts w:ascii="Calibri" w:eastAsia="Calibri" w:hAnsi="Calibri" w:cs="Calibri"/>
          <w:b w:val="0"/>
          <w:bCs w:val="0"/>
          <w:i w:val="0"/>
          <w:iCs w:val="0"/>
          <w:strike w:val="0"/>
          <w:color w:val="000000"/>
          <w:spacing w:val="0"/>
          <w:sz w:val="20"/>
          <w:szCs w:val="20"/>
          <w:u w:val="none"/>
          <w:rtl w:val="0"/>
        </w:rPr>
        <w:t xml:space="preserve"> considered “in charge” in that sense, they should not be saddled with the responsibility of creating standards that they </w:t>
      </w:r>
      <w:r>
        <w:rPr>
          <w:rFonts w:ascii="Calibri" w:eastAsia="Calibri" w:hAnsi="Calibri" w:cs="Calibri"/>
          <w:b w:val="0"/>
          <w:bCs w:val="0"/>
          <w:i w:val="0"/>
          <w:iCs w:val="0"/>
          <w:strike w:val="0"/>
          <w:color w:val="000000"/>
          <w:spacing w:val="1"/>
          <w:sz w:val="20"/>
          <w:szCs w:val="20"/>
          <w:u w:val="none"/>
          <w:rtl w:val="0"/>
        </w:rPr>
        <w:t>do</w:t>
      </w:r>
      <w:r>
        <w:rPr>
          <w:rFonts w:ascii="Calibri" w:eastAsia="Calibri" w:hAnsi="Calibri" w:cs="Calibri"/>
          <w:b w:val="0"/>
          <w:bCs w:val="0"/>
          <w:i w:val="0"/>
          <w:iCs w:val="0"/>
          <w:strike w:val="0"/>
          <w:color w:val="000000"/>
          <w:spacing w:val="0"/>
          <w:sz w:val="20"/>
          <w:szCs w:val="20"/>
          <w:u w:val="none"/>
          <w:rtl w:val="0"/>
        </w:rPr>
        <w:t xml:space="preserve"> not have the authority to enforce – that responsibility falls on management. </w:t>
      </w:r>
    </w:p>
    <w:p>
      <w:pPr>
        <w:bidi w:val="0"/>
        <w:spacing w:before="156" w:after="0" w:line="487" w:lineRule="atLeast"/>
        <w:ind w:left="0" w:right="-189" w:firstLine="720"/>
        <w:jc w:val="left"/>
        <w:outlineLvl w:val="9"/>
        <w:rPr>
          <w:rFonts w:ascii="Calibri" w:eastAsia="Calibri" w:hAnsi="Calibri" w:cs="Calibri"/>
          <w:sz w:val="20"/>
          <w:szCs w:val="20"/>
        </w:rPr>
      </w:pPr>
      <w:r>
        <w:rPr>
          <w:rFonts w:ascii="Calibri" w:eastAsia="Calibri" w:hAnsi="Calibri" w:cs="Calibri"/>
          <w:b w:val="0"/>
          <w:bCs w:val="0"/>
          <w:i w:val="0"/>
          <w:iCs w:val="0"/>
          <w:strike w:val="0"/>
          <w:color w:val="000000"/>
          <w:spacing w:val="0"/>
          <w:sz w:val="20"/>
          <w:szCs w:val="20"/>
          <w:u w:val="none"/>
          <w:rtl w:val="0"/>
        </w:rPr>
        <w:t xml:space="preserve">It is clear that there is some resistance to this, likely because of the cost to the firm. Of course there will be the monetary cost of paying a </w:t>
      </w:r>
      <w:r>
        <w:rPr>
          <w:rFonts w:ascii="Calibri" w:eastAsia="Calibri" w:hAnsi="Calibri" w:cs="Calibri"/>
          <w:b w:val="0"/>
          <w:bCs w:val="0"/>
          <w:i w:val="0"/>
          <w:iCs w:val="0"/>
          <w:strike w:val="0"/>
          <w:color w:val="000000"/>
          <w:spacing w:val="1"/>
          <w:sz w:val="20"/>
          <w:szCs w:val="20"/>
          <w:u w:val="none"/>
          <w:rtl w:val="0"/>
        </w:rPr>
        <w:t>data</w:t>
      </w:r>
      <w:r>
        <w:rPr>
          <w:rFonts w:ascii="Calibri" w:eastAsia="Calibri" w:hAnsi="Calibri" w:cs="Calibri"/>
          <w:b w:val="0"/>
          <w:bCs w:val="0"/>
          <w:i w:val="0"/>
          <w:iCs w:val="0"/>
          <w:strike w:val="0"/>
          <w:color w:val="000000"/>
          <w:spacing w:val="0"/>
          <w:sz w:val="20"/>
          <w:szCs w:val="20"/>
          <w:u w:val="none"/>
          <w:rtl w:val="0"/>
        </w:rPr>
        <w:t xml:space="preserve"> quality manager, and the organizational costs of the time spent getting the </w:t>
      </w:r>
      <w:r>
        <w:rPr>
          <w:rFonts w:ascii="Calibri" w:eastAsia="Calibri" w:hAnsi="Calibri" w:cs="Calibri"/>
          <w:b w:val="0"/>
          <w:bCs w:val="0"/>
          <w:i w:val="0"/>
          <w:iCs w:val="0"/>
          <w:strike w:val="0"/>
          <w:color w:val="000000"/>
          <w:spacing w:val="0"/>
          <w:sz w:val="20"/>
          <w:szCs w:val="20"/>
          <w:u w:val="none"/>
          <w:rtl w:val="0"/>
        </w:rPr>
        <w:t xml:space="preserve">new standards set up and implemented. It is understandable that there will </w:t>
      </w:r>
      <w:r>
        <w:rPr>
          <w:rFonts w:ascii="Calibri" w:eastAsia="Calibri" w:hAnsi="Calibri" w:cs="Calibri"/>
          <w:b w:val="0"/>
          <w:bCs w:val="0"/>
          <w:i w:val="0"/>
          <w:iCs w:val="0"/>
          <w:strike w:val="0"/>
          <w:color w:val="000000"/>
          <w:spacing w:val="1"/>
          <w:sz w:val="20"/>
          <w:szCs w:val="20"/>
          <w:u w:val="none"/>
          <w:rtl w:val="0"/>
        </w:rPr>
        <w:t>be</w:t>
      </w:r>
      <w:r>
        <w:rPr>
          <w:rFonts w:ascii="Calibri" w:eastAsia="Calibri" w:hAnsi="Calibri" w:cs="Calibri"/>
          <w:b w:val="0"/>
          <w:bCs w:val="0"/>
          <w:i w:val="0"/>
          <w:iCs w:val="0"/>
          <w:strike w:val="0"/>
          <w:color w:val="000000"/>
          <w:spacing w:val="0"/>
          <w:sz w:val="20"/>
          <w:szCs w:val="20"/>
          <w:u w:val="none"/>
          <w:rtl w:val="0"/>
        </w:rPr>
        <w:t xml:space="preserve"> </w:t>
      </w:r>
      <w:r>
        <w:rPr>
          <w:rFonts w:ascii="Calibri" w:eastAsia="Calibri" w:hAnsi="Calibri" w:cs="Calibri"/>
          <w:b w:val="0"/>
          <w:bCs w:val="0"/>
          <w:i w:val="0"/>
          <w:iCs w:val="0"/>
          <w:strike w:val="0"/>
          <w:color w:val="000000"/>
          <w:spacing w:val="1"/>
          <w:sz w:val="20"/>
          <w:szCs w:val="20"/>
          <w:u w:val="none"/>
          <w:rtl w:val="0"/>
        </w:rPr>
        <w:t>some</w:t>
      </w:r>
      <w:r>
        <w:rPr>
          <w:rFonts w:ascii="Calibri" w:eastAsia="Calibri" w:hAnsi="Calibri" w:cs="Calibri"/>
          <w:b w:val="0"/>
          <w:bCs w:val="0"/>
          <w:i w:val="0"/>
          <w:iCs w:val="0"/>
          <w:strike w:val="0"/>
          <w:color w:val="000000"/>
          <w:spacing w:val="0"/>
          <w:sz w:val="20"/>
          <w:szCs w:val="20"/>
          <w:u w:val="none"/>
          <w:rtl w:val="0"/>
        </w:rPr>
        <w:t xml:space="preserve"> resistance if the current way of doing things seem to </w:t>
      </w:r>
      <w:r>
        <w:pict>
          <v:shape id="_x0000_s1033" type="#_x0000_t75" style="width:246pt;height:31pt;margin-top:54.43pt;margin-left:77pt;mso-position-horizontal-relative:page;position:absolute;z-index:251666432">
            <v:imagedata r:id="rId4" o:title=""/>
            <w10:anchorlock/>
          </v:shape>
        </w:pict>
      </w:r>
      <w:r>
        <w:rPr>
          <w:rFonts w:ascii="Calibri" w:eastAsia="Calibri" w:hAnsi="Calibri" w:cs="Calibri"/>
          <w:b w:val="0"/>
          <w:bCs w:val="0"/>
          <w:i w:val="0"/>
          <w:iCs w:val="0"/>
          <w:strike w:val="0"/>
          <w:color w:val="000000"/>
          <w:spacing w:val="1"/>
          <w:sz w:val="20"/>
          <w:szCs w:val="20"/>
          <w:u w:val="none"/>
          <w:rtl w:val="0"/>
        </w:rPr>
        <w:t>be</w:t>
      </w:r>
      <w:r>
        <w:rPr>
          <w:rFonts w:ascii="Calibri" w:eastAsia="Calibri" w:hAnsi="Calibri" w:cs="Calibri"/>
          <w:b w:val="0"/>
          <w:bCs w:val="0"/>
          <w:i w:val="0"/>
          <w:iCs w:val="0"/>
          <w:strike w:val="0"/>
          <w:color w:val="000000"/>
          <w:spacing w:val="0"/>
          <w:sz w:val="20"/>
          <w:szCs w:val="20"/>
          <w:u w:val="none"/>
          <w:rtl w:val="0"/>
        </w:rPr>
        <w:t xml:space="preserve"> working fine for now. But part of the point of proper data governance is that – even if the current way of doing things works fine for now – it may not stay that way forever. There needs to </w:t>
      </w:r>
      <w:r>
        <w:pict>
          <v:shape id="_x0000_s1034" type="#_x0000_t75" style="width:242.4pt;height:27.12pt;margin-top:58.11pt;margin-left:80.16pt;mso-position-horizontal-relative:page;position:absolute;z-index:251667456">
            <v:imagedata r:id="rId5" o:title=""/>
            <w10:anchorlock/>
          </v:shape>
        </w:pict>
      </w:r>
      <w:r>
        <w:rPr>
          <w:rFonts w:ascii="Calibri" w:eastAsia="Calibri" w:hAnsi="Calibri" w:cs="Calibri"/>
          <w:b w:val="0"/>
          <w:bCs w:val="0"/>
          <w:i w:val="0"/>
          <w:iCs w:val="0"/>
          <w:strike w:val="0"/>
          <w:color w:val="000000"/>
          <w:spacing w:val="1"/>
          <w:sz w:val="20"/>
          <w:szCs w:val="20"/>
          <w:u w:val="none"/>
          <w:rtl w:val="0"/>
        </w:rPr>
        <w:t>be</w:t>
      </w:r>
      <w:r>
        <w:rPr>
          <w:rFonts w:ascii="Calibri" w:eastAsia="Calibri" w:hAnsi="Calibri" w:cs="Calibri"/>
          <w:b w:val="0"/>
          <w:bCs w:val="0"/>
          <w:i w:val="0"/>
          <w:iCs w:val="0"/>
          <w:strike w:val="0"/>
          <w:color w:val="000000"/>
          <w:spacing w:val="0"/>
          <w:sz w:val="20"/>
          <w:szCs w:val="20"/>
          <w:u w:val="none"/>
          <w:rtl w:val="0"/>
        </w:rPr>
        <w:t xml:space="preserve"> a consistent set of standards applied, ways to formally work toward the improvement of data quality, ways to manage identified issues with data quality. There will be plenty of upfront costs because of the factors just discussed, but in the long run, the benefits will </w:t>
      </w:r>
      <w:r>
        <w:rPr>
          <w:rFonts w:ascii="Calibri" w:eastAsia="Calibri" w:hAnsi="Calibri" w:cs="Calibri"/>
          <w:b w:val="0"/>
          <w:bCs w:val="0"/>
          <w:i w:val="0"/>
          <w:iCs w:val="0"/>
          <w:strike w:val="0"/>
          <w:color w:val="000000"/>
          <w:spacing w:val="1"/>
          <w:sz w:val="20"/>
          <w:szCs w:val="20"/>
          <w:u w:val="none"/>
          <w:rtl w:val="0"/>
        </w:rPr>
        <w:t>be</w:t>
      </w:r>
      <w:r>
        <w:rPr>
          <w:rFonts w:ascii="Calibri" w:eastAsia="Calibri" w:hAnsi="Calibri" w:cs="Calibri"/>
          <w:b w:val="0"/>
          <w:bCs w:val="0"/>
          <w:i w:val="0"/>
          <w:iCs w:val="0"/>
          <w:strike w:val="0"/>
          <w:color w:val="000000"/>
          <w:spacing w:val="0"/>
          <w:sz w:val="20"/>
          <w:szCs w:val="20"/>
          <w:u w:val="none"/>
          <w:rtl w:val="0"/>
        </w:rPr>
        <w:t xml:space="preserve"> far greater. Formal processes for describing data quality are popular because they work – there would </w:t>
      </w:r>
      <w:r>
        <w:rPr>
          <w:rFonts w:ascii="Calibri" w:eastAsia="Calibri" w:hAnsi="Calibri" w:cs="Calibri"/>
          <w:b w:val="0"/>
          <w:bCs w:val="0"/>
          <w:i w:val="0"/>
          <w:iCs w:val="0"/>
          <w:strike w:val="0"/>
          <w:color w:val="000000"/>
          <w:spacing w:val="1"/>
          <w:sz w:val="20"/>
          <w:szCs w:val="20"/>
          <w:u w:val="none"/>
          <w:rtl w:val="0"/>
        </w:rPr>
        <w:t>be</w:t>
      </w:r>
      <w:r>
        <w:rPr>
          <w:rFonts w:ascii="Calibri" w:eastAsia="Calibri" w:hAnsi="Calibri" w:cs="Calibri"/>
          <w:b w:val="0"/>
          <w:bCs w:val="0"/>
          <w:i w:val="0"/>
          <w:iCs w:val="0"/>
          <w:strike w:val="0"/>
          <w:color w:val="000000"/>
          <w:spacing w:val="0"/>
          <w:sz w:val="20"/>
          <w:szCs w:val="20"/>
          <w:u w:val="none"/>
          <w:rtl w:val="0"/>
        </w:rPr>
        <w:t xml:space="preserve"> </w:t>
      </w:r>
      <w:r>
        <w:rPr>
          <w:rFonts w:ascii="Calibri" w:eastAsia="Calibri" w:hAnsi="Calibri" w:cs="Calibri"/>
          <w:b w:val="0"/>
          <w:bCs w:val="0"/>
          <w:i w:val="0"/>
          <w:iCs w:val="0"/>
          <w:strike w:val="0"/>
          <w:color w:val="000000"/>
          <w:spacing w:val="1"/>
          <w:sz w:val="20"/>
          <w:szCs w:val="20"/>
          <w:u w:val="none"/>
          <w:rtl w:val="0"/>
        </w:rPr>
        <w:t>no</w:t>
      </w:r>
      <w:r>
        <w:rPr>
          <w:rFonts w:ascii="Calibri" w:eastAsia="Calibri" w:hAnsi="Calibri" w:cs="Calibri"/>
          <w:b w:val="0"/>
          <w:bCs w:val="0"/>
          <w:i w:val="0"/>
          <w:iCs w:val="0"/>
          <w:strike w:val="0"/>
          <w:color w:val="000000"/>
          <w:spacing w:val="0"/>
          <w:sz w:val="20"/>
          <w:szCs w:val="20"/>
          <w:u w:val="none"/>
          <w:rtl w:val="0"/>
        </w:rPr>
        <w:t xml:space="preserve"> need for process improvement tools (Burns) if this were not the case. In the long run, upgrading our organization’s data quality and data governance structures now will lead to better data quality in the future and will allow </w:t>
      </w:r>
      <w:r>
        <w:rPr>
          <w:rFonts w:ascii="Calibri" w:eastAsia="Calibri" w:hAnsi="Calibri" w:cs="Calibri"/>
          <w:b w:val="0"/>
          <w:bCs w:val="0"/>
          <w:i w:val="0"/>
          <w:iCs w:val="0"/>
          <w:strike w:val="0"/>
          <w:color w:val="000000"/>
          <w:spacing w:val="1"/>
          <w:sz w:val="20"/>
          <w:szCs w:val="20"/>
          <w:u w:val="none"/>
          <w:rtl w:val="0"/>
        </w:rPr>
        <w:t>us</w:t>
      </w:r>
      <w:r>
        <w:rPr>
          <w:rFonts w:ascii="Calibri" w:eastAsia="Calibri" w:hAnsi="Calibri" w:cs="Calibri"/>
          <w:b w:val="0"/>
          <w:bCs w:val="0"/>
          <w:i w:val="0"/>
          <w:iCs w:val="0"/>
          <w:strike w:val="0"/>
          <w:color w:val="000000"/>
          <w:spacing w:val="0"/>
          <w:sz w:val="20"/>
          <w:szCs w:val="20"/>
          <w:u w:val="none"/>
          <w:rtl w:val="0"/>
        </w:rPr>
        <w:t xml:space="preserve"> to deliver a better product to our clients, while resolving any major problems that arise which may </w:t>
      </w:r>
      <w:r>
        <w:rPr>
          <w:rFonts w:ascii="Calibri" w:eastAsia="Calibri" w:hAnsi="Calibri" w:cs="Calibri"/>
          <w:b w:val="0"/>
          <w:bCs w:val="0"/>
          <w:i w:val="0"/>
          <w:iCs w:val="0"/>
          <w:strike w:val="0"/>
          <w:color w:val="000000"/>
          <w:spacing w:val="1"/>
          <w:sz w:val="20"/>
          <w:szCs w:val="20"/>
          <w:u w:val="none"/>
          <w:rtl w:val="0"/>
        </w:rPr>
        <w:t>be</w:t>
      </w:r>
      <w:r>
        <w:rPr>
          <w:rFonts w:ascii="Calibri" w:eastAsia="Calibri" w:hAnsi="Calibri" w:cs="Calibri"/>
          <w:b w:val="0"/>
          <w:bCs w:val="0"/>
          <w:i w:val="0"/>
          <w:iCs w:val="0"/>
          <w:strike w:val="0"/>
          <w:color w:val="000000"/>
          <w:spacing w:val="0"/>
          <w:sz w:val="20"/>
          <w:szCs w:val="20"/>
          <w:u w:val="none"/>
          <w:rtl w:val="0"/>
        </w:rPr>
        <w:t xml:space="preserve"> too great for individual front-end users to solve without consistent central help and guidance. </w:t>
      </w:r>
    </w:p>
    <w:p>
      <w:pPr>
        <w:bidi w:val="0"/>
        <w:spacing w:before="0" w:after="0" w:line="243" w:lineRule="atLeast"/>
        <w:ind w:left="4184" w:right="-200" w:firstLine="0"/>
        <w:jc w:val="both"/>
        <w:outlineLvl w:val="9"/>
        <w:rPr>
          <w:rFonts w:ascii="Calibri" w:eastAsia="Calibri" w:hAnsi="Calibri" w:cs="Calibri"/>
          <w:sz w:val="20"/>
          <w:szCs w:val="20"/>
        </w:rPr>
      </w:pPr>
      <w:r>
        <w:rPr>
          <w:rFonts w:ascii="Arial" w:eastAsia="Arial" w:hAnsi="Arial" w:cs="Arial"/>
          <w:b w:val="0"/>
          <w:bCs w:val="0"/>
          <w:i w:val="0"/>
          <w:iCs w:val="0"/>
          <w:strike w:val="0"/>
          <w:color w:val="000000"/>
          <w:spacing w:val="0"/>
          <w:sz w:val="2"/>
          <w:szCs w:val="2"/>
          <w:u w:val="none"/>
          <w:rtl w:val="0"/>
        </w:rPr>
        <w:br w:type="page"/>
      </w:r>
      <w:r>
        <w:rPr>
          <w:rFonts w:ascii="Calibri" w:eastAsia="Calibri" w:hAnsi="Calibri" w:cs="Calibri"/>
          <w:b w:val="0"/>
          <w:bCs w:val="0"/>
          <w:i w:val="0"/>
          <w:iCs w:val="0"/>
          <w:strike w:val="0"/>
          <w:color w:val="000000"/>
          <w:spacing w:val="0"/>
          <w:sz w:val="20"/>
          <w:szCs w:val="20"/>
          <w:u w:val="none"/>
          <w:rtl w:val="0"/>
        </w:rPr>
        <w:t xml:space="preserve">Works Cited </w:t>
      </w:r>
      <w:r>
        <w:pict>
          <v:shape id="_x0000_s1035" type="#_x0000_t75" style="width:246pt;height:31pt;margin-top:9.98pt;margin-left:77pt;mso-position-horizontal-relative:page;position:absolute;z-index:251668480">
            <v:imagedata r:id="rId4" o:title=""/>
            <w10:anchorlock/>
          </v:shape>
        </w:pict>
      </w:r>
    </w:p>
    <w:p>
      <w:pPr>
        <w:bidi w:val="0"/>
        <w:spacing w:before="179" w:after="0" w:line="243" w:lineRule="atLeast"/>
        <w:ind w:left="0" w:right="-200" w:firstLine="0"/>
        <w:jc w:val="both"/>
        <w:outlineLvl w:val="9"/>
        <w:rPr>
          <w:rFonts w:ascii="Calibri" w:eastAsia="Calibri" w:hAnsi="Calibri" w:cs="Calibri"/>
          <w:sz w:val="20"/>
          <w:szCs w:val="20"/>
        </w:rPr>
      </w:pPr>
      <w:r>
        <w:rPr>
          <w:rFonts w:ascii="Calibri" w:eastAsia="Calibri" w:hAnsi="Calibri" w:cs="Calibri"/>
          <w:b w:val="0"/>
          <w:bCs w:val="0"/>
          <w:i w:val="0"/>
          <w:iCs w:val="0"/>
          <w:strike w:val="0"/>
          <w:color w:val="000000"/>
          <w:spacing w:val="0"/>
          <w:sz w:val="20"/>
          <w:szCs w:val="20"/>
          <w:u w:val="none"/>
          <w:rtl w:val="0"/>
        </w:rPr>
        <w:t xml:space="preserve">Bhansali, Neera. </w:t>
      </w:r>
      <w:r>
        <w:rPr>
          <w:rFonts w:ascii="Calibri" w:eastAsia="Calibri" w:hAnsi="Calibri" w:cs="Calibri"/>
          <w:b w:val="0"/>
          <w:bCs w:val="0"/>
          <w:i/>
          <w:iCs/>
          <w:strike w:val="0"/>
          <w:color w:val="000000"/>
          <w:spacing w:val="0"/>
          <w:sz w:val="20"/>
          <w:szCs w:val="20"/>
          <w:u w:val="none"/>
          <w:rtl w:val="0"/>
        </w:rPr>
        <w:t>Data Governance</w:t>
      </w:r>
      <w:r>
        <w:rPr>
          <w:rFonts w:ascii="Calibri" w:eastAsia="Calibri" w:hAnsi="Calibri" w:cs="Calibri"/>
          <w:b w:val="0"/>
          <w:bCs w:val="0"/>
          <w:i w:val="0"/>
          <w:iCs w:val="0"/>
          <w:strike w:val="0"/>
          <w:color w:val="000000"/>
          <w:spacing w:val="0"/>
          <w:sz w:val="20"/>
          <w:szCs w:val="20"/>
          <w:u w:val="none"/>
          <w:rtl w:val="0"/>
        </w:rPr>
        <w:t xml:space="preserve">. </w:t>
      </w:r>
      <w:r>
        <w:rPr>
          <w:rFonts w:ascii="Calibri" w:eastAsia="Calibri" w:hAnsi="Calibri" w:cs="Calibri"/>
          <w:b w:val="0"/>
          <w:bCs w:val="0"/>
          <w:i/>
          <w:iCs/>
          <w:strike w:val="0"/>
          <w:color w:val="000000"/>
          <w:spacing w:val="0"/>
          <w:sz w:val="20"/>
          <w:szCs w:val="20"/>
          <w:u w:val="none"/>
          <w:rtl w:val="0"/>
        </w:rPr>
        <w:t>learning.oreilly.com</w:t>
      </w:r>
      <w:r>
        <w:rPr>
          <w:rFonts w:ascii="Calibri" w:eastAsia="Calibri" w:hAnsi="Calibri" w:cs="Calibri"/>
          <w:b w:val="0"/>
          <w:bCs w:val="0"/>
          <w:i w:val="0"/>
          <w:iCs w:val="0"/>
          <w:strike w:val="0"/>
          <w:color w:val="000000"/>
          <w:spacing w:val="0"/>
          <w:sz w:val="20"/>
          <w:szCs w:val="20"/>
          <w:u w:val="none"/>
          <w:rtl w:val="0"/>
        </w:rPr>
        <w:t>, https://learning.oreilly.com/library/view/data-</w:t>
      </w:r>
      <w:r>
        <w:pict>
          <v:shape id="_x0000_s1036" type="#_x0000_t75" style="width:242.4pt;height:27.12pt;margin-top:1.51pt;margin-left:80.16pt;mso-position-horizontal-relative:page;position:absolute;z-index:251669504">
            <v:imagedata r:id="rId5" o:title=""/>
            <w10:anchorlock/>
          </v:shape>
        </w:pict>
      </w:r>
    </w:p>
    <w:p>
      <w:pPr>
        <w:bidi w:val="0"/>
        <w:spacing w:before="247" w:after="0" w:line="243" w:lineRule="atLeast"/>
        <w:ind w:left="720" w:right="-200" w:firstLine="0"/>
        <w:jc w:val="both"/>
        <w:outlineLvl w:val="9"/>
        <w:rPr>
          <w:rFonts w:ascii="Calibri" w:eastAsia="Calibri" w:hAnsi="Calibri" w:cs="Calibri"/>
          <w:sz w:val="20"/>
          <w:szCs w:val="20"/>
        </w:rPr>
      </w:pPr>
      <w:r>
        <w:rPr>
          <w:rFonts w:ascii="Calibri" w:eastAsia="Calibri" w:hAnsi="Calibri" w:cs="Calibri"/>
          <w:b w:val="0"/>
          <w:bCs w:val="0"/>
          <w:i w:val="0"/>
          <w:iCs w:val="0"/>
          <w:strike w:val="0"/>
          <w:color w:val="000000"/>
          <w:spacing w:val="0"/>
          <w:sz w:val="20"/>
          <w:szCs w:val="20"/>
          <w:u w:val="none"/>
          <w:rtl w:val="0"/>
        </w:rPr>
        <w:t xml:space="preserve">governance/9781439879139/. Accessed 13 July 2022. </w:t>
      </w:r>
    </w:p>
    <w:p>
      <w:pPr>
        <w:bidi w:val="0"/>
        <w:spacing w:before="244" w:after="0" w:line="243" w:lineRule="atLeast"/>
        <w:ind w:left="0" w:right="-200" w:firstLine="0"/>
        <w:jc w:val="both"/>
        <w:outlineLvl w:val="9"/>
        <w:rPr>
          <w:rFonts w:ascii="Calibri" w:eastAsia="Calibri" w:hAnsi="Calibri" w:cs="Calibri"/>
          <w:sz w:val="20"/>
          <w:szCs w:val="20"/>
        </w:rPr>
      </w:pPr>
      <w:r>
        <w:rPr>
          <w:rFonts w:ascii="Calibri" w:eastAsia="Calibri" w:hAnsi="Calibri" w:cs="Calibri"/>
          <w:b w:val="0"/>
          <w:bCs w:val="0"/>
          <w:i w:val="0"/>
          <w:iCs w:val="0"/>
          <w:strike w:val="0"/>
          <w:color w:val="000000"/>
          <w:spacing w:val="0"/>
          <w:sz w:val="20"/>
          <w:szCs w:val="20"/>
          <w:u w:val="none"/>
          <w:rtl w:val="0"/>
        </w:rPr>
        <w:t xml:space="preserve">Burns, Robert. </w:t>
      </w:r>
      <w:r>
        <w:rPr>
          <w:rFonts w:ascii="Calibri" w:eastAsia="Calibri" w:hAnsi="Calibri" w:cs="Calibri"/>
          <w:b w:val="0"/>
          <w:bCs w:val="0"/>
          <w:i/>
          <w:iCs/>
          <w:strike w:val="0"/>
          <w:color w:val="000000"/>
          <w:spacing w:val="0"/>
          <w:sz w:val="20"/>
          <w:szCs w:val="20"/>
          <w:u w:val="none"/>
          <w:rtl w:val="0"/>
        </w:rPr>
        <w:t>Appendix E Quality Improvement and Data Quality</w:t>
      </w:r>
      <w:r>
        <w:rPr>
          <w:rFonts w:ascii="Calibri" w:eastAsia="Calibri" w:hAnsi="Calibri" w:cs="Calibri"/>
          <w:b w:val="0"/>
          <w:bCs w:val="0"/>
          <w:i w:val="0"/>
          <w:iCs w:val="0"/>
          <w:strike w:val="0"/>
          <w:color w:val="000000"/>
          <w:spacing w:val="0"/>
          <w:sz w:val="20"/>
          <w:szCs w:val="20"/>
          <w:u w:val="none"/>
          <w:rtl w:val="0"/>
        </w:rPr>
        <w:t xml:space="preserve">. p. 14. </w:t>
      </w:r>
    </w:p>
    <w:p>
      <w:pPr>
        <w:bidi w:val="0"/>
        <w:spacing w:before="247" w:after="0" w:line="243" w:lineRule="atLeast"/>
        <w:ind w:left="0" w:right="-200" w:firstLine="0"/>
        <w:jc w:val="both"/>
        <w:outlineLvl w:val="9"/>
        <w:rPr>
          <w:rFonts w:ascii="Calibri" w:eastAsia="Calibri" w:hAnsi="Calibri" w:cs="Calibri"/>
          <w:sz w:val="20"/>
          <w:szCs w:val="20"/>
        </w:rPr>
      </w:pPr>
      <w:r>
        <w:rPr>
          <w:rFonts w:ascii="Calibri" w:eastAsia="Calibri" w:hAnsi="Calibri" w:cs="Calibri"/>
          <w:b w:val="0"/>
          <w:bCs w:val="0"/>
          <w:i w:val="0"/>
          <w:iCs w:val="0"/>
          <w:strike w:val="0"/>
          <w:color w:val="000000"/>
          <w:spacing w:val="0"/>
          <w:sz w:val="20"/>
          <w:szCs w:val="20"/>
          <w:u w:val="none"/>
          <w:rtl w:val="0"/>
        </w:rPr>
        <w:t xml:space="preserve">Cai, Li, and Yangyong Zhu. “The Challenges of Data Quality and Data Quality Assessment in the Big Data Era.” </w:t>
      </w:r>
      <w:r>
        <w:rPr>
          <w:rFonts w:ascii="Calibri" w:eastAsia="Calibri" w:hAnsi="Calibri" w:cs="Calibri"/>
          <w:b w:val="0"/>
          <w:bCs w:val="0"/>
          <w:i/>
          <w:iCs/>
          <w:strike w:val="0"/>
          <w:color w:val="000000"/>
          <w:spacing w:val="0"/>
          <w:sz w:val="20"/>
          <w:szCs w:val="20"/>
          <w:u w:val="none"/>
          <w:rtl w:val="0"/>
        </w:rPr>
        <w:t xml:space="preserve">Data </w:t>
      </w:r>
    </w:p>
    <w:p>
      <w:pPr>
        <w:bidi w:val="0"/>
        <w:spacing w:before="0" w:after="0" w:line="489" w:lineRule="atLeast"/>
        <w:ind w:left="0" w:right="-2" w:firstLine="720"/>
        <w:jc w:val="both"/>
        <w:outlineLvl w:val="9"/>
        <w:rPr>
          <w:rFonts w:ascii="Calibri" w:eastAsia="Calibri" w:hAnsi="Calibri" w:cs="Calibri"/>
          <w:sz w:val="20"/>
          <w:szCs w:val="20"/>
        </w:rPr>
      </w:pPr>
      <w:r>
        <w:rPr>
          <w:rFonts w:ascii="Calibri" w:eastAsia="Calibri" w:hAnsi="Calibri" w:cs="Calibri"/>
          <w:b w:val="0"/>
          <w:bCs w:val="0"/>
          <w:i/>
          <w:iCs/>
          <w:strike w:val="0"/>
          <w:color w:val="000000"/>
          <w:spacing w:val="0"/>
          <w:sz w:val="20"/>
          <w:szCs w:val="20"/>
          <w:u w:val="none"/>
          <w:rtl w:val="0"/>
        </w:rPr>
        <w:t>Science Journal</w:t>
      </w:r>
      <w:r>
        <w:rPr>
          <w:rFonts w:ascii="Calibri" w:eastAsia="Calibri" w:hAnsi="Calibri" w:cs="Calibri"/>
          <w:b w:val="0"/>
          <w:bCs w:val="0"/>
          <w:i w:val="0"/>
          <w:iCs w:val="0"/>
          <w:strike w:val="0"/>
          <w:color w:val="000000"/>
          <w:spacing w:val="0"/>
          <w:sz w:val="20"/>
          <w:szCs w:val="20"/>
          <w:u w:val="none"/>
          <w:rtl w:val="0"/>
        </w:rPr>
        <w:t xml:space="preserve">, vol. 14, no. 0, May 2015, p. 2. </w:t>
      </w:r>
      <w:r>
        <w:rPr>
          <w:rFonts w:ascii="Calibri" w:eastAsia="Calibri" w:hAnsi="Calibri" w:cs="Calibri"/>
          <w:b w:val="0"/>
          <w:bCs w:val="0"/>
          <w:i/>
          <w:iCs/>
          <w:strike w:val="0"/>
          <w:color w:val="000000"/>
          <w:spacing w:val="0"/>
          <w:sz w:val="20"/>
          <w:szCs w:val="20"/>
          <w:u w:val="none"/>
          <w:rtl w:val="0"/>
        </w:rPr>
        <w:t>DOI.org (Crossref)</w:t>
      </w:r>
      <w:r>
        <w:rPr>
          <w:rFonts w:ascii="Calibri" w:eastAsia="Calibri" w:hAnsi="Calibri" w:cs="Calibri"/>
          <w:b w:val="0"/>
          <w:bCs w:val="0"/>
          <w:i w:val="0"/>
          <w:iCs w:val="0"/>
          <w:strike w:val="0"/>
          <w:color w:val="000000"/>
          <w:spacing w:val="0"/>
          <w:sz w:val="20"/>
          <w:szCs w:val="20"/>
          <w:u w:val="none"/>
          <w:rtl w:val="0"/>
        </w:rPr>
        <w:t xml:space="preserve">, https://doi.org/10.5334/dsj-2015-002. Sebastian-Coleman, Laura. </w:t>
      </w:r>
      <w:r>
        <w:rPr>
          <w:rFonts w:ascii="Calibri" w:eastAsia="Calibri" w:hAnsi="Calibri" w:cs="Calibri"/>
          <w:b w:val="0"/>
          <w:bCs w:val="0"/>
          <w:i/>
          <w:iCs/>
          <w:strike w:val="0"/>
          <w:color w:val="000000"/>
          <w:spacing w:val="0"/>
          <w:sz w:val="20"/>
          <w:szCs w:val="20"/>
          <w:u w:val="none"/>
          <w:rtl w:val="0"/>
        </w:rPr>
        <w:t xml:space="preserve">Meeting the Challenges </w:t>
      </w:r>
      <w:r>
        <w:rPr>
          <w:rFonts w:ascii="Calibri" w:eastAsia="Calibri" w:hAnsi="Calibri" w:cs="Calibri"/>
          <w:b w:val="0"/>
          <w:bCs w:val="0"/>
          <w:i/>
          <w:iCs/>
          <w:strike w:val="0"/>
          <w:color w:val="000000"/>
          <w:spacing w:val="1"/>
          <w:sz w:val="20"/>
          <w:szCs w:val="20"/>
          <w:u w:val="none"/>
          <w:rtl w:val="0"/>
        </w:rPr>
        <w:t>of</w:t>
      </w:r>
      <w:r>
        <w:rPr>
          <w:rFonts w:ascii="Calibri" w:eastAsia="Calibri" w:hAnsi="Calibri" w:cs="Calibri"/>
          <w:b w:val="0"/>
          <w:bCs w:val="0"/>
          <w:i/>
          <w:iCs/>
          <w:strike w:val="0"/>
          <w:color w:val="000000"/>
          <w:spacing w:val="0"/>
          <w:sz w:val="20"/>
          <w:szCs w:val="20"/>
          <w:u w:val="none"/>
          <w:rtl w:val="0"/>
        </w:rPr>
        <w:t xml:space="preserve"> Data Quality </w:t>
      </w:r>
      <w:r>
        <w:rPr>
          <w:rFonts w:ascii="Calibri" w:eastAsia="Calibri" w:hAnsi="Calibri" w:cs="Calibri"/>
          <w:b w:val="0"/>
          <w:bCs w:val="0"/>
          <w:i/>
          <w:iCs/>
          <w:strike w:val="0"/>
          <w:color w:val="000000"/>
          <w:spacing w:val="1"/>
          <w:sz w:val="20"/>
          <w:szCs w:val="20"/>
          <w:u w:val="none"/>
          <w:rtl w:val="0"/>
        </w:rPr>
        <w:t>Management</w:t>
      </w:r>
      <w:r>
        <w:rPr>
          <w:rFonts w:ascii="Calibri" w:eastAsia="Calibri" w:hAnsi="Calibri" w:cs="Calibri"/>
          <w:b w:val="0"/>
          <w:bCs w:val="0"/>
          <w:i w:val="0"/>
          <w:iCs w:val="0"/>
          <w:strike w:val="0"/>
          <w:color w:val="000000"/>
          <w:spacing w:val="1"/>
          <w:sz w:val="20"/>
          <w:szCs w:val="20"/>
          <w:u w:val="none"/>
          <w:rtl w:val="0"/>
        </w:rPr>
        <w:t>.</w:t>
      </w:r>
      <w:r>
        <w:rPr>
          <w:rFonts w:ascii="Calibri" w:eastAsia="Calibri" w:hAnsi="Calibri" w:cs="Calibri"/>
          <w:b w:val="0"/>
          <w:bCs w:val="0"/>
          <w:i w:val="0"/>
          <w:iCs w:val="0"/>
          <w:strike w:val="0"/>
          <w:color w:val="000000"/>
          <w:spacing w:val="0"/>
          <w:sz w:val="20"/>
          <w:szCs w:val="20"/>
          <w:u w:val="none"/>
          <w:rtl w:val="0"/>
        </w:rPr>
        <w:t xml:space="preserve"> Elsevier Science &amp; Technology, </w:t>
      </w:r>
    </w:p>
    <w:p>
      <w:pPr>
        <w:bidi w:val="0"/>
        <w:spacing w:before="245" w:after="0" w:line="243" w:lineRule="atLeast"/>
        <w:ind w:left="720" w:right="-200" w:firstLine="0"/>
        <w:jc w:val="both"/>
        <w:outlineLvl w:val="9"/>
        <w:rPr>
          <w:rFonts w:ascii="Calibri" w:eastAsia="Calibri" w:hAnsi="Calibri" w:cs="Calibri"/>
          <w:sz w:val="20"/>
          <w:szCs w:val="20"/>
        </w:rPr>
      </w:pPr>
      <w:r>
        <w:rPr>
          <w:rFonts w:ascii="Calibri" w:eastAsia="Calibri" w:hAnsi="Calibri" w:cs="Calibri"/>
          <w:b w:val="0"/>
          <w:bCs w:val="0"/>
          <w:i w:val="0"/>
          <w:iCs w:val="0"/>
          <w:strike w:val="0"/>
          <w:color w:val="000000"/>
          <w:spacing w:val="0"/>
          <w:sz w:val="20"/>
          <w:szCs w:val="20"/>
          <w:u w:val="none"/>
          <w:rtl w:val="0"/>
        </w:rPr>
        <w:t xml:space="preserve">2022. </w:t>
      </w:r>
      <w:r>
        <w:rPr>
          <w:rFonts w:ascii="Calibri" w:eastAsia="Calibri" w:hAnsi="Calibri" w:cs="Calibri"/>
          <w:b w:val="0"/>
          <w:bCs w:val="0"/>
          <w:i/>
          <w:iCs/>
          <w:strike w:val="0"/>
          <w:color w:val="000000"/>
          <w:spacing w:val="0"/>
          <w:sz w:val="20"/>
          <w:szCs w:val="20"/>
          <w:u w:val="none"/>
          <w:rtl w:val="0"/>
        </w:rPr>
        <w:t>ProQuest Ebook Central</w:t>
      </w:r>
      <w:r>
        <w:rPr>
          <w:rFonts w:ascii="Calibri" w:eastAsia="Calibri" w:hAnsi="Calibri" w:cs="Calibri"/>
          <w:b w:val="0"/>
          <w:bCs w:val="0"/>
          <w:i w:val="0"/>
          <w:iCs w:val="0"/>
          <w:strike w:val="0"/>
          <w:color w:val="000000"/>
          <w:spacing w:val="0"/>
          <w:sz w:val="20"/>
          <w:szCs w:val="20"/>
          <w:u w:val="none"/>
          <w:rtl w:val="0"/>
        </w:rPr>
        <w:t>, http://ebookcentral.proquest.com/lib/brandeis-</w:t>
      </w:r>
    </w:p>
    <w:p>
      <w:pPr>
        <w:bidi w:val="0"/>
        <w:spacing w:before="247" w:after="0" w:line="243" w:lineRule="atLeast"/>
        <w:ind w:left="720" w:right="-200" w:firstLine="0"/>
        <w:jc w:val="both"/>
        <w:outlineLvl w:val="9"/>
        <w:rPr>
          <w:rFonts w:ascii="Calibri" w:eastAsia="Calibri" w:hAnsi="Calibri" w:cs="Calibri"/>
          <w:sz w:val="20"/>
          <w:szCs w:val="20"/>
        </w:rPr>
      </w:pPr>
      <w:r>
        <w:rPr>
          <w:rFonts w:ascii="Calibri" w:eastAsia="Calibri" w:hAnsi="Calibri" w:cs="Calibri"/>
          <w:b w:val="0"/>
          <w:bCs w:val="0"/>
          <w:i w:val="0"/>
          <w:iCs w:val="0"/>
          <w:strike w:val="0"/>
          <w:color w:val="000000"/>
          <w:spacing w:val="0"/>
          <w:sz w:val="20"/>
          <w:szCs w:val="20"/>
          <w:u w:val="none"/>
          <w:rtl w:val="0"/>
        </w:rPr>
        <w:t xml:space="preserve">ebooks/detail.action?docID=6871491. </w:t>
      </w:r>
    </w:p>
    <w:sectPr>
      <w:headerReference w:type="even" r:id="rId6"/>
      <w:headerReference w:type="default" r:id="rId7"/>
      <w:footerReference w:type="default" r:id="rId8"/>
      <w:headerReference w:type="first" r:id="rId9"/>
      <w:pgSz w:w="12240" w:h="15840"/>
      <w:pgMar w:top="1440" w:right="1392" w:bottom="1120" w:left="1440" w:header="722" w:footer="720"/>
      <w:cols w:space="720"/>
      <w:titlePg w:val="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8240" behindDoc="1" locked="0" layoutInCell="1" allowOverlap="1">
          <wp:simplePos x="0" y="0"/>
          <wp:positionH relativeFrom="margin">
            <wp:align>center</wp:align>
          </wp:positionH>
          <wp:positionV relativeFrom="margin">
            <wp:align>center</wp:align>
          </wp:positionV>
          <wp:extent cx="5974080" cy="3246783"/>
          <wp:wrapNone/>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
                    <a:lum bright="70000" contrast="-70000"/>
                  </a:blip>
                  <a:stretch>
                    <a:fillRect/>
                  </a:stretch>
                </pic:blipFill>
                <pic:spPr>
                  <a:xfrm>
                    <a:off x="0" y="0"/>
                    <a:ext cx="5974080" cy="3246783"/>
                  </a:xfrm>
                  <a:prstGeom prst="rect">
                    <a:avLst/>
                  </a:prstGeom>
                </pic:spPr>
              </pic:pic>
            </a:graphicData>
          </a:graphic>
        </wp:anchor>
      </w:drawing>
    </w:r>
    <w:r>
      <w:rPr>
        <w:sz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0017" o:spid="_x0000_s2049" type="#_x0000_t136" style="width:192.77pt;height:472.48pt;margin-top:0;margin-left:0;mso-position-horizontal:center;mso-position-horizontal-relative:margin;mso-position-vertical:center;mso-position-vertical-relative:margin;position:absolute;rotation:315;z-index:251659264" fillcolor="silver" strokecolor="silver">
          <v:fill opacity="0.5"/>
          <v:textpath style="font-family:Calibri" string="_"/>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0" w:after="0" w:line="243" w:lineRule="exact"/>
      <w:ind w:left="8546" w:right="-200" w:firstLine="0"/>
      <w:jc w:val="both"/>
      <w:rPr>
        <w:rFonts w:ascii="Calibri" w:eastAsia="Calibri" w:hAnsi="Calibri" w:cs="Calibri"/>
        <w:sz w:val="20"/>
        <w:szCs w:val="20"/>
      </w:rPr>
    </w:pPr>
    <w:r>
      <w:rPr>
        <w:rFonts w:ascii="Calibri" w:eastAsia="Calibri" w:hAnsi="Calibri" w:cs="Calibri"/>
        <w:b w:val="0"/>
        <w:bCs w:val="0"/>
        <w:i w:val="0"/>
        <w:iCs w:val="0"/>
        <w:strike w:val="0"/>
        <w:color w:val="000000"/>
        <w:spacing w:val="0"/>
        <w:sz w:val="20"/>
        <w:szCs w:val="20"/>
        <w:u w:val="none"/>
        <w:rtl w:val="0"/>
      </w:rPr>
      <w:drawing>
        <wp:anchor simplePos="0" relativeHeight="251660288" behindDoc="1" locked="0" layoutInCell="1" allowOverlap="1">
          <wp:simplePos x="0" y="0"/>
          <wp:positionH relativeFrom="margin">
            <wp:align>center</wp:align>
          </wp:positionH>
          <wp:positionV relativeFrom="margin">
            <wp:align>center</wp:align>
          </wp:positionV>
          <wp:extent cx="5974080" cy="3246783"/>
          <wp:wrapNone/>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
                    <a:lum bright="70000" contrast="-70000"/>
                  </a:blip>
                  <a:stretch>
                    <a:fillRect/>
                  </a:stretch>
                </pic:blipFill>
                <pic:spPr>
                  <a:xfrm>
                    <a:off x="0" y="0"/>
                    <a:ext cx="5974080" cy="3246783"/>
                  </a:xfrm>
                  <a:prstGeom prst="rect">
                    <a:avLst/>
                  </a:prstGeom>
                </pic:spPr>
              </pic:pic>
            </a:graphicData>
          </a:graphic>
        </wp:anchor>
      </w:drawing>
    </w:r>
    <w:r>
      <w:rPr>
        <w:rFonts w:ascii="Calibri" w:eastAsia="Calibri" w:hAnsi="Calibri" w:cs="Calibri"/>
        <w:b w:val="0"/>
        <w:bCs w:val="0"/>
        <w:i w:val="0"/>
        <w:iCs w:val="0"/>
        <w:strike w:val="0"/>
        <w:color w:val="000000"/>
        <w:spacing w:val="0"/>
        <w:sz w:val="20"/>
        <w:szCs w:val="20"/>
        <w:u w:val="none"/>
        <w:rtl w:val="0"/>
      </w:rPr>
      <w:t xml:space="preserve">Mandell </w:t>
    </w:r>
    <w:r>
      <w:rPr>
        <w:rFonts w:ascii="Calibri" w:eastAsia="Calibri" w:hAnsi="Calibri" w:cs="Calibri"/>
        <w:b w:val="0"/>
        <w:bCs w:val="0"/>
        <w:i w:val="0"/>
        <w:iCs w:val="0"/>
        <w:strike w:val="0"/>
        <w:color w:val="000000"/>
        <w:spacing w:val="0"/>
        <w:sz w:val="20"/>
        <w:szCs w:val="20"/>
        <w:u w:val="none"/>
        <w:rtl w:val="0"/>
      </w:rPr>
      <w:fldChar w:fldCharType="begin"/>
    </w:r>
    <w:r>
      <w:rPr>
        <w:rFonts w:ascii="Calibri" w:eastAsia="Calibri" w:hAnsi="Calibri" w:cs="Calibri"/>
        <w:b w:val="0"/>
        <w:bCs w:val="0"/>
        <w:i w:val="0"/>
        <w:iCs w:val="0"/>
        <w:strike w:val="0"/>
        <w:color w:val="000000"/>
        <w:spacing w:val="0"/>
        <w:sz w:val="20"/>
        <w:szCs w:val="20"/>
        <w:u w:val="none"/>
        <w:rtl w:val="0"/>
      </w:rPr>
      <w:instrText xml:space="preserve"> PAGE </w:instrText>
    </w:r>
    <w:r>
      <w:rPr>
        <w:rFonts w:ascii="Calibri" w:eastAsia="Calibri" w:hAnsi="Calibri" w:cs="Calibri"/>
        <w:b w:val="0"/>
        <w:bCs w:val="0"/>
        <w:i w:val="0"/>
        <w:iCs w:val="0"/>
        <w:strike w:val="0"/>
        <w:color w:val="000000"/>
        <w:spacing w:val="0"/>
        <w:sz w:val="20"/>
        <w:szCs w:val="20"/>
        <w:u w:val="none"/>
        <w:rtl w:val="0"/>
      </w:rPr>
      <w:fldChar w:fldCharType="separate"/>
    </w:r>
    <w:r>
      <w:rPr>
        <w:rFonts w:ascii="Calibri" w:eastAsia="Calibri" w:hAnsi="Calibri" w:cs="Calibri"/>
        <w:b w:val="0"/>
        <w:bCs w:val="0"/>
        <w:i w:val="0"/>
        <w:iCs w:val="0"/>
        <w:strike w:val="0"/>
        <w:color w:val="000000"/>
        <w:spacing w:val="0"/>
        <w:sz w:val="20"/>
        <w:szCs w:val="20"/>
        <w:u w:val="none"/>
        <w:rtl w:val="0"/>
      </w:rPr>
      <w:t>6</w:t>
    </w:r>
    <w:r>
      <w:rPr>
        <w:rFonts w:ascii="Calibri" w:eastAsia="Calibri" w:hAnsi="Calibri" w:cs="Calibri"/>
        <w:b w:val="0"/>
        <w:bCs w:val="0"/>
        <w:i w:val="0"/>
        <w:iCs w:val="0"/>
        <w:strike w:val="0"/>
        <w:color w:val="000000"/>
        <w:spacing w:val="0"/>
        <w:sz w:val="20"/>
        <w:szCs w:val="20"/>
        <w:u w:val="none"/>
        <w:rtl w:val="0"/>
      </w:rPr>
      <w:fldChar w:fldCharType="end"/>
    </w:r>
    <w:r>
      <w:rPr>
        <w:rFonts w:ascii="Calibri" w:eastAsia="Calibri" w:hAnsi="Calibri" w:cs="Calibri"/>
        <w:b w:val="0"/>
        <w:bCs w:val="0"/>
        <w:i w:val="0"/>
        <w:iCs w:val="0"/>
        <w:strike w:val="0"/>
        <w:color w:val="000000"/>
        <w:spacing w:val="0"/>
        <w:sz w:val="20"/>
        <w:szCs w:val="20"/>
        <w:u w:val="none"/>
        <w:rtl w:val="0"/>
      </w:rPr>
      <w:t xml:space="preserve"> </w:t>
    </w:r>
    <w:r>
      <w:rPr>
        <w:sz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0018" o:spid="_x0000_s2050" type="#_x0000_t136" style="width:192.77pt;height:472.48pt;margin-top:0;margin-left:0;mso-position-horizontal:center;mso-position-horizontal-relative:margin;mso-position-vertical:center;mso-position-vertical-relative:margin;position:absolute;rotation:315;z-index:251661312" fillcolor="silver" strokecolor="silver">
          <v:fill opacity="0.5"/>
          <v:textpath style="font-family:Calibri" string="_"/>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62336" behindDoc="1" locked="0" layoutInCell="1" allowOverlap="1">
          <wp:simplePos x="0" y="0"/>
          <wp:positionH relativeFrom="margin">
            <wp:align>center</wp:align>
          </wp:positionH>
          <wp:positionV relativeFrom="margin">
            <wp:align>center</wp:align>
          </wp:positionV>
          <wp:extent cx="5974080" cy="3246783"/>
          <wp:wrapNone/>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
                    <a:lum bright="70000" contrast="-70000"/>
                  </a:blip>
                  <a:stretch>
                    <a:fillRect/>
                  </a:stretch>
                </pic:blipFill>
                <pic:spPr>
                  <a:xfrm>
                    <a:off x="0" y="0"/>
                    <a:ext cx="5974080" cy="3246783"/>
                  </a:xfrm>
                  <a:prstGeom prst="rect">
                    <a:avLst/>
                  </a:prstGeom>
                </pic:spPr>
              </pic:pic>
            </a:graphicData>
          </a:graphic>
        </wp:anchor>
      </w:drawing>
    </w:r>
    <w:r>
      <w:rPr>
        <w:sz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0016" o:spid="_x0000_s2051" type="#_x0000_t136" style="width:192.77pt;height:472.48pt;margin-top:0;margin-left:0;mso-position-horizontal:center;mso-position-horizontal-relative:margin;mso-position-vertical:center;mso-position-vertical-relative:margin;position:absolute;rotation:315;z-index:251663360" fillcolor="silver" strokecolor="silver">
          <v:fill opacity="0.5"/>
          <v:textpath style="font-family:Calibri" string="_"/>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header" Target="header3.xml" /></Relationships>
</file>

<file path=word/_rels/header1.xml.rels><?xml version="1.0" encoding="utf-8" standalone="yes"?><Relationships xmlns="http://schemas.openxmlformats.org/package/2006/relationships"><Relationship Id="rId1" Type="http://schemas.openxmlformats.org/officeDocument/2006/relationships/image" Target="media/image3.png" /></Relationships>
</file>

<file path=word/_rels/header2.xml.rels><?xml version="1.0" encoding="utf-8" standalone="yes"?><Relationships xmlns="http://schemas.openxmlformats.org/package/2006/relationships"><Relationship Id="rId1" Type="http://schemas.openxmlformats.org/officeDocument/2006/relationships/image" Target="media/image3.png" /></Relationships>
</file>

<file path=word/_rels/header3.xml.rels><?xml version="1.0" encoding="utf-8" standalone="yes"?><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6</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