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0" w:after="0"/>
        <w:ind w:left="0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852.48pt;height:656.28pt;margin-top:-9pt;margin-left:-459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980" w:after="0" w:line="354" w:lineRule="atLeast"/>
        <w:ind w:left="2637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CONTENTS </w:t>
      </w:r>
    </w:p>
    <w:p>
      <w:pPr>
        <w:bidi w:val="0"/>
        <w:spacing w:before="564" w:after="0" w:line="281" w:lineRule="atLeast"/>
        <w:ind w:left="31" w:right="-200" w:firstLine="0"/>
        <w:jc w:val="both"/>
        <w:outlineLvl w:val="9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Foreword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4765"/>
          <w:sz w:val="25"/>
          <w:szCs w:val="25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5"/>
          <w:szCs w:val="25"/>
          <w:u w:val="none"/>
          <w:rtl w:val="0"/>
        </w:rPr>
        <w:t xml:space="preserve">V </w:t>
      </w:r>
    </w:p>
    <w:p>
      <w:pPr>
        <w:bidi w:val="0"/>
        <w:spacing w:before="241" w:after="0" w:line="265" w:lineRule="atLeast"/>
        <w:ind w:left="2308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NAHUM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SARNA </w:t>
      </w:r>
    </w:p>
    <w:p>
      <w:pPr>
        <w:bidi w:val="0"/>
        <w:spacing w:before="1" w:after="0" w:line="272" w:lineRule="atLeast"/>
        <w:ind w:left="30" w:right="-200" w:firstLine="0"/>
        <w:jc w:val="both"/>
        <w:outlineLvl w:val="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Abraham Ibn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Ezra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as an Exegete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26"/>
          <w:sz w:val="23"/>
          <w:szCs w:val="2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3"/>
          <w:szCs w:val="23"/>
          <w:u w:val="none"/>
          <w:rtl w:val="0"/>
        </w:rPr>
        <w:t xml:space="preserve">1 </w:t>
      </w:r>
    </w:p>
    <w:p>
      <w:pPr>
        <w:bidi w:val="0"/>
        <w:spacing w:before="243" w:after="0" w:line="265" w:lineRule="atLeast"/>
        <w:ind w:left="2066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TZVI LANGERMANN</w:t>
      </w:r>
    </w:p>
    <w:p>
      <w:pPr>
        <w:bidi w:val="0"/>
        <w:spacing w:before="1" w:after="0" w:line="266" w:lineRule="atLeast"/>
        <w:ind w:left="3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Some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Astrological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Themes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in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Thought </w:t>
      </w:r>
    </w:p>
    <w:p>
      <w:pPr>
        <w:bidi w:val="0"/>
        <w:spacing w:before="0" w:after="0" w:line="276" w:lineRule="atLeast"/>
        <w:ind w:left="28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of Abraham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4"/>
          <w:szCs w:val="24"/>
          <w:u w:val="none"/>
          <w:rtl w:val="0"/>
        </w:rPr>
        <w:t>Ibn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Ezra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04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28 </w:t>
      </w:r>
    </w:p>
    <w:p>
      <w:pPr>
        <w:bidi w:val="0"/>
        <w:spacing w:before="242" w:after="0" w:line="265" w:lineRule="atLeast"/>
        <w:ind w:left="258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URIEL SIMON </w:t>
      </w:r>
    </w:p>
    <w:p>
      <w:pPr>
        <w:bidi w:val="0"/>
        <w:spacing w:before="1" w:after="0" w:line="266" w:lineRule="atLeast"/>
        <w:ind w:left="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Interpreting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Interpreter: Supercommentaries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4"/>
          <w:szCs w:val="24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87" w:lineRule="atLeast"/>
        <w:ind w:left="9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4"/>
          <w:szCs w:val="24"/>
          <w:u w:val="none"/>
          <w:rtl w:val="0"/>
        </w:rPr>
        <w:t>Ibn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Ezra's Commentaries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68"/>
          <w:sz w:val="26"/>
          <w:szCs w:val="2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86 </w:t>
      </w:r>
    </w:p>
    <w:p>
      <w:pPr>
        <w:bidi w:val="0"/>
        <w:spacing w:before="233" w:after="0" w:line="265" w:lineRule="atLeast"/>
        <w:ind w:left="2486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JAY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4"/>
          <w:szCs w:val="24"/>
          <w:u w:val="none"/>
          <w:rtl w:val="0"/>
        </w:rPr>
        <w:t>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HARRIS </w:t>
      </w:r>
    </w:p>
    <w:p>
      <w:pPr>
        <w:bidi w:val="0"/>
        <w:spacing w:before="1" w:after="0" w:line="280" w:lineRule="atLeast"/>
        <w:ind w:left="1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Ibn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Ezra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in Modern Jewish Perspective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202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10101"/>
          <w:spacing w:val="0"/>
          <w:sz w:val="24"/>
          <w:szCs w:val="24"/>
          <w:u w:val="none"/>
          <w:rtl w:val="0"/>
        </w:rPr>
        <w:t xml:space="preserve">129 </w:t>
      </w:r>
    </w:p>
    <w:p>
      <w:pPr>
        <w:bidi w:val="0"/>
        <w:spacing w:before="497" w:after="0" w:line="265" w:lineRule="atLeast"/>
        <w:ind w:left="2325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HEBREW SECTION </w:t>
      </w:r>
    </w:p>
    <w:p>
      <w:pPr>
        <w:bidi w:val="0"/>
        <w:spacing w:before="251" w:after="0" w:line="265" w:lineRule="atLeast"/>
        <w:ind w:left="2427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SIMHAH KOGUT </w:t>
      </w:r>
    </w:p>
    <w:p>
      <w:pPr>
        <w:bidi w:val="0"/>
        <w:spacing w:before="1" w:after="0" w:line="522" w:lineRule="atLeast"/>
        <w:ind w:left="0" w:right="59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Abraham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Ibn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Ezra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as a Philologist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223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40404"/>
          <w:spacing w:val="0"/>
          <w:sz w:val="24"/>
          <w:szCs w:val="24"/>
          <w:u w:val="none"/>
          <w:rtl w:val="0"/>
        </w:rPr>
        <w:t xml:space="preserve">1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ISADORE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TWERSKY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Did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4"/>
          <w:szCs w:val="24"/>
          <w:u w:val="none"/>
          <w:rtl w:val="0"/>
        </w:rPr>
        <w:t>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Abraham Ibn Ezra Influence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</w:rPr>
        <w:t>Maimonides?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8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21 </w:t>
      </w:r>
    </w:p>
    <w:p>
      <w:pPr>
        <w:bidi w:val="0"/>
        <w:spacing w:before="0" w:after="0"/>
        <w:ind w:left="0" w:right="-200" w:firstLine="0"/>
        <w:jc w:val="both"/>
        <w:outlineLvl w:val="9"/>
      </w:pPr>
      <w:r>
        <w:pict>
          <v:shape id="_x0000_s1026" type="#_x0000_t75" style="width:840.96pt;height:658.44pt;margin-top:-9pt;margin-left:-459pt;mso-position-horizontal-relative:page;position:absolute;z-index:-251657216">
            <v:imagedata r:id="rId5" o:title=""/>
            <w10:anchorlock/>
          </v:shape>
        </w:pict>
      </w:r>
    </w:p>
    <w:sectPr>
      <w:headerReference w:type="even" r:id="rId6"/>
      <w:headerReference w:type="default" r:id="rId7"/>
      <w:footerReference w:type="default" r:id="rId8"/>
      <w:headerReference w:type="first" r:id="rId9"/>
      <w:pgSz w:w="7690" w:h="12406"/>
      <w:pgMar w:top="1120" w:right="581" w:bottom="1120" w:left="831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86530" cy="2166592"/>
          <wp:wrapNone/>
          <wp:docPr id="1000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6530" cy="2166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7" o:spid="_x0000_s2049" type="#_x0000_t136" style="width:128.64pt;height:315.29pt;margin-top:0;margin-left:0;mso-position-horizontal:center;mso-position-horizontal-relative:margin;mso-position-vertical:center;mso-position-vertical-relative:margin;position:absolute;rotation:315;z-index:251659264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86530" cy="2166592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6530" cy="2166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8" o:spid="_x0000_s2050" type="#_x0000_t136" style="width:128.64pt;height:315.29pt;margin-top:0;margin-left:0;mso-position-horizontal:center;mso-position-horizontal-relative:margin;mso-position-vertical:center;mso-position-vertical-relative:margin;position:absolute;rotation:315;z-index:251661312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86530" cy="2166592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6530" cy="2166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6" o:spid="_x0000_s2051" type="#_x0000_t136" style="width:128.64pt;height:315.29pt;margin-top:0;margin-left:0;mso-position-horizontal:center;mso-position-horizontal-relative:margin;mso-position-vertical:center;mso-position-vertical-relative:margin;position:absolute;rotation:315;z-index:251663360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header" Target="head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