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b4765ca5f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Noemí Michelle Goler Urra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42"/>
        <w:gridCol w:w="937"/>
        <w:gridCol w:w="913"/>
        <w:gridCol w:w="1039"/>
        <w:gridCol w:w="1169"/>
        <w:gridCol w:w="1176"/>
        <w:gridCol w:w="2347"/>
        <w:tblGridChange w:id="0">
          <w:tblGrid>
            <w:gridCol w:w="2342"/>
            <w:gridCol w:w="937"/>
            <w:gridCol w:w="913"/>
            <w:gridCol w:w="1039"/>
            <w:gridCol w:w="1169"/>
            <w:gridCol w:w="1176"/>
            <w:gridCol w:w="234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los procesos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identificando lo que necesita un sistema para funcionar bien, como proponer mejoras o cambios.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para manipular información de una base de datos.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fluidez en la extracción y cruce de información utilizando bloques anónimos complejos, funciones y procedimientos.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diseñar y estructurar tanto bases de datos relacionales como NoSQL.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tener un alto dominio ya que he realizado limpieza y transformación de datos. Ejecución de la metodología CRISP-DM para el tratamiento de datasets.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optimizar procesos de negocio de acuerdo con las necesidades de la organización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Fui capaz de integrar todo el ecosistema de una aplicación móvil, utilizando angular para el frontend y Node.js para el backend.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vulnerabilidades sistémicas para asegurar que el software construido cumple las normas de seguridad exigidas para la industria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Porque logré evaluar riesgos reales en un hospital. Pude identificar fallos críticos y armar planes de contingencia efectivos.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tenido que organizar proyectos y tomé decisiones clave para estructurar desarrollos, como el diseño de administración de usuarios.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gramática, pero siento que me falta soltarme un poco más al conversar.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k+fkwCCa7R0+px1CU2lVpHK8A==">CgMxLjAyDWgubWI0NzY1Y2E1ZnY4AHIhMS1kREc2b0tHVHNRejNkZTV5TWpDWS1YTEExNmpaU1k2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