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228491" wp14:paraId="6B1E6B49" wp14:textId="3EAF7E56">
      <w:pPr>
        <w:pStyle w:val="Normal"/>
      </w:pPr>
      <w:r w:rsidR="746AE85E">
        <w:rPr/>
        <w:t>Cody Ferre</w:t>
      </w:r>
    </w:p>
    <w:p xmlns:wp14="http://schemas.microsoft.com/office/word/2010/wordml" w:rsidP="77228491" wp14:paraId="498C0BDF" wp14:textId="52C9DCA9">
      <w:pPr>
        <w:pStyle w:val="Normal"/>
      </w:pPr>
      <w:r w:rsidR="746AE85E">
        <w:rPr/>
        <w:t>09/</w:t>
      </w:r>
      <w:r w:rsidR="1D3D48CA">
        <w:rPr/>
        <w:t>26</w:t>
      </w:r>
      <w:r w:rsidR="746AE85E">
        <w:rPr/>
        <w:t>/2024</w:t>
      </w:r>
    </w:p>
    <w:p xmlns:wp14="http://schemas.microsoft.com/office/word/2010/wordml" w:rsidP="77228491" wp14:paraId="70E76AC0" wp14:textId="7A2FE0D8">
      <w:pPr>
        <w:pStyle w:val="Normal"/>
      </w:pPr>
      <w:r w:rsidR="746AE85E">
        <w:rPr/>
        <w:t>CSD</w:t>
      </w:r>
      <w:r w:rsidR="385EA7A9">
        <w:rPr/>
        <w:t>380</w:t>
      </w:r>
    </w:p>
    <w:p xmlns:wp14="http://schemas.microsoft.com/office/word/2010/wordml" w:rsidP="77228491" wp14:paraId="65AE6D05" wp14:textId="3239CF45">
      <w:pPr>
        <w:pStyle w:val="Normal"/>
      </w:pPr>
    </w:p>
    <w:p xmlns:wp14="http://schemas.microsoft.com/office/word/2010/wordml" w:rsidP="77228491" wp14:paraId="4FCD6F36" wp14:textId="2CEB02F5">
      <w:pPr>
        <w:pStyle w:val="Normal"/>
      </w:pPr>
    </w:p>
    <w:p w:rsidR="2B20654D" w:rsidP="77228491" w:rsidRDefault="2B20654D" w14:paraId="342FECBD" w14:textId="42E68331">
      <w:pPr>
        <w:pStyle w:val="Normal"/>
      </w:pPr>
      <w:r w:rsidR="487708E0">
        <w:rPr/>
        <w:t>The Change Approval Process is one of the processes that we utilize within IT in order to approve or deny updates to the programs that we are working on w</w:t>
      </w:r>
      <w:r w:rsidR="7E37FBE4">
        <w:rPr/>
        <w:t xml:space="preserve">ithin a team. This process is controlled by some would say “their boss” but it would be the management team or </w:t>
      </w:r>
      <w:r w:rsidR="25140ED4">
        <w:rPr/>
        <w:t>stakeholders who take part in approving the changes that were made by moving it up a chain.</w:t>
      </w:r>
    </w:p>
    <w:p w:rsidR="2B20654D" w:rsidP="33E2DF96" w:rsidRDefault="2B20654D" w14:paraId="2338EF71" w14:textId="46D41F46">
      <w:pPr>
        <w:pStyle w:val="Normal"/>
        <w:ind w:firstLine="720"/>
      </w:pPr>
      <w:r w:rsidR="25140ED4">
        <w:rPr/>
        <w:t xml:space="preserve"> These processes vary depending on the type o</w:t>
      </w:r>
      <w:r w:rsidR="3CF34031">
        <w:rPr/>
        <w:t xml:space="preserve">f workflow and how important the changes are being </w:t>
      </w:r>
      <w:r w:rsidR="59C9310B">
        <w:rPr/>
        <w:t>committed</w:t>
      </w:r>
      <w:r w:rsidR="3CF34031">
        <w:rPr/>
        <w:t xml:space="preserve"> are. </w:t>
      </w:r>
      <w:r w:rsidR="62DDB9EB">
        <w:rPr/>
        <w:t xml:space="preserve">After understanding how this process flows, we can also understand the </w:t>
      </w:r>
      <w:r w:rsidR="568EA604">
        <w:rPr/>
        <w:t xml:space="preserve">dangers associated with them. For this instance, the </w:t>
      </w:r>
      <w:r w:rsidR="45BB1764">
        <w:rPr/>
        <w:t xml:space="preserve">process itself obviously can take time </w:t>
      </w:r>
      <w:r w:rsidR="6432E78C">
        <w:rPr/>
        <w:t>to get approval, this stems from either corpor</w:t>
      </w:r>
      <w:r w:rsidR="7D77B719">
        <w:rPr/>
        <w:t xml:space="preserve">ate </w:t>
      </w:r>
      <w:r w:rsidR="10BB58E5">
        <w:rPr/>
        <w:t>politics</w:t>
      </w:r>
      <w:r w:rsidR="7D77B719">
        <w:rPr/>
        <w:t xml:space="preserve"> </w:t>
      </w:r>
      <w:r w:rsidR="6B518171">
        <w:rPr/>
        <w:t xml:space="preserve">or other aspects of </w:t>
      </w:r>
      <w:r w:rsidR="328B360B">
        <w:rPr/>
        <w:t>corporate</w:t>
      </w:r>
      <w:r w:rsidR="6B518171">
        <w:rPr/>
        <w:t xml:space="preserve"> world that can get in the way. </w:t>
      </w:r>
      <w:r w:rsidR="7D77B719">
        <w:rPr/>
        <w:t xml:space="preserve"> </w:t>
      </w:r>
    </w:p>
    <w:p w:rsidR="2A6CF92C" w:rsidP="33E2DF96" w:rsidRDefault="2A6CF92C" w14:paraId="7F07B9CB" w14:textId="583A6F01">
      <w:pPr>
        <w:pStyle w:val="Normal"/>
        <w:ind w:firstLine="720"/>
      </w:pPr>
      <w:r w:rsidR="2A6CF92C">
        <w:rPr/>
        <w:t>Following the corporate aspect of this</w:t>
      </w:r>
      <w:r w:rsidR="56980E86">
        <w:rPr/>
        <w:t xml:space="preserve"> comes the downside of how these approvals a</w:t>
      </w:r>
      <w:r w:rsidR="173C3BEA">
        <w:rPr/>
        <w:t>nd politics comes the abuse of that type of power.</w:t>
      </w:r>
      <w:r w:rsidR="2FBE29F2">
        <w:rPr/>
        <w:t xml:space="preserve"> This would </w:t>
      </w:r>
      <w:r w:rsidR="06DC71FE">
        <w:rPr/>
        <w:t>delay</w:t>
      </w:r>
      <w:r w:rsidR="2FBE29F2">
        <w:rPr/>
        <w:t xml:space="preserve"> the process for them </w:t>
      </w:r>
      <w:r w:rsidR="112DD644">
        <w:rPr/>
        <w:t>gaining</w:t>
      </w:r>
      <w:r w:rsidR="2FBE29F2">
        <w:rPr/>
        <w:t xml:space="preserve"> a feature or some other </w:t>
      </w:r>
      <w:r w:rsidR="2FBE29F2">
        <w:rPr/>
        <w:t>objective</w:t>
      </w:r>
      <w:r w:rsidR="1D48C153">
        <w:rPr/>
        <w:t xml:space="preserve"> within the company. It may seem unethical but </w:t>
      </w:r>
      <w:r w:rsidR="1D48C153">
        <w:rPr/>
        <w:t>it’s</w:t>
      </w:r>
      <w:r w:rsidR="1D48C153">
        <w:rPr/>
        <w:t xml:space="preserve"> part of politicking within the corporate world.</w:t>
      </w:r>
      <w:r w:rsidR="0CE91E8A">
        <w:rPr/>
        <w:t xml:space="preserve"> </w:t>
      </w:r>
    </w:p>
    <w:p w:rsidR="0CE91E8A" w:rsidP="33E2DF96" w:rsidRDefault="0CE91E8A" w14:paraId="48032300" w14:textId="4975781A">
      <w:pPr>
        <w:pStyle w:val="Normal"/>
        <w:ind w:firstLine="720"/>
      </w:pPr>
      <w:r w:rsidR="0CE91E8A">
        <w:rPr/>
        <w:t>The last danger I feel could pose a problem aspect would be implementing and having it be a</w:t>
      </w:r>
      <w:r w:rsidR="5BBC8150">
        <w:rPr/>
        <w:t xml:space="preserve">n effective strategy to handle change request approvals. </w:t>
      </w:r>
      <w:r w:rsidR="35FCBBD7">
        <w:rPr/>
        <w:t xml:space="preserve">From reading the Dora article, it was </w:t>
      </w:r>
      <w:r w:rsidR="49029FF1">
        <w:rPr/>
        <w:t xml:space="preserve">a huge bottleneck they implicated at due to need constraints on approvals and ensuring the correct </w:t>
      </w:r>
      <w:r w:rsidR="669482D2">
        <w:rPr/>
        <w:t>updates are being approved.</w:t>
      </w:r>
    </w:p>
    <w:p w:rsidR="4AB94D7A" w:rsidP="33E2DF96" w:rsidRDefault="4AB94D7A" w14:paraId="03505866" w14:textId="062FFC1C">
      <w:pPr>
        <w:pStyle w:val="Normal"/>
        <w:ind w:firstLine="720"/>
      </w:pPr>
      <w:r w:rsidR="4AB94D7A">
        <w:rPr/>
        <w:t xml:space="preserve">The flipside is that if we can have the </w:t>
      </w:r>
      <w:r w:rsidR="4AB94D7A">
        <w:rPr/>
        <w:t>whole process</w:t>
      </w:r>
      <w:r w:rsidR="4AB94D7A">
        <w:rPr/>
        <w:t xml:space="preserve"> perfect, you </w:t>
      </w:r>
      <w:r w:rsidR="4AB94D7A">
        <w:rPr/>
        <w:t>aren’t</w:t>
      </w:r>
      <w:r w:rsidR="4AB94D7A">
        <w:rPr/>
        <w:t xml:space="preserve"> struggling with slow updates and even slower politics. </w:t>
      </w:r>
      <w:r w:rsidR="01EC68F6">
        <w:rPr/>
        <w:t xml:space="preserve">The strategy would help improve the speed and quality of the updates that are being applied but the biggest pitfalls that hold this back are the approval boards, </w:t>
      </w:r>
      <w:r w:rsidR="0531AF0E">
        <w:rPr/>
        <w:t xml:space="preserve">problems take too long to deal with, and </w:t>
      </w:r>
      <w:r w:rsidR="0531AF0E">
        <w:rPr/>
        <w:t>overall</w:t>
      </w:r>
      <w:r w:rsidR="0531AF0E">
        <w:rPr/>
        <w:t xml:space="preserve"> just the human element of requiring people to follow certain metrics create a slower and less responsive update process.</w:t>
      </w:r>
    </w:p>
    <w:p w:rsidR="669482D2" w:rsidP="33E2DF96" w:rsidRDefault="669482D2" w14:paraId="2BEFCFED" w14:textId="1B234F5D">
      <w:pPr>
        <w:pStyle w:val="Normal"/>
        <w:ind w:firstLine="720"/>
      </w:pPr>
    </w:p>
    <w:p w:rsidR="33E2DF96" w:rsidP="33E2DF96" w:rsidRDefault="33E2DF96" w14:paraId="05C50DC0" w14:textId="244E897E">
      <w:pPr>
        <w:pStyle w:val="Normal"/>
        <w:ind w:firstLine="720"/>
      </w:pPr>
    </w:p>
    <w:p w:rsidR="33E2DF96" w:rsidP="33E2DF96" w:rsidRDefault="33E2DF96" w14:paraId="7CBD090A" w14:textId="52D96C30">
      <w:pPr>
        <w:pStyle w:val="Normal"/>
        <w:ind w:firstLine="720"/>
      </w:pPr>
    </w:p>
    <w:p w:rsidR="33E2DF96" w:rsidP="33E2DF96" w:rsidRDefault="33E2DF96" w14:paraId="660C5B5D" w14:textId="6D0A8F10">
      <w:pPr>
        <w:pStyle w:val="Normal"/>
        <w:ind w:firstLine="720"/>
      </w:pPr>
    </w:p>
    <w:p w:rsidR="33E2DF96" w:rsidP="33E2DF96" w:rsidRDefault="33E2DF96" w14:paraId="3E0A16F7" w14:textId="36F519F0">
      <w:pPr>
        <w:pStyle w:val="Normal"/>
        <w:ind w:left="2880" w:firstLine="720"/>
      </w:pPr>
    </w:p>
    <w:p w:rsidR="33E2DF96" w:rsidP="33E2DF96" w:rsidRDefault="33E2DF96" w14:paraId="406F37F7" w14:textId="7784B0C0">
      <w:pPr>
        <w:pStyle w:val="Normal"/>
        <w:ind w:left="2880" w:firstLine="720"/>
      </w:pPr>
    </w:p>
    <w:p w:rsidR="33E2DF96" w:rsidP="33E2DF96" w:rsidRDefault="33E2DF96" w14:paraId="032C140A" w14:textId="4E06F398">
      <w:pPr>
        <w:pStyle w:val="Normal"/>
        <w:ind w:left="2880" w:firstLine="720"/>
      </w:pPr>
    </w:p>
    <w:p w:rsidR="33E2DF96" w:rsidP="33E2DF96" w:rsidRDefault="33E2DF96" w14:paraId="44B54A05" w14:textId="33B2E886">
      <w:pPr>
        <w:pStyle w:val="Normal"/>
        <w:ind w:left="2880" w:firstLine="720"/>
      </w:pPr>
    </w:p>
    <w:p w:rsidR="669482D2" w:rsidP="33E2DF96" w:rsidRDefault="669482D2" w14:paraId="6E9E07FC" w14:textId="4654EF9A">
      <w:pPr>
        <w:pStyle w:val="Normal"/>
        <w:ind w:left="2880" w:firstLine="720"/>
      </w:pPr>
      <w:r w:rsidR="669482D2">
        <w:rPr/>
        <w:t>References</w:t>
      </w:r>
    </w:p>
    <w:p w:rsidR="669482D2" w:rsidP="33E2DF96" w:rsidRDefault="669482D2" w14:paraId="25914AD2" w14:textId="32A76139">
      <w:pPr>
        <w:pStyle w:val="Normal"/>
        <w:ind w:left="720" w:firstLine="0"/>
      </w:pPr>
      <w:r w:rsidR="669482D2">
        <w:rPr/>
        <w:t xml:space="preserve">2024, Dora, Streamlining Change Approval, Dora, </w:t>
      </w:r>
      <w:hyperlink r:id="Rfec5f78033334d3a">
        <w:r w:rsidRPr="33E2DF96" w:rsidR="669482D2">
          <w:rPr>
            <w:rStyle w:val="Hyperlink"/>
          </w:rPr>
          <w:t>https://dora.dev/capabilities/streamlining-change-approval/</w:t>
        </w:r>
      </w:hyperlink>
    </w:p>
    <w:p w:rsidR="669482D2" w:rsidP="33E2DF96" w:rsidRDefault="669482D2" w14:paraId="4530359A" w14:textId="058F251B">
      <w:pPr>
        <w:pStyle w:val="Normal"/>
        <w:ind w:left="720" w:firstLine="0"/>
      </w:pPr>
      <w:r w:rsidR="669482D2">
        <w:rPr/>
        <w:t>2024, Fundamentals of Change Management: The change review and approval process,</w:t>
      </w:r>
      <w:r w:rsidR="1C3AB66A">
        <w:rPr/>
        <w:t xml:space="preserve"> </w:t>
      </w:r>
      <w:hyperlink r:id="R06eed348b39142b7">
        <w:r w:rsidRPr="33E2DF96" w:rsidR="1C3AB66A">
          <w:rPr>
            <w:rStyle w:val="Hyperlink"/>
          </w:rPr>
          <w:t>https://www.assurancelab.cpa/resources/change-review-and-approval-process</w:t>
        </w:r>
      </w:hyperlink>
    </w:p>
    <w:p w:rsidR="1C3AB66A" w:rsidP="33E2DF96" w:rsidRDefault="1C3AB66A" w14:paraId="795D972A" w14:textId="391C4B65">
      <w:pPr>
        <w:pStyle w:val="Normal"/>
        <w:ind w:left="720" w:firstLine="0"/>
      </w:pPr>
      <w:r w:rsidR="1C3AB66A">
        <w:rPr/>
        <w:t xml:space="preserve">Michael </w:t>
      </w:r>
      <w:r w:rsidR="1C3AB66A">
        <w:rPr/>
        <w:t>Schraepfer</w:t>
      </w:r>
      <w:r w:rsidR="1C3AB66A">
        <w:rPr/>
        <w:t xml:space="preserve">, 2024, Guide to the IT Change Requests Approval Process, </w:t>
      </w:r>
      <w:r w:rsidR="1C3AB66A">
        <w:rPr/>
        <w:t>mynbend</w:t>
      </w:r>
      <w:r w:rsidR="1C3AB66A">
        <w:rPr/>
        <w:t xml:space="preserve">, </w:t>
      </w:r>
      <w:hyperlink r:id="Rea788e21a7e94156">
        <w:r w:rsidRPr="33E2DF96" w:rsidR="1C3AB66A">
          <w:rPr>
            <w:rStyle w:val="Hyperlink"/>
          </w:rPr>
          <w:t>https://www.myndbend.com/guide-to-the-it-change-requests-approval-process/</w:t>
        </w:r>
      </w:hyperlink>
    </w:p>
    <w:p w:rsidR="33E2DF96" w:rsidP="33E2DF96" w:rsidRDefault="33E2DF96" w14:paraId="73D9FED2" w14:textId="7F1A5549">
      <w:pPr>
        <w:pStyle w:val="Normal"/>
        <w:ind w:left="72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55BE5"/>
    <w:rsid w:val="0017AAE2"/>
    <w:rsid w:val="00CE1EF3"/>
    <w:rsid w:val="00DD376F"/>
    <w:rsid w:val="01EC68F6"/>
    <w:rsid w:val="040FE911"/>
    <w:rsid w:val="04CE06FC"/>
    <w:rsid w:val="0531AF0E"/>
    <w:rsid w:val="06DC71FE"/>
    <w:rsid w:val="0885F5EA"/>
    <w:rsid w:val="0CE91E8A"/>
    <w:rsid w:val="0DDDCCF8"/>
    <w:rsid w:val="0E1F64C8"/>
    <w:rsid w:val="10BB58E5"/>
    <w:rsid w:val="112DD644"/>
    <w:rsid w:val="140DA239"/>
    <w:rsid w:val="14D3CD83"/>
    <w:rsid w:val="15F34FF3"/>
    <w:rsid w:val="173C3BEA"/>
    <w:rsid w:val="1742EECE"/>
    <w:rsid w:val="186375DA"/>
    <w:rsid w:val="1BDE9ABD"/>
    <w:rsid w:val="1C3AB66A"/>
    <w:rsid w:val="1D3D48CA"/>
    <w:rsid w:val="1D48C153"/>
    <w:rsid w:val="1FEF9989"/>
    <w:rsid w:val="214ACA61"/>
    <w:rsid w:val="23C7C727"/>
    <w:rsid w:val="25140ED4"/>
    <w:rsid w:val="2A6CF92C"/>
    <w:rsid w:val="2B20654D"/>
    <w:rsid w:val="2FBE29F2"/>
    <w:rsid w:val="328B360B"/>
    <w:rsid w:val="33E2DF96"/>
    <w:rsid w:val="33E55BE5"/>
    <w:rsid w:val="35720AA0"/>
    <w:rsid w:val="35FCBBD7"/>
    <w:rsid w:val="385EA7A9"/>
    <w:rsid w:val="3CF34031"/>
    <w:rsid w:val="4042C770"/>
    <w:rsid w:val="45BB1764"/>
    <w:rsid w:val="487708E0"/>
    <w:rsid w:val="49029FF1"/>
    <w:rsid w:val="4AB94D7A"/>
    <w:rsid w:val="4C24ED07"/>
    <w:rsid w:val="4C89EE31"/>
    <w:rsid w:val="4F22AA45"/>
    <w:rsid w:val="53B2952B"/>
    <w:rsid w:val="568EA604"/>
    <w:rsid w:val="56980E86"/>
    <w:rsid w:val="59C9310B"/>
    <w:rsid w:val="5AFE17AC"/>
    <w:rsid w:val="5BBC8150"/>
    <w:rsid w:val="5E4F932C"/>
    <w:rsid w:val="62DDB9EB"/>
    <w:rsid w:val="6432E78C"/>
    <w:rsid w:val="6589A538"/>
    <w:rsid w:val="669482D2"/>
    <w:rsid w:val="67DA96A4"/>
    <w:rsid w:val="69DFDE91"/>
    <w:rsid w:val="6B518171"/>
    <w:rsid w:val="6E741936"/>
    <w:rsid w:val="72183A51"/>
    <w:rsid w:val="746AE85E"/>
    <w:rsid w:val="77228491"/>
    <w:rsid w:val="7A7F60B1"/>
    <w:rsid w:val="7D77B719"/>
    <w:rsid w:val="7E37FBE4"/>
    <w:rsid w:val="7F9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5BE5"/>
  <w15:chartTrackingRefBased/>
  <w15:docId w15:val="{E5F8AEEC-B4FC-42AC-A928-C93A2D852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ra.dev/capabilities/streamlining-change-approval/" TargetMode="External" Id="Rfec5f78033334d3a" /><Relationship Type="http://schemas.openxmlformats.org/officeDocument/2006/relationships/hyperlink" Target="https://www.assurancelab.cpa/resources/change-review-and-approval-process" TargetMode="External" Id="R06eed348b39142b7" /><Relationship Type="http://schemas.openxmlformats.org/officeDocument/2006/relationships/hyperlink" Target="https://www.myndbend.com/guide-to-the-it-change-requests-approval-process/" TargetMode="External" Id="Rea788e21a7e941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2024-09-13T22:32:43.1006607Z</dcterms:created>
  <dcterms:modified xsi:type="dcterms:W3CDTF">2024-09-26T22:48:02.9254643Z</dcterms:modified>
  <dc:creator>Daniel Devereaux</dc:creator>
  <lastModifiedBy>Daniel Devereaux</lastModifiedBy>
</coreProperties>
</file>