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200" w:after="400"/>
        <w:jc w:val="center"/>
      </w:pPr>
      <w:r>
        <w:rPr>
          <w:rFonts w:ascii="Calibri" w:hAnsi="Calibri" w:eastAsia="微软雅黑"/>
          <w:b/>
          <w:color w:val="1A365D"/>
          <w:sz w:val="56"/>
        </w:rPr>
        <w:t>示例文档</w:t>
      </w:r>
    </w:p>
    <w:p>
      <w:pPr>
        <w:spacing w:after="800"/>
        <w:jc w:val="center"/>
      </w:pPr>
      <w:r>
        <w:rPr>
          <w:rFonts w:ascii="Calibri" w:hAnsi="Calibri" w:eastAsia="微软雅黑"/>
          <w:color w:val="555577"/>
          <w:sz w:val="36"/>
        </w:rPr>
        <w:t>演示统一格式的所有元素</w:t>
      </w:r>
    </w:p>
    <w:p>
      <w:pPr>
        <w:spacing w:after="80"/>
        <w:jc w:val="center"/>
      </w:pPr>
      <w:r>
        <w:rPr>
          <w:rFonts w:ascii="Calibri" w:hAnsi="Calibri" w:eastAsia="微软雅黑"/>
          <w:color w:val="666666"/>
          <w:sz w:val="22"/>
        </w:rPr>
        <w:t>文档日期:2026 年 4 月 15 日</w:t>
      </w:r>
    </w:p>
    <w:p>
      <w:pPr>
        <w:spacing w:after="80"/>
        <w:jc w:val="center"/>
      </w:pPr>
      <w:r>
        <w:rPr>
          <w:rFonts w:ascii="Calibri" w:hAnsi="Calibri" w:eastAsia="微软雅黑"/>
          <w:color w:val="666666"/>
          <w:sz w:val="22"/>
        </w:rPr>
        <w:t>适用范围:Bota 技术文档模板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color w:val="1A365D"/>
          <w:sz w:val="36"/>
        </w:rPr>
        <w:t>目录</w:t>
      </w:r>
    </w:p>
    <w:p>
      <w:r>
        <w:fldChar w:fldCharType="begin" w:dirty="true"/>
        <w:instrText xml:space="preserve">TOC \o "1-3" \h \z \u</w:instrText>
        <w:fldChar w:fldCharType="separate"/>
        <w:t>在 Word 中按 F9 或右键 → 更新域,以生成目录。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color w:val="1A365D"/>
          <w:sz w:val="36"/>
        </w:rPr>
        <w:t>一、引言</w:t>
      </w:r>
    </w:p>
    <w:p>
      <w:r>
        <w:rPr>
          <w:rFonts w:ascii="Calibri" w:hAnsi="Calibri" w:eastAsia="微软雅黑"/>
          <w:b w:val="0"/>
          <w:i w:val="0"/>
          <w:sz w:val="22"/>
        </w:rPr>
        <w:t>本示例文档演示了模板支持的所有元素:标题、副标题、正文、加粗、斜体、列表、代码、表格。</w:t>
      </w:r>
    </w:p>
    <w:p>
      <w:pPr>
        <w:pStyle w:val="Heading2"/>
      </w:pPr>
      <w:r>
        <w:rPr>
          <w:rFonts w:ascii="Calibri" w:hAnsi="Calibri" w:eastAsia="微软雅黑"/>
          <w:b/>
          <w:color w:val="1A365D"/>
          <w:sz w:val="30"/>
        </w:rPr>
        <w:t>1.1 段落与列表</w:t>
      </w:r>
    </w:p>
    <w:p>
      <w:r>
        <w:rPr>
          <w:rFonts w:ascii="Calibri" w:hAnsi="Calibri" w:eastAsia="微软雅黑"/>
          <w:b w:val="0"/>
          <w:i w:val="0"/>
          <w:sz w:val="22"/>
        </w:rPr>
        <w:t>这是普通正文。</w:t>
      </w:r>
    </w:p>
    <w:p>
      <w:r>
        <w:rPr>
          <w:rFonts w:ascii="Calibri" w:hAnsi="Calibri" w:eastAsia="微软雅黑"/>
          <w:b/>
          <w:i w:val="0"/>
          <w:sz w:val="22"/>
        </w:rPr>
        <w:t>这是加粗正文。</w:t>
      </w:r>
    </w:p>
    <w:p>
      <w:pPr>
        <w:pStyle w:val="ListBullet"/>
        <w:spacing w:after="80" w:line="336" w:lineRule="auto"/>
        <w:ind w:left="360"/>
      </w:pPr>
      <w:r>
        <w:rPr>
          <w:rFonts w:ascii="Calibri" w:hAnsi="Calibri" w:eastAsia="微软雅黑"/>
          <w:sz w:val="22"/>
        </w:rPr>
        <w:t>第一条要点</w:t>
      </w:r>
    </w:p>
    <w:p>
      <w:pPr>
        <w:pStyle w:val="ListBullet"/>
        <w:spacing w:after="80" w:line="336" w:lineRule="auto"/>
        <w:ind w:left="360"/>
      </w:pPr>
      <w:r>
        <w:rPr>
          <w:rFonts w:ascii="Calibri" w:hAnsi="Calibri" w:eastAsia="微软雅黑"/>
          <w:sz w:val="22"/>
        </w:rPr>
        <w:t>第二条要点</w:t>
      </w:r>
    </w:p>
    <w:p>
      <w:pPr>
        <w:pStyle w:val="ListBullet"/>
        <w:spacing w:after="80" w:line="336" w:lineRule="auto"/>
        <w:ind w:left="360"/>
      </w:pPr>
      <w:r>
        <w:rPr>
          <w:rFonts w:ascii="Calibri" w:hAnsi="Calibri" w:eastAsia="微软雅黑"/>
          <w:b/>
          <w:sz w:val="22"/>
        </w:rPr>
        <w:t>要点 3:</w:t>
      </w:r>
      <w:r>
        <w:rPr>
          <w:rFonts w:ascii="Calibri" w:hAnsi="Calibri" w:eastAsia="微软雅黑"/>
          <w:sz w:val="22"/>
        </w:rPr>
        <w:t>带粗体前缀的要点,用于强调类别或类型。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color w:val="1A365D"/>
          <w:sz w:val="36"/>
        </w:rPr>
        <w:t>二、代码与表格</w:t>
      </w:r>
    </w:p>
    <w:p>
      <w:pPr>
        <w:pStyle w:val="Heading2"/>
      </w:pPr>
      <w:r>
        <w:rPr>
          <w:rFonts w:ascii="Calibri" w:hAnsi="Calibri" w:eastAsia="微软雅黑"/>
          <w:b/>
          <w:color w:val="1A365D"/>
          <w:sz w:val="30"/>
        </w:rPr>
        <w:t>2.1 代码块</w:t>
      </w:r>
    </w:p>
    <w:p>
      <w:r>
        <w:rPr>
          <w:rFonts w:ascii="Calibri" w:hAnsi="Calibri" w:eastAsia="微软雅黑"/>
          <w:b w:val="0"/>
          <w:i w:val="0"/>
          <w:sz w:val="22"/>
        </w:rPr>
        <w:t>示例命令:</w:t>
      </w:r>
    </w:p>
    <w:p>
      <w:pPr>
        <w:spacing w:after="160" w:before="80" w:line="300" w:lineRule="auto"/>
        <w:ind w:left="576"/>
      </w:pPr>
      <w:r>
        <w:rPr>
          <w:rFonts w:ascii="Consolas" w:hAnsi="Consolas"/>
          <w:color w:val="333333"/>
          <w:sz w:val="19"/>
        </w:rPr>
        <w:t>aws --profile dev logs filter-log-events \</w:t>
        <w:br/>
        <w:t xml:space="preserve">    --log-group-name /eks/bota-api \</w:t>
        <w:br/>
        <w:t xml:space="preserve">    --filter-pattern "ERROR"</w:t>
      </w:r>
    </w:p>
    <w:p>
      <w:pPr>
        <w:pStyle w:val="Heading2"/>
      </w:pPr>
      <w:r>
        <w:rPr>
          <w:rFonts w:ascii="Calibri" w:hAnsi="Calibri" w:eastAsia="微软雅黑"/>
          <w:b/>
          <w:color w:val="1A365D"/>
          <w:sz w:val="30"/>
        </w:rPr>
        <w:t>2.2 表格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pPr>
              <w:spacing w:line="312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shd w:val="clear" w:color="auto" w:fill="1A365D"/>
          </w:tcPr>
          <w:p>
            <w:pPr>
              <w:spacing w:line="312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val="clear" w:color="auto" w:fill="1A365D"/>
          </w:tcPr>
          <w:p>
            <w:pPr>
              <w:spacing w:line="312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line="312" w:lineRule="auto" w:after="40"/>
            </w:pPr>
            <w:r>
              <w:rPr>
                <w:rFonts w:ascii="Calibri" w:hAnsi="Calibri" w:eastAsia="微软雅黑"/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spacing w:line="312" w:lineRule="auto" w:after="40"/>
            </w:pPr>
            <w:r>
              <w:rPr>
                <w:rFonts w:ascii="Calibri" w:hAnsi="Calibri" w:eastAsia="微软雅黑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spacing w:line="312" w:lineRule="auto" w:after="40"/>
            </w:pPr>
            <w:r>
              <w:rPr>
                <w:rFonts w:ascii="Calibri" w:hAnsi="Calibri" w:eastAsia="微软雅黑"/>
                <w:sz w:val="20"/>
              </w:rPr>
              <w:t>记录的唯一标识</w:t>
            </w:r>
          </w:p>
        </w:tc>
      </w:tr>
      <w:tr>
        <w:tc>
          <w:tcPr>
            <w:tcW w:type="dxa" w:w="2880"/>
          </w:tcPr>
          <w:p>
            <w:pPr>
              <w:spacing w:line="312" w:lineRule="auto" w:after="40"/>
            </w:pPr>
            <w:r>
              <w:rPr>
                <w:rFonts w:ascii="Calibri" w:hAnsi="Calibri" w:eastAsia="微软雅黑"/>
                <w:sz w:val="20"/>
              </w:rPr>
              <w:t>createdAt</w:t>
            </w:r>
          </w:p>
        </w:tc>
        <w:tc>
          <w:tcPr>
            <w:tcW w:type="dxa" w:w="2880"/>
          </w:tcPr>
          <w:p>
            <w:pPr>
              <w:spacing w:line="312" w:lineRule="auto" w:after="40"/>
            </w:pPr>
            <w:r>
              <w:rPr>
                <w:rFonts w:ascii="Calibri" w:hAnsi="Calibri" w:eastAsia="微软雅黑"/>
                <w:sz w:val="20"/>
              </w:rPr>
              <w:t>timestamp</w:t>
            </w:r>
          </w:p>
        </w:tc>
        <w:tc>
          <w:tcPr>
            <w:tcW w:type="dxa" w:w="2880"/>
          </w:tcPr>
          <w:p>
            <w:pPr>
              <w:spacing w:line="312" w:lineRule="auto" w:after="40"/>
            </w:pPr>
            <w:r>
              <w:rPr>
                <w:rFonts w:ascii="Calibri" w:hAnsi="Calibri" w:eastAsia="微软雅黑"/>
                <w:sz w:val="20"/>
              </w:rPr>
              <w:t>创建时间(UTC)</w:t>
            </w:r>
          </w:p>
        </w:tc>
      </w:tr>
      <w:tr>
        <w:tc>
          <w:tcPr>
            <w:tcW w:type="dxa" w:w="2880"/>
          </w:tcPr>
          <w:p>
            <w:pPr>
              <w:spacing w:line="312" w:lineRule="auto" w:after="40"/>
            </w:pPr>
            <w:r>
              <w:rPr>
                <w:rFonts w:ascii="Calibri" w:hAnsi="Calibri" w:eastAsia="微软雅黑"/>
                <w:sz w:val="20"/>
              </w:rPr>
              <w:t>status</w:t>
            </w:r>
          </w:p>
        </w:tc>
        <w:tc>
          <w:tcPr>
            <w:tcW w:type="dxa" w:w="2880"/>
          </w:tcPr>
          <w:p>
            <w:pPr>
              <w:spacing w:line="312" w:lineRule="auto" w:after="40"/>
            </w:pPr>
            <w:r>
              <w:rPr>
                <w:rFonts w:ascii="Calibri" w:hAnsi="Calibri" w:eastAsia="微软雅黑"/>
                <w:sz w:val="20"/>
              </w:rPr>
              <w:t>enum</w:t>
            </w:r>
          </w:p>
        </w:tc>
        <w:tc>
          <w:tcPr>
            <w:tcW w:type="dxa" w:w="2880"/>
          </w:tcPr>
          <w:p>
            <w:pPr>
              <w:spacing w:line="312" w:lineRule="auto" w:after="40"/>
            </w:pPr>
            <w:r>
              <w:rPr>
                <w:rFonts w:ascii="Calibri" w:hAnsi="Calibri" w:eastAsia="微软雅黑"/>
                <w:sz w:val="20"/>
              </w:rPr>
              <w:t>pending / processing / done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eastAsia="微软雅黑"/>
          <w:b/>
          <w:color w:val="1A365D"/>
          <w:sz w:val="36"/>
        </w:rPr>
        <w:t>三、结语</w:t>
      </w:r>
    </w:p>
    <w:p>
      <w:r>
        <w:rPr>
          <w:rFonts w:ascii="Calibri" w:hAnsi="Calibri" w:eastAsia="微软雅黑"/>
          <w:b w:val="0"/>
          <w:i w:val="0"/>
          <w:sz w:val="22"/>
        </w:rPr>
        <w:t>这份模板涵盖了常见的技术文档元素。新文档按这个模板生成即可保证视觉统一。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6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12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 w:line="312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A365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200" w:line="312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A365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60" w:after="200" w:line="312" w:lineRule="auto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1A365D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36" w:lineRule="auto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