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Security Control Types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Physical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Administrative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Technical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Intrusion Detection and Attack Indicators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 The difference between an IDS(Intrusion Detection System) and IPS(Intrusion Prevention System) primarily lies in passive versus active security. An IDS logs breaches in the network and serves only as a detection mechanism which will require a follow up by an admin while an IPS proactively attempts to block the intrusion/threats based off of the profile.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An IOA is a proactive system that indicates a pending breach while an IOC is evidence of a past breach and is reactive.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Cyber Kill Chain</w:t>
      </w:r>
    </w:p>
    <w:p w:rsidR="00000000" w:rsidDel="00000000" w:rsidP="00000000" w:rsidRDefault="00000000" w:rsidRPr="00000000" w14:paraId="0000000F">
      <w:pPr>
        <w:rPr/>
      </w:pPr>
      <w:r w:rsidDel="00000000" w:rsidR="00000000" w:rsidRPr="00000000">
        <w:rPr>
          <w:rtl w:val="0"/>
        </w:rPr>
        <w:tab/>
        <w:t xml:space="preserve">The Cyber Kill Chain consists of reconnaissance, weaponization, delivery, exploitation, installation, command &amp; control, and actions on objectives.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Reconnaissance is the gathering of information on the victim. Some examples may include reading the victims emails, listening in on conversations and scouring publicly available data like social media.</w:t>
      </w:r>
    </w:p>
    <w:p w:rsidR="00000000" w:rsidDel="00000000" w:rsidP="00000000" w:rsidRDefault="00000000" w:rsidRPr="00000000" w14:paraId="00000012">
      <w:pPr>
        <w:rPr/>
      </w:pPr>
      <w:r w:rsidDel="00000000" w:rsidR="00000000" w:rsidRPr="00000000">
        <w:rPr>
          <w:rtl w:val="0"/>
        </w:rPr>
        <w:tab/>
        <w:t xml:space="preserve">Weaponization establishes attack vectors and primes the attacker for the delivery stage.</w:t>
      </w:r>
    </w:p>
    <w:p w:rsidR="00000000" w:rsidDel="00000000" w:rsidP="00000000" w:rsidRDefault="00000000" w:rsidRPr="00000000" w14:paraId="00000013">
      <w:pPr>
        <w:rPr/>
      </w:pPr>
      <w:r w:rsidDel="00000000" w:rsidR="00000000" w:rsidRPr="00000000">
        <w:rPr>
          <w:rtl w:val="0"/>
        </w:rPr>
        <w:tab/>
        <w:t xml:space="preserve">Delivery is the stage of sending the dangerous payload to the victim. Some methods may include malware via email or USB.</w:t>
      </w:r>
    </w:p>
    <w:p w:rsidR="00000000" w:rsidDel="00000000" w:rsidP="00000000" w:rsidRDefault="00000000" w:rsidRPr="00000000" w14:paraId="00000014">
      <w:pPr>
        <w:rPr/>
      </w:pPr>
      <w:r w:rsidDel="00000000" w:rsidR="00000000" w:rsidRPr="00000000">
        <w:rPr>
          <w:rtl w:val="0"/>
        </w:rPr>
        <w:tab/>
        <w:t xml:space="preserve">Exploitation is the stage of using a vulnerability to begin the execution of malware.</w:t>
      </w:r>
    </w:p>
    <w:p w:rsidR="00000000" w:rsidDel="00000000" w:rsidP="00000000" w:rsidRDefault="00000000" w:rsidRPr="00000000" w14:paraId="00000015">
      <w:pPr>
        <w:rPr/>
      </w:pPr>
      <w:r w:rsidDel="00000000" w:rsidR="00000000" w:rsidRPr="00000000">
        <w:rPr>
          <w:rtl w:val="0"/>
        </w:rPr>
        <w:tab/>
        <w:t xml:space="preserve">Installation is the stage where the malware is fully installed in the victim’s machine (malware, cron jobs).</w:t>
      </w:r>
    </w:p>
    <w:p w:rsidR="00000000" w:rsidDel="00000000" w:rsidP="00000000" w:rsidRDefault="00000000" w:rsidRPr="00000000" w14:paraId="00000016">
      <w:pPr>
        <w:rPr/>
      </w:pPr>
      <w:r w:rsidDel="00000000" w:rsidR="00000000" w:rsidRPr="00000000">
        <w:rPr>
          <w:rtl w:val="0"/>
        </w:rPr>
        <w:tab/>
        <w:t xml:space="preserve">Command &amp; Control is when the attacker is able to remotely manipulate the target machine with something like an IRC.</w:t>
      </w:r>
    </w:p>
    <w:p w:rsidR="00000000" w:rsidDel="00000000" w:rsidP="00000000" w:rsidRDefault="00000000" w:rsidRPr="00000000" w14:paraId="00000017">
      <w:pPr>
        <w:rPr/>
      </w:pPr>
      <w:r w:rsidDel="00000000" w:rsidR="00000000" w:rsidRPr="00000000">
        <w:rPr>
          <w:rtl w:val="0"/>
        </w:rPr>
        <w:tab/>
        <w:t xml:space="preserve">Actions on Objectives is the final step when the attacker will execute his or her desired actions. This may include examples such as data deletion or data theft.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Snort Rule Analysis</w:t>
      </w:r>
    </w:p>
    <w:p w:rsidR="00000000" w:rsidDel="00000000" w:rsidP="00000000" w:rsidRDefault="00000000" w:rsidRPr="00000000" w14:paraId="0000001A">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This is an alert for TCP based traffic sourced externally from the LAN specifically targeting the port range of 5800 to 5820 within the network.</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Recon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Threats are located within the port range.</w:t>
      </w:r>
    </w:p>
    <w:p w:rsidR="00000000" w:rsidDel="00000000" w:rsidP="00000000" w:rsidRDefault="00000000" w:rsidRPr="00000000" w14:paraId="0000001F">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An alert for TCP traffic funneling through port 80.</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Policies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Threat is the executable files that was downloaded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IDS vs IPS Systems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 network TAP receives and sends data on separate channels. The network TAP is able to transmit data in real time and fully copy all traffic without altering data. Another one is the switch port analyzer which sends duplicate  network packets to another for analysis.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An IPS is installed in the form of a firewall.</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Signature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Anomaly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Defense in Depth</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Physical</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Application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Data</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Host</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Network</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Admin</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Perimeter</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Encryption</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Encrypting traffic and regularly updating the key/certificate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GPS tracking</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Harddrive encryption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Firewall Architectures and Methodologies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Stateful firewall</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Stateful firewall</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Proxy firewall</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Stateless firewall</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MAC layer firewall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