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BB88" w14:textId="77777777" w:rsidR="00C21EB2" w:rsidRDefault="00532F28" w:rsidP="00532F28">
      <w:pPr>
        <w:jc w:val="center"/>
      </w:pPr>
      <w:r>
        <w:t>HW3</w:t>
      </w:r>
    </w:p>
    <w:p w14:paraId="5A4C030E" w14:textId="77777777" w:rsidR="00532F28" w:rsidRDefault="00532F28" w:rsidP="00532F28">
      <w:pPr>
        <w:jc w:val="center"/>
      </w:pPr>
      <w:r>
        <w:t>CS4720 Machine Learning</w:t>
      </w:r>
    </w:p>
    <w:p w14:paraId="311E2832" w14:textId="77777777" w:rsidR="00532F28" w:rsidRDefault="00532F28" w:rsidP="00532F28">
      <w:pPr>
        <w:jc w:val="center"/>
      </w:pPr>
    </w:p>
    <w:p w14:paraId="6CF8E685" w14:textId="77777777" w:rsidR="00532F28" w:rsidRDefault="00532F28" w:rsidP="00532F28">
      <w:pPr>
        <w:jc w:val="center"/>
      </w:pPr>
      <w:r>
        <w:t>By HG King</w:t>
      </w:r>
    </w:p>
    <w:p w14:paraId="23B06CC9" w14:textId="77777777" w:rsidR="00532F28" w:rsidRDefault="00532F28">
      <w:r>
        <w:br w:type="page"/>
      </w:r>
      <w:r>
        <w:lastRenderedPageBreak/>
        <w:tab/>
        <w:t>Question 1:</w:t>
      </w:r>
    </w:p>
    <w:p w14:paraId="424A2739" w14:textId="77777777" w:rsidR="00532F28" w:rsidRDefault="00532F28">
      <w:r>
        <w:t xml:space="preserve">Suppose we have two normal distributions with the same </w:t>
      </w:r>
      <w:proofErr w:type="spellStart"/>
      <w:r>
        <w:t>covariances</w:t>
      </w:r>
      <w:proofErr w:type="spellEnd"/>
      <w:r>
        <w:t xml:space="preserve"> but different means. In terms of their prior probabilities, state the condition that the Bayes decision boundary not pass between the two means.</w:t>
      </w:r>
    </w:p>
    <w:p w14:paraId="31CF8522" w14:textId="77777777" w:rsidR="00532F28" w:rsidRDefault="00532F28"/>
    <w:p w14:paraId="01333183" w14:textId="77777777" w:rsidR="00532F28" w:rsidRDefault="0053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two distributions with equal </w:t>
      </w:r>
      <w:proofErr w:type="spellStart"/>
      <w:r>
        <w:rPr>
          <w:rFonts w:ascii="Times New Roman" w:hAnsi="Times New Roman" w:cs="Times New Roman"/>
        </w:rPr>
        <w:t>covariences</w:t>
      </w:r>
      <w:proofErr w:type="spellEnd"/>
      <w:r>
        <w:rPr>
          <w:rFonts w:ascii="Times New Roman" w:hAnsi="Times New Roman" w:cs="Times New Roman"/>
        </w:rPr>
        <w:t>, different means, and different prior probabilities, the discriminant function would be:</w:t>
      </w:r>
    </w:p>
    <w:p w14:paraId="23FF1EFF" w14:textId="77777777" w:rsidR="00150523" w:rsidRDefault="00150523" w:rsidP="00532F28">
      <w:pPr>
        <w:jc w:val="center"/>
        <w:rPr>
          <w:rFonts w:ascii="Times New Roman" w:hAnsi="Times New Roman" w:cs="Times New Roman"/>
        </w:rPr>
      </w:pPr>
    </w:p>
    <w:p w14:paraId="0D54DD28" w14:textId="77777777" w:rsidR="00532F28" w:rsidRDefault="00150523" w:rsidP="00532F2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="00532F28">
        <w:rPr>
          <w:rFonts w:ascii="Times New Roman" w:hAnsi="Times New Roman" w:cs="Times New Roman"/>
        </w:rPr>
        <w:t>(</w:t>
      </w:r>
      <w:r w:rsidR="00532F28">
        <w:rPr>
          <w:rFonts w:ascii="Times New Roman" w:hAnsi="Times New Roman" w:cs="Times New Roman"/>
          <w:b/>
        </w:rPr>
        <w:t>x</w:t>
      </w:r>
      <w:r w:rsidR="00532F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532F2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-1/2(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t</w:t>
      </w:r>
      <w:proofErr w:type="gramEnd"/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ln P(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).</w:t>
      </w:r>
    </w:p>
    <w:p w14:paraId="0BB4EF36" w14:textId="77777777" w:rsidR="00532F28" w:rsidRDefault="00532F28" w:rsidP="00150523">
      <w:pPr>
        <w:rPr>
          <w:rFonts w:ascii="Times New Roman" w:hAnsi="Times New Roman" w:cs="Times New Roman"/>
        </w:rPr>
      </w:pPr>
    </w:p>
    <w:p w14:paraId="374991C5" w14:textId="77777777" w:rsidR="00150523" w:rsidRDefault="00150523" w:rsidP="00150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the decision boundary, you must set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This expands out to:</w:t>
      </w:r>
    </w:p>
    <w:p w14:paraId="1C69F5AB" w14:textId="77777777" w:rsidR="00150523" w:rsidRDefault="00150523" w:rsidP="00150523">
      <w:pPr>
        <w:jc w:val="center"/>
        <w:rPr>
          <w:rFonts w:ascii="Times New Roman" w:hAnsi="Times New Roman" w:cs="Times New Roman"/>
        </w:rPr>
      </w:pPr>
    </w:p>
    <w:p w14:paraId="28025AAB" w14:textId="77777777" w:rsidR="00150523" w:rsidRDefault="00245025" w:rsidP="00150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u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t</w:t>
      </w:r>
      <w:proofErr w:type="gramEnd"/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</w:t>
      </w:r>
      <w:r w:rsidR="00150523">
        <w:rPr>
          <w:rFonts w:ascii="Times New Roman" w:hAnsi="Times New Roman" w:cs="Times New Roman"/>
        </w:rPr>
        <w:t xml:space="preserve">+ </w:t>
      </w:r>
      <w:r w:rsidR="00150523">
        <w:rPr>
          <w:rFonts w:ascii="Times New Roman" w:hAnsi="Times New Roman" w:cs="Times New Roman"/>
        </w:rPr>
        <w:t>ln P(w</w:t>
      </w:r>
      <w:r w:rsidR="00150523">
        <w:rPr>
          <w:rFonts w:ascii="Times New Roman" w:hAnsi="Times New Roman" w:cs="Times New Roman"/>
          <w:vertAlign w:val="subscript"/>
        </w:rPr>
        <w:t>1</w:t>
      </w:r>
      <w:r w:rsidR="00150523">
        <w:rPr>
          <w:rFonts w:ascii="Times New Roman" w:hAnsi="Times New Roman" w:cs="Times New Roman"/>
        </w:rPr>
        <w:t>)</w:t>
      </w:r>
      <w:r w:rsidR="0015052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</w:t>
      </w:r>
      <w:r w:rsidR="00150523">
        <w:rPr>
          <w:rFonts w:ascii="Times New Roman" w:hAnsi="Times New Roman" w:cs="Times New Roman"/>
        </w:rPr>
        <w:t xml:space="preserve">+ </w:t>
      </w:r>
      <w:r w:rsidR="00150523">
        <w:rPr>
          <w:rFonts w:ascii="Times New Roman" w:hAnsi="Times New Roman" w:cs="Times New Roman"/>
        </w:rPr>
        <w:t>ln P(w</w:t>
      </w:r>
      <w:r w:rsidR="00150523">
        <w:rPr>
          <w:rFonts w:ascii="Times New Roman" w:hAnsi="Times New Roman" w:cs="Times New Roman"/>
          <w:vertAlign w:val="subscript"/>
        </w:rPr>
        <w:t>2</w:t>
      </w:r>
      <w:r w:rsidR="00150523">
        <w:rPr>
          <w:rFonts w:ascii="Times New Roman" w:hAnsi="Times New Roman" w:cs="Times New Roman"/>
        </w:rPr>
        <w:t>)</w:t>
      </w:r>
      <w:r w:rsidR="00150523">
        <w:rPr>
          <w:rFonts w:ascii="Times New Roman" w:hAnsi="Times New Roman" w:cs="Times New Roman"/>
        </w:rPr>
        <w:t>.</w:t>
      </w:r>
    </w:p>
    <w:p w14:paraId="7D5D18C6" w14:textId="77777777" w:rsidR="00150523" w:rsidRDefault="00150523" w:rsidP="00150523">
      <w:pPr>
        <w:jc w:val="center"/>
        <w:rPr>
          <w:rFonts w:ascii="Times New Roman" w:hAnsi="Times New Roman" w:cs="Times New Roman"/>
        </w:rPr>
      </w:pPr>
    </w:p>
    <w:p w14:paraId="778C6F25" w14:textId="77777777" w:rsidR="003E0354" w:rsidRDefault="00150523" w:rsidP="00150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you can see that in terms of the prior probabilities, the situation where the decision boundary doesn’t pass between the two means is only when one</w:t>
      </w:r>
      <w:r w:rsidR="00245025">
        <w:rPr>
          <w:rFonts w:ascii="Times New Roman" w:hAnsi="Times New Roman" w:cs="Times New Roman"/>
        </w:rPr>
        <w:t xml:space="preserve"> of the prior probabilities is significantly smaller than the other</w:t>
      </w:r>
      <w:r>
        <w:rPr>
          <w:rFonts w:ascii="Times New Roman" w:hAnsi="Times New Roman" w:cs="Times New Roman"/>
        </w:rPr>
        <w:t>.</w:t>
      </w:r>
      <w:r w:rsidR="00245025">
        <w:rPr>
          <w:rFonts w:ascii="Times New Roman" w:hAnsi="Times New Roman" w:cs="Times New Roman"/>
        </w:rPr>
        <w:t xml:space="preserve"> The priors, in this case, are the only variable that determines the location of the decision bound</w:t>
      </w:r>
      <w:r w:rsidR="00651B20">
        <w:rPr>
          <w:rFonts w:ascii="Times New Roman" w:hAnsi="Times New Roman" w:cs="Times New Roman"/>
        </w:rPr>
        <w:t>a</w:t>
      </w:r>
      <w:r w:rsidR="00245025">
        <w:rPr>
          <w:rFonts w:ascii="Times New Roman" w:hAnsi="Times New Roman" w:cs="Times New Roman"/>
        </w:rPr>
        <w:t xml:space="preserve">ry. </w:t>
      </w:r>
      <w:r w:rsidR="00E25E5E">
        <w:rPr>
          <w:rFonts w:ascii="Times New Roman" w:hAnsi="Times New Roman" w:cs="Times New Roman"/>
        </w:rPr>
        <w:t xml:space="preserve">If the two priors were equal, the boundary would lie </w:t>
      </w:r>
      <w:r w:rsidR="003E0354">
        <w:rPr>
          <w:rFonts w:ascii="Times New Roman" w:hAnsi="Times New Roman" w:cs="Times New Roman"/>
        </w:rPr>
        <w:t xml:space="preserve">in the exact middle of the means. </w:t>
      </w:r>
    </w:p>
    <w:p w14:paraId="6190CB29" w14:textId="77777777" w:rsidR="003E0354" w:rsidRDefault="003E0354" w:rsidP="00150523">
      <w:pPr>
        <w:rPr>
          <w:rFonts w:ascii="Times New Roman" w:hAnsi="Times New Roman" w:cs="Times New Roman"/>
        </w:rPr>
      </w:pPr>
    </w:p>
    <w:p w14:paraId="0ACED351" w14:textId="77777777" w:rsidR="00150523" w:rsidRDefault="00E25E5E" w:rsidP="00150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8D81B9" w14:textId="77777777" w:rsidR="00150523" w:rsidRDefault="00FA6F8E" w:rsidP="00150523">
      <w:r>
        <w:tab/>
        <w:t>Question 2:</w:t>
      </w:r>
    </w:p>
    <w:p w14:paraId="3EB671FF" w14:textId="77777777" w:rsidR="00FA6F8E" w:rsidRPr="00E75357" w:rsidRDefault="00684176" w:rsidP="00150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python program.</w:t>
      </w:r>
      <w:bookmarkStart w:id="0" w:name="_GoBack"/>
      <w:bookmarkEnd w:id="0"/>
    </w:p>
    <w:sectPr w:rsidR="00FA6F8E" w:rsidRPr="00E75357" w:rsidSect="0018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28"/>
    <w:rsid w:val="00150523"/>
    <w:rsid w:val="00186857"/>
    <w:rsid w:val="00245025"/>
    <w:rsid w:val="003E0354"/>
    <w:rsid w:val="00532F28"/>
    <w:rsid w:val="00651B20"/>
    <w:rsid w:val="00684176"/>
    <w:rsid w:val="00DC37A9"/>
    <w:rsid w:val="00E25E5E"/>
    <w:rsid w:val="00E75357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B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6882790-D82A-0944-AFA4-9E5F52C6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2018-03-07T22:30:00Z</dcterms:created>
  <dcterms:modified xsi:type="dcterms:W3CDTF">2018-03-07T23:28:00Z</dcterms:modified>
</cp:coreProperties>
</file>