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STI-EPI-FORECAST — User manual (buttons &amp; features)</w:t>
      </w:r>
    </w:p>
    <w:p>
      <w:r>
        <w:rPr/>
        <w:t xml:space="preserve">Generated: 2026-04-20</w:t>
      </w:r>
    </w:p>
    <w:p>
      <w:r>
        <w:rPr/>
        <w:t xml:space="preserve"/>
      </w:r>
    </w:p>
    <w:p>
      <w:r>
        <w:rPr/>
        <w:t xml:space="preserve">This document describes the Streamlit web dashboard, the FastAPI backend, and the Expo mobile prototype.</w:t>
      </w:r>
    </w:p>
    <w:p>
      <w:r>
        <w:rPr/>
        <w:t xml:space="preserve"/>
      </w:r>
    </w:p>
    <w:p>
      <w:r>
        <w:rPr>
          <w:b/>
        </w:rPr>
        <w:t xml:space="preserve">1. How to run the system</w:t>
      </w:r>
    </w:p>
    <w:p>
      <w:r>
        <w:rPr/>
        <w:t xml:space="preserve">Web dashboard: from project folder run: venv\Scripts\python.exe -m streamlit run app.py (or streamlit run app.py if on PATH). Default browser URL is usually http://localhost:8501 .</w:t>
      </w:r>
    </w:p>
    <w:p>
      <w:r>
        <w:rPr/>
        <w:t xml:space="preserve">API server: python -m uvicorn api_server:app --host 0.0.0.0 --port 8000 . API docs: http://localhost:8000/docs .</w:t>
      </w:r>
    </w:p>
    <w:p>
      <w:r>
        <w:rPr/>
        <w:t xml:space="preserve">Mobile (Expo Go): in folder mobile-app run npm run start:expo , then scan the QR in the terminal with Expo Go. Set API base URL in the app to your PC LAN IP if using a phone (not 127.0.0.1).</w:t>
      </w:r>
    </w:p>
    <w:p>
      <w:r>
        <w:rPr/>
        <w:t xml:space="preserve"/>
      </w:r>
    </w:p>
    <w:p>
      <w:r>
        <w:rPr>
          <w:b/>
        </w:rPr>
        <w:t xml:space="preserve">2. Global layout (all screens)</w:t>
      </w:r>
    </w:p>
    <w:p>
      <w:r>
        <w:rPr/>
        <w:t xml:space="preserve">Role banner (top of main area): shows your selected role, mission text, and a suggested next module. It updates when you change role or page.</w:t>
      </w:r>
    </w:p>
    <w:p>
      <w:r>
        <w:rPr/>
        <w:t xml:space="preserve">Left sidebar: logo (if logo1.png exists), app title, role selector, navigation radio list, refresh and feed tools, quick-action buttons, footer caption.</w:t>
      </w:r>
    </w:p>
    <w:p>
      <w:r>
        <w:rPr/>
        <w:t xml:space="preserve">Main area: content for the selected module (charts, tables, maps, forms).</w:t>
      </w:r>
    </w:p>
    <w:p>
      <w:r>
        <w:rPr/>
        <w:t xml:space="preserve"/>
      </w:r>
    </w:p>
    <w:p>
      <w:r>
        <w:rPr>
          <w:b/>
        </w:rPr>
        <w:t xml:space="preserve">3. Sidebar — controls and what they do</w:t>
      </w:r>
    </w:p>
    <w:p>
      <w:r>
        <w:rPr/>
        <w:t xml:space="preserve">Role workspace (dropdown): chooses one of National Incident Commander, Surveillance Analyst, Epidemiology Modeler, Border Operations Lead, Policy &amp; Investment Lead, System Administrator. Each role shows only the modules relevant to that role.</w:t>
      </w:r>
    </w:p>
    <w:p>
      <w:r>
        <w:rPr/>
        <w:t xml:space="preserve">Navigation (radio list): switches the main screen. The list changes based on role.</w:t>
      </w:r>
    </w:p>
    <w:p>
      <w:r>
        <w:rPr/>
        <w:t xml:space="preserve">Refresh Live Feeds (button): clears Streamlit cached data (st.cache_data), updates the last-manual-refresh time, and reloads the app so malaria and outbreak feeds fetch again.</w:t>
      </w:r>
    </w:p>
    <w:p>
      <w:r>
        <w:rPr/>
        <w:t xml:space="preserve">Last manual refresh (caption): time of the last manual refresh from the button above.</w:t>
      </w:r>
    </w:p>
    <w:p>
      <w:r>
        <w:rPr/>
        <w:t xml:space="preserve">Feed status panel: OWID malaria and Outbreak signal health (ok / degraded) and last successful fetch time for each.</w:t>
      </w:r>
    </w:p>
    <w:p>
      <w:r>
        <w:rPr/>
        <w:t xml:space="preserve">Retry Malaria (button): marks a malaria retry, clears the malaria cache on next run, and reloads to pull OWID malaria again.</w:t>
      </w:r>
    </w:p>
    <w:p>
      <w:r>
        <w:rPr/>
        <w:t xml:space="preserve">Retry Outbreak (button): same pattern for the simulated/GDELT-style outbreak feed.</w:t>
      </w:r>
    </w:p>
    <w:p>
      <w:r>
        <w:rPr/>
        <w:t xml:space="preserve">Feed diagnostics (text): per-feed last latency, retry count, and last error snippet if any.</w:t>
      </w:r>
    </w:p>
    <w:p>
      <w:r>
        <w:rPr/>
        <w:t xml:space="preserve">Quick actions — Dashboard (button): jumps to Dashboard (hidden if not in your role’s module list).</w:t>
      </w:r>
    </w:p>
    <w:p>
      <w:r>
        <w:rPr/>
        <w:t xml:space="preserve">Quick actions — Briefing (button): jumps to Executive Briefing (only if that module is in your role list).</w:t>
      </w:r>
    </w:p>
    <w:p>
      <w:r>
        <w:rPr/>
        <w:t xml:space="preserve">Quick actions — Forecast (button): jumps to Forecast Lab (if available for role).</w:t>
      </w:r>
    </w:p>
    <w:p>
      <w:r>
        <w:rPr/>
        <w:t xml:space="preserve">Quick actions — Global (button): jumps to Global Surveillance (if available for role).</w:t>
      </w:r>
    </w:p>
    <w:p>
      <w:r>
        <w:rPr/>
        <w:t xml:space="preserve">Disabled state: when a quick-nav target is already the current page, that button is disabled to avoid useless clicks.</w:t>
      </w:r>
    </w:p>
    <w:p>
      <w:r>
        <w:rPr/>
        <w:t xml:space="preserve"/>
      </w:r>
    </w:p>
    <w:p>
      <w:r>
        <w:rPr>
          <w:b/>
        </w:rPr>
        <w:t xml:space="preserve">4. Executive Briefing</w:t>
      </w:r>
    </w:p>
    <w:p>
      <w:r>
        <w:rPr/>
        <w:t xml:space="preserve">Purpose: one-screen summary for decision makers (risk, timeline, actions).</w:t>
      </w:r>
    </w:p>
    <w:p>
      <w:r>
        <w:rPr/>
        <w:t xml:space="preserve">Metrics: overall risk level, signal intensity, countries under watch, update time — derived from the live outbreak snapshot.</w:t>
      </w:r>
    </w:p>
    <w:p>
      <w:r>
        <w:rPr/>
        <w:t xml:space="preserve">National posture panel: short text tied to risk colour.</w:t>
      </w:r>
    </w:p>
    <w:p>
      <w:r>
        <w:rPr/>
        <w:t xml:space="preserve">Incident Timeline table: illustrative last-7-days events for command review (prototype data).</w:t>
      </w:r>
    </w:p>
    <w:p>
      <w:r>
        <w:rPr/>
        <w:t xml:space="preserve">Decision Actions: priority-style messages for 24–72h response.</w:t>
      </w:r>
    </w:p>
    <w:p>
      <w:r>
        <w:rPr/>
        <w:t xml:space="preserve">Governance checks (checkboxes): local tracking only (not saved to a server); use for meeting prep checklists.</w:t>
      </w:r>
    </w:p>
    <w:p>
      <w:r>
        <w:rPr/>
        <w:t xml:space="preserve"/>
      </w:r>
    </w:p>
    <w:p>
      <w:r>
        <w:rPr>
          <w:b/>
        </w:rPr>
        <w:t xml:space="preserve">5. Dashboard (Live Outbreak)</w:t>
      </w:r>
    </w:p>
    <w:p>
      <w:r>
        <w:rPr/>
        <w:t xml:space="preserve">Caption line: shows last update time and data source string for the outbreak snapshot.</w:t>
      </w:r>
    </w:p>
    <w:p>
      <w:r>
        <w:rPr/>
        <w:t xml:space="preserve">Degraded warning: appears if the outbreak feed is in baseline mode (e.g. GDELT enrichment unavailable).</w:t>
      </w:r>
    </w:p>
    <w:p>
      <w:r>
        <w:rPr/>
        <w:t xml:space="preserve">Refresh Dashboard Feed (button): same as sidebar refresh — clears caches and reloads.</w:t>
      </w:r>
    </w:p>
    <w:p>
      <w:r>
        <w:rPr/>
        <w:t xml:space="preserve">Focus metric (dropdown): Cholera, Malaria, or News signal — reorders the four KPI cards so the chosen topic appears first.</w:t>
      </w:r>
    </w:p>
    <w:p>
      <w:r>
        <w:rPr/>
        <w:t xml:space="preserve">Trend window (days) (slider): 7–30 days; controls length of the simulated cholera trend line chart.</w:t>
      </w:r>
    </w:p>
    <w:p>
      <w:r>
        <w:rPr/>
        <w:t xml:space="preserve">Right column caption: notes that external HealthMap embed was removed for a cleaner workflow.</w:t>
      </w:r>
    </w:p>
    <w:p>
      <w:r>
        <w:rPr/>
        <w:t xml:space="preserve">KPI cards: four metrics (cholera estimate, malaria estimate, affected countries, news mentions); values come from the outbreak engine plus OWID where noted on charts.</w:t>
      </w:r>
    </w:p>
    <w:p>
      <w:r>
        <w:rPr/>
        <w:t xml:space="preserve">Situation trends chart: simulated cholera trend over the selected window.</w:t>
      </w:r>
    </w:p>
    <w:p>
      <w:r>
        <w:rPr/>
        <w:t xml:space="preserve">Malaria mortality chart: real Uganda time series from Our World in Data when the feed succeeds.</w:t>
      </w:r>
    </w:p>
    <w:p>
      <w:r>
        <w:rPr/>
        <w:t xml:space="preserve">Priority alerts: list from outbreak snapshot; visual legend explains colour meaning for risk messaging.</w:t>
      </w:r>
    </w:p>
    <w:p>
      <w:r>
        <w:rPr/>
        <w:t xml:space="preserve">Signal intensity: progress bar 0–100 plus High/Medium/Low label; escalation text changes by band.</w:t>
      </w:r>
    </w:p>
    <w:p>
      <w:r>
        <w:rPr/>
        <w:t xml:space="preserve">Hotspots map: interactive Folium map of Uganda with two markers if folium and streamlit-folium are installed; otherwise an info message with pip install hint.</w:t>
      </w:r>
    </w:p>
    <w:p>
      <w:r>
        <w:rPr/>
        <w:t xml:space="preserve"/>
      </w:r>
    </w:p>
    <w:p>
      <w:r>
        <w:rPr>
          <w:b/>
        </w:rPr>
        <w:t xml:space="preserve">6. Global Surveillance</w:t>
      </w:r>
    </w:p>
    <w:p>
      <w:r>
        <w:rPr/>
        <w:t xml:space="preserve">Tab Global Heatmap: choropleth of simulated regional discussion intensity for a fixed country watchlist.</w:t>
      </w:r>
    </w:p>
    <w:p>
      <w:r>
        <w:rPr/>
        <w:t xml:space="preserve">Tab NLP Alerts: calls generate_ai_nlp_alerts — first your FastAPI POST /v1/nlp-alerts if ALERTS_API_URL is set/reachable, else direct AI env, else fallback text. Shows four alert lines and a legend line.</w:t>
      </w:r>
    </w:p>
    <w:p>
      <w:r>
        <w:rPr/>
        <w:t xml:space="preserve">Tab Source Monitor: KPIs for signal volume and feed freshness; shows whether GDELT enrichment is on or baseline; reminds that AI uses /v1/nlp-alerts with fallback.</w:t>
      </w:r>
    </w:p>
    <w:p>
      <w:r>
        <w:rPr/>
        <w:t xml:space="preserve"/>
      </w:r>
    </w:p>
    <w:p>
      <w:r>
        <w:rPr>
          <w:b/>
        </w:rPr>
        <w:t xml:space="preserve">7. Uganda Hotspots</w:t>
      </w:r>
    </w:p>
    <w:p>
      <w:r>
        <w:rPr/>
        <w:t xml:space="preserve">Disease focus (dropdown): Cholera, Malaria, Typhoid, Marburg — drives risk scaling and charts.</w:t>
      </w:r>
    </w:p>
    <w:p>
      <w:r>
        <w:rPr/>
        <w:t xml:space="preserve">Metrics: count of high-risk districts, highest district name, max risk score.</w:t>
      </w:r>
    </w:p>
    <w:p>
      <w:r>
        <w:rPr/>
        <w:t xml:space="preserve">Bar chart: district risk scores coloured by High/Medium/Low.</w:t>
      </w:r>
    </w:p>
    <w:p>
      <w:r>
        <w:rPr/>
        <w:t xml:space="preserve">Table: district-level simulated risk, label, estimated 14-day cases, trend.</w:t>
      </w:r>
    </w:p>
    <w:p>
      <w:r>
        <w:rPr/>
        <w:t xml:space="preserve"/>
      </w:r>
    </w:p>
    <w:p>
      <w:r>
        <w:rPr>
          <w:b/>
        </w:rPr>
        <w:t xml:space="preserve">8. Disease Profiler</w:t>
      </w:r>
    </w:p>
    <w:p>
      <w:r>
        <w:rPr/>
        <w:t xml:space="preserve">Disease focus (dropdown): same four diseases; updates all three charts.</w:t>
      </w:r>
    </w:p>
    <w:p>
      <w:r>
        <w:rPr/>
        <w:t xml:space="preserve">Host origin donut: simulated host mix (Humans/Animals/Birds).</w:t>
      </w:r>
    </w:p>
    <w:p>
      <w:r>
        <w:rPr/>
        <w:t xml:space="preserve">Age vulnerability bar: simulated relative risk by age band.</w:t>
      </w:r>
    </w:p>
    <w:p>
      <w:r>
        <w:rPr/>
        <w:t xml:space="preserve">Environment line: temperature vs spread potential (illustrative curve).</w:t>
      </w:r>
    </w:p>
    <w:p>
      <w:r>
        <w:rPr/>
        <w:t xml:space="preserve"/>
      </w:r>
    </w:p>
    <w:p>
      <w:r>
        <w:rPr>
          <w:b/>
        </w:rPr>
        <w:t xml:space="preserve">9. Forecast Lab</w:t>
      </w:r>
    </w:p>
    <w:p>
      <w:r>
        <w:rPr/>
        <w:t xml:space="preserve">Disease focus (dropdown): sets base transmission parameter for the SEIR loop.</w:t>
      </w:r>
    </w:p>
    <w:p>
      <w:r>
        <w:rPr/>
        <w:t xml:space="preserve">Total population (number input): Uganda default ~48M; used as N in SEIR.</w:t>
      </w:r>
    </w:p>
    <w:p>
      <w:r>
        <w:rPr/>
        <w:t xml:space="preserve">Initial infected (number input): starting I compartment.</w:t>
      </w:r>
    </w:p>
    <w:p>
      <w:r>
        <w:rPr/>
        <w:t xml:space="preserve">Forecast horizon (slider): 30–100 days of projection.</w:t>
      </w:r>
    </w:p>
    <w:p>
      <w:r>
        <w:rPr/>
        <w:t xml:space="preserve">Intervention effectiveness (slider): 0–0.9; reduces effective beta.</w:t>
      </w:r>
    </w:p>
    <w:p>
      <w:r>
        <w:rPr/>
        <w:t xml:space="preserve">SEIR chart: Susceptible, Exposed, Infected, Recovered over time (animated transition on layout).</w:t>
      </w:r>
    </w:p>
    <w:p>
      <w:r>
        <w:rPr/>
        <w:t xml:space="preserve">Travel risk bars: Entebbe, Malaba, Mpondwe, Elegu — scores derived from base travel weights and model beta.</w:t>
      </w:r>
    </w:p>
    <w:p>
      <w:r>
        <w:rPr/>
        <w:t xml:space="preserve">Statistical normal baseline: histogram of recent daily new infections with overlaid normal PDF (mean/std from last 30 daily deltas).</w:t>
      </w:r>
    </w:p>
    <w:p>
      <w:r>
        <w:rPr/>
        <w:t xml:space="preserve">Random Forest placeholder: synthetic outbreak probability from final infected scale; caption explains replacement with a real model.</w:t>
      </w:r>
    </w:p>
    <w:p>
      <w:r>
        <w:rPr/>
        <w:t xml:space="preserve"/>
      </w:r>
    </w:p>
    <w:p>
      <w:r>
        <w:rPr>
          <w:b/>
        </w:rPr>
        <w:t xml:space="preserve">10. Action Plan (Uganda)</w:t>
      </w:r>
    </w:p>
    <w:p>
      <w:r>
        <w:rPr/>
        <w:t xml:space="preserve">Disease focus (dropdown): selects disease-specific procurement, prevention, and investment text blocks.</w:t>
      </w:r>
    </w:p>
    <w:p>
      <w:r>
        <w:rPr/>
        <w:t xml:space="preserve">Top metrics: illustrative P1 alert count, high-risk districts, response window.</w:t>
      </w:r>
    </w:p>
    <w:p>
      <w:r>
        <w:rPr/>
        <w:t xml:space="preserve">Priority messages: three stacked alerts (P1–P3 style).</w:t>
      </w:r>
    </w:p>
    <w:p>
      <w:r>
        <w:rPr/>
        <w:t xml:space="preserve">Recommended actions: three coloured panels — Buy, Prevent, Invest — content switches with disease.</w:t>
      </w:r>
    </w:p>
    <w:p>
      <w:r>
        <w:rPr/>
        <w:t xml:space="preserve">Bullet lists: general operational steps in two columns.</w:t>
      </w:r>
    </w:p>
    <w:p>
      <w:r>
        <w:rPr/>
        <w:t xml:space="preserve">72-hour checklist (checkboxes): local UI state only for team task tracking.</w:t>
      </w:r>
    </w:p>
    <w:p>
      <w:r>
        <w:rPr/>
        <w:t xml:space="preserve"/>
      </w:r>
    </w:p>
    <w:p>
      <w:r>
        <w:rPr>
          <w:b/>
        </w:rPr>
        <w:t xml:space="preserve">11. ROI &amp; Financing</w:t>
      </w:r>
    </w:p>
    <w:p>
      <w:r>
        <w:rPr/>
        <w:t xml:space="preserve">Inputs: government annual preparedness spend, estimated avoided losses per year, time horizon in years.</w:t>
      </w:r>
    </w:p>
    <w:p>
      <w:r>
        <w:rPr/>
        <w:t xml:space="preserve">Outputs: total investment, total benefit, net benefit, ROI multiple; bar chart of costs vs benefits; cumulative line chart over years.</w:t>
      </w:r>
    </w:p>
    <w:p>
      <w:r>
        <w:rPr/>
        <w:t xml:space="preserve">Info panel: reminds that figures are illustrative until replaced with official national data.</w:t>
      </w:r>
    </w:p>
    <w:p>
      <w:r>
        <w:rPr/>
        <w:t xml:space="preserve"/>
      </w:r>
    </w:p>
    <w:p>
      <w:r>
        <w:rPr>
          <w:b/>
        </w:rPr>
        <w:t xml:space="preserve">12. Admin</w:t>
      </w:r>
    </w:p>
    <w:p>
      <w:r>
        <w:rPr/>
        <w:t xml:space="preserve">Read-only description of current integrations (OWID malaria, HealthMap references in older docs, simulated outbreak KPIs) and suggested next API targets (WHO, DHIS2, etc.).</w:t>
      </w:r>
    </w:p>
    <w:p>
      <w:r>
        <w:rPr/>
        <w:t xml:space="preserve"/>
      </w:r>
    </w:p>
    <w:p>
      <w:r>
        <w:rPr>
          <w:b/>
        </w:rPr>
        <w:t xml:space="preserve">13. FastAPI backend (reference)</w:t>
      </w:r>
    </w:p>
    <w:p>
      <w:r>
        <w:rPr/>
        <w:t xml:space="preserve">GET /health — returns JSON status for uptime checks.</w:t>
      </w:r>
    </w:p>
    <w:p>
      <w:r>
        <w:rPr/>
        <w:t xml:space="preserve">POST /v1/nlp-alerts — JSON body: disease, news_mentions, cholera_cases, affected_countries; returns alerts[] and source ai|fallback.</w:t>
      </w:r>
    </w:p>
    <w:p>
      <w:r>
        <w:rPr/>
        <w:t xml:space="preserve">POST /v1/forecast/seir — JSON body for SEIR parameters; returns daily points.</w:t>
      </w:r>
    </w:p>
    <w:p>
      <w:r>
        <w:rPr/>
        <w:t xml:space="preserve">Environment: AI_API_KEY or XAI_API_KEY, AI_BASE_URL, AI_MODEL for upstream LLM when generating alerts.</w:t>
      </w:r>
    </w:p>
    <w:p>
      <w:r>
        <w:rPr/>
        <w:t xml:space="preserve"/>
      </w:r>
    </w:p>
    <w:p>
      <w:r>
        <w:rPr>
          <w:b/>
        </w:rPr>
        <w:t xml:space="preserve">14. Mobile app (Expo) — screens and controls</w:t>
      </w:r>
    </w:p>
    <w:p>
      <w:r>
        <w:rPr/>
        <w:t xml:space="preserve">API Settings: text field for backend base URL (no trailing path); Apply API URL saves and refetches NLP alerts.</w:t>
      </w:r>
    </w:p>
    <w:p>
      <w:r>
        <w:rPr/>
        <w:t xml:space="preserve">Disease Focus pills: Cholera, Malaria, Typhoid, Marburg — switches disease and reloads alerts.</w:t>
      </w:r>
    </w:p>
    <w:p>
      <w:r>
        <w:rPr/>
        <w:t xml:space="preserve">Global Surveillance Alerts: shows up to four lines from POST /v1/nlp-alerts or fallback; shows source label (ai or fallback).</w:t>
      </w:r>
    </w:p>
    <w:p>
      <w:r>
        <w:rPr/>
        <w:t xml:space="preserve">Travel Risk: horizontal bars for Entebbe, Malaba, Mpondwe, Elegu (static prototype scores).</w:t>
      </w:r>
    </w:p>
    <w:p>
      <w:r>
        <w:rPr/>
        <w:t xml:space="preserve">SEIR snapshot: short multi-step infected projection (illustrative, not full SEIR).</w:t>
      </w:r>
    </w:p>
    <w:p>
      <w:r>
        <w:rPr/>
        <w:t xml:space="preserve">Uganda Action Plan: Buy / Prevent / Invest lines change with disease selection.</w:t>
      </w:r>
    </w:p>
    <w:p>
      <w:r>
        <w:rPr/>
        <w:t xml:space="preserve"/>
      </w:r>
    </w:p>
    <w:p>
      <w:r>
        <w:rPr>
          <w:b/>
        </w:rPr>
        <w:t xml:space="preserve">15. Data &amp; limitations</w:t>
      </w:r>
    </w:p>
    <w:p>
      <w:r>
        <w:rPr/>
        <w:t xml:space="preserve">Malaria death rate for Uganda: real public CSV via Our World in Data when the network allows.</w:t>
      </w:r>
    </w:p>
    <w:p>
      <w:r>
        <w:rPr/>
        <w:t xml:space="preserve">Cholera counts, district risk tables, SEIR parameters, and many KPIs: prototype / simulated unless you connect MoH or other official feeds.</w:t>
      </w:r>
    </w:p>
    <w:p>
      <w:r>
        <w:rPr/>
        <w:t xml:space="preserve">AI alerts: depend on your API keys and network; otherwise deterministic fallback text is shown.</w:t>
      </w:r>
    </w:p>
    <w:p>
      <w:r>
        <w:rPr/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STI-EPI-FORECAST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STI-EPI-FORECAST User Manual</dc:title>
  <dc:creator>STI-EPI-FORECAST</dc:creator>
  <cp:lastModifiedBy>Build script</cp:lastModifiedBy>
  <dcterms:created xsi:type="dcterms:W3CDTF">2026-04-20</dcterms:created>
  <dcterms:modified xsi:type="dcterms:W3CDTF">2026-04-20</dcterms:modified>
</cp:coreProperties>
</file>