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33333"/>
          <w:spacing w:val="-4"/>
        </w:rPr>
        <w:t>5th-6th</w:t>
      </w:r>
      <w:r>
        <w:rPr>
          <w:color w:val="333333"/>
          <w:spacing w:val="-28"/>
        </w:rPr>
        <w:t> </w:t>
      </w:r>
      <w:r>
        <w:rPr>
          <w:color w:val="333333"/>
          <w:spacing w:val="-4"/>
        </w:rPr>
        <w:t>candidates</w:t>
      </w:r>
    </w:p>
    <w:p>
      <w:pPr>
        <w:spacing w:before="326"/>
        <w:ind w:left="305" w:right="0" w:firstLine="0"/>
        <w:jc w:val="left"/>
        <w:rPr>
          <w:b/>
          <w:sz w:val="18"/>
        </w:rPr>
      </w:pPr>
      <w:r>
        <w:rPr>
          <w:b/>
          <w:color w:val="333333"/>
          <w:sz w:val="18"/>
        </w:rPr>
        <w:t>5th </w:t>
      </w:r>
      <w:r>
        <w:rPr>
          <w:b/>
          <w:color w:val="333333"/>
          <w:spacing w:val="-2"/>
          <w:sz w:val="18"/>
        </w:rPr>
        <w:t>candidates</w:t>
      </w:r>
    </w:p>
    <w:p>
      <w:pPr>
        <w:pStyle w:val="BodyText"/>
        <w:spacing w:before="2"/>
        <w:rPr>
          <w:b/>
          <w:sz w:val="19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92"/>
        <w:gridCol w:w="2268"/>
        <w:gridCol w:w="1728"/>
        <w:gridCol w:w="1848"/>
        <w:gridCol w:w="810"/>
      </w:tblGrid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Label</w:t>
            </w:r>
          </w:p>
        </w:tc>
        <w:tc>
          <w:tcPr>
            <w:tcW w:w="1992" w:type="dxa"/>
          </w:tcPr>
          <w:p>
            <w:pPr>
              <w:pStyle w:val="TableParagraph"/>
              <w:ind w:left="418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Informal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pacing w:val="-4"/>
                <w:sz w:val="18"/>
              </w:rPr>
              <w:t>Role</w:t>
            </w:r>
          </w:p>
        </w:tc>
        <w:tc>
          <w:tcPr>
            <w:tcW w:w="2268" w:type="dxa"/>
          </w:tcPr>
          <w:p>
            <w:pPr>
              <w:pStyle w:val="TableParagraph"/>
              <w:ind w:left="65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Power</w:t>
            </w:r>
            <w:r>
              <w:rPr>
                <w:b/>
                <w:color w:val="333333"/>
                <w:spacing w:val="-7"/>
                <w:sz w:val="18"/>
              </w:rPr>
              <w:t> </w:t>
            </w:r>
            <w:r>
              <w:rPr>
                <w:b/>
                <w:color w:val="333333"/>
                <w:spacing w:val="-4"/>
                <w:sz w:val="18"/>
              </w:rPr>
              <w:t>Gain</w:t>
            </w:r>
          </w:p>
        </w:tc>
        <w:tc>
          <w:tcPr>
            <w:tcW w:w="1728" w:type="dxa"/>
          </w:tcPr>
          <w:p>
            <w:pPr>
              <w:pStyle w:val="TableParagraph"/>
              <w:ind w:left="38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Complexity</w:t>
            </w:r>
          </w:p>
        </w:tc>
        <w:tc>
          <w:tcPr>
            <w:tcW w:w="1848" w:type="dxa"/>
          </w:tcPr>
          <w:p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Risks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to </w:t>
            </w:r>
            <w:r>
              <w:rPr>
                <w:b/>
                <w:color w:val="333333"/>
                <w:spacing w:val="-2"/>
                <w:sz w:val="18"/>
              </w:rPr>
              <w:t>Minimality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ind w:left="0" w:right="-15"/>
              <w:jc w:val="right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Solves</w:t>
            </w:r>
          </w:p>
        </w:tc>
      </w:tr>
      <w:tr>
        <w:trPr>
          <w:trHeight w:val="956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b/>
                <w:color w:val="333333"/>
                <w:sz w:val="18"/>
              </w:rPr>
              <w:t>R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(Primitive </w:t>
            </w:r>
            <w:r>
              <w:rPr>
                <w:color w:val="333333"/>
                <w:spacing w:val="-2"/>
                <w:sz w:val="18"/>
              </w:rPr>
              <w:t>Recursor)</w:t>
            </w:r>
          </w:p>
        </w:tc>
        <w:tc>
          <w:tcPr>
            <w:tcW w:w="1992" w:type="dxa"/>
          </w:tcPr>
          <w:p>
            <w:pPr>
              <w:pStyle w:val="TableParagraph"/>
              <w:spacing w:line="278" w:lineRule="auto" w:before="127"/>
              <w:ind w:right="223" w:firstLine="48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R</w:t>
            </w:r>
            <w:r>
              <w:rPr>
                <w:rFonts w:ascii="Consolas" w:hAnsi="Consolas"/>
                <w:color w:val="333333"/>
                <w:spacing w:val="-19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base</w:t>
            </w:r>
            <w:r>
              <w:rPr>
                <w:rFonts w:ascii="Consolas" w:hAnsi="Consolas"/>
                <w:color w:val="333333"/>
                <w:spacing w:val="-19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step</w:t>
            </w:r>
            <w:r>
              <w:rPr>
                <w:rFonts w:ascii="Consolas" w:hAnsi="Consolas"/>
                <w:color w:val="333333"/>
                <w:spacing w:val="-19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 </w:t>
            </w:r>
            <w:r>
              <w:rPr>
                <w:color w:val="333333"/>
                <w:w w:val="105"/>
                <w:sz w:val="18"/>
              </w:rPr>
              <w:t>(unary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δ‑chain </w:t>
            </w:r>
            <w:r>
              <w:rPr>
                <w:color w:val="333333"/>
                <w:spacing w:val="-2"/>
                <w:w w:val="105"/>
                <w:sz w:val="18"/>
              </w:rPr>
              <w:t>iterator)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High (PR </w:t>
            </w:r>
            <w:r>
              <w:rPr>
                <w:color w:val="333333"/>
                <w:spacing w:val="-2"/>
                <w:sz w:val="18"/>
              </w:rPr>
              <w:t>closure)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Moderate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Adds arithmetic </w:t>
            </w:r>
            <w:r>
              <w:rPr>
                <w:color w:val="333333"/>
                <w:spacing w:val="-4"/>
                <w:sz w:val="18"/>
              </w:rPr>
              <w:t>bias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C14, </w:t>
            </w:r>
            <w:r>
              <w:rPr>
                <w:color w:val="333333"/>
                <w:spacing w:val="-5"/>
                <w:sz w:val="18"/>
              </w:rPr>
              <w:t>C23</w:t>
            </w:r>
          </w:p>
          <w:p>
            <w:pPr>
              <w:pStyle w:val="TableParagraph"/>
              <w:spacing w:before="25"/>
              <w:ind w:right="-29"/>
              <w:rPr>
                <w:sz w:val="18"/>
              </w:rPr>
            </w:pPr>
            <w:r>
              <w:rPr>
                <w:color w:val="333333"/>
                <w:sz w:val="18"/>
              </w:rPr>
              <w:t>EqNat </w:t>
            </w:r>
            <w:r>
              <w:rPr>
                <w:color w:val="333333"/>
                <w:spacing w:val="-5"/>
                <w:sz w:val="18"/>
              </w:rPr>
              <w:t>co</w:t>
            </w:r>
          </w:p>
        </w:tc>
      </w:tr>
      <w:tr>
        <w:trPr>
          <w:trHeight w:val="1220" w:hRule="atLeast"/>
        </w:trPr>
        <w:tc>
          <w:tcPr>
            <w:tcW w:w="2268" w:type="dxa"/>
          </w:tcPr>
          <w:p>
            <w:pPr>
              <w:pStyle w:val="TableParagraph"/>
              <w:spacing w:line="264" w:lineRule="auto"/>
              <w:ind w:right="504"/>
              <w:rPr>
                <w:sz w:val="18"/>
              </w:rPr>
            </w:pPr>
            <w:r>
              <w:rPr>
                <w:b/>
                <w:color w:val="333333"/>
                <w:sz w:val="18"/>
              </w:rPr>
              <w:t>Iter </w:t>
            </w:r>
            <w:r>
              <w:rPr>
                <w:color w:val="333333"/>
                <w:sz w:val="18"/>
              </w:rPr>
              <w:t>(Fold / </w:t>
            </w:r>
            <w:r>
              <w:rPr>
                <w:color w:val="333333"/>
                <w:spacing w:val="-2"/>
                <w:sz w:val="18"/>
              </w:rPr>
              <w:t>Catamorphism)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w w:val="105"/>
                <w:sz w:val="16"/>
              </w:rPr>
              <w:t>fold</w:t>
            </w:r>
            <w:r>
              <w:rPr>
                <w:rFonts w:asci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t</w:t>
            </w:r>
            <w:r>
              <w:rPr>
                <w:rFonts w:asci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f</w:t>
            </w:r>
            <w:r>
              <w:rPr>
                <w:rFonts w:asci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spacing w:val="-5"/>
                <w:w w:val="105"/>
                <w:sz w:val="16"/>
              </w:rPr>
              <w:t>acc</w:t>
            </w:r>
          </w:p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color w:val="333333"/>
                <w:sz w:val="18"/>
              </w:rPr>
              <w:t>general structural </w:t>
            </w:r>
            <w:r>
              <w:rPr>
                <w:color w:val="333333"/>
                <w:spacing w:val="-4"/>
                <w:sz w:val="18"/>
              </w:rPr>
              <w:t>fold</w:t>
            </w:r>
          </w:p>
        </w:tc>
        <w:tc>
          <w:tcPr>
            <w:tcW w:w="2268" w:type="dxa"/>
          </w:tcPr>
          <w:p>
            <w:pPr>
              <w:pStyle w:val="TableParagraph"/>
              <w:spacing w:line="264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Very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High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(arbitrary structural </w:t>
            </w:r>
            <w:r>
              <w:rPr>
                <w:color w:val="333333"/>
                <w:spacing w:val="-2"/>
                <w:sz w:val="18"/>
              </w:rPr>
              <w:t>recursion)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High</w:t>
            </w:r>
          </w:p>
        </w:tc>
        <w:tc>
          <w:tcPr>
            <w:tcW w:w="1848" w:type="dxa"/>
          </w:tcPr>
          <w:p>
            <w:pPr>
              <w:pStyle w:val="TableParagraph"/>
              <w:spacing w:line="268" w:lineRule="auto"/>
              <w:ind w:right="156"/>
              <w:rPr>
                <w:sz w:val="18"/>
              </w:rPr>
            </w:pPr>
            <w:r>
              <w:rPr>
                <w:color w:val="333333"/>
                <w:sz w:val="18"/>
              </w:rPr>
              <w:t>May look like cheating (“meta recursion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smuggled </w:t>
            </w:r>
            <w:r>
              <w:rPr>
                <w:color w:val="333333"/>
                <w:spacing w:val="-4"/>
                <w:sz w:val="18"/>
              </w:rPr>
              <w:t>in”)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spacing w:line="264" w:lineRule="auto"/>
              <w:ind w:right="-5"/>
              <w:rPr>
                <w:sz w:val="18"/>
              </w:rPr>
            </w:pPr>
            <w:r>
              <w:rPr>
                <w:color w:val="333333"/>
                <w:sz w:val="18"/>
              </w:rPr>
              <w:t>Wide: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su </w:t>
            </w:r>
            <w:r>
              <w:rPr>
                <w:color w:val="333333"/>
                <w:spacing w:val="-2"/>
                <w:sz w:val="18"/>
              </w:rPr>
              <w:t>enumera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spacing w:line="264" w:lineRule="auto"/>
              <w:ind w:right="504"/>
              <w:rPr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Mu</w:t>
            </w:r>
            <w:r>
              <w:rPr>
                <w:b/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(Well‑Founded Fixpoint)</w:t>
            </w:r>
          </w:p>
        </w:tc>
        <w:tc>
          <w:tcPr>
            <w:tcW w:w="1992" w:type="dxa"/>
          </w:tcPr>
          <w:p>
            <w:pPr>
              <w:pStyle w:val="TableParagraph"/>
              <w:spacing w:line="276" w:lineRule="auto"/>
              <w:ind w:right="223" w:firstLine="48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mu F seed </w:t>
            </w:r>
            <w:r>
              <w:rPr>
                <w:color w:val="333333"/>
                <w:sz w:val="18"/>
              </w:rPr>
              <w:t>reduces while measure </w:t>
            </w:r>
            <w:r>
              <w:rPr>
                <w:color w:val="333333"/>
                <w:spacing w:val="-2"/>
                <w:sz w:val="18"/>
              </w:rPr>
              <w:t>drops</w:t>
            </w:r>
          </w:p>
        </w:tc>
        <w:tc>
          <w:tcPr>
            <w:tcW w:w="2268" w:type="dxa"/>
          </w:tcPr>
          <w:p>
            <w:pPr>
              <w:pStyle w:val="TableParagraph"/>
              <w:spacing w:line="264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High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(internal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diagonal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&amp; </w:t>
            </w:r>
            <w:r>
              <w:rPr>
                <w:color w:val="333333"/>
                <w:spacing w:val="-2"/>
                <w:sz w:val="18"/>
              </w:rPr>
              <w:t>derivability)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High</w:t>
            </w:r>
          </w:p>
        </w:tc>
        <w:tc>
          <w:tcPr>
            <w:tcW w:w="1848" w:type="dxa"/>
          </w:tcPr>
          <w:p>
            <w:pPr>
              <w:pStyle w:val="TableParagraph"/>
              <w:spacing w:line="264" w:lineRule="auto"/>
              <w:ind w:right="210"/>
              <w:rPr>
                <w:sz w:val="18"/>
              </w:rPr>
            </w:pPr>
            <w:r>
              <w:rPr>
                <w:color w:val="333333"/>
                <w:sz w:val="18"/>
              </w:rPr>
              <w:t>Harder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termination </w:t>
            </w:r>
            <w:r>
              <w:rPr>
                <w:color w:val="333333"/>
                <w:spacing w:val="-2"/>
                <w:sz w:val="18"/>
              </w:rPr>
              <w:t>proof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ind w:left="0" w:right="-15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Diagonal</w:t>
            </w:r>
          </w:p>
        </w:tc>
      </w:tr>
      <w:tr>
        <w:trPr>
          <w:trHeight w:val="956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b/>
                <w:color w:val="333333"/>
                <w:sz w:val="18"/>
              </w:rPr>
              <w:t>EqW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(Equality </w:t>
            </w:r>
            <w:r>
              <w:rPr>
                <w:color w:val="333333"/>
                <w:spacing w:val="-2"/>
                <w:sz w:val="18"/>
              </w:rPr>
              <w:t>Witness)</w:t>
            </w:r>
          </w:p>
        </w:tc>
        <w:tc>
          <w:tcPr>
            <w:tcW w:w="1992" w:type="dxa"/>
          </w:tcPr>
          <w:p>
            <w:pPr>
              <w:pStyle w:val="TableParagraph"/>
              <w:spacing w:line="276" w:lineRule="auto"/>
              <w:ind w:firstLine="48"/>
              <w:rPr>
                <w:sz w:val="18"/>
              </w:rPr>
            </w:pPr>
            <w:r>
              <w:rPr>
                <w:rFonts w:ascii="Consolas" w:hAnsi="Consolas"/>
                <w:color w:val="333333"/>
                <w:sz w:val="16"/>
              </w:rPr>
              <w:t>eqW a b </w:t>
            </w:r>
            <w:r>
              <w:rPr>
                <w:color w:val="333333"/>
                <w:sz w:val="18"/>
              </w:rPr>
              <w:t>→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void </w:t>
            </w:r>
            <w:r>
              <w:rPr>
                <w:color w:val="333333"/>
                <w:sz w:val="18"/>
              </w:rPr>
              <w:t>iff nf(a)=nf(b)` else canonical non‑void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Medium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Low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Focused, </w:t>
            </w:r>
            <w:r>
              <w:rPr>
                <w:color w:val="333333"/>
                <w:spacing w:val="-2"/>
                <w:sz w:val="18"/>
              </w:rPr>
              <w:t>simple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2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Removes </w:t>
            </w:r>
            <w:r>
              <w:rPr>
                <w:color w:val="333333"/>
                <w:sz w:val="18"/>
              </w:rPr>
              <w:t>DecEq </w:t>
            </w:r>
            <w:r>
              <w:rPr>
                <w:color w:val="333333"/>
                <w:spacing w:val="-5"/>
                <w:sz w:val="18"/>
              </w:rPr>
              <w:t>re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spacing w:line="276" w:lineRule="auto"/>
              <w:ind w:right="761"/>
              <w:rPr>
                <w:sz w:val="18"/>
              </w:rPr>
            </w:pPr>
            <w:r>
              <w:rPr>
                <w:b/>
                <w:color w:val="333333"/>
                <w:sz w:val="18"/>
              </w:rPr>
              <w:t>Search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(Bounded </w:t>
            </w:r>
            <w:r>
              <w:rPr>
                <w:color w:val="333333"/>
                <w:spacing w:val="-2"/>
                <w:sz w:val="18"/>
              </w:rPr>
              <w:t>Existential)</w:t>
            </w:r>
          </w:p>
        </w:tc>
        <w:tc>
          <w:tcPr>
            <w:tcW w:w="1992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/>
                <w:color w:val="333333"/>
                <w:w w:val="105"/>
                <w:sz w:val="16"/>
              </w:rPr>
              <w:t>seek</w:t>
            </w:r>
            <w:r>
              <w:rPr>
                <w:rFonts w:ascii="Consolas"/>
                <w:color w:val="333333"/>
                <w:spacing w:val="-10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/>
                <w:color w:val="333333"/>
                <w:spacing w:val="-10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P</w:t>
            </w:r>
            <w:r>
              <w:rPr>
                <w:rFonts w:asci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tries</w:t>
            </w:r>
            <w:r>
              <w:rPr>
                <w:color w:val="333333"/>
                <w:spacing w:val="-6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P(0..B)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Medium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Low–Med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Narrow </w:t>
            </w:r>
            <w:r>
              <w:rPr>
                <w:color w:val="333333"/>
                <w:spacing w:val="-2"/>
                <w:sz w:val="18"/>
              </w:rPr>
              <w:t>semantics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29"/>
              <w:rPr>
                <w:sz w:val="18"/>
              </w:rPr>
            </w:pPr>
            <w:r>
              <w:rPr>
                <w:color w:val="333333"/>
                <w:sz w:val="18"/>
              </w:rPr>
              <w:t>Σ₁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prov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e </w:t>
            </w:r>
            <w:r>
              <w:rPr>
                <w:color w:val="333333"/>
                <w:spacing w:val="-2"/>
                <w:sz w:val="18"/>
              </w:rPr>
              <w:t>provabili</w:t>
            </w:r>
          </w:p>
        </w:tc>
      </w:tr>
      <w:tr>
        <w:trPr>
          <w:trHeight w:val="692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b/>
                <w:color w:val="333333"/>
                <w:sz w:val="18"/>
              </w:rPr>
              <w:t>Quote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(Self </w:t>
            </w:r>
            <w:r>
              <w:rPr>
                <w:color w:val="333333"/>
                <w:spacing w:val="-2"/>
                <w:sz w:val="18"/>
              </w:rPr>
              <w:t>Code)</w:t>
            </w:r>
          </w:p>
        </w:tc>
        <w:tc>
          <w:tcPr>
            <w:tcW w:w="1992" w:type="dxa"/>
          </w:tcPr>
          <w:p>
            <w:pPr>
              <w:pStyle w:val="TableParagraph"/>
              <w:spacing w:line="276" w:lineRule="auto"/>
              <w:ind w:firstLine="48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quote</w:t>
            </w:r>
            <w:r>
              <w:rPr>
                <w:rFonts w:ascii="Consolas"/>
                <w:color w:val="333333"/>
                <w:spacing w:val="-6"/>
                <w:sz w:val="16"/>
              </w:rPr>
              <w:t> </w:t>
            </w:r>
            <w:r>
              <w:rPr>
                <w:rFonts w:ascii="Consolas"/>
                <w:color w:val="333333"/>
                <w:sz w:val="16"/>
              </w:rPr>
              <w:t>t </w:t>
            </w:r>
            <w:r>
              <w:rPr>
                <w:color w:val="333333"/>
                <w:sz w:val="18"/>
              </w:rPr>
              <w:t>returns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code </w:t>
            </w:r>
            <w:r>
              <w:rPr>
                <w:color w:val="333333"/>
                <w:spacing w:val="-2"/>
                <w:sz w:val="18"/>
              </w:rPr>
              <w:t>trace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Medium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Low</w:t>
            </w:r>
          </w:p>
        </w:tc>
        <w:tc>
          <w:tcPr>
            <w:tcW w:w="1848" w:type="dxa"/>
          </w:tcPr>
          <w:p>
            <w:pPr>
              <w:pStyle w:val="TableParagraph"/>
              <w:spacing w:line="276" w:lineRule="auto"/>
              <w:ind w:right="526"/>
              <w:rPr>
                <w:sz w:val="18"/>
              </w:rPr>
            </w:pPr>
            <w:r>
              <w:rPr>
                <w:color w:val="333333"/>
                <w:sz w:val="18"/>
              </w:rPr>
              <w:t>Adds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reflection </w:t>
            </w:r>
            <w:r>
              <w:rPr>
                <w:color w:val="333333"/>
                <w:spacing w:val="-2"/>
                <w:sz w:val="18"/>
              </w:rPr>
              <w:t>primitive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60"/>
              <w:rPr>
                <w:sz w:val="18"/>
              </w:rPr>
            </w:pPr>
            <w:r>
              <w:rPr>
                <w:color w:val="333333"/>
                <w:sz w:val="18"/>
              </w:rPr>
              <w:t>Cleaner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d need rec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spacing w:line="264" w:lineRule="auto"/>
              <w:rPr>
                <w:sz w:val="18"/>
              </w:rPr>
            </w:pPr>
            <w:r>
              <w:rPr>
                <w:b/>
                <w:color w:val="333333"/>
                <w:sz w:val="18"/>
              </w:rPr>
              <w:t>Pairing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Recursor</w:t>
            </w:r>
            <w:r>
              <w:rPr>
                <w:b/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(PR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on </w:t>
            </w:r>
            <w:r>
              <w:rPr>
                <w:color w:val="333333"/>
                <w:spacing w:val="-2"/>
                <w:sz w:val="18"/>
              </w:rPr>
              <w:t>pairs)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w w:val="105"/>
                <w:sz w:val="16"/>
              </w:rPr>
              <w:t>R2</w:t>
            </w:r>
            <w:r>
              <w:rPr>
                <w:rFonts w:asci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base</w:t>
            </w:r>
            <w:r>
              <w:rPr>
                <w:rFonts w:asci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step</w:t>
            </w:r>
            <w:r>
              <w:rPr>
                <w:rFonts w:asci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m</w:t>
            </w:r>
            <w:r>
              <w:rPr>
                <w:rFonts w:asci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spacing w:val="-10"/>
                <w:w w:val="105"/>
                <w:sz w:val="16"/>
              </w:rPr>
              <w:t>n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High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Moderate</w:t>
            </w:r>
          </w:p>
        </w:tc>
        <w:tc>
          <w:tcPr>
            <w:tcW w:w="1848" w:type="dxa"/>
          </w:tcPr>
          <w:p>
            <w:pPr>
              <w:pStyle w:val="TableParagraph"/>
              <w:spacing w:line="264" w:lineRule="auto"/>
              <w:ind w:right="156"/>
              <w:rPr>
                <w:sz w:val="18"/>
              </w:rPr>
            </w:pPr>
            <w:r>
              <w:rPr>
                <w:color w:val="333333"/>
                <w:sz w:val="18"/>
              </w:rPr>
              <w:t>More arity </w:t>
            </w:r>
            <w:r>
              <w:rPr>
                <w:color w:val="333333"/>
                <w:spacing w:val="-2"/>
                <w:sz w:val="18"/>
              </w:rPr>
              <w:t>complexity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TableParagraph"/>
              <w:spacing w:line="264" w:lineRule="auto"/>
              <w:ind w:right="3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Encodes without</w:t>
            </w:r>
          </w:p>
        </w:tc>
      </w:tr>
    </w:tbl>
    <w:p>
      <w:pPr>
        <w:pStyle w:val="Heading1"/>
        <w:spacing w:before="233"/>
        <w:rPr>
          <w:b/>
        </w:rPr>
      </w:pPr>
      <w:r>
        <w:rPr>
          <w:b/>
          <w:color w:val="333333"/>
        </w:rPr>
        <w:t>Opinion </w:t>
      </w:r>
      <w:r>
        <w:rPr>
          <w:b/>
          <w:color w:val="333333"/>
          <w:spacing w:val="-5"/>
        </w:rPr>
        <w:t>1: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1" w:lineRule="auto" w:before="42" w:after="0"/>
        <w:ind w:left="305" w:right="479" w:firstLine="0"/>
        <w:jc w:val="left"/>
        <w:rPr>
          <w:sz w:val="18"/>
        </w:rPr>
      </w:pPr>
      <w:r>
        <w:rPr>
          <w:color w:val="333333"/>
          <w:sz w:val="18"/>
        </w:rPr>
        <w:t>Adopt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S1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(recΔ+eqW).</w:t>
      </w:r>
      <w:r>
        <w:rPr>
          <w:color w:val="333333"/>
          <w:spacing w:val="40"/>
          <w:sz w:val="18"/>
        </w:rPr>
        <w:t> </w:t>
      </w:r>
      <w:r>
        <w:rPr>
          <w:color w:val="333333"/>
          <w:sz w:val="18"/>
        </w:rPr>
        <w:t>It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supplies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primitive-recursive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power,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internal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equality,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credible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path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purge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Bool/Nat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while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preserving strong normalization and critical-pair tractability.</w:t>
      </w:r>
      <w:r>
        <w:rPr>
          <w:color w:val="333333"/>
          <w:spacing w:val="40"/>
          <w:sz w:val="18"/>
        </w:rPr>
        <w:t> </w:t>
      </w:r>
      <w:r>
        <w:rPr>
          <w:color w:val="333333"/>
          <w:sz w:val="18"/>
        </w:rPr>
        <w:t>S2 jeopardizes termination, complicates confluence, and dilutes minimality.</w:t>
      </w:r>
      <w:r>
        <w:rPr>
          <w:color w:val="333333"/>
          <w:spacing w:val="40"/>
          <w:sz w:val="18"/>
        </w:rPr>
        <w:t> </w:t>
      </w:r>
      <w:r>
        <w:rPr>
          <w:color w:val="333333"/>
          <w:sz w:val="18"/>
        </w:rPr>
        <w:t>Focus resources on lemmas L1–L9, then revisit minimization needs; defer μΠ until SN proof secured.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32" w:lineRule="exact" w:before="0" w:after="0"/>
        <w:ind w:left="451" w:right="0" w:hanging="146"/>
        <w:jc w:val="left"/>
        <w:rPr>
          <w:sz w:val="18"/>
        </w:rPr>
      </w:pPr>
      <w:r>
        <w:rPr>
          <w:color w:val="333333"/>
          <w:sz w:val="18"/>
        </w:rPr>
        <w:t>MINIMALITY</w:t>
      </w:r>
      <w:r>
        <w:rPr>
          <w:color w:val="333333"/>
          <w:spacing w:val="3"/>
          <w:sz w:val="18"/>
        </w:rPr>
        <w:t> </w:t>
      </w:r>
      <w:r>
        <w:rPr>
          <w:color w:val="333333"/>
          <w:spacing w:val="-2"/>
          <w:sz w:val="18"/>
        </w:rPr>
        <w:t>IMPACT</w:t>
      </w:r>
    </w:p>
    <w:p>
      <w:pPr>
        <w:pStyle w:val="BodyText"/>
        <w:spacing w:before="37"/>
        <w:ind w:left="305"/>
      </w:pPr>
      <w:r>
        <w:rPr>
          <w:color w:val="333333"/>
        </w:rPr>
        <w:t>recΔ+eqW: +2 constructors, +4 rules; +6 critical pairs; still PR-</w:t>
      </w:r>
      <w:r>
        <w:rPr>
          <w:color w:val="333333"/>
          <w:spacing w:val="-2"/>
        </w:rPr>
        <w:t>bounded.</w:t>
      </w:r>
    </w:p>
    <w:p>
      <w:pPr>
        <w:pStyle w:val="BodyText"/>
        <w:spacing w:line="276" w:lineRule="auto" w:before="25"/>
        <w:ind w:left="305" w:right="818"/>
      </w:pPr>
      <w:r>
        <w:rPr>
          <w:color w:val="333333"/>
        </w:rPr>
        <w:t>μΠ</w:t>
      </w:r>
      <w:r>
        <w:rPr>
          <w:color w:val="333333"/>
          <w:spacing w:val="-2"/>
        </w:rPr>
        <w:t> </w:t>
      </w:r>
      <w:r>
        <w:rPr>
          <w:color w:val="333333"/>
        </w:rPr>
        <w:t>only:</w:t>
      </w:r>
      <w:r>
        <w:rPr>
          <w:color w:val="333333"/>
          <w:spacing w:val="-2"/>
        </w:rPr>
        <w:t> </w:t>
      </w:r>
      <w:r>
        <w:rPr>
          <w:color w:val="333333"/>
        </w:rPr>
        <w:t>+1</w:t>
      </w:r>
      <w:r>
        <w:rPr>
          <w:color w:val="333333"/>
          <w:spacing w:val="-2"/>
        </w:rPr>
        <w:t> </w:t>
      </w:r>
      <w:r>
        <w:rPr>
          <w:color w:val="333333"/>
        </w:rPr>
        <w:t>constructor,</w:t>
      </w:r>
      <w:r>
        <w:rPr>
          <w:color w:val="333333"/>
          <w:spacing w:val="-2"/>
        </w:rPr>
        <w:t> </w:t>
      </w:r>
      <w:r>
        <w:rPr>
          <w:color w:val="333333"/>
        </w:rPr>
        <w:t>+3</w:t>
      </w:r>
      <w:r>
        <w:rPr>
          <w:color w:val="333333"/>
          <w:spacing w:val="-2"/>
        </w:rPr>
        <w:t> </w:t>
      </w:r>
      <w:r>
        <w:rPr>
          <w:color w:val="333333"/>
        </w:rPr>
        <w:t>rules;</w:t>
      </w:r>
      <w:r>
        <w:rPr>
          <w:color w:val="333333"/>
          <w:spacing w:val="-2"/>
        </w:rPr>
        <w:t> </w:t>
      </w:r>
      <w:r>
        <w:rPr>
          <w:color w:val="333333"/>
        </w:rPr>
        <w:t>+5</w:t>
      </w:r>
      <w:r>
        <w:rPr>
          <w:color w:val="333333"/>
          <w:spacing w:val="-2"/>
        </w:rPr>
        <w:t> </w:t>
      </w:r>
      <w:r>
        <w:rPr>
          <w:color w:val="333333"/>
        </w:rPr>
        <w:t>pairs;</w:t>
      </w:r>
      <w:r>
        <w:rPr>
          <w:color w:val="333333"/>
          <w:spacing w:val="-2"/>
        </w:rPr>
        <w:t> </w:t>
      </w:r>
      <w:r>
        <w:rPr>
          <w:color w:val="333333"/>
        </w:rPr>
        <w:t>admits</w:t>
      </w:r>
      <w:r>
        <w:rPr>
          <w:color w:val="333333"/>
          <w:spacing w:val="-2"/>
        </w:rPr>
        <w:t> </w:t>
      </w:r>
      <w:r>
        <w:rPr>
          <w:color w:val="333333"/>
        </w:rPr>
        <w:t>general</w:t>
      </w:r>
      <w:r>
        <w:rPr>
          <w:color w:val="333333"/>
          <w:spacing w:val="-2"/>
        </w:rPr>
        <w:t> </w:t>
      </w:r>
      <w:r>
        <w:rPr>
          <w:color w:val="333333"/>
        </w:rPr>
        <w:t>recursion</w:t>
      </w:r>
      <w:r>
        <w:rPr>
          <w:color w:val="333333"/>
          <w:spacing w:val="-2"/>
        </w:rPr>
        <w:t> </w:t>
      </w:r>
      <w:r>
        <w:rPr>
          <w:rFonts w:ascii="Cambria Math" w:hAnsi="Cambria Math"/>
          <w:color w:val="333333"/>
        </w:rPr>
        <w:t>⇒ </w:t>
      </w:r>
      <w:r>
        <w:rPr>
          <w:color w:val="333333"/>
        </w:rPr>
        <w:t>heavier</w:t>
      </w:r>
      <w:r>
        <w:rPr>
          <w:color w:val="333333"/>
          <w:spacing w:val="-2"/>
        </w:rPr>
        <w:t> </w:t>
      </w:r>
      <w:r>
        <w:rPr>
          <w:color w:val="333333"/>
        </w:rPr>
        <w:t>than</w:t>
      </w:r>
      <w:r>
        <w:rPr>
          <w:color w:val="333333"/>
          <w:spacing w:val="-2"/>
        </w:rPr>
        <w:t> </w:t>
      </w:r>
      <w:r>
        <w:rPr>
          <w:color w:val="333333"/>
        </w:rPr>
        <w:t>recΔ</w:t>
      </w:r>
      <w:r>
        <w:rPr>
          <w:color w:val="333333"/>
          <w:spacing w:val="-2"/>
        </w:rPr>
        <w:t> </w:t>
      </w:r>
      <w:r>
        <w:rPr>
          <w:color w:val="333333"/>
        </w:rPr>
        <w:t>in</w:t>
      </w:r>
      <w:r>
        <w:rPr>
          <w:color w:val="333333"/>
          <w:spacing w:val="-2"/>
        </w:rPr>
        <w:t> </w:t>
      </w:r>
      <w:r>
        <w:rPr>
          <w:color w:val="333333"/>
        </w:rPr>
        <w:t>SN</w:t>
      </w:r>
      <w:r>
        <w:rPr>
          <w:color w:val="333333"/>
          <w:spacing w:val="-2"/>
        </w:rPr>
        <w:t> </w:t>
      </w:r>
      <w:r>
        <w:rPr>
          <w:color w:val="333333"/>
        </w:rPr>
        <w:t>proof.</w:t>
      </w:r>
      <w:r>
        <w:rPr>
          <w:color w:val="333333"/>
          <w:spacing w:val="40"/>
        </w:rPr>
        <w:t> </w:t>
      </w:r>
      <w:r>
        <w:rPr>
          <w:color w:val="333333"/>
        </w:rPr>
        <w:t>recΔ+eqW</w:t>
      </w:r>
      <w:r>
        <w:rPr>
          <w:color w:val="333333"/>
          <w:spacing w:val="-2"/>
        </w:rPr>
        <w:t> </w:t>
      </w:r>
      <w:r>
        <w:rPr>
          <w:color w:val="333333"/>
        </w:rPr>
        <w:t>preserves</w:t>
      </w:r>
      <w:r>
        <w:rPr>
          <w:color w:val="333333"/>
          <w:spacing w:val="-2"/>
        </w:rPr>
        <w:t> </w:t>
      </w:r>
      <w:r>
        <w:rPr>
          <w:color w:val="333333"/>
        </w:rPr>
        <w:t>tighter </w:t>
      </w:r>
      <w:r>
        <w:rPr>
          <w:color w:val="333333"/>
          <w:spacing w:val="-2"/>
        </w:rPr>
        <w:t>minimality.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29" w:lineRule="exact" w:before="0" w:after="0"/>
        <w:ind w:left="451" w:right="0" w:hanging="146"/>
        <w:jc w:val="left"/>
        <w:rPr>
          <w:sz w:val="18"/>
        </w:rPr>
      </w:pPr>
      <w:r>
        <w:rPr>
          <w:color w:val="333333"/>
          <w:sz w:val="18"/>
        </w:rPr>
        <w:t>TERMINATION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&amp;</w:t>
      </w:r>
      <w:r>
        <w:rPr>
          <w:color w:val="333333"/>
          <w:spacing w:val="-6"/>
          <w:sz w:val="18"/>
        </w:rPr>
        <w:t> </w:t>
      </w:r>
      <w:r>
        <w:rPr>
          <w:color w:val="333333"/>
          <w:spacing w:val="-2"/>
          <w:sz w:val="18"/>
        </w:rPr>
        <w:t>CONFLUENCE</w:t>
      </w:r>
    </w:p>
    <w:p>
      <w:pPr>
        <w:pStyle w:val="BodyText"/>
        <w:spacing w:line="264" w:lineRule="auto" w:before="36"/>
        <w:ind w:left="305" w:right="818"/>
      </w:pPr>
      <w:r>
        <w:rPr>
          <w:color w:val="333333"/>
        </w:rPr>
        <w:t>recΔ</w:t>
      </w:r>
      <w:r>
        <w:rPr>
          <w:color w:val="333333"/>
          <w:spacing w:val="-3"/>
        </w:rPr>
        <w:t> </w:t>
      </w:r>
      <w:r>
        <w:rPr>
          <w:color w:val="333333"/>
        </w:rPr>
        <w:t>rules:</w:t>
      </w:r>
      <w:r>
        <w:rPr>
          <w:color w:val="333333"/>
          <w:spacing w:val="-3"/>
        </w:rPr>
        <w:t> </w:t>
      </w:r>
      <w:r>
        <w:rPr>
          <w:color w:val="333333"/>
        </w:rPr>
        <w:t>size</w:t>
      </w:r>
      <w:r>
        <w:rPr>
          <w:color w:val="333333"/>
          <w:spacing w:val="-3"/>
        </w:rPr>
        <w:t> </w:t>
      </w:r>
      <w:r>
        <w:rPr>
          <w:color w:val="333333"/>
        </w:rPr>
        <w:t>decreases</w:t>
      </w:r>
      <w:r>
        <w:rPr>
          <w:color w:val="333333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3"/>
        </w:rPr>
        <w:t> </w:t>
      </w:r>
      <w:r>
        <w:rPr>
          <w:color w:val="333333"/>
        </w:rPr>
        <w:t>δ-height;</w:t>
      </w:r>
      <w:r>
        <w:rPr>
          <w:color w:val="333333"/>
          <w:spacing w:val="-3"/>
        </w:rPr>
        <w:t> </w:t>
      </w:r>
      <w:r>
        <w:rPr>
          <w:color w:val="333333"/>
        </w:rPr>
        <w:t>no</w:t>
      </w:r>
      <w:r>
        <w:rPr>
          <w:color w:val="333333"/>
          <w:spacing w:val="-3"/>
        </w:rPr>
        <w:t> </w:t>
      </w:r>
      <w:r>
        <w:rPr>
          <w:color w:val="333333"/>
        </w:rPr>
        <w:t>β-creation;</w:t>
      </w:r>
      <w:r>
        <w:rPr>
          <w:color w:val="333333"/>
          <w:spacing w:val="-3"/>
        </w:rPr>
        <w:t> </w:t>
      </w:r>
      <w:r>
        <w:rPr>
          <w:color w:val="333333"/>
        </w:rPr>
        <w:t>critical</w:t>
      </w:r>
      <w:r>
        <w:rPr>
          <w:color w:val="333333"/>
          <w:spacing w:val="-3"/>
        </w:rPr>
        <w:t> </w:t>
      </w:r>
      <w:r>
        <w:rPr>
          <w:color w:val="333333"/>
        </w:rPr>
        <w:t>peaks</w:t>
      </w:r>
      <w:r>
        <w:rPr>
          <w:color w:val="333333"/>
          <w:spacing w:val="-3"/>
        </w:rPr>
        <w:t> </w:t>
      </w:r>
      <w:r>
        <w:rPr>
          <w:color w:val="333333"/>
        </w:rPr>
        <w:t>with</w:t>
      </w:r>
      <w:r>
        <w:rPr>
          <w:color w:val="333333"/>
          <w:spacing w:val="-3"/>
        </w:rPr>
        <w:t> </w:t>
      </w:r>
      <w:r>
        <w:rPr>
          <w:color w:val="333333"/>
        </w:rPr>
        <w:t>β,ann,void</w:t>
      </w:r>
      <w:r>
        <w:rPr>
          <w:color w:val="333333"/>
          <w:spacing w:val="-3"/>
        </w:rPr>
        <w:t> </w:t>
      </w:r>
      <w:r>
        <w:rPr>
          <w:color w:val="333333"/>
        </w:rPr>
        <w:t>solved</w:t>
      </w:r>
      <w:r>
        <w:rPr>
          <w:color w:val="333333"/>
          <w:spacing w:val="-3"/>
        </w:rPr>
        <w:t> </w:t>
      </w:r>
      <w:r>
        <w:rPr>
          <w:color w:val="333333"/>
        </w:rPr>
        <w:t>by</w:t>
      </w:r>
      <w:r>
        <w:rPr>
          <w:color w:val="333333"/>
          <w:spacing w:val="-3"/>
        </w:rPr>
        <w:t> </w:t>
      </w:r>
      <w:r>
        <w:rPr>
          <w:color w:val="333333"/>
        </w:rPr>
        <w:t>eager</w:t>
      </w:r>
      <w:r>
        <w:rPr>
          <w:color w:val="333333"/>
          <w:spacing w:val="-3"/>
        </w:rPr>
        <w:t> </w:t>
      </w:r>
      <w:r>
        <w:rPr>
          <w:color w:val="333333"/>
        </w:rPr>
        <w:t>δ-reduction.</w:t>
      </w:r>
      <w:r>
        <w:rPr>
          <w:color w:val="333333"/>
          <w:spacing w:val="40"/>
        </w:rPr>
        <w:t> </w:t>
      </w:r>
      <w:r>
        <w:rPr>
          <w:color w:val="333333"/>
        </w:rPr>
        <w:t>Newman</w:t>
      </w:r>
      <w:r>
        <w:rPr>
          <w:color w:val="333333"/>
          <w:spacing w:val="-3"/>
        </w:rPr>
        <w:t> </w:t>
      </w:r>
      <w:r>
        <w:rPr>
          <w:color w:val="333333"/>
        </w:rPr>
        <w:t>hinges </w:t>
      </w:r>
      <w:r>
        <w:rPr>
          <w:color w:val="333333"/>
          <w:spacing w:val="-2"/>
        </w:rPr>
        <w:t>unchanged.</w:t>
      </w:r>
    </w:p>
    <w:p>
      <w:pPr>
        <w:pStyle w:val="BodyText"/>
        <w:spacing w:line="271" w:lineRule="auto" w:before="13"/>
        <w:ind w:left="305" w:right="2838"/>
      </w:pPr>
      <w:r>
        <w:rPr>
          <w:color w:val="333333"/>
        </w:rPr>
        <w:t>eqW:</w:t>
      </w:r>
      <w:r>
        <w:rPr>
          <w:color w:val="333333"/>
          <w:spacing w:val="-3"/>
        </w:rPr>
        <w:t> </w:t>
      </w:r>
      <w:r>
        <w:rPr>
          <w:color w:val="333333"/>
        </w:rPr>
        <w:t>single-step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void/witness,</w:t>
      </w:r>
      <w:r>
        <w:rPr>
          <w:color w:val="333333"/>
          <w:spacing w:val="-3"/>
        </w:rPr>
        <w:t> </w:t>
      </w:r>
      <w:r>
        <w:rPr>
          <w:color w:val="333333"/>
        </w:rPr>
        <w:t>measure</w:t>
      </w:r>
      <w:r>
        <w:rPr>
          <w:color w:val="333333"/>
          <w:spacing w:val="-3"/>
        </w:rPr>
        <w:t> </w:t>
      </w:r>
      <w:r>
        <w:rPr>
          <w:color w:val="333333"/>
        </w:rPr>
        <w:t>=</w:t>
      </w:r>
      <w:r>
        <w:rPr>
          <w:color w:val="333333"/>
          <w:spacing w:val="-3"/>
        </w:rPr>
        <w:t> </w:t>
      </w:r>
      <w:r>
        <w:rPr>
          <w:color w:val="333333"/>
        </w:rPr>
        <w:t>paired</w:t>
      </w:r>
      <w:r>
        <w:rPr>
          <w:color w:val="333333"/>
          <w:spacing w:val="-3"/>
        </w:rPr>
        <w:t> </w:t>
      </w:r>
      <w:r>
        <w:rPr>
          <w:color w:val="333333"/>
        </w:rPr>
        <w:t>nf</w:t>
      </w:r>
      <w:r>
        <w:rPr>
          <w:color w:val="333333"/>
          <w:spacing w:val="-3"/>
        </w:rPr>
        <w:t> </w:t>
      </w:r>
      <w:r>
        <w:rPr>
          <w:color w:val="333333"/>
        </w:rPr>
        <w:t>size;</w:t>
      </w:r>
      <w:r>
        <w:rPr>
          <w:color w:val="333333"/>
          <w:spacing w:val="-3"/>
        </w:rPr>
        <w:t> </w:t>
      </w:r>
      <w:r>
        <w:rPr>
          <w:color w:val="333333"/>
        </w:rPr>
        <w:t>confluence</w:t>
      </w:r>
      <w:r>
        <w:rPr>
          <w:color w:val="333333"/>
          <w:spacing w:val="-3"/>
        </w:rPr>
        <w:t> </w:t>
      </w:r>
      <w:r>
        <w:rPr>
          <w:color w:val="333333"/>
        </w:rPr>
        <w:t>if</w:t>
      </w:r>
      <w:r>
        <w:rPr>
          <w:color w:val="333333"/>
          <w:spacing w:val="-3"/>
        </w:rPr>
        <w:t> </w:t>
      </w:r>
      <w:r>
        <w:rPr>
          <w:color w:val="333333"/>
        </w:rPr>
        <w:t>witness</w:t>
      </w:r>
      <w:r>
        <w:rPr>
          <w:color w:val="333333"/>
          <w:spacing w:val="-3"/>
        </w:rPr>
        <w:t> </w:t>
      </w:r>
      <w:r>
        <w:rPr>
          <w:color w:val="333333"/>
        </w:rPr>
        <w:t>is</w:t>
      </w:r>
      <w:r>
        <w:rPr>
          <w:color w:val="333333"/>
          <w:spacing w:val="-3"/>
        </w:rPr>
        <w:t> </w:t>
      </w:r>
      <w:r>
        <w:rPr>
          <w:color w:val="333333"/>
        </w:rPr>
        <w:t>canonical</w:t>
      </w:r>
      <w:r>
        <w:rPr>
          <w:color w:val="333333"/>
          <w:spacing w:val="-3"/>
        </w:rPr>
        <w:t> </w:t>
      </w:r>
      <w:r>
        <w:rPr>
          <w:color w:val="333333"/>
        </w:rPr>
        <w:t>(left-</w:t>
      </w:r>
      <w:r>
        <w:rPr>
          <w:color w:val="333333"/>
        </w:rPr>
        <w:t>biased). μΠ: body may re-grow term, cannot supply monotone measure </w:t>
      </w:r>
      <w:r>
        <w:rPr>
          <w:rFonts w:ascii="Cambria Math" w:hAnsi="Cambria Math"/>
          <w:color w:val="333333"/>
        </w:rPr>
        <w:t>⇒</w:t>
      </w:r>
      <w:r>
        <w:rPr>
          <w:rFonts w:ascii="Cambria Math" w:hAnsi="Cambria Math"/>
          <w:color w:val="333333"/>
          <w:spacing w:val="13"/>
        </w:rPr>
        <w:t> </w:t>
      </w:r>
      <w:r>
        <w:rPr>
          <w:color w:val="333333"/>
        </w:rPr>
        <w:t>SN doubtful; peaks with β unresolved. 4 EQUALITY-WITNESS DESIGN</w:t>
      </w:r>
    </w:p>
    <w:p>
      <w:pPr>
        <w:pStyle w:val="BodyText"/>
        <w:spacing w:line="232" w:lineRule="exact"/>
        <w:ind w:left="305"/>
      </w:pPr>
      <w:r>
        <w:rPr>
          <w:color w:val="333333"/>
        </w:rPr>
        <w:t>Root-only</w:t>
      </w:r>
      <w:r>
        <w:rPr>
          <w:color w:val="333333"/>
          <w:spacing w:val="-1"/>
        </w:rPr>
        <w:t> </w:t>
      </w:r>
      <w:r>
        <w:rPr>
          <w:color w:val="333333"/>
        </w:rPr>
        <w:t>version: eqW a</w:t>
      </w:r>
      <w:r>
        <w:rPr>
          <w:color w:val="333333"/>
          <w:spacing w:val="-1"/>
        </w:rPr>
        <w:t> </w:t>
      </w:r>
      <w:r>
        <w:rPr>
          <w:color w:val="333333"/>
        </w:rPr>
        <w:t>b → (void |</w:t>
      </w:r>
      <w:r>
        <w:rPr>
          <w:color w:val="333333"/>
          <w:spacing w:val="-1"/>
        </w:rPr>
        <w:t> </w:t>
      </w:r>
      <w:r>
        <w:rPr>
          <w:color w:val="333333"/>
        </w:rPr>
        <w:t>integrate …); recursive</w:t>
      </w:r>
      <w:r>
        <w:rPr>
          <w:color w:val="333333"/>
          <w:spacing w:val="-1"/>
        </w:rPr>
        <w:t> </w:t>
      </w:r>
      <w:r>
        <w:rPr>
          <w:color w:val="333333"/>
        </w:rPr>
        <w:t>fold only on outermost</w:t>
      </w:r>
      <w:r>
        <w:rPr>
          <w:color w:val="333333"/>
          <w:spacing w:val="-1"/>
        </w:rPr>
        <w:t> </w:t>
      </w:r>
      <w:r>
        <w:rPr>
          <w:color w:val="333333"/>
        </w:rPr>
        <w:t>nf; Sound: nf(a)=nf(b)</w:t>
      </w:r>
      <w:r>
        <w:rPr>
          <w:color w:val="333333"/>
          <w:spacing w:val="-1"/>
        </w:rPr>
        <w:t> </w:t>
      </w:r>
      <w:r>
        <w:rPr>
          <w:rFonts w:ascii="Cambria Math" w:hAnsi="Cambria Math"/>
          <w:color w:val="333333"/>
        </w:rPr>
        <w:t>⇒</w:t>
      </w:r>
      <w:r>
        <w:rPr>
          <w:rFonts w:ascii="Cambria Math" w:hAnsi="Cambria Math"/>
          <w:color w:val="333333"/>
          <w:spacing w:val="9"/>
        </w:rPr>
        <w:t> </w:t>
      </w:r>
      <w:r>
        <w:rPr>
          <w:color w:val="333333"/>
        </w:rPr>
        <w:t>void; Complete: </w:t>
      </w:r>
      <w:r>
        <w:rPr>
          <w:color w:val="333333"/>
          <w:spacing w:val="-2"/>
        </w:rPr>
        <w:t>nf(a)≠nf(b)</w:t>
      </w:r>
    </w:p>
    <w:p>
      <w:pPr>
        <w:pStyle w:val="BodyText"/>
        <w:spacing w:line="264" w:lineRule="auto" w:before="37"/>
        <w:ind w:left="305" w:right="818"/>
      </w:pPr>
      <w:r>
        <w:rPr>
          <w:rFonts w:ascii="Cambria Math" w:hAnsi="Cambria Math"/>
          <w:color w:val="333333"/>
        </w:rPr>
        <w:t>⇒ </w:t>
      </w:r>
      <w:r>
        <w:rPr>
          <w:color w:val="333333"/>
        </w:rPr>
        <w:t>witness</w:t>
      </w:r>
      <w:r>
        <w:rPr>
          <w:color w:val="333333"/>
          <w:spacing w:val="-2"/>
        </w:rPr>
        <w:t> </w:t>
      </w:r>
      <w:r>
        <w:rPr>
          <w:color w:val="333333"/>
        </w:rPr>
        <w:t>normal-forms</w:t>
      </w:r>
      <w:r>
        <w:rPr>
          <w:color w:val="333333"/>
          <w:spacing w:val="-2"/>
        </w:rPr>
        <w:t> </w:t>
      </w:r>
      <w:r>
        <w:rPr>
          <w:color w:val="333333"/>
        </w:rPr>
        <w:t>unequal;</w:t>
      </w:r>
      <w:r>
        <w:rPr>
          <w:color w:val="333333"/>
          <w:spacing w:val="-2"/>
        </w:rPr>
        <w:t> </w:t>
      </w:r>
      <w:r>
        <w:rPr>
          <w:color w:val="333333"/>
        </w:rPr>
        <w:t>Irreflexive</w:t>
      </w:r>
      <w:r>
        <w:rPr>
          <w:color w:val="333333"/>
          <w:spacing w:val="-2"/>
        </w:rPr>
        <w:t> </w:t>
      </w:r>
      <w:r>
        <w:rPr>
          <w:color w:val="333333"/>
        </w:rPr>
        <w:t>fail</w:t>
      </w:r>
      <w:r>
        <w:rPr>
          <w:color w:val="333333"/>
          <w:spacing w:val="-2"/>
        </w:rPr>
        <w:t> </w:t>
      </w:r>
      <w:r>
        <w:rPr>
          <w:color w:val="333333"/>
        </w:rPr>
        <w:t>avoided</w:t>
      </w:r>
      <w:r>
        <w:rPr>
          <w:color w:val="333333"/>
          <w:spacing w:val="-2"/>
        </w:rPr>
        <w:t> </w:t>
      </w:r>
      <w:r>
        <w:rPr>
          <w:color w:val="333333"/>
        </w:rPr>
        <w:t>by</w:t>
      </w:r>
      <w:r>
        <w:rPr>
          <w:color w:val="333333"/>
          <w:spacing w:val="-2"/>
        </w:rPr>
        <w:t> </w:t>
      </w:r>
      <w:r>
        <w:rPr>
          <w:color w:val="333333"/>
        </w:rPr>
        <w:t>canonical</w:t>
      </w:r>
      <w:r>
        <w:rPr>
          <w:color w:val="333333"/>
          <w:spacing w:val="-2"/>
        </w:rPr>
        <w:t> </w:t>
      </w:r>
      <w:r>
        <w:rPr>
          <w:color w:val="333333"/>
        </w:rPr>
        <w:t>witness</w:t>
      </w:r>
      <w:r>
        <w:rPr>
          <w:color w:val="333333"/>
          <w:spacing w:val="-2"/>
        </w:rPr>
        <w:t> </w:t>
      </w:r>
      <w:r>
        <w:rPr>
          <w:color w:val="333333"/>
        </w:rPr>
        <w:t>integrate(merge</w:t>
      </w:r>
      <w:r>
        <w:rPr>
          <w:color w:val="333333"/>
          <w:spacing w:val="-2"/>
        </w:rPr>
        <w:t> </w:t>
      </w:r>
      <w:r>
        <w:rPr>
          <w:color w:val="333333"/>
        </w:rPr>
        <w:t>x</w:t>
      </w:r>
      <w:r>
        <w:rPr>
          <w:color w:val="333333"/>
          <w:spacing w:val="-2"/>
        </w:rPr>
        <w:t> </w:t>
      </w:r>
      <w:r>
        <w:rPr>
          <w:color w:val="333333"/>
        </w:rPr>
        <w:t>y)</w:t>
      </w:r>
      <w:r>
        <w:rPr>
          <w:color w:val="333333"/>
          <w:spacing w:val="-2"/>
        </w:rPr>
        <w:t> </w:t>
      </w:r>
      <w:r>
        <w:rPr>
          <w:color w:val="333333"/>
        </w:rPr>
        <w:t>with</w:t>
      </w:r>
      <w:r>
        <w:rPr>
          <w:color w:val="333333"/>
          <w:spacing w:val="-2"/>
        </w:rPr>
        <w:t> </w:t>
      </w:r>
      <w:r>
        <w:rPr>
          <w:color w:val="333333"/>
        </w:rPr>
        <w:t>x≠y</w:t>
      </w:r>
      <w:r>
        <w:rPr>
          <w:color w:val="333333"/>
          <w:spacing w:val="-2"/>
        </w:rPr>
        <w:t> </w:t>
      </w:r>
      <w:r>
        <w:rPr>
          <w:color w:val="333333"/>
        </w:rPr>
        <w:t>ordered</w:t>
      </w:r>
      <w:r>
        <w:rPr>
          <w:color w:val="333333"/>
          <w:spacing w:val="-2"/>
        </w:rPr>
        <w:t> </w:t>
      </w:r>
      <w:r>
        <w:rPr>
          <w:color w:val="333333"/>
        </w:rPr>
        <w:t>by</w:t>
      </w:r>
      <w:r>
        <w:rPr>
          <w:color w:val="333333"/>
          <w:spacing w:val="-2"/>
        </w:rPr>
        <w:t> </w:t>
      </w:r>
      <w:r>
        <w:rPr>
          <w:color w:val="333333"/>
        </w:rPr>
        <w:t>syntactic</w:t>
      </w:r>
      <w:r>
        <w:rPr>
          <w:color w:val="333333"/>
          <w:spacing w:val="-2"/>
        </w:rPr>
        <w:t> </w:t>
      </w:r>
      <w:r>
        <w:rPr>
          <w:color w:val="333333"/>
        </w:rPr>
        <w:t>&lt;. 5 INTERNAL RECURSION COVERAGE</w:t>
      </w:r>
    </w:p>
    <w:p>
      <w:pPr>
        <w:pStyle w:val="BodyText"/>
        <w:spacing w:line="264" w:lineRule="auto" w:before="13"/>
        <w:ind w:left="305" w:right="302"/>
      </w:pPr>
      <w:r>
        <w:rPr>
          <w:color w:val="333333"/>
        </w:rPr>
        <w:t>recΔ</w:t>
      </w:r>
      <w:r>
        <w:rPr>
          <w:color w:val="333333"/>
          <w:spacing w:val="-2"/>
        </w:rPr>
        <w:t> </w:t>
      </w:r>
      <w:r>
        <w:rPr>
          <w:color w:val="333333"/>
        </w:rPr>
        <w:t>gives</w:t>
      </w:r>
      <w:r>
        <w:rPr>
          <w:color w:val="333333"/>
          <w:spacing w:val="-2"/>
        </w:rPr>
        <w:t> </w:t>
      </w:r>
      <w:r>
        <w:rPr>
          <w:color w:val="333333"/>
        </w:rPr>
        <w:t>primitive</w:t>
      </w:r>
      <w:r>
        <w:rPr>
          <w:color w:val="333333"/>
          <w:spacing w:val="-2"/>
        </w:rPr>
        <w:t> </w:t>
      </w:r>
      <w:r>
        <w:rPr>
          <w:color w:val="333333"/>
        </w:rPr>
        <w:t>recursion</w:t>
      </w:r>
      <w:r>
        <w:rPr>
          <w:color w:val="333333"/>
          <w:spacing w:val="-2"/>
        </w:rPr>
        <w:t> </w:t>
      </w:r>
      <w:r>
        <w:rPr>
          <w:color w:val="333333"/>
        </w:rPr>
        <w:t>on</w:t>
      </w:r>
      <w:r>
        <w:rPr>
          <w:color w:val="333333"/>
          <w:spacing w:val="-2"/>
        </w:rPr>
        <w:t> </w:t>
      </w:r>
      <w:r>
        <w:rPr>
          <w:color w:val="333333"/>
        </w:rPr>
        <w:t>Nat-like</w:t>
      </w:r>
      <w:r>
        <w:rPr>
          <w:color w:val="333333"/>
          <w:spacing w:val="-2"/>
        </w:rPr>
        <w:t> </w:t>
      </w:r>
      <w:r>
        <w:rPr>
          <w:color w:val="333333"/>
        </w:rPr>
        <w:t>δ-chains</w:t>
      </w:r>
      <w:r>
        <w:rPr>
          <w:color w:val="333333"/>
          <w:spacing w:val="-2"/>
        </w:rPr>
        <w:t> </w:t>
      </w:r>
      <w:r>
        <w:rPr>
          <w:rFonts w:ascii="Cambria Math" w:hAnsi="Cambria Math"/>
          <w:color w:val="333333"/>
        </w:rPr>
        <w:t>⇒ </w:t>
      </w:r>
      <w:r>
        <w:rPr>
          <w:color w:val="333333"/>
        </w:rPr>
        <w:t>addition,</w:t>
      </w:r>
      <w:r>
        <w:rPr>
          <w:color w:val="333333"/>
          <w:spacing w:val="-2"/>
        </w:rPr>
        <w:t> </w:t>
      </w:r>
      <w:r>
        <w:rPr>
          <w:color w:val="333333"/>
        </w:rPr>
        <w:t>mult,</w:t>
      </w:r>
      <w:r>
        <w:rPr>
          <w:color w:val="333333"/>
          <w:spacing w:val="-2"/>
        </w:rPr>
        <w:t> </w:t>
      </w:r>
      <w:r>
        <w:rPr>
          <w:color w:val="333333"/>
        </w:rPr>
        <w:t>bounded</w:t>
      </w:r>
      <w:r>
        <w:rPr>
          <w:color w:val="333333"/>
          <w:spacing w:val="-2"/>
        </w:rPr>
        <w:t> </w:t>
      </w:r>
      <w:r>
        <w:rPr>
          <w:color w:val="333333"/>
        </w:rPr>
        <w:t>search</w:t>
      </w:r>
      <w:r>
        <w:rPr>
          <w:color w:val="333333"/>
          <w:spacing w:val="-2"/>
        </w:rPr>
        <w:t> </w:t>
      </w:r>
      <w:r>
        <w:rPr>
          <w:color w:val="333333"/>
        </w:rPr>
        <w:t>definable.</w:t>
      </w:r>
      <w:r>
        <w:rPr>
          <w:color w:val="333333"/>
          <w:spacing w:val="40"/>
        </w:rPr>
        <w:t> </w:t>
      </w:r>
      <w:r>
        <w:rPr>
          <w:color w:val="333333"/>
        </w:rPr>
        <w:t>Minimization</w:t>
      </w:r>
      <w:r>
        <w:rPr>
          <w:color w:val="333333"/>
          <w:spacing w:val="-2"/>
        </w:rPr>
        <w:t> </w:t>
      </w:r>
      <w:r>
        <w:rPr>
          <w:color w:val="333333"/>
        </w:rPr>
        <w:t>needs</w:t>
      </w:r>
      <w:r>
        <w:rPr>
          <w:color w:val="333333"/>
          <w:spacing w:val="-2"/>
        </w:rPr>
        <w:t> </w:t>
      </w:r>
      <w:r>
        <w:rPr>
          <w:color w:val="333333"/>
        </w:rPr>
        <w:t>μΠ</w:t>
      </w:r>
      <w:r>
        <w:rPr>
          <w:color w:val="333333"/>
          <w:spacing w:val="-2"/>
        </w:rPr>
        <w:t> </w:t>
      </w:r>
      <w:r>
        <w:rPr>
          <w:color w:val="333333"/>
        </w:rPr>
        <w:t>or</w:t>
      </w:r>
      <w:r>
        <w:rPr>
          <w:color w:val="333333"/>
          <w:spacing w:val="-2"/>
        </w:rPr>
        <w:t> </w:t>
      </w:r>
      <w:r>
        <w:rPr>
          <w:color w:val="333333"/>
        </w:rPr>
        <w:t>explicit</w:t>
      </w:r>
      <w:r>
        <w:rPr>
          <w:color w:val="333333"/>
          <w:spacing w:val="-2"/>
        </w:rPr>
        <w:t> </w:t>
      </w:r>
      <w:r>
        <w:rPr>
          <w:color w:val="333333"/>
        </w:rPr>
        <w:t>δ- bounded loop lemma.</w:t>
      </w:r>
      <w:r>
        <w:rPr>
          <w:color w:val="333333"/>
          <w:spacing w:val="40"/>
        </w:rPr>
        <w:t> </w:t>
      </w:r>
      <w:r>
        <w:rPr>
          <w:color w:val="333333"/>
        </w:rPr>
        <w:t>μΠ exceeds PR; may code any general μ giving SN risk.</w: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40" w:lineRule="auto" w:before="14" w:after="0"/>
        <w:ind w:left="451" w:right="0" w:hanging="146"/>
        <w:jc w:val="left"/>
        <w:rPr>
          <w:sz w:val="18"/>
        </w:rPr>
      </w:pPr>
      <w:r>
        <w:rPr>
          <w:color w:val="333333"/>
          <w:sz w:val="18"/>
        </w:rPr>
        <w:t>GÖDEL </w:t>
      </w:r>
      <w:r>
        <w:rPr>
          <w:color w:val="333333"/>
          <w:spacing w:val="-2"/>
          <w:sz w:val="18"/>
        </w:rPr>
        <w:t>PIPELINE</w:t>
      </w:r>
    </w:p>
    <w:p>
      <w:pPr>
        <w:pStyle w:val="BodyText"/>
        <w:spacing w:line="276" w:lineRule="auto" w:before="24"/>
        <w:ind w:left="305" w:right="302"/>
      </w:pPr>
      <w:r>
        <w:rPr>
          <w:color w:val="333333"/>
        </w:rPr>
        <w:t>eqW</w:t>
      </w:r>
      <w:r>
        <w:rPr>
          <w:color w:val="333333"/>
          <w:spacing w:val="-3"/>
        </w:rPr>
        <w:t> </w:t>
      </w:r>
      <w:r>
        <w:rPr>
          <w:color w:val="333333"/>
        </w:rPr>
        <w:t>allows</w:t>
      </w:r>
      <w:r>
        <w:rPr>
          <w:color w:val="333333"/>
          <w:spacing w:val="-3"/>
        </w:rPr>
        <w:t> </w:t>
      </w:r>
      <w:r>
        <w:rPr>
          <w:color w:val="333333"/>
        </w:rPr>
        <w:t>plateau</w:t>
      </w:r>
      <w:r>
        <w:rPr>
          <w:color w:val="333333"/>
          <w:spacing w:val="-3"/>
        </w:rPr>
        <w:t> </w:t>
      </w:r>
      <w:r>
        <w:rPr>
          <w:color w:val="333333"/>
        </w:rPr>
        <w:t>detection:</w:t>
      </w:r>
      <w:r>
        <w:rPr>
          <w:color w:val="333333"/>
          <w:spacing w:val="-3"/>
        </w:rPr>
        <w:t> </w:t>
      </w:r>
      <w:r>
        <w:rPr>
          <w:color w:val="333333"/>
        </w:rPr>
        <w:t>define</w:t>
      </w:r>
      <w:r>
        <w:rPr>
          <w:color w:val="333333"/>
          <w:spacing w:val="-3"/>
        </w:rPr>
        <w:t> </w:t>
      </w:r>
      <w:r>
        <w:rPr>
          <w:color w:val="333333"/>
        </w:rPr>
        <w:t>diag(F):</w:t>
      </w:r>
      <w:r>
        <w:rPr>
          <w:color w:val="333333"/>
          <w:spacing w:val="-3"/>
        </w:rPr>
        <w:t> </w:t>
      </w:r>
      <w:r>
        <w:rPr>
          <w:color w:val="333333"/>
        </w:rPr>
        <w:t>μn.</w:t>
      </w:r>
      <w:r>
        <w:rPr>
          <w:color w:val="333333"/>
          <w:spacing w:val="-3"/>
        </w:rPr>
        <w:t> </w:t>
      </w:r>
      <w:r>
        <w:rPr>
          <w:color w:val="333333"/>
        </w:rPr>
        <w:t>eqW</w:t>
      </w:r>
      <w:r>
        <w:rPr>
          <w:color w:val="333333"/>
          <w:spacing w:val="-3"/>
        </w:rPr>
        <w:t> </w:t>
      </w:r>
      <w:r>
        <w:rPr>
          <w:color w:val="333333"/>
        </w:rPr>
        <w:t>(F</w:t>
      </w:r>
      <w:r>
        <w:rPr>
          <w:color w:val="333333"/>
          <w:spacing w:val="-3"/>
        </w:rPr>
        <w:t> </w:t>
      </w:r>
      <w:r>
        <w:rPr>
          <w:color w:val="333333"/>
        </w:rPr>
        <w:t>n)</w:t>
      </w:r>
      <w:r>
        <w:rPr>
          <w:color w:val="333333"/>
          <w:spacing w:val="-3"/>
        </w:rPr>
        <w:t> </w:t>
      </w:r>
      <w:r>
        <w:rPr>
          <w:color w:val="333333"/>
        </w:rPr>
        <w:t>n.</w:t>
      </w:r>
      <w:r>
        <w:rPr>
          <w:color w:val="333333"/>
          <w:spacing w:val="40"/>
        </w:rPr>
        <w:t> </w:t>
      </w:r>
      <w:r>
        <w:rPr>
          <w:color w:val="333333"/>
        </w:rPr>
        <w:t>Remaining</w:t>
      </w:r>
      <w:r>
        <w:rPr>
          <w:color w:val="333333"/>
          <w:spacing w:val="-3"/>
        </w:rPr>
        <w:t> </w:t>
      </w:r>
      <w:r>
        <w:rPr>
          <w:color w:val="333333"/>
        </w:rPr>
        <w:t>gaps:</w:t>
      </w:r>
      <w:r>
        <w:rPr>
          <w:color w:val="333333"/>
          <w:spacing w:val="-3"/>
        </w:rPr>
        <w:t> </w:t>
      </w:r>
      <w:r>
        <w:rPr>
          <w:color w:val="333333"/>
        </w:rPr>
        <w:t>(i)</w:t>
      </w:r>
      <w:r>
        <w:rPr>
          <w:color w:val="333333"/>
          <w:spacing w:val="-3"/>
        </w:rPr>
        <w:t> </w:t>
      </w:r>
      <w:r>
        <w:rPr>
          <w:color w:val="333333"/>
        </w:rPr>
        <w:t>code</w:t>
      </w:r>
      <w:r>
        <w:rPr>
          <w:color w:val="333333"/>
          <w:spacing w:val="-3"/>
        </w:rPr>
        <w:t> </w:t>
      </w:r>
      <w:r>
        <w:rPr>
          <w:color w:val="333333"/>
        </w:rPr>
        <w:t>injectivity</w:t>
      </w:r>
      <w:r>
        <w:rPr>
          <w:color w:val="333333"/>
          <w:spacing w:val="-3"/>
        </w:rPr>
        <w:t> </w:t>
      </w:r>
      <w:r>
        <w:rPr>
          <w:color w:val="333333"/>
        </w:rPr>
        <w:t>lemma,</w:t>
      </w:r>
      <w:r>
        <w:rPr>
          <w:color w:val="333333"/>
          <w:spacing w:val="-3"/>
        </w:rPr>
        <w:t> </w:t>
      </w:r>
      <w:r>
        <w:rPr>
          <w:color w:val="333333"/>
        </w:rPr>
        <w:t>(ii)</w:t>
      </w:r>
      <w:r>
        <w:rPr>
          <w:color w:val="333333"/>
          <w:spacing w:val="-3"/>
        </w:rPr>
        <w:t> </w:t>
      </w:r>
      <w:r>
        <w:rPr>
          <w:color w:val="333333"/>
        </w:rPr>
        <w:t>complement</w:t>
      </w:r>
      <w:r>
        <w:rPr>
          <w:color w:val="333333"/>
          <w:spacing w:val="-3"/>
        </w:rPr>
        <w:t> </w:t>
      </w:r>
      <w:r>
        <w:rPr>
          <w:color w:val="333333"/>
        </w:rPr>
        <w:t>uniqueness,</w:t>
      </w:r>
      <w:r>
        <w:rPr>
          <w:color w:val="333333"/>
          <w:spacing w:val="-3"/>
        </w:rPr>
        <w:t> </w:t>
      </w:r>
      <w:r>
        <w:rPr>
          <w:color w:val="333333"/>
        </w:rPr>
        <w:t>(iii) Prov Σ₁.</w: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29" w:lineRule="exact" w:before="0" w:after="0"/>
        <w:ind w:left="451" w:right="0" w:hanging="146"/>
        <w:jc w:val="left"/>
        <w:rPr>
          <w:sz w:val="18"/>
        </w:rPr>
      </w:pPr>
      <w:r>
        <w:rPr>
          <w:color w:val="333333"/>
          <w:sz w:val="18"/>
        </w:rPr>
        <w:t>SECOND</w:t>
      </w:r>
      <w:r>
        <w:rPr>
          <w:color w:val="333333"/>
          <w:spacing w:val="-5"/>
          <w:sz w:val="18"/>
        </w:rPr>
        <w:t> </w:t>
      </w:r>
      <w:r>
        <w:rPr>
          <w:color w:val="333333"/>
          <w:spacing w:val="-2"/>
          <w:sz w:val="18"/>
        </w:rPr>
        <w:t>INCOMPLETENESS</w:t>
      </w:r>
    </w:p>
    <w:p>
      <w:pPr>
        <w:pStyle w:val="ListParagraph"/>
        <w:spacing w:after="0" w:line="229" w:lineRule="exact"/>
        <w:jc w:val="left"/>
        <w:rPr>
          <w:sz w:val="18"/>
        </w:rPr>
        <w:sectPr>
          <w:type w:val="continuous"/>
          <w:pgSz w:w="12240" w:h="15840"/>
          <w:pgMar w:top="780" w:bottom="280" w:left="360" w:right="360"/>
        </w:sectPr>
      </w:pPr>
    </w:p>
    <w:p>
      <w:pPr>
        <w:pStyle w:val="BodyText"/>
        <w:spacing w:line="276" w:lineRule="auto" w:before="79"/>
        <w:ind w:left="305" w:right="5400"/>
      </w:pPr>
      <w:r>
        <w:rPr>
          <w:color w:val="333333"/>
        </w:rPr>
        <w:t>recΔ:</w:t>
      </w:r>
      <w:r>
        <w:rPr>
          <w:color w:val="333333"/>
          <w:spacing w:val="-6"/>
        </w:rPr>
        <w:t> </w:t>
      </w:r>
      <w:r>
        <w:rPr>
          <w:color w:val="333333"/>
        </w:rPr>
        <w:t>D1–D3</w:t>
      </w:r>
      <w:r>
        <w:rPr>
          <w:color w:val="333333"/>
          <w:spacing w:val="-6"/>
        </w:rPr>
        <w:t> </w:t>
      </w:r>
      <w:r>
        <w:rPr>
          <w:color w:val="333333"/>
        </w:rPr>
        <w:t>encodable</w:t>
      </w:r>
      <w:r>
        <w:rPr>
          <w:color w:val="333333"/>
          <w:spacing w:val="-6"/>
        </w:rPr>
        <w:t> </w:t>
      </w:r>
      <w:r>
        <w:rPr>
          <w:color w:val="333333"/>
        </w:rPr>
        <w:t>via</w:t>
      </w:r>
      <w:r>
        <w:rPr>
          <w:color w:val="333333"/>
          <w:spacing w:val="-6"/>
        </w:rPr>
        <w:t> </w:t>
      </w:r>
      <w:r>
        <w:rPr>
          <w:color w:val="333333"/>
        </w:rPr>
        <w:t>explicit</w:t>
      </w:r>
      <w:r>
        <w:rPr>
          <w:color w:val="333333"/>
          <w:spacing w:val="-6"/>
        </w:rPr>
        <w:t> </w:t>
      </w:r>
      <w:r>
        <w:rPr>
          <w:color w:val="333333"/>
        </w:rPr>
        <w:t>proof-concatenation;</w:t>
      </w:r>
      <w:r>
        <w:rPr>
          <w:color w:val="333333"/>
          <w:spacing w:val="-6"/>
        </w:rPr>
        <w:t> </w:t>
      </w:r>
      <w:r>
        <w:rPr>
          <w:color w:val="333333"/>
        </w:rPr>
        <w:t>SN</w:t>
      </w:r>
      <w:r>
        <w:rPr>
          <w:color w:val="333333"/>
          <w:spacing w:val="-6"/>
        </w:rPr>
        <w:t> </w:t>
      </w:r>
      <w:r>
        <w:rPr>
          <w:color w:val="333333"/>
        </w:rPr>
        <w:t>preserved. μΠ: Lack of SN blocks internal derivability induction; risky.</w: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29" w:lineRule="exact" w:before="0" w:after="0"/>
        <w:ind w:left="451" w:right="0" w:hanging="146"/>
        <w:jc w:val="left"/>
        <w:rPr>
          <w:sz w:val="18"/>
        </w:rPr>
      </w:pPr>
      <w:r>
        <w:rPr>
          <w:color w:val="333333"/>
          <w:sz w:val="18"/>
        </w:rPr>
        <w:t>BOOLEAN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/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NUMERAL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PURGE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VALIDATION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(post-</w:t>
      </w:r>
      <w:r>
        <w:rPr>
          <w:color w:val="333333"/>
          <w:spacing w:val="-2"/>
          <w:sz w:val="18"/>
        </w:rPr>
        <w:t>recΔ+eqW)</w:t>
      </w:r>
    </w:p>
    <w:p>
      <w:pPr>
        <w:pStyle w:val="BodyText"/>
        <w:spacing w:before="37"/>
        <w:ind w:left="305"/>
      </w:pPr>
      <w:r>
        <w:rPr>
          <w:color w:val="333333"/>
        </w:rPr>
        <w:t>Residual</w:t>
      </w:r>
      <w:r>
        <w:rPr>
          <w:color w:val="333333"/>
          <w:spacing w:val="-1"/>
        </w:rPr>
        <w:t> </w:t>
      </w:r>
      <w:r>
        <w:rPr>
          <w:color w:val="333333"/>
        </w:rPr>
        <w:t>Bool</w:t>
      </w:r>
      <w:r>
        <w:rPr>
          <w:color w:val="333333"/>
          <w:spacing w:val="-1"/>
        </w:rPr>
        <w:t> </w:t>
      </w:r>
      <w:r>
        <w:rPr>
          <w:color w:val="333333"/>
        </w:rPr>
        <w:t>uses:</w:t>
      </w:r>
      <w:r>
        <w:rPr>
          <w:color w:val="333333"/>
          <w:spacing w:val="-1"/>
        </w:rPr>
        <w:t> </w:t>
      </w:r>
      <w:r>
        <w:rPr>
          <w:color w:val="333333"/>
        </w:rPr>
        <w:t>none (if</w:t>
      </w:r>
      <w:r>
        <w:rPr>
          <w:color w:val="333333"/>
          <w:spacing w:val="-1"/>
        </w:rPr>
        <w:t> </w:t>
      </w:r>
      <w:r>
        <w:rPr>
          <w:color w:val="333333"/>
        </w:rPr>
        <w:t>if/DecEq</w:t>
      </w:r>
      <w:r>
        <w:rPr>
          <w:color w:val="333333"/>
          <w:spacing w:val="-1"/>
        </w:rPr>
        <w:t> </w:t>
      </w:r>
      <w:r>
        <w:rPr>
          <w:color w:val="333333"/>
        </w:rPr>
        <w:t>rewritten</w:t>
      </w:r>
      <w:r>
        <w:rPr>
          <w:color w:val="333333"/>
          <w:spacing w:val="-1"/>
        </w:rPr>
        <w:t> </w:t>
      </w:r>
      <w:r>
        <w:rPr>
          <w:color w:val="333333"/>
        </w:rPr>
        <w:t>via </w:t>
      </w:r>
      <w:r>
        <w:rPr>
          <w:color w:val="333333"/>
          <w:spacing w:val="-2"/>
        </w:rPr>
        <w:t>merge).</w:t>
      </w:r>
    </w:p>
    <w:p>
      <w:pPr>
        <w:pStyle w:val="BodyText"/>
        <w:spacing w:before="25"/>
        <w:ind w:left="305"/>
      </w:pPr>
      <w:r>
        <w:rPr>
          <w:color w:val="333333"/>
        </w:rPr>
        <w:t>Nat</w:t>
      </w:r>
      <w:r>
        <w:rPr>
          <w:color w:val="333333"/>
          <w:spacing w:val="-1"/>
        </w:rPr>
        <w:t> </w:t>
      </w:r>
      <w:r>
        <w:rPr>
          <w:color w:val="333333"/>
        </w:rPr>
        <w:t>uses</w:t>
      </w:r>
      <w:r>
        <w:rPr>
          <w:color w:val="333333"/>
          <w:spacing w:val="-1"/>
        </w:rPr>
        <w:t> </w:t>
      </w:r>
      <w:r>
        <w:rPr>
          <w:color w:val="333333"/>
        </w:rPr>
        <w:t>survive</w:t>
      </w:r>
      <w:r>
        <w:rPr>
          <w:color w:val="333333"/>
          <w:spacing w:val="-1"/>
        </w:rPr>
        <w:t> </w:t>
      </w:r>
      <w:r>
        <w:rPr>
          <w:color w:val="333333"/>
        </w:rPr>
        <w:t>only</w:t>
      </w:r>
      <w:r>
        <w:rPr>
          <w:color w:val="333333"/>
          <w:spacing w:val="-1"/>
        </w:rPr>
        <w:t> </w:t>
      </w:r>
      <w:r>
        <w:rPr>
          <w:color w:val="333333"/>
        </w:rPr>
        <w:t>in</w:t>
      </w:r>
      <w:r>
        <w:rPr>
          <w:color w:val="333333"/>
          <w:spacing w:val="-1"/>
        </w:rPr>
        <w:t> </w:t>
      </w:r>
      <w:r>
        <w:rPr>
          <w:color w:val="333333"/>
        </w:rPr>
        <w:t>meta-termination</w:t>
      </w:r>
      <w:r>
        <w:rPr>
          <w:color w:val="333333"/>
          <w:spacing w:val="-1"/>
        </w:rPr>
        <w:t> </w:t>
      </w:r>
      <w:r>
        <w:rPr>
          <w:color w:val="333333"/>
        </w:rPr>
        <w:t>proofs.</w:t>
      </w:r>
      <w:r>
        <w:rPr>
          <w:color w:val="333333"/>
          <w:spacing w:val="47"/>
        </w:rPr>
        <w:t> </w:t>
      </w:r>
      <w:r>
        <w:rPr>
          <w:color w:val="333333"/>
        </w:rPr>
        <w:t>Variable</w:t>
      </w:r>
      <w:r>
        <w:rPr>
          <w:color w:val="333333"/>
          <w:spacing w:val="-1"/>
        </w:rPr>
        <w:t> </w:t>
      </w:r>
      <w:r>
        <w:rPr>
          <w:color w:val="333333"/>
        </w:rPr>
        <w:t>indices</w:t>
      </w:r>
      <w:r>
        <w:rPr>
          <w:color w:val="333333"/>
          <w:spacing w:val="-1"/>
        </w:rPr>
        <w:t> </w:t>
      </w:r>
      <w:r>
        <w:rPr>
          <w:color w:val="333333"/>
        </w:rPr>
        <w:t>replaced by</w:t>
      </w:r>
      <w:r>
        <w:rPr>
          <w:color w:val="333333"/>
          <w:spacing w:val="-1"/>
        </w:rPr>
        <w:t> </w:t>
      </w:r>
      <w:r>
        <w:rPr>
          <w:color w:val="333333"/>
        </w:rPr>
        <w:t>δ-vectors</w:t>
      </w:r>
      <w:r>
        <w:rPr>
          <w:color w:val="333333"/>
          <w:spacing w:val="-1"/>
        </w:rPr>
        <w:t> </w:t>
      </w:r>
      <w:r>
        <w:rPr>
          <w:color w:val="333333"/>
        </w:rPr>
        <w:t>via</w:t>
      </w:r>
      <w:r>
        <w:rPr>
          <w:color w:val="333333"/>
          <w:spacing w:val="-1"/>
        </w:rPr>
        <w:t> </w:t>
      </w:r>
      <w:r>
        <w:rPr>
          <w:color w:val="333333"/>
        </w:rPr>
        <w:t>recΔ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traversals.</w:t>
      </w:r>
    </w:p>
    <w:p>
      <w:pPr>
        <w:pStyle w:val="Heading1"/>
        <w:rPr>
          <w:b/>
        </w:rPr>
      </w:pPr>
      <w:r>
        <w:rPr>
          <w:b/>
          <w:color w:val="333333"/>
        </w:rPr>
        <w:t>Opinion </w:t>
      </w:r>
      <w:r>
        <w:rPr>
          <w:b/>
          <w:color w:val="333333"/>
          <w:spacing w:val="-5"/>
        </w:rPr>
        <w:t>2:</w:t>
      </w:r>
    </w:p>
    <w:p>
      <w:pPr>
        <w:spacing w:before="42"/>
        <w:ind w:left="305" w:right="0" w:firstLine="0"/>
        <w:jc w:val="left"/>
        <w:rPr>
          <w:sz w:val="18"/>
        </w:rPr>
      </w:pPr>
      <w:r>
        <w:rPr>
          <w:color w:val="333333"/>
          <w:sz w:val="18"/>
        </w:rPr>
        <w:t>Pick</w:t>
      </w:r>
      <w:r>
        <w:rPr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ONE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of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these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two </w:t>
      </w:r>
      <w:r>
        <w:rPr>
          <w:b/>
          <w:color w:val="333333"/>
          <w:spacing w:val="-2"/>
          <w:sz w:val="18"/>
        </w:rPr>
        <w:t>designs</w:t>
      </w:r>
      <w:r>
        <w:rPr>
          <w:color w:val="333333"/>
          <w:spacing w:val="-2"/>
          <w:sz w:val="18"/>
        </w:rPr>
        <w:t>:</w:t>
      </w:r>
    </w:p>
    <w:p>
      <w:pPr>
        <w:pStyle w:val="Heading3"/>
        <w:spacing w:before="16"/>
        <w:rPr>
          <w:rFonts w:ascii="Consolas" w:hAnsi="Consolas"/>
          <w:b/>
          <w:sz w:val="16"/>
        </w:rPr>
      </w:pPr>
      <w:r>
        <w:rPr>
          <w:b/>
          <w:color w:val="333333"/>
        </w:rPr>
        <w:t>Option</w:t>
      </w:r>
      <w:r>
        <w:rPr>
          <w:b/>
          <w:color w:val="333333"/>
          <w:spacing w:val="17"/>
        </w:rPr>
        <w:t> </w:t>
      </w:r>
      <w:r>
        <w:rPr>
          <w:b/>
          <w:color w:val="333333"/>
        </w:rPr>
        <w:t>A</w:t>
      </w:r>
      <w:r>
        <w:rPr>
          <w:b/>
          <w:color w:val="333333"/>
          <w:spacing w:val="17"/>
        </w:rPr>
        <w:t> </w:t>
      </w:r>
      <w:r>
        <w:rPr>
          <w:b/>
          <w:color w:val="333333"/>
        </w:rPr>
        <w:t>(Leanest,</w:t>
      </w:r>
      <w:r>
        <w:rPr>
          <w:b/>
          <w:color w:val="333333"/>
          <w:spacing w:val="17"/>
        </w:rPr>
        <w:t> </w:t>
      </w:r>
      <w:r>
        <w:rPr>
          <w:b/>
          <w:color w:val="333333"/>
        </w:rPr>
        <w:t>Safe</w:t>
      </w:r>
      <w:r>
        <w:rPr>
          <w:b/>
          <w:color w:val="333333"/>
          <w:spacing w:val="17"/>
        </w:rPr>
        <w:t> </w:t>
      </w:r>
      <w:r>
        <w:rPr>
          <w:b/>
          <w:color w:val="333333"/>
        </w:rPr>
        <w:t>Minimality):</w:t>
      </w:r>
      <w:r>
        <w:rPr>
          <w:b/>
          <w:color w:val="333333"/>
          <w:spacing w:val="18"/>
        </w:rPr>
        <w:t> </w:t>
      </w:r>
      <w:r>
        <w:rPr>
          <w:rFonts w:ascii="Verdana" w:hAnsi="Verdana"/>
          <w:color w:val="333333"/>
        </w:rPr>
        <w:t>Equality</w:t>
      </w:r>
      <w:r>
        <w:rPr>
          <w:rFonts w:ascii="Times New Roman" w:hAnsi="Times New Roman"/>
          <w:b/>
          <w:color w:val="333333"/>
        </w:rPr>
        <w:t>‑</w:t>
      </w:r>
      <w:r>
        <w:rPr>
          <w:rFonts w:ascii="Verdana" w:hAnsi="Verdana"/>
          <w:color w:val="333333"/>
        </w:rPr>
        <w:t>Guided</w:t>
      </w:r>
      <w:r>
        <w:rPr>
          <w:rFonts w:ascii="Verdana" w:hAnsi="Verdana"/>
          <w:color w:val="333333"/>
          <w:spacing w:val="2"/>
        </w:rPr>
        <w:t> </w:t>
      </w:r>
      <w:r>
        <w:rPr>
          <w:rFonts w:ascii="Verdana" w:hAnsi="Verdana"/>
          <w:color w:val="333333"/>
        </w:rPr>
        <w:t>Primitive</w:t>
      </w:r>
      <w:r>
        <w:rPr>
          <w:rFonts w:ascii="Verdana" w:hAnsi="Verdana"/>
          <w:color w:val="333333"/>
          <w:spacing w:val="3"/>
        </w:rPr>
        <w:t> </w:t>
      </w:r>
      <w:r>
        <w:rPr>
          <w:rFonts w:ascii="Verdana" w:hAnsi="Verdana"/>
          <w:color w:val="333333"/>
        </w:rPr>
        <w:t>Recursor</w:t>
      </w:r>
      <w:r>
        <w:rPr>
          <w:rFonts w:ascii="Verdana" w:hAnsi="Verdana"/>
          <w:color w:val="333333"/>
          <w:spacing w:val="64"/>
        </w:rPr>
        <w:t> </w:t>
      </w:r>
      <w:r>
        <w:rPr>
          <w:rFonts w:ascii="Consolas" w:hAnsi="Consolas"/>
          <w:b/>
          <w:color w:val="333333"/>
          <w:spacing w:val="-4"/>
          <w:sz w:val="16"/>
        </w:rPr>
        <w:t>recΔ</w:t>
      </w:r>
    </w:p>
    <w:p>
      <w:pPr>
        <w:pStyle w:val="BodyText"/>
        <w:spacing w:line="264" w:lineRule="auto" w:before="29"/>
        <w:ind w:left="305" w:right="302"/>
      </w:pPr>
      <w:r>
        <w:rPr>
          <w:b/>
          <w:color w:val="333333"/>
        </w:rPr>
        <w:t>Purpose: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Supply</w:t>
      </w:r>
      <w:r>
        <w:rPr>
          <w:color w:val="333333"/>
          <w:spacing w:val="-2"/>
        </w:rPr>
        <w:t> </w:t>
      </w:r>
      <w:r>
        <w:rPr>
          <w:i/>
          <w:color w:val="333333"/>
        </w:rPr>
        <w:t>total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primitive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recursion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on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δ‑chains</w:t>
      </w:r>
      <w:r>
        <w:rPr>
          <w:i/>
          <w:color w:val="333333"/>
          <w:spacing w:val="-3"/>
        </w:rPr>
        <w:t> </w:t>
      </w:r>
      <w:r>
        <w:rPr>
          <w:b/>
          <w:color w:val="333333"/>
        </w:rPr>
        <w:t>and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internal</w:t>
      </w:r>
      <w:r>
        <w:rPr>
          <w:color w:val="333333"/>
          <w:spacing w:val="-2"/>
        </w:rPr>
        <w:t> </w:t>
      </w:r>
      <w:r>
        <w:rPr>
          <w:color w:val="333333"/>
        </w:rPr>
        <w:t>equality</w:t>
      </w:r>
      <w:r>
        <w:rPr>
          <w:color w:val="333333"/>
          <w:spacing w:val="-2"/>
        </w:rPr>
        <w:t> </w:t>
      </w:r>
      <w:r>
        <w:rPr>
          <w:color w:val="333333"/>
        </w:rPr>
        <w:t>tests</w:t>
      </w:r>
      <w:r>
        <w:rPr>
          <w:color w:val="333333"/>
          <w:spacing w:val="-2"/>
        </w:rPr>
        <w:t> </w:t>
      </w:r>
      <w:r>
        <w:rPr>
          <w:color w:val="333333"/>
        </w:rPr>
        <w:t>via</w:t>
      </w:r>
      <w:r>
        <w:rPr>
          <w:color w:val="333333"/>
          <w:spacing w:val="-2"/>
        </w:rPr>
        <w:t> </w:t>
      </w:r>
      <w:r>
        <w:rPr>
          <w:color w:val="333333"/>
        </w:rPr>
        <w:t>its</w:t>
      </w:r>
      <w:r>
        <w:rPr>
          <w:color w:val="333333"/>
          <w:spacing w:val="-2"/>
        </w:rPr>
        <w:t> </w:t>
      </w:r>
      <w:r>
        <w:rPr>
          <w:color w:val="333333"/>
        </w:rPr>
        <w:t>base</w:t>
      </w:r>
      <w:r>
        <w:rPr>
          <w:color w:val="333333"/>
          <w:spacing w:val="-2"/>
        </w:rPr>
        <w:t> </w:t>
      </w:r>
      <w:r>
        <w:rPr>
          <w:color w:val="333333"/>
        </w:rPr>
        <w:t>case</w:t>
      </w:r>
      <w:r>
        <w:rPr>
          <w:color w:val="333333"/>
          <w:spacing w:val="-2"/>
        </w:rPr>
        <w:t> </w:t>
      </w:r>
      <w:r>
        <w:rPr>
          <w:color w:val="333333"/>
        </w:rPr>
        <w:t>branch</w:t>
      </w:r>
      <w:r>
        <w:rPr>
          <w:color w:val="333333"/>
          <w:spacing w:val="-2"/>
        </w:rPr>
        <w:t> </w:t>
      </w:r>
      <w:r>
        <w:rPr>
          <w:color w:val="333333"/>
        </w:rPr>
        <w:t>outcome—killing</w:t>
      </w:r>
      <w:r>
        <w:rPr>
          <w:color w:val="333333"/>
          <w:spacing w:val="-2"/>
        </w:rPr>
        <w:t> </w:t>
      </w:r>
      <w:r>
        <w:rPr>
          <w:color w:val="333333"/>
        </w:rPr>
        <w:t>external</w:t>
      </w:r>
      <w:r>
        <w:rPr>
          <w:color w:val="333333"/>
          <w:spacing w:val="-2"/>
        </w:rPr>
        <w:t> </w:t>
      </w:r>
      <w:r>
        <w:rPr>
          <w:color w:val="333333"/>
        </w:rPr>
        <w:t>Bool and enabling Σ₁ completeness for all PR predicates you actually need (Prov, SubF, substitution counters, size bounds).</w:t>
      </w:r>
    </w:p>
    <w:p>
      <w:pPr>
        <w:pStyle w:val="Heading4"/>
        <w:spacing w:before="14"/>
      </w:pPr>
      <w:r>
        <w:rPr>
          <w:color w:val="333333"/>
        </w:rPr>
        <w:t>Signature</w:t>
      </w:r>
      <w:r>
        <w:rPr>
          <w:color w:val="333333"/>
          <w:spacing w:val="-1"/>
        </w:rPr>
        <w:t> </w:t>
      </w:r>
      <w:r>
        <w:rPr>
          <w:color w:val="333333"/>
        </w:rPr>
        <w:t>(core</w:t>
      </w:r>
      <w:r>
        <w:rPr>
          <w:color w:val="333333"/>
          <w:spacing w:val="-1"/>
        </w:rPr>
        <w:t> </w:t>
      </w:r>
      <w:r>
        <w:rPr>
          <w:color w:val="333333"/>
        </w:rPr>
        <w:t>calculus </w:t>
      </w:r>
      <w:r>
        <w:rPr>
          <w:color w:val="333333"/>
          <w:spacing w:val="-2"/>
        </w:rPr>
        <w:t>extension)</w:t>
      </w:r>
    </w:p>
    <w:p>
      <w:pPr>
        <w:spacing w:before="215"/>
        <w:ind w:left="401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recΔ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 s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spacing w:val="-10"/>
          <w:w w:val="105"/>
          <w:sz w:val="16"/>
        </w:rPr>
        <w:t>n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40"/>
        <w:rPr>
          <w:rFonts w:ascii="Consolas"/>
        </w:rPr>
      </w:pPr>
    </w:p>
    <w:p>
      <w:pPr>
        <w:pStyle w:val="ListParagraph"/>
        <w:numPr>
          <w:ilvl w:val="0"/>
          <w:numId w:val="3"/>
        </w:numPr>
        <w:tabs>
          <w:tab w:pos="701" w:val="left" w:leader="none"/>
        </w:tabs>
        <w:spacing w:line="240" w:lineRule="auto" w:before="0" w:after="0"/>
        <w:ind w:left="701" w:right="0" w:hanging="312"/>
        <w:jc w:val="left"/>
        <w:rPr>
          <w:sz w:val="18"/>
        </w:rPr>
      </w:pPr>
      <w:r>
        <w:rPr>
          <w:rFonts w:ascii="Consolas" w:hAnsi="Consolas"/>
          <w:color w:val="333333"/>
          <w:sz w:val="16"/>
        </w:rPr>
        <w:t>b</w:t>
      </w:r>
      <w:r>
        <w:rPr>
          <w:rFonts w:ascii="Consolas" w:hAnsi="Consolas"/>
          <w:color w:val="333333"/>
          <w:spacing w:val="8"/>
          <w:sz w:val="16"/>
        </w:rPr>
        <w:t> </w:t>
      </w:r>
      <w:r>
        <w:rPr>
          <w:color w:val="333333"/>
          <w:sz w:val="18"/>
        </w:rPr>
        <w:t>: base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trace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(value for</w:t>
      </w:r>
      <w:r>
        <w:rPr>
          <w:color w:val="333333"/>
          <w:spacing w:val="1"/>
          <w:sz w:val="18"/>
        </w:rPr>
        <w:t> </w:t>
      </w:r>
      <w:r>
        <w:rPr>
          <w:color w:val="333333"/>
          <w:spacing w:val="-5"/>
          <w:sz w:val="18"/>
        </w:rPr>
        <w:t>0)</w:t>
      </w:r>
    </w:p>
    <w:p>
      <w:pPr>
        <w:pStyle w:val="ListParagraph"/>
        <w:numPr>
          <w:ilvl w:val="0"/>
          <w:numId w:val="3"/>
        </w:numPr>
        <w:tabs>
          <w:tab w:pos="701" w:val="left" w:leader="none"/>
        </w:tabs>
        <w:spacing w:line="240" w:lineRule="auto" w:before="37" w:after="0"/>
        <w:ind w:left="701" w:right="0" w:hanging="312"/>
        <w:jc w:val="left"/>
        <w:rPr>
          <w:sz w:val="18"/>
        </w:rPr>
      </w:pPr>
      <w:r>
        <w:rPr>
          <w:rFonts w:ascii="Consolas" w:hAnsi="Consolas"/>
          <w:color w:val="333333"/>
          <w:sz w:val="16"/>
        </w:rPr>
        <w:t>s</w:t>
      </w:r>
      <w:r>
        <w:rPr>
          <w:rFonts w:ascii="Consolas" w:hAnsi="Consolas"/>
          <w:color w:val="333333"/>
          <w:spacing w:val="8"/>
          <w:sz w:val="16"/>
        </w:rPr>
        <w:t> </w:t>
      </w:r>
      <w:r>
        <w:rPr>
          <w:color w:val="333333"/>
          <w:sz w:val="18"/>
        </w:rPr>
        <w:t>: step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operator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expecting current</w:t>
      </w:r>
      <w:r>
        <w:rPr>
          <w:color w:val="333333"/>
          <w:spacing w:val="1"/>
          <w:sz w:val="18"/>
        </w:rPr>
        <w:t> </w:t>
      </w:r>
      <w:r>
        <w:rPr>
          <w:color w:val="333333"/>
          <w:spacing w:val="-2"/>
          <w:sz w:val="18"/>
        </w:rPr>
        <w:t>accumulator</w:t>
      </w:r>
    </w:p>
    <w:p>
      <w:pPr>
        <w:pStyle w:val="ListParagraph"/>
        <w:numPr>
          <w:ilvl w:val="0"/>
          <w:numId w:val="3"/>
        </w:numPr>
        <w:tabs>
          <w:tab w:pos="701" w:val="left" w:leader="none"/>
        </w:tabs>
        <w:spacing w:line="240" w:lineRule="auto" w:before="37" w:after="0"/>
        <w:ind w:left="701" w:right="0" w:hanging="312"/>
        <w:jc w:val="left"/>
        <w:rPr>
          <w:sz w:val="18"/>
        </w:rPr>
      </w:pPr>
      <w:r>
        <w:rPr>
          <w:rFonts w:ascii="Consolas" w:hAnsi="Consolas"/>
          <w:color w:val="333333"/>
          <w:sz w:val="16"/>
        </w:rPr>
        <w:t>n</w:t>
      </w:r>
      <w:r>
        <w:rPr>
          <w:rFonts w:ascii="Consolas" w:hAnsi="Consolas"/>
          <w:color w:val="333333"/>
          <w:spacing w:val="8"/>
          <w:sz w:val="16"/>
        </w:rPr>
        <w:t> </w:t>
      </w:r>
      <w:r>
        <w:rPr>
          <w:color w:val="333333"/>
          <w:sz w:val="18"/>
        </w:rPr>
        <w:t>: δ-chain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acting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as unary</w:t>
      </w:r>
      <w:r>
        <w:rPr>
          <w:color w:val="333333"/>
          <w:spacing w:val="1"/>
          <w:sz w:val="18"/>
        </w:rPr>
        <w:t> </w:t>
      </w:r>
      <w:r>
        <w:rPr>
          <w:color w:val="333333"/>
          <w:spacing w:val="-2"/>
          <w:sz w:val="18"/>
        </w:rPr>
        <w:t>numeral</w:t>
      </w:r>
    </w:p>
    <w:p>
      <w:pPr>
        <w:pStyle w:val="Heading4"/>
      </w:pPr>
      <w:r>
        <w:rPr>
          <w:color w:val="333333"/>
        </w:rPr>
        <w:t>Rewrite</w:t>
      </w:r>
      <w:r>
        <w:rPr>
          <w:color w:val="333333"/>
          <w:spacing w:val="-1"/>
        </w:rPr>
        <w:t> </w:t>
      </w:r>
      <w:r>
        <w:rPr>
          <w:color w:val="333333"/>
        </w:rPr>
        <w:t>Rules</w:t>
      </w:r>
      <w:r>
        <w:rPr>
          <w:color w:val="333333"/>
          <w:spacing w:val="-1"/>
        </w:rPr>
        <w:t> </w:t>
      </w:r>
      <w:r>
        <w:rPr>
          <w:color w:val="333333"/>
        </w:rPr>
        <w:t>(Left</w:t>
      </w:r>
      <w:r>
        <w:rPr>
          <w:color w:val="333333"/>
          <w:spacing w:val="-1"/>
        </w:rPr>
        <w:t> </w:t>
      </w:r>
      <w:r>
        <w:rPr>
          <w:color w:val="333333"/>
        </w:rPr>
        <w:t>→ </w:t>
      </w:r>
      <w:r>
        <w:rPr>
          <w:color w:val="333333"/>
          <w:spacing w:val="-2"/>
        </w:rPr>
        <w:t>Right)</w:t>
      </w:r>
    </w:p>
    <w:p>
      <w:pPr>
        <w:pStyle w:val="Heading4"/>
        <w:spacing w:after="0"/>
        <w:sectPr>
          <w:pgSz w:w="12240" w:h="15840"/>
          <w:pgMar w:top="500" w:bottom="280" w:left="360" w:right="360"/>
        </w:sectPr>
      </w:pPr>
    </w:p>
    <w:p>
      <w:pPr>
        <w:pStyle w:val="BodyText"/>
        <w:spacing w:before="37"/>
        <w:ind w:left="402"/>
      </w:pPr>
      <w:r>
        <w:rPr>
          <w:color w:val="333333"/>
          <w:spacing w:val="-2"/>
        </w:rPr>
        <w:t>3623.</w:t>
      </w:r>
    </w:p>
    <w:p>
      <w:pPr>
        <w:pStyle w:val="BodyText"/>
        <w:spacing w:before="36"/>
        <w:ind w:left="402"/>
      </w:pPr>
      <w:r>
        <w:rPr>
          <w:color w:val="333333"/>
          <w:spacing w:val="-2"/>
        </w:rPr>
        <w:t>3624.</w:t>
      </w:r>
    </w:p>
    <w:p>
      <w:pPr>
        <w:tabs>
          <w:tab w:pos="2208" w:val="left" w:leader="none"/>
        </w:tabs>
        <w:spacing w:before="84"/>
        <w:ind w:left="123" w:right="0" w:firstLine="0"/>
        <w:jc w:val="left"/>
        <w:rPr>
          <w:rFonts w:ascii="Consolas" w:hAnsi="Consolas"/>
          <w:sz w:val="16"/>
        </w:rPr>
      </w:pPr>
      <w:r>
        <w:rPr/>
        <w:br w:type="column"/>
      </w:r>
      <w:r>
        <w:rPr>
          <w:rFonts w:ascii="Consolas" w:hAnsi="Consolas"/>
          <w:color w:val="333333"/>
          <w:w w:val="105"/>
          <w:sz w:val="16"/>
        </w:rPr>
        <w:t>recΔ</w:t>
      </w:r>
      <w:r>
        <w:rPr>
          <w:rFonts w:ascii="Consolas" w:hAnsi="Consolas"/>
          <w:color w:val="333333"/>
          <w:spacing w:val="-6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</w:t>
      </w:r>
      <w:r>
        <w:rPr>
          <w:rFonts w:ascii="Consolas" w:hAnsi="Consolas"/>
          <w:color w:val="333333"/>
          <w:spacing w:val="-5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6"/>
          <w:w w:val="105"/>
          <w:sz w:val="16"/>
        </w:rPr>
        <w:t> </w:t>
      </w:r>
      <w:r>
        <w:rPr>
          <w:rFonts w:ascii="Consolas" w:hAnsi="Consolas"/>
          <w:color w:val="333333"/>
          <w:spacing w:val="-4"/>
          <w:w w:val="105"/>
          <w:sz w:val="16"/>
        </w:rPr>
        <w:t>void</w:t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w w:val="105"/>
          <w:sz w:val="16"/>
        </w:rPr>
        <w:t>→</w:t>
      </w:r>
      <w:r>
        <w:rPr>
          <w:rFonts w:ascii="Consolas" w:hAnsi="Consolas"/>
          <w:color w:val="333333"/>
          <w:spacing w:val="-4"/>
          <w:w w:val="105"/>
          <w:sz w:val="16"/>
        </w:rPr>
        <w:t> </w:t>
      </w:r>
      <w:r>
        <w:rPr>
          <w:rFonts w:ascii="Consolas" w:hAnsi="Consolas"/>
          <w:color w:val="333333"/>
          <w:spacing w:val="-10"/>
          <w:w w:val="105"/>
          <w:sz w:val="16"/>
        </w:rPr>
        <w:t>b</w:t>
      </w:r>
    </w:p>
    <w:p>
      <w:pPr>
        <w:tabs>
          <w:tab w:pos="2208" w:val="left" w:leader="none"/>
          <w:tab w:pos="3905" w:val="left" w:leader="none"/>
        </w:tabs>
        <w:spacing w:before="41"/>
        <w:ind w:left="12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recΔ</w:t>
      </w:r>
      <w:r>
        <w:rPr>
          <w:rFonts w:ascii="Consolas" w:hAnsi="Consolas"/>
          <w:color w:val="333333"/>
          <w:spacing w:val="-8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8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(delta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spacing w:val="-5"/>
          <w:w w:val="105"/>
          <w:sz w:val="16"/>
        </w:rPr>
        <w:t>n)</w:t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w w:val="105"/>
          <w:sz w:val="16"/>
        </w:rPr>
        <w:t>→</w:t>
      </w:r>
      <w:r>
        <w:rPr>
          <w:rFonts w:ascii="Consolas" w:hAnsi="Consolas"/>
          <w:color w:val="333333"/>
          <w:spacing w:val="-5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5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(recΔ</w:t>
      </w:r>
      <w:r>
        <w:rPr>
          <w:rFonts w:ascii="Consolas" w:hAnsi="Consolas"/>
          <w:color w:val="333333"/>
          <w:spacing w:val="-5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</w:t>
      </w:r>
      <w:r>
        <w:rPr>
          <w:rFonts w:ascii="Consolas" w:hAnsi="Consolas"/>
          <w:color w:val="333333"/>
          <w:spacing w:val="-5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5"/>
          <w:w w:val="105"/>
          <w:sz w:val="16"/>
        </w:rPr>
        <w:t> n)</w:t>
      </w:r>
      <w:r>
        <w:rPr>
          <w:rFonts w:ascii="Consolas" w:hAnsi="Consolas"/>
          <w:color w:val="333333"/>
          <w:sz w:val="16"/>
        </w:rPr>
        <w:tab/>
      </w:r>
      <w:r>
        <w:rPr>
          <w:color w:val="333333"/>
          <w:w w:val="105"/>
          <w:sz w:val="18"/>
        </w:rPr>
        <w:t>(where</w:t>
      </w:r>
      <w:r>
        <w:rPr>
          <w:color w:val="333333"/>
          <w:spacing w:val="35"/>
          <w:w w:val="105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x</w:t>
      </w:r>
      <w:r>
        <w:rPr>
          <w:rFonts w:ascii="Consolas" w:hAnsi="Consolas"/>
          <w:color w:val="333333"/>
          <w:spacing w:val="-6"/>
          <w:w w:val="105"/>
          <w:sz w:val="16"/>
        </w:rPr>
        <w:t> </w:t>
      </w:r>
      <w:r>
        <w:rPr>
          <w:color w:val="333333"/>
          <w:w w:val="105"/>
          <w:sz w:val="18"/>
        </w:rPr>
        <w:t>is</w:t>
      </w:r>
      <w:r>
        <w:rPr>
          <w:color w:val="333333"/>
          <w:spacing w:val="-7"/>
          <w:w w:val="105"/>
          <w:sz w:val="18"/>
        </w:rPr>
        <w:t> </w:t>
      </w:r>
      <w:r>
        <w:rPr>
          <w:color w:val="333333"/>
          <w:w w:val="105"/>
          <w:sz w:val="18"/>
        </w:rPr>
        <w:t>encoded</w:t>
      </w:r>
      <w:r>
        <w:rPr>
          <w:color w:val="333333"/>
          <w:spacing w:val="-7"/>
          <w:w w:val="105"/>
          <w:sz w:val="18"/>
        </w:rPr>
        <w:t> </w:t>
      </w:r>
      <w:r>
        <w:rPr>
          <w:color w:val="333333"/>
          <w:w w:val="105"/>
          <w:sz w:val="18"/>
        </w:rPr>
        <w:t>as</w:t>
      </w:r>
      <w:r>
        <w:rPr>
          <w:color w:val="333333"/>
          <w:spacing w:val="35"/>
          <w:w w:val="105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app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12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x</w:t>
      </w:r>
      <w:r>
        <w:rPr>
          <w:rFonts w:ascii="Consolas" w:hAnsi="Consolas"/>
          <w:color w:val="333333"/>
          <w:spacing w:val="-6"/>
          <w:w w:val="105"/>
          <w:sz w:val="16"/>
        </w:rPr>
        <w:t> </w:t>
      </w:r>
      <w:r>
        <w:rPr>
          <w:color w:val="333333"/>
          <w:w w:val="105"/>
          <w:sz w:val="18"/>
        </w:rPr>
        <w:t>or</w:t>
      </w:r>
      <w:r>
        <w:rPr>
          <w:color w:val="333333"/>
          <w:spacing w:val="36"/>
          <w:w w:val="105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merge</w:t>
      </w:r>
      <w:r>
        <w:rPr>
          <w:rFonts w:ascii="Consolas" w:hAnsi="Consolas"/>
          <w:color w:val="333333"/>
          <w:spacing w:val="-12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(tag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step)</w:t>
      </w:r>
      <w:r>
        <w:rPr>
          <w:rFonts w:ascii="Consolas" w:hAnsi="Consolas"/>
          <w:color w:val="333333"/>
          <w:spacing w:val="-12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(pair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12"/>
          <w:w w:val="105"/>
          <w:sz w:val="16"/>
        </w:rPr>
        <w:t> </w:t>
      </w:r>
      <w:r>
        <w:rPr>
          <w:rFonts w:ascii="Consolas" w:hAnsi="Consolas"/>
          <w:color w:val="333333"/>
          <w:spacing w:val="-7"/>
          <w:w w:val="105"/>
          <w:sz w:val="16"/>
        </w:rPr>
        <w:t>x)</w:t>
      </w:r>
    </w:p>
    <w:p>
      <w:pPr>
        <w:pStyle w:val="BodyText"/>
        <w:spacing w:before="37"/>
        <w:ind w:left="75"/>
      </w:pPr>
      <w:r>
        <w:rPr>
          <w:color w:val="333333"/>
        </w:rPr>
        <w:t>depending on your encoding </w:t>
      </w:r>
      <w:r>
        <w:rPr>
          <w:color w:val="333333"/>
          <w:spacing w:val="-2"/>
        </w:rPr>
        <w:t>choice)</w:t>
      </w:r>
    </w:p>
    <w:p>
      <w:pPr>
        <w:pStyle w:val="BodyText"/>
        <w:spacing w:after="0"/>
        <w:sectPr>
          <w:type w:val="continuous"/>
          <w:pgSz w:w="12240" w:h="15840"/>
          <w:pgMar w:top="780" w:bottom="280" w:left="360" w:right="360"/>
          <w:cols w:num="2" w:equalWidth="0">
            <w:col w:w="830" w:space="40"/>
            <w:col w:w="10650"/>
          </w:cols>
        </w:sectPr>
      </w:pPr>
    </w:p>
    <w:p>
      <w:pPr>
        <w:spacing w:line="271" w:lineRule="auto" w:before="25"/>
        <w:ind w:left="305" w:right="4524" w:firstLine="0"/>
        <w:jc w:val="left"/>
        <w:rPr>
          <w:b/>
          <w:sz w:val="18"/>
        </w:rPr>
      </w:pPr>
      <w:r>
        <w:rPr>
          <w:i/>
          <w:color w:val="333333"/>
          <w:sz w:val="18"/>
        </w:rPr>
        <w:t>Side Conditions: </w:t>
      </w:r>
      <w:r>
        <w:rPr>
          <w:color w:val="333333"/>
          <w:sz w:val="18"/>
        </w:rPr>
        <w:t>None (structural). Termination obvious: δ‑height decreases. </w:t>
      </w:r>
      <w:r>
        <w:rPr>
          <w:b/>
          <w:color w:val="333333"/>
          <w:sz w:val="18"/>
        </w:rPr>
        <w:t>Measure</w:t>
      </w:r>
      <w:r>
        <w:rPr>
          <w:b/>
          <w:color w:val="333333"/>
          <w:spacing w:val="-5"/>
          <w:sz w:val="18"/>
        </w:rPr>
        <w:t> </w:t>
      </w:r>
      <w:r>
        <w:rPr>
          <w:b/>
          <w:color w:val="333333"/>
          <w:sz w:val="18"/>
        </w:rPr>
        <w:t>Impact:</w:t>
      </w:r>
      <w:r>
        <w:rPr>
          <w:b/>
          <w:color w:val="333333"/>
          <w:spacing w:val="-6"/>
          <w:sz w:val="18"/>
        </w:rPr>
        <w:t> </w:t>
      </w:r>
      <w:r>
        <w:rPr>
          <w:color w:val="333333"/>
          <w:sz w:val="18"/>
        </w:rPr>
        <w:t>Adds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“Δheight(n)”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component—strictly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drops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each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step. </w:t>
      </w:r>
      <w:r>
        <w:rPr>
          <w:b/>
          <w:color w:val="333333"/>
          <w:sz w:val="18"/>
        </w:rPr>
        <w:t>Derivable Additions: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4" w:after="0"/>
        <w:ind w:left="652" w:right="0" w:hanging="263"/>
        <w:jc w:val="left"/>
        <w:rPr>
          <w:rFonts w:ascii="Consolas" w:hAnsi="Consolas"/>
          <w:sz w:val="16"/>
        </w:rPr>
      </w:pPr>
      <w:r>
        <w:rPr>
          <w:color w:val="333333"/>
          <w:w w:val="105"/>
          <w:sz w:val="18"/>
        </w:rPr>
        <w:t>Addition:</w:t>
      </w:r>
      <w:r>
        <w:rPr>
          <w:color w:val="333333"/>
          <w:spacing w:val="37"/>
          <w:w w:val="105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add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m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:=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recΔ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(λr.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delta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r)</w:t>
      </w:r>
      <w:r>
        <w:rPr>
          <w:rFonts w:ascii="Consolas" w:hAnsi="Consolas"/>
          <w:color w:val="333333"/>
          <w:spacing w:val="-10"/>
          <w:w w:val="105"/>
          <w:sz w:val="16"/>
        </w:rPr>
        <w:t> m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37" w:after="0"/>
        <w:ind w:left="652" w:right="0" w:hanging="263"/>
        <w:jc w:val="left"/>
        <w:rPr>
          <w:rFonts w:ascii="Consolas" w:hAnsi="Consolas"/>
          <w:sz w:val="16"/>
        </w:rPr>
      </w:pPr>
      <w:r>
        <w:rPr>
          <w:color w:val="333333"/>
          <w:w w:val="105"/>
          <w:sz w:val="18"/>
        </w:rPr>
        <w:t>Multiplication:</w:t>
      </w:r>
      <w:r>
        <w:rPr>
          <w:color w:val="333333"/>
          <w:spacing w:val="36"/>
          <w:w w:val="105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mul</w:t>
      </w:r>
      <w:r>
        <w:rPr>
          <w:rFonts w:ascii="Consolas" w:hAnsi="Consolas"/>
          <w:color w:val="333333"/>
          <w:spacing w:val="-12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m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:=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recΔ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void</w:t>
      </w:r>
      <w:r>
        <w:rPr>
          <w:rFonts w:ascii="Consolas" w:hAnsi="Consolas"/>
          <w:color w:val="333333"/>
          <w:spacing w:val="-12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(λr.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add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n)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spacing w:val="-10"/>
          <w:w w:val="105"/>
          <w:sz w:val="16"/>
        </w:rPr>
        <w:t>m</w:t>
      </w:r>
    </w:p>
    <w:p>
      <w:pPr>
        <w:pStyle w:val="ListParagraph"/>
        <w:numPr>
          <w:ilvl w:val="0"/>
          <w:numId w:val="3"/>
        </w:numPr>
        <w:tabs>
          <w:tab w:pos="653" w:val="left" w:leader="none"/>
        </w:tabs>
        <w:spacing w:line="276" w:lineRule="auto" w:before="26" w:after="0"/>
        <w:ind w:left="653" w:right="847" w:hanging="264"/>
        <w:jc w:val="left"/>
        <w:rPr>
          <w:sz w:val="18"/>
        </w:rPr>
      </w:pPr>
      <w:r>
        <w:rPr>
          <w:color w:val="333333"/>
          <w:w w:val="105"/>
          <w:sz w:val="18"/>
        </w:rPr>
        <w:t>Equality</w:t>
      </w:r>
      <w:r>
        <w:rPr>
          <w:color w:val="333333"/>
          <w:spacing w:val="-10"/>
          <w:w w:val="105"/>
          <w:sz w:val="18"/>
        </w:rPr>
        <w:t> </w:t>
      </w:r>
      <w:r>
        <w:rPr>
          <w:color w:val="333333"/>
          <w:w w:val="105"/>
          <w:sz w:val="18"/>
        </w:rPr>
        <w:t>witness:</w:t>
      </w:r>
      <w:r>
        <w:rPr>
          <w:color w:val="333333"/>
          <w:spacing w:val="30"/>
          <w:w w:val="105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eqNatW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a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:=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recΔ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(testBase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a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b)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(λr.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testStep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a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b)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(maxDepth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a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b)</w:t>
      </w:r>
      <w:r>
        <w:rPr>
          <w:rFonts w:ascii="Consolas" w:hAnsi="Consolas"/>
          <w:color w:val="333333"/>
          <w:spacing w:val="-12"/>
          <w:w w:val="105"/>
          <w:sz w:val="16"/>
        </w:rPr>
        <w:t> </w:t>
      </w:r>
      <w:r>
        <w:rPr>
          <w:color w:val="333333"/>
          <w:w w:val="105"/>
          <w:sz w:val="18"/>
        </w:rPr>
        <w:t>(below</w:t>
      </w:r>
      <w:r>
        <w:rPr>
          <w:color w:val="333333"/>
          <w:spacing w:val="-10"/>
          <w:w w:val="105"/>
          <w:sz w:val="18"/>
        </w:rPr>
        <w:t> </w:t>
      </w:r>
      <w:r>
        <w:rPr>
          <w:color w:val="333333"/>
          <w:w w:val="105"/>
          <w:sz w:val="18"/>
        </w:rPr>
        <w:t>I’ll</w:t>
      </w:r>
      <w:r>
        <w:rPr>
          <w:color w:val="333333"/>
          <w:spacing w:val="-10"/>
          <w:w w:val="105"/>
          <w:sz w:val="18"/>
        </w:rPr>
        <w:t> </w:t>
      </w:r>
      <w:r>
        <w:rPr>
          <w:color w:val="333333"/>
          <w:w w:val="105"/>
          <w:sz w:val="18"/>
        </w:rPr>
        <w:t>show</w:t>
      </w:r>
      <w:r>
        <w:rPr>
          <w:color w:val="333333"/>
          <w:spacing w:val="-10"/>
          <w:w w:val="105"/>
          <w:sz w:val="18"/>
        </w:rPr>
        <w:t> </w:t>
      </w:r>
      <w:r>
        <w:rPr>
          <w:color w:val="333333"/>
          <w:w w:val="105"/>
          <w:sz w:val="18"/>
        </w:rPr>
        <w:t>simpler</w:t>
      </w:r>
      <w:r>
        <w:rPr>
          <w:color w:val="333333"/>
          <w:spacing w:val="-10"/>
          <w:w w:val="105"/>
          <w:sz w:val="18"/>
        </w:rPr>
        <w:t> </w:t>
      </w:r>
      <w:r>
        <w:rPr>
          <w:color w:val="333333"/>
          <w:w w:val="105"/>
          <w:sz w:val="18"/>
        </w:rPr>
        <w:t>EqW </w:t>
      </w:r>
      <w:r>
        <w:rPr>
          <w:color w:val="333333"/>
          <w:spacing w:val="-2"/>
          <w:w w:val="105"/>
          <w:sz w:val="18"/>
        </w:rPr>
        <w:t>alternative)</w:t>
      </w:r>
    </w:p>
    <w:p>
      <w:pPr>
        <w:pStyle w:val="Heading4"/>
        <w:spacing w:before="0"/>
      </w:pPr>
      <w:r>
        <w:rPr>
          <w:color w:val="333333"/>
          <w:spacing w:val="-2"/>
        </w:rPr>
        <w:t>Pros: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36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Still</w:t>
      </w:r>
      <w:r>
        <w:rPr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arithmetically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flavored</w:t>
      </w:r>
      <w:r>
        <w:rPr>
          <w:i/>
          <w:color w:val="333333"/>
          <w:spacing w:val="-2"/>
          <w:sz w:val="18"/>
        </w:rPr>
        <w:t> </w:t>
      </w:r>
      <w:r>
        <w:rPr>
          <w:color w:val="333333"/>
          <w:sz w:val="18"/>
        </w:rPr>
        <w:t>but tiny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orthodox (reviewers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accept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primitive </w:t>
      </w:r>
      <w:r>
        <w:rPr>
          <w:color w:val="333333"/>
          <w:spacing w:val="-2"/>
          <w:sz w:val="18"/>
        </w:rPr>
        <w:t>recursion).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25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Easy termination &amp; confluence integration (orthogonal critical </w:t>
      </w:r>
      <w:r>
        <w:rPr>
          <w:color w:val="333333"/>
          <w:spacing w:val="-2"/>
          <w:sz w:val="18"/>
        </w:rPr>
        <w:t>pairs).</w:t>
      </w:r>
    </w:p>
    <w:p>
      <w:pPr>
        <w:pStyle w:val="Heading4"/>
      </w:pPr>
      <w:r>
        <w:rPr>
          <w:color w:val="333333"/>
          <w:spacing w:val="-2"/>
        </w:rPr>
        <w:t>Cons: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25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Only handles unary loops—multi‑argument primitive recursion requires pairing encodings </w:t>
      </w:r>
      <w:r>
        <w:rPr>
          <w:color w:val="333333"/>
          <w:spacing w:val="-2"/>
          <w:sz w:val="18"/>
        </w:rPr>
        <w:t>(acceptable).</w:t>
      </w:r>
    </w:p>
    <w:p>
      <w:pPr>
        <w:pStyle w:val="Heading3"/>
        <w:spacing w:before="28"/>
        <w:rPr>
          <w:rFonts w:ascii="Consolas" w:hAnsi="Consolas"/>
          <w:b/>
          <w:sz w:val="16"/>
        </w:rPr>
      </w:pPr>
      <w:r>
        <w:rPr>
          <w:b/>
          <w:color w:val="333333"/>
        </w:rPr>
        <w:t>Option</w:t>
      </w:r>
      <w:r>
        <w:rPr>
          <w:b/>
          <w:color w:val="333333"/>
          <w:spacing w:val="14"/>
        </w:rPr>
        <w:t> </w:t>
      </w:r>
      <w:r>
        <w:rPr>
          <w:b/>
          <w:color w:val="333333"/>
        </w:rPr>
        <w:t>B</w:t>
      </w:r>
      <w:r>
        <w:rPr>
          <w:b/>
          <w:color w:val="333333"/>
          <w:spacing w:val="15"/>
        </w:rPr>
        <w:t> </w:t>
      </w:r>
      <w:r>
        <w:rPr>
          <w:b/>
          <w:color w:val="333333"/>
        </w:rPr>
        <w:t>(More</w:t>
      </w:r>
      <w:r>
        <w:rPr>
          <w:b/>
          <w:color w:val="333333"/>
          <w:spacing w:val="15"/>
        </w:rPr>
        <w:t> </w:t>
      </w:r>
      <w:r>
        <w:rPr>
          <w:b/>
          <w:color w:val="333333"/>
        </w:rPr>
        <w:t>Dramatic,</w:t>
      </w:r>
      <w:r>
        <w:rPr>
          <w:b/>
          <w:color w:val="333333"/>
          <w:spacing w:val="15"/>
        </w:rPr>
        <w:t> </w:t>
      </w:r>
      <w:r>
        <w:rPr>
          <w:b/>
          <w:color w:val="333333"/>
        </w:rPr>
        <w:t>“Breakthrough</w:t>
      </w:r>
      <w:r>
        <w:rPr>
          <w:b/>
          <w:color w:val="333333"/>
          <w:spacing w:val="15"/>
        </w:rPr>
        <w:t> </w:t>
      </w:r>
      <w:r>
        <w:rPr>
          <w:b/>
          <w:color w:val="333333"/>
        </w:rPr>
        <w:t>Branding”):</w:t>
      </w:r>
      <w:r>
        <w:rPr>
          <w:b/>
          <w:color w:val="333333"/>
          <w:spacing w:val="15"/>
        </w:rPr>
        <w:t> </w:t>
      </w:r>
      <w:r>
        <w:rPr>
          <w:rFonts w:ascii="Verdana" w:hAnsi="Verdana"/>
          <w:color w:val="333333"/>
        </w:rPr>
        <w:t>Reflective</w:t>
      </w:r>
      <w:r>
        <w:rPr>
          <w:rFonts w:ascii="Verdana" w:hAnsi="Verdana"/>
          <w:color w:val="333333"/>
          <w:spacing w:val="1"/>
        </w:rPr>
        <w:t> </w:t>
      </w:r>
      <w:r>
        <w:rPr>
          <w:rFonts w:ascii="Verdana" w:hAnsi="Verdana"/>
          <w:color w:val="333333"/>
        </w:rPr>
        <w:t>Fixpoint / Search Operator</w:t>
      </w:r>
      <w:r>
        <w:rPr>
          <w:rFonts w:ascii="Verdana" w:hAnsi="Verdana"/>
          <w:color w:val="333333"/>
          <w:spacing w:val="60"/>
        </w:rPr>
        <w:t> </w:t>
      </w:r>
      <w:r>
        <w:rPr>
          <w:rFonts w:ascii="Consolas" w:hAnsi="Consolas"/>
          <w:b/>
          <w:color w:val="333333"/>
          <w:spacing w:val="-5"/>
          <w:sz w:val="16"/>
        </w:rPr>
        <w:t>μΠ</w:t>
      </w:r>
    </w:p>
    <w:p>
      <w:pPr>
        <w:pStyle w:val="Heading4"/>
        <w:spacing w:before="29"/>
      </w:pPr>
      <w:r>
        <w:rPr>
          <w:color w:val="333333"/>
          <w:spacing w:val="-2"/>
        </w:rPr>
        <w:t>Signature:</w:t>
      </w:r>
    </w:p>
    <w:p>
      <w:pPr>
        <w:spacing w:before="216"/>
        <w:ind w:left="401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muΠ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F seed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spacing w:val="-10"/>
          <w:w w:val="105"/>
          <w:sz w:val="16"/>
        </w:rPr>
        <w:t>M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40"/>
        <w:rPr>
          <w:rFonts w:ascii="Consolas"/>
        </w:rPr>
      </w:pPr>
    </w:p>
    <w:p>
      <w:pPr>
        <w:pStyle w:val="ListParagraph"/>
        <w:numPr>
          <w:ilvl w:val="0"/>
          <w:numId w:val="3"/>
        </w:numPr>
        <w:tabs>
          <w:tab w:pos="701" w:val="left" w:leader="none"/>
        </w:tabs>
        <w:spacing w:line="240" w:lineRule="auto" w:before="0" w:after="0"/>
        <w:ind w:left="701" w:right="0" w:hanging="312"/>
        <w:jc w:val="left"/>
        <w:rPr>
          <w:sz w:val="18"/>
        </w:rPr>
      </w:pPr>
      <w:r>
        <w:rPr>
          <w:rFonts w:ascii="Consolas" w:hAnsi="Consolas"/>
          <w:color w:val="333333"/>
          <w:sz w:val="16"/>
        </w:rPr>
        <w:t>F</w:t>
      </w:r>
      <w:r>
        <w:rPr>
          <w:rFonts w:ascii="Consolas" w:hAnsi="Consolas"/>
          <w:color w:val="333333"/>
          <w:spacing w:val="7"/>
          <w:sz w:val="16"/>
        </w:rPr>
        <w:t> </w:t>
      </w:r>
      <w:r>
        <w:rPr>
          <w:color w:val="333333"/>
          <w:sz w:val="18"/>
        </w:rPr>
        <w:t>: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transformer (expects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a code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and a</w:t>
      </w:r>
      <w:r>
        <w:rPr>
          <w:color w:val="333333"/>
          <w:spacing w:val="1"/>
          <w:sz w:val="18"/>
        </w:rPr>
        <w:t> </w:t>
      </w:r>
      <w:r>
        <w:rPr>
          <w:color w:val="333333"/>
          <w:spacing w:val="-2"/>
          <w:sz w:val="18"/>
        </w:rPr>
        <w:t>candidate)</w:t>
      </w:r>
    </w:p>
    <w:p>
      <w:pPr>
        <w:pStyle w:val="ListParagraph"/>
        <w:numPr>
          <w:ilvl w:val="0"/>
          <w:numId w:val="3"/>
        </w:numPr>
        <w:tabs>
          <w:tab w:pos="701" w:val="left" w:leader="none"/>
        </w:tabs>
        <w:spacing w:line="240" w:lineRule="auto" w:before="36" w:after="0"/>
        <w:ind w:left="701" w:right="0" w:hanging="312"/>
        <w:jc w:val="left"/>
        <w:rPr>
          <w:sz w:val="18"/>
        </w:rPr>
      </w:pPr>
      <w:r>
        <w:rPr>
          <w:rFonts w:ascii="Consolas" w:hAnsi="Consolas"/>
          <w:color w:val="333333"/>
          <w:sz w:val="16"/>
        </w:rPr>
        <w:t>seed</w:t>
      </w:r>
      <w:r>
        <w:rPr>
          <w:rFonts w:ascii="Consolas" w:hAnsi="Consolas"/>
          <w:color w:val="333333"/>
          <w:spacing w:val="12"/>
          <w:sz w:val="16"/>
        </w:rPr>
        <w:t> </w:t>
      </w:r>
      <w:r>
        <w:rPr>
          <w:color w:val="333333"/>
          <w:sz w:val="18"/>
        </w:rPr>
        <w:t>:</w:t>
      </w:r>
      <w:r>
        <w:rPr>
          <w:color w:val="333333"/>
          <w:spacing w:val="3"/>
          <w:sz w:val="18"/>
        </w:rPr>
        <w:t> </w:t>
      </w:r>
      <w:r>
        <w:rPr>
          <w:color w:val="333333"/>
          <w:sz w:val="18"/>
        </w:rPr>
        <w:t>initial</w:t>
      </w:r>
      <w:r>
        <w:rPr>
          <w:color w:val="333333"/>
          <w:spacing w:val="3"/>
          <w:sz w:val="18"/>
        </w:rPr>
        <w:t> </w:t>
      </w:r>
      <w:r>
        <w:rPr>
          <w:color w:val="333333"/>
          <w:spacing w:val="-2"/>
          <w:sz w:val="18"/>
        </w:rPr>
        <w:t>trace</w:t>
      </w:r>
    </w:p>
    <w:p>
      <w:pPr>
        <w:pStyle w:val="ListParagraph"/>
        <w:numPr>
          <w:ilvl w:val="0"/>
          <w:numId w:val="3"/>
        </w:numPr>
        <w:tabs>
          <w:tab w:pos="701" w:val="left" w:leader="none"/>
        </w:tabs>
        <w:spacing w:line="240" w:lineRule="auto" w:before="37" w:after="0"/>
        <w:ind w:left="701" w:right="0" w:hanging="312"/>
        <w:jc w:val="left"/>
        <w:rPr>
          <w:sz w:val="18"/>
        </w:rPr>
      </w:pPr>
      <w:r>
        <w:rPr>
          <w:rFonts w:ascii="Consolas" w:hAnsi="Consolas"/>
          <w:color w:val="333333"/>
          <w:sz w:val="16"/>
        </w:rPr>
        <w:t>M</w:t>
      </w:r>
      <w:r>
        <w:rPr>
          <w:rFonts w:ascii="Consolas" w:hAnsi="Consolas"/>
          <w:color w:val="333333"/>
          <w:spacing w:val="8"/>
          <w:sz w:val="16"/>
        </w:rPr>
        <w:t> </w:t>
      </w:r>
      <w:r>
        <w:rPr>
          <w:color w:val="333333"/>
          <w:sz w:val="18"/>
        </w:rPr>
        <w:t>: measure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budget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(δ‑chain) guaranteeing</w:t>
      </w:r>
      <w:r>
        <w:rPr>
          <w:color w:val="333333"/>
          <w:spacing w:val="1"/>
          <w:sz w:val="18"/>
        </w:rPr>
        <w:t> </w:t>
      </w:r>
      <w:r>
        <w:rPr>
          <w:color w:val="333333"/>
          <w:spacing w:val="-2"/>
          <w:sz w:val="18"/>
        </w:rPr>
        <w:t>finitude</w:t>
      </w:r>
    </w:p>
    <w:p>
      <w:pPr>
        <w:pStyle w:val="Heading4"/>
        <w:spacing w:before="37"/>
      </w:pPr>
      <w:r>
        <w:rPr>
          <w:color w:val="333333"/>
        </w:rPr>
        <w:t>Rewrite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Scheme:</w:t>
      </w:r>
    </w:p>
    <w:p>
      <w:pPr>
        <w:tabs>
          <w:tab w:pos="2988" w:val="left" w:leader="none"/>
        </w:tabs>
        <w:spacing w:before="36"/>
        <w:ind w:left="402" w:right="0" w:firstLine="0"/>
        <w:jc w:val="left"/>
        <w:rPr>
          <w:rFonts w:ascii="Consolas" w:hAnsi="Consolas"/>
          <w:sz w:val="16"/>
        </w:rPr>
      </w:pPr>
      <w:r>
        <w:rPr>
          <w:color w:val="333333"/>
          <w:w w:val="105"/>
          <w:sz w:val="18"/>
        </w:rPr>
        <w:t>4826.</w:t>
      </w:r>
      <w:r>
        <w:rPr>
          <w:color w:val="333333"/>
          <w:spacing w:val="76"/>
          <w:w w:val="150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muΠ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F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seed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spacing w:val="-4"/>
          <w:w w:val="105"/>
          <w:sz w:val="16"/>
        </w:rPr>
        <w:t>void</w:t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w w:val="105"/>
          <w:sz w:val="16"/>
        </w:rPr>
        <w:t>→</w:t>
      </w:r>
      <w:r>
        <w:rPr>
          <w:rFonts w:ascii="Consolas" w:hAnsi="Consolas"/>
          <w:color w:val="333333"/>
          <w:spacing w:val="-4"/>
          <w:w w:val="105"/>
          <w:sz w:val="16"/>
        </w:rPr>
        <w:t> seed</w:t>
      </w:r>
    </w:p>
    <w:p>
      <w:pPr>
        <w:spacing w:before="37"/>
        <w:ind w:left="402" w:right="0" w:firstLine="0"/>
        <w:jc w:val="left"/>
        <w:rPr>
          <w:rFonts w:ascii="Consolas" w:hAnsi="Consolas"/>
          <w:sz w:val="16"/>
        </w:rPr>
      </w:pPr>
      <w:r>
        <w:rPr>
          <w:color w:val="333333"/>
          <w:w w:val="105"/>
          <w:sz w:val="18"/>
        </w:rPr>
        <w:t>4827.</w:t>
      </w:r>
      <w:r>
        <w:rPr>
          <w:color w:val="333333"/>
          <w:spacing w:val="77"/>
          <w:w w:val="150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muΠ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F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seed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(delta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m)</w:t>
      </w:r>
      <w:r>
        <w:rPr>
          <w:rFonts w:ascii="Consolas" w:hAnsi="Consolas"/>
          <w:color w:val="333333"/>
          <w:spacing w:val="74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→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stabilize(seed,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F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seed,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muΠ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F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(F</w:t>
      </w:r>
      <w:r>
        <w:rPr>
          <w:rFonts w:ascii="Consolas" w:hAnsi="Consolas"/>
          <w:color w:val="333333"/>
          <w:spacing w:val="-9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seed)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spacing w:val="-5"/>
          <w:w w:val="105"/>
          <w:sz w:val="16"/>
        </w:rPr>
        <w:t>m)</w:t>
      </w:r>
    </w:p>
    <w:p>
      <w:pPr>
        <w:spacing w:before="36"/>
        <w:ind w:left="305" w:right="0" w:firstLine="0"/>
        <w:jc w:val="left"/>
        <w:rPr>
          <w:sz w:val="18"/>
        </w:rPr>
      </w:pPr>
      <w:r>
        <w:rPr>
          <w:color w:val="333333"/>
          <w:sz w:val="18"/>
        </w:rPr>
        <w:t>Where</w:t>
      </w:r>
      <w:r>
        <w:rPr>
          <w:color w:val="333333"/>
          <w:spacing w:val="54"/>
          <w:sz w:val="18"/>
        </w:rPr>
        <w:t> </w:t>
      </w:r>
      <w:r>
        <w:rPr>
          <w:rFonts w:ascii="Consolas"/>
          <w:color w:val="333333"/>
          <w:sz w:val="16"/>
        </w:rPr>
        <w:t>stabilize(x,</w:t>
      </w:r>
      <w:r>
        <w:rPr>
          <w:rFonts w:ascii="Consolas"/>
          <w:color w:val="333333"/>
          <w:spacing w:val="7"/>
          <w:sz w:val="16"/>
        </w:rPr>
        <w:t> </w:t>
      </w:r>
      <w:r>
        <w:rPr>
          <w:rFonts w:ascii="Consolas"/>
          <w:color w:val="333333"/>
          <w:sz w:val="16"/>
        </w:rPr>
        <w:t>Fx,</w:t>
      </w:r>
      <w:r>
        <w:rPr>
          <w:rFonts w:ascii="Consolas"/>
          <w:color w:val="333333"/>
          <w:spacing w:val="8"/>
          <w:sz w:val="16"/>
        </w:rPr>
        <w:t> </w:t>
      </w:r>
      <w:r>
        <w:rPr>
          <w:rFonts w:ascii="Consolas"/>
          <w:color w:val="333333"/>
          <w:sz w:val="16"/>
        </w:rPr>
        <w:t>rest)</w:t>
      </w:r>
      <w:r>
        <w:rPr>
          <w:rFonts w:ascii="Consolas"/>
          <w:color w:val="333333"/>
          <w:spacing w:val="14"/>
          <w:sz w:val="16"/>
        </w:rPr>
        <w:t> </w:t>
      </w:r>
      <w:r>
        <w:rPr>
          <w:color w:val="333333"/>
          <w:sz w:val="18"/>
        </w:rPr>
        <w:t>reduces</w:t>
      </w:r>
      <w:r>
        <w:rPr>
          <w:color w:val="333333"/>
          <w:spacing w:val="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54"/>
          <w:sz w:val="18"/>
        </w:rPr>
        <w:t> </w:t>
      </w:r>
      <w:r>
        <w:rPr>
          <w:rFonts w:ascii="Consolas"/>
          <w:color w:val="333333"/>
          <w:sz w:val="16"/>
        </w:rPr>
        <w:t>x</w:t>
      </w:r>
      <w:r>
        <w:rPr>
          <w:rFonts w:ascii="Consolas"/>
          <w:color w:val="333333"/>
          <w:spacing w:val="14"/>
          <w:sz w:val="16"/>
        </w:rPr>
        <w:t> </w:t>
      </w:r>
      <w:r>
        <w:rPr>
          <w:b/>
          <w:color w:val="333333"/>
          <w:sz w:val="18"/>
        </w:rPr>
        <w:t>if</w:t>
      </w:r>
      <w:r>
        <w:rPr>
          <w:b/>
          <w:color w:val="333333"/>
          <w:spacing w:val="3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4"/>
          <w:sz w:val="18"/>
        </w:rPr>
        <w:t> </w:t>
      </w:r>
      <w:r>
        <w:rPr>
          <w:i/>
          <w:color w:val="333333"/>
          <w:sz w:val="18"/>
        </w:rPr>
        <w:t>internal</w:t>
      </w:r>
      <w:r>
        <w:rPr>
          <w:i/>
          <w:color w:val="333333"/>
          <w:spacing w:val="4"/>
          <w:sz w:val="18"/>
        </w:rPr>
        <w:t> </w:t>
      </w:r>
      <w:r>
        <w:rPr>
          <w:i/>
          <w:color w:val="333333"/>
          <w:sz w:val="18"/>
        </w:rPr>
        <w:t>equality</w:t>
      </w:r>
      <w:r>
        <w:rPr>
          <w:i/>
          <w:color w:val="333333"/>
          <w:spacing w:val="3"/>
          <w:sz w:val="18"/>
        </w:rPr>
        <w:t> </w:t>
      </w:r>
      <w:r>
        <w:rPr>
          <w:i/>
          <w:color w:val="333333"/>
          <w:sz w:val="18"/>
        </w:rPr>
        <w:t>witness</w:t>
      </w:r>
      <w:r>
        <w:rPr>
          <w:i/>
          <w:color w:val="333333"/>
          <w:spacing w:val="3"/>
          <w:sz w:val="18"/>
        </w:rPr>
        <w:t> </w:t>
      </w:r>
      <w:r>
        <w:rPr>
          <w:color w:val="333333"/>
          <w:sz w:val="18"/>
        </w:rPr>
        <w:t>(see</w:t>
      </w:r>
      <w:r>
        <w:rPr>
          <w:color w:val="333333"/>
          <w:spacing w:val="4"/>
          <w:sz w:val="18"/>
        </w:rPr>
        <w:t> </w:t>
      </w:r>
      <w:r>
        <w:rPr>
          <w:color w:val="333333"/>
          <w:sz w:val="18"/>
        </w:rPr>
        <w:t>EqW</w:t>
      </w:r>
      <w:r>
        <w:rPr>
          <w:color w:val="333333"/>
          <w:spacing w:val="3"/>
          <w:sz w:val="18"/>
        </w:rPr>
        <w:t> </w:t>
      </w:r>
      <w:r>
        <w:rPr>
          <w:color w:val="333333"/>
          <w:sz w:val="18"/>
        </w:rPr>
        <w:t>below)</w:t>
      </w:r>
      <w:r>
        <w:rPr>
          <w:color w:val="333333"/>
          <w:spacing w:val="4"/>
          <w:sz w:val="18"/>
        </w:rPr>
        <w:t> </w:t>
      </w:r>
      <w:r>
        <w:rPr>
          <w:color w:val="333333"/>
          <w:sz w:val="18"/>
        </w:rPr>
        <w:t>shows</w:t>
      </w:r>
      <w:r>
        <w:rPr>
          <w:color w:val="333333"/>
          <w:spacing w:val="54"/>
          <w:sz w:val="18"/>
        </w:rPr>
        <w:t> </w:t>
      </w:r>
      <w:r>
        <w:rPr>
          <w:rFonts w:ascii="Consolas"/>
          <w:color w:val="333333"/>
          <w:sz w:val="16"/>
        </w:rPr>
        <w:t>nf(x)=nf(Fx)</w:t>
      </w:r>
      <w:r>
        <w:rPr>
          <w:rFonts w:ascii="Consolas"/>
          <w:color w:val="333333"/>
          <w:spacing w:val="-38"/>
          <w:sz w:val="16"/>
        </w:rPr>
        <w:t> </w:t>
      </w:r>
      <w:r>
        <w:rPr>
          <w:color w:val="333333"/>
          <w:sz w:val="18"/>
        </w:rPr>
        <w:t>,</w:t>
      </w:r>
      <w:r>
        <w:rPr>
          <w:color w:val="333333"/>
          <w:spacing w:val="4"/>
          <w:sz w:val="18"/>
        </w:rPr>
        <w:t> </w:t>
      </w:r>
      <w:r>
        <w:rPr>
          <w:color w:val="333333"/>
          <w:sz w:val="18"/>
        </w:rPr>
        <w:t>otherwise</w:t>
      </w:r>
      <w:r>
        <w:rPr>
          <w:color w:val="333333"/>
          <w:spacing w:val="54"/>
          <w:sz w:val="18"/>
        </w:rPr>
        <w:t> </w:t>
      </w:r>
      <w:r>
        <w:rPr>
          <w:rFonts w:ascii="Consolas"/>
          <w:color w:val="333333"/>
          <w:sz w:val="16"/>
        </w:rPr>
        <w:t>rest</w:t>
      </w:r>
      <w:r>
        <w:rPr>
          <w:rFonts w:ascii="Consolas"/>
          <w:color w:val="333333"/>
          <w:spacing w:val="-39"/>
          <w:sz w:val="16"/>
        </w:rPr>
        <w:t> </w:t>
      </w:r>
      <w:r>
        <w:rPr>
          <w:color w:val="333333"/>
          <w:spacing w:val="-10"/>
          <w:sz w:val="18"/>
        </w:rPr>
        <w:t>.</w:t>
      </w:r>
    </w:p>
    <w:p>
      <w:pPr>
        <w:pStyle w:val="Heading4"/>
        <w:spacing w:before="37"/>
      </w:pPr>
      <w:r>
        <w:rPr>
          <w:color w:val="333333"/>
          <w:spacing w:val="-2"/>
        </w:rPr>
        <w:t>Pros: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25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Directly internalizes </w:t>
      </w:r>
      <w:r>
        <w:rPr>
          <w:i/>
          <w:color w:val="333333"/>
          <w:sz w:val="18"/>
        </w:rPr>
        <w:t>bounded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z w:val="18"/>
        </w:rPr>
        <w:t>fixpoint iteration, diagonal plateau, Löb </w:t>
      </w:r>
      <w:r>
        <w:rPr>
          <w:color w:val="333333"/>
          <w:spacing w:val="-2"/>
          <w:sz w:val="18"/>
        </w:rPr>
        <w:t>prerequisites.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36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Lets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you </w:t>
      </w:r>
      <w:r>
        <w:rPr>
          <w:i/>
          <w:color w:val="333333"/>
          <w:sz w:val="18"/>
        </w:rPr>
        <w:t>drop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z w:val="18"/>
        </w:rPr>
        <w:t>several ad hoc enumeration </w:t>
      </w:r>
      <w:r>
        <w:rPr>
          <w:color w:val="333333"/>
          <w:spacing w:val="-2"/>
          <w:sz w:val="18"/>
        </w:rPr>
        <w:t>gadgets.</w:t>
      </w:r>
    </w:p>
    <w:p>
      <w:pPr>
        <w:pStyle w:val="Heading4"/>
        <w:spacing w:before="25"/>
      </w:pPr>
      <w:r>
        <w:rPr>
          <w:color w:val="333333"/>
          <w:spacing w:val="-2"/>
        </w:rPr>
        <w:t>Cons: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36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Heavier termination argument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(must show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each non‑stable iteration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decrements</w:t>
      </w:r>
      <w:r>
        <w:rPr>
          <w:color w:val="333333"/>
          <w:spacing w:val="48"/>
          <w:sz w:val="18"/>
        </w:rPr>
        <w:t> </w:t>
      </w:r>
      <w:r>
        <w:rPr>
          <w:rFonts w:ascii="Consolas" w:hAnsi="Consolas"/>
          <w:color w:val="333333"/>
          <w:sz w:val="16"/>
        </w:rPr>
        <w:t>M</w:t>
      </w:r>
      <w:r>
        <w:rPr>
          <w:rFonts w:ascii="Consolas" w:hAnsi="Consolas"/>
          <w:color w:val="333333"/>
          <w:spacing w:val="-42"/>
          <w:sz w:val="16"/>
        </w:rPr>
        <w:t> </w:t>
      </w:r>
      <w:r>
        <w:rPr>
          <w:color w:val="333333"/>
          <w:spacing w:val="-5"/>
          <w:sz w:val="18"/>
        </w:rPr>
        <w:t>).</w:t>
      </w:r>
    </w:p>
    <w:p>
      <w:pPr>
        <w:pStyle w:val="ListParagraph"/>
        <w:numPr>
          <w:ilvl w:val="0"/>
          <w:numId w:val="3"/>
        </w:numPr>
        <w:tabs>
          <w:tab w:pos="652" w:val="left" w:leader="none"/>
        </w:tabs>
        <w:spacing w:line="240" w:lineRule="auto" w:before="37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Risk of reviewer saying you imported a reflective engine disguised as a </w:t>
      </w:r>
      <w:r>
        <w:rPr>
          <w:color w:val="333333"/>
          <w:spacing w:val="-2"/>
          <w:sz w:val="18"/>
        </w:rPr>
        <w:t>primitive.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780" w:bottom="280" w:left="360" w:right="360"/>
        </w:sectPr>
      </w:pPr>
    </w:p>
    <w:p>
      <w:pPr>
        <w:spacing w:line="276" w:lineRule="auto" w:before="79"/>
        <w:ind w:left="305" w:right="818" w:firstLine="0"/>
        <w:jc w:val="left"/>
        <w:rPr>
          <w:sz w:val="18"/>
        </w:rPr>
      </w:pPr>
      <w:r>
        <w:rPr>
          <w:b/>
          <w:color w:val="333333"/>
          <w:sz w:val="18"/>
        </w:rPr>
        <w:t>If</w:t>
      </w:r>
      <w:r>
        <w:rPr>
          <w:b/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you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pick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Option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B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you</w:t>
      </w:r>
      <w:r>
        <w:rPr>
          <w:b/>
          <w:color w:val="333333"/>
          <w:spacing w:val="-1"/>
          <w:sz w:val="18"/>
        </w:rPr>
        <w:t> </w:t>
      </w:r>
      <w:r>
        <w:rPr>
          <w:b/>
          <w:i/>
          <w:color w:val="333333"/>
          <w:sz w:val="18"/>
        </w:rPr>
        <w:t>still</w:t>
      </w:r>
      <w:r>
        <w:rPr>
          <w:b/>
          <w:i/>
          <w:color w:val="333333"/>
          <w:spacing w:val="-1"/>
          <w:sz w:val="18"/>
        </w:rPr>
        <w:t> </w:t>
      </w:r>
      <w:r>
        <w:rPr>
          <w:b/>
          <w:i/>
          <w:color w:val="333333"/>
          <w:sz w:val="18"/>
        </w:rPr>
        <w:t>need</w:t>
      </w:r>
      <w:r>
        <w:rPr>
          <w:b/>
          <w:i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an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equality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witness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primitive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or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to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embed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it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inside</w:t>
      </w:r>
      <w:r>
        <w:rPr>
          <w:b/>
          <w:color w:val="333333"/>
          <w:spacing w:val="40"/>
          <w:sz w:val="18"/>
        </w:rPr>
        <w:t> </w:t>
      </w:r>
      <w:r>
        <w:rPr>
          <w:rFonts w:ascii="Consolas"/>
          <w:b/>
          <w:color w:val="333333"/>
          <w:sz w:val="16"/>
        </w:rPr>
        <w:t>stabilize</w:t>
      </w:r>
      <w:r>
        <w:rPr>
          <w:rFonts w:ascii="Consolas"/>
          <w:b/>
          <w:color w:val="333333"/>
          <w:spacing w:val="-42"/>
          <w:sz w:val="16"/>
        </w:rPr>
        <w:t> </w:t>
      </w:r>
      <w:r>
        <w:rPr>
          <w:b/>
          <w:color w:val="333333"/>
          <w:sz w:val="18"/>
        </w:rPr>
        <w:t>.</w:t>
      </w:r>
      <w:r>
        <w:rPr>
          <w:b/>
          <w:color w:val="333333"/>
          <w:spacing w:val="-2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effectively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makes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EqW implicit anyway.</w:t>
      </w:r>
    </w:p>
    <w:p>
      <w:pPr>
        <w:pStyle w:val="BodyText"/>
        <w:spacing w:before="69"/>
      </w:pPr>
    </w:p>
    <w:p>
      <w:pPr>
        <w:pStyle w:val="Heading2"/>
        <w:numPr>
          <w:ilvl w:val="0"/>
          <w:numId w:val="4"/>
        </w:numPr>
        <w:tabs>
          <w:tab w:pos="567" w:val="left" w:leader="none"/>
        </w:tabs>
        <w:spacing w:line="240" w:lineRule="auto" w:before="1" w:after="0"/>
        <w:ind w:left="567" w:right="0" w:hanging="262"/>
        <w:jc w:val="left"/>
        <w:rPr>
          <w:b/>
        </w:rPr>
      </w:pPr>
      <w:r>
        <w:rPr>
          <w:b/>
          <w:color w:val="333333"/>
        </w:rPr>
        <w:t>Equality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Witness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Primitive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(If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NOT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Using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Recursor</w:t>
      </w:r>
      <w:r>
        <w:rPr>
          <w:b/>
          <w:color w:val="333333"/>
          <w:spacing w:val="-2"/>
        </w:rPr>
        <w:t> First)</w:t>
      </w:r>
    </w:p>
    <w:p>
      <w:pPr>
        <w:pStyle w:val="BodyText"/>
        <w:spacing w:before="45"/>
        <w:ind w:left="305"/>
      </w:pPr>
      <w:r>
        <w:rPr>
          <w:color w:val="333333"/>
        </w:rPr>
        <w:t>Even with Option A you likely still want </w:t>
      </w:r>
      <w:r>
        <w:rPr>
          <w:b/>
          <w:color w:val="333333"/>
        </w:rPr>
        <w:t>EqW</w:t>
      </w:r>
      <w:r>
        <w:rPr>
          <w:b/>
          <w:color w:val="333333"/>
          <w:spacing w:val="-1"/>
        </w:rPr>
        <w:t> </w:t>
      </w:r>
      <w:r>
        <w:rPr>
          <w:color w:val="333333"/>
        </w:rPr>
        <w:t>because it surgically removes external Bool / DecEq. It is </w:t>
      </w:r>
      <w:r>
        <w:rPr>
          <w:color w:val="333333"/>
          <w:spacing w:val="-2"/>
        </w:rPr>
        <w:t>ultra‑cheap:</w:t>
      </w:r>
    </w:p>
    <w:p>
      <w:pPr>
        <w:spacing w:before="28"/>
        <w:ind w:left="305" w:right="0" w:firstLine="0"/>
        <w:jc w:val="left"/>
        <w:rPr>
          <w:rFonts w:ascii="Consolas"/>
          <w:b/>
          <w:sz w:val="16"/>
        </w:rPr>
      </w:pPr>
      <w:r>
        <w:rPr>
          <w:rFonts w:ascii="Segoe UI Semibold"/>
          <w:b/>
          <w:color w:val="333333"/>
          <w:w w:val="105"/>
          <w:sz w:val="21"/>
        </w:rPr>
        <w:t>Operator:</w:t>
      </w:r>
      <w:r>
        <w:rPr>
          <w:rFonts w:ascii="Segoe UI Semibold"/>
          <w:b/>
          <w:color w:val="333333"/>
          <w:spacing w:val="36"/>
          <w:w w:val="105"/>
          <w:sz w:val="21"/>
        </w:rPr>
        <w:t> </w:t>
      </w:r>
      <w:r>
        <w:rPr>
          <w:rFonts w:ascii="Consolas"/>
          <w:b/>
          <w:color w:val="333333"/>
          <w:w w:val="105"/>
          <w:sz w:val="16"/>
        </w:rPr>
        <w:t>eqW</w:t>
      </w:r>
      <w:r>
        <w:rPr>
          <w:rFonts w:ascii="Consolas"/>
          <w:b/>
          <w:color w:val="333333"/>
          <w:spacing w:val="-11"/>
          <w:w w:val="105"/>
          <w:sz w:val="16"/>
        </w:rPr>
        <w:t> </w:t>
      </w:r>
      <w:r>
        <w:rPr>
          <w:rFonts w:ascii="Consolas"/>
          <w:b/>
          <w:color w:val="333333"/>
          <w:w w:val="105"/>
          <w:sz w:val="16"/>
        </w:rPr>
        <w:t>a</w:t>
      </w:r>
      <w:r>
        <w:rPr>
          <w:rFonts w:ascii="Consolas"/>
          <w:b/>
          <w:color w:val="333333"/>
          <w:spacing w:val="-12"/>
          <w:w w:val="105"/>
          <w:sz w:val="16"/>
        </w:rPr>
        <w:t> </w:t>
      </w:r>
      <w:r>
        <w:rPr>
          <w:rFonts w:ascii="Consolas"/>
          <w:b/>
          <w:color w:val="333333"/>
          <w:spacing w:val="-10"/>
          <w:w w:val="105"/>
          <w:sz w:val="16"/>
        </w:rPr>
        <w:t>b</w:t>
      </w:r>
    </w:p>
    <w:p>
      <w:pPr>
        <w:pStyle w:val="Heading4"/>
        <w:spacing w:before="17"/>
      </w:pPr>
      <w:r>
        <w:rPr>
          <w:color w:val="333333"/>
        </w:rPr>
        <w:t>Rewrite</w:t>
      </w:r>
      <w:r>
        <w:rPr>
          <w:color w:val="333333"/>
          <w:spacing w:val="-1"/>
        </w:rPr>
        <w:t> </w:t>
      </w:r>
      <w:r>
        <w:rPr>
          <w:color w:val="333333"/>
        </w:rPr>
        <w:t>Rules</w:t>
      </w:r>
      <w:r>
        <w:rPr>
          <w:color w:val="333333"/>
          <w:spacing w:val="-1"/>
        </w:rPr>
        <w:t> </w:t>
      </w:r>
      <w:r>
        <w:rPr>
          <w:color w:val="333333"/>
        </w:rPr>
        <w:t>(on fully</w:t>
      </w:r>
      <w:r>
        <w:rPr>
          <w:color w:val="333333"/>
          <w:spacing w:val="-1"/>
        </w:rPr>
        <w:t> </w:t>
      </w:r>
      <w:r>
        <w:rPr>
          <w:color w:val="333333"/>
        </w:rPr>
        <w:t>normalized</w:t>
      </w:r>
      <w:r>
        <w:rPr>
          <w:color w:val="333333"/>
          <w:spacing w:val="-1"/>
        </w:rPr>
        <w:t> </w:t>
      </w:r>
      <w:r>
        <w:rPr>
          <w:color w:val="333333"/>
        </w:rPr>
        <w:t>or as</w:t>
      </w:r>
      <w:r>
        <w:rPr>
          <w:color w:val="333333"/>
          <w:spacing w:val="-1"/>
        </w:rPr>
        <w:t> </w:t>
      </w:r>
      <w:r>
        <w:rPr>
          <w:color w:val="333333"/>
        </w:rPr>
        <w:t>part</w:t>
      </w:r>
      <w:r>
        <w:rPr>
          <w:color w:val="333333"/>
          <w:spacing w:val="-1"/>
        </w:rPr>
        <w:t> </w:t>
      </w:r>
      <w:r>
        <w:rPr>
          <w:color w:val="333333"/>
        </w:rPr>
        <w:t>of </w:t>
      </w:r>
      <w:r>
        <w:rPr>
          <w:color w:val="333333"/>
          <w:spacing w:val="-2"/>
        </w:rPr>
        <w:t>normalization):</w:t>
      </w:r>
    </w:p>
    <w:p>
      <w:pPr>
        <w:pStyle w:val="Heading4"/>
        <w:spacing w:after="0"/>
        <w:sectPr>
          <w:pgSz w:w="12240" w:h="15840"/>
          <w:pgMar w:top="500" w:bottom="390" w:left="360" w:right="360"/>
        </w:sectPr>
      </w:pPr>
    </w:p>
    <w:p>
      <w:pPr>
        <w:pStyle w:val="BodyText"/>
        <w:spacing w:before="37"/>
        <w:ind w:left="402"/>
      </w:pPr>
      <w:r>
        <w:rPr>
          <w:color w:val="333333"/>
          <w:spacing w:val="-2"/>
        </w:rPr>
        <w:t>5857.</w:t>
      </w:r>
    </w:p>
    <w:p>
      <w:pPr>
        <w:pStyle w:val="BodyText"/>
        <w:spacing w:before="37"/>
        <w:ind w:left="402"/>
      </w:pPr>
      <w:r>
        <w:rPr>
          <w:color w:val="333333"/>
          <w:spacing w:val="-2"/>
        </w:rPr>
        <w:t>5858.</w:t>
      </w:r>
    </w:p>
    <w:p>
      <w:pPr>
        <w:pStyle w:val="BodyText"/>
        <w:spacing w:before="37"/>
        <w:ind w:left="75"/>
      </w:pPr>
      <w:r>
        <w:rPr/>
        <w:br w:type="column"/>
      </w:r>
      <w:r>
        <w:rPr>
          <w:color w:val="333333"/>
        </w:rPr>
        <w:t>If</w:t>
      </w:r>
      <w:r>
        <w:rPr>
          <w:color w:val="333333"/>
          <w:spacing w:val="1"/>
        </w:rPr>
        <w:t> </w:t>
      </w:r>
      <w:r>
        <w:rPr>
          <w:color w:val="333333"/>
        </w:rPr>
        <w:t>pattern-structural</w:t>
      </w:r>
      <w:r>
        <w:rPr>
          <w:color w:val="333333"/>
          <w:spacing w:val="1"/>
        </w:rPr>
        <w:t> </w:t>
      </w:r>
      <w:r>
        <w:rPr>
          <w:color w:val="333333"/>
        </w:rPr>
        <w:t>match</w:t>
      </w:r>
      <w:r>
        <w:rPr>
          <w:color w:val="333333"/>
          <w:spacing w:val="1"/>
        </w:rPr>
        <w:t> </w:t>
      </w:r>
      <w:r>
        <w:rPr>
          <w:color w:val="333333"/>
        </w:rPr>
        <w:t>succeeds</w:t>
      </w:r>
      <w:r>
        <w:rPr>
          <w:color w:val="333333"/>
          <w:spacing w:val="1"/>
        </w:rPr>
        <w:t> </w:t>
      </w:r>
      <w:r>
        <w:rPr>
          <w:color w:val="333333"/>
        </w:rPr>
        <w:t>(constructor</w:t>
      </w:r>
      <w:r>
        <w:rPr>
          <w:color w:val="333333"/>
          <w:spacing w:val="1"/>
        </w:rPr>
        <w:t> </w:t>
      </w:r>
      <w:r>
        <w:rPr>
          <w:color w:val="333333"/>
        </w:rPr>
        <w:t>by</w:t>
      </w:r>
      <w:r>
        <w:rPr>
          <w:color w:val="333333"/>
          <w:spacing w:val="2"/>
        </w:rPr>
        <w:t> </w:t>
      </w:r>
      <w:r>
        <w:rPr>
          <w:color w:val="333333"/>
        </w:rPr>
        <w:t>constructor)</w:t>
      </w:r>
      <w:r>
        <w:rPr>
          <w:color w:val="333333"/>
          <w:spacing w:val="1"/>
        </w:rPr>
        <w:t> </w:t>
      </w:r>
      <w:r>
        <w:rPr>
          <w:color w:val="333333"/>
        </w:rPr>
        <w:t>→</w:t>
      </w:r>
      <w:r>
        <w:rPr>
          <w:color w:val="333333"/>
          <w:spacing w:val="49"/>
        </w:rPr>
        <w:t> </w:t>
      </w:r>
      <w:r>
        <w:rPr>
          <w:rFonts w:ascii="Consolas" w:hAnsi="Consolas"/>
          <w:color w:val="333333"/>
          <w:sz w:val="16"/>
        </w:rPr>
        <w:t>void</w:t>
      </w:r>
      <w:r>
        <w:rPr>
          <w:rFonts w:ascii="Consolas" w:hAnsi="Consolas"/>
          <w:color w:val="333333"/>
          <w:spacing w:val="-41"/>
          <w:sz w:val="16"/>
        </w:rPr>
        <w:t> </w:t>
      </w:r>
      <w:r>
        <w:rPr>
          <w:color w:val="333333"/>
          <w:spacing w:val="-10"/>
        </w:rPr>
        <w:t>.</w:t>
      </w:r>
    </w:p>
    <w:p>
      <w:pPr>
        <w:spacing w:line="276" w:lineRule="auto" w:before="26"/>
        <w:ind w:left="75" w:right="0" w:firstLine="0"/>
        <w:jc w:val="left"/>
        <w:rPr>
          <w:i/>
          <w:sz w:val="18"/>
        </w:rPr>
      </w:pPr>
      <w:r>
        <w:rPr>
          <w:color w:val="333333"/>
          <w:sz w:val="18"/>
        </w:rPr>
        <w:t>First mismatch position →</w:t>
      </w:r>
      <w:r>
        <w:rPr>
          <w:color w:val="333333"/>
          <w:spacing w:val="40"/>
          <w:sz w:val="18"/>
        </w:rPr>
        <w:t> </w:t>
      </w:r>
      <w:r>
        <w:rPr>
          <w:rFonts w:ascii="Consolas" w:hAnsi="Consolas"/>
          <w:color w:val="333333"/>
          <w:sz w:val="16"/>
        </w:rPr>
        <w:t>integrate (merge a b) </w:t>
      </w:r>
      <w:r>
        <w:rPr>
          <w:i/>
          <w:color w:val="333333"/>
          <w:sz w:val="18"/>
        </w:rPr>
        <w:t>(or any canonical non‑void marker with both original subtraces embedded for</w:t>
      </w:r>
      <w:r>
        <w:rPr>
          <w:i/>
          <w:color w:val="333333"/>
          <w:sz w:val="18"/>
        </w:rPr>
        <w:t> refutational info).</w:t>
      </w:r>
    </w:p>
    <w:p>
      <w:pPr>
        <w:spacing w:after="0" w:line="276" w:lineRule="auto"/>
        <w:jc w:val="left"/>
        <w:rPr>
          <w:i/>
          <w:sz w:val="18"/>
        </w:rPr>
        <w:sectPr>
          <w:type w:val="continuous"/>
          <w:pgSz w:w="12240" w:h="15840"/>
          <w:pgMar w:top="780" w:bottom="280" w:left="360" w:right="360"/>
          <w:cols w:num="2" w:equalWidth="0">
            <w:col w:w="830" w:space="40"/>
            <w:col w:w="10650"/>
          </w:cols>
        </w:sectPr>
      </w:pPr>
    </w:p>
    <w:p>
      <w:pPr>
        <w:pStyle w:val="Heading4"/>
        <w:spacing w:before="0"/>
      </w:pPr>
      <w:r>
        <w:rPr>
          <w:color w:val="333333"/>
        </w:rPr>
        <w:t>Implementation </w:t>
      </w:r>
      <w:r>
        <w:rPr>
          <w:color w:val="333333"/>
          <w:spacing w:val="-2"/>
        </w:rPr>
        <w:t>Tactic:</w:t>
      </w:r>
    </w:p>
    <w:p>
      <w:pPr>
        <w:pStyle w:val="ListParagraph"/>
        <w:numPr>
          <w:ilvl w:val="0"/>
          <w:numId w:val="5"/>
        </w:numPr>
        <w:tabs>
          <w:tab w:pos="653" w:val="left" w:leader="none"/>
        </w:tabs>
        <w:spacing w:line="276" w:lineRule="auto" w:before="37" w:after="0"/>
        <w:ind w:left="653" w:right="967" w:hanging="264"/>
        <w:jc w:val="left"/>
        <w:rPr>
          <w:sz w:val="18"/>
        </w:rPr>
      </w:pPr>
      <w:r>
        <w:rPr>
          <w:color w:val="333333"/>
          <w:sz w:val="18"/>
        </w:rPr>
        <w:t>Structural evaluator returns either</w:t>
      </w:r>
      <w:r>
        <w:rPr>
          <w:color w:val="333333"/>
          <w:spacing w:val="40"/>
          <w:sz w:val="18"/>
        </w:rPr>
        <w:t> </w:t>
      </w:r>
      <w:r>
        <w:rPr>
          <w:rFonts w:ascii="Consolas" w:hAnsi="Consolas"/>
          <w:color w:val="333333"/>
          <w:sz w:val="16"/>
        </w:rPr>
        <w:t>void </w:t>
      </w:r>
      <w:r>
        <w:rPr>
          <w:color w:val="333333"/>
          <w:sz w:val="18"/>
        </w:rPr>
        <w:t>or</w:t>
      </w:r>
      <w:r>
        <w:rPr>
          <w:color w:val="333333"/>
          <w:spacing w:val="40"/>
          <w:sz w:val="18"/>
        </w:rPr>
        <w:t> </w:t>
      </w:r>
      <w:r>
        <w:rPr>
          <w:rFonts w:ascii="Consolas" w:hAnsi="Consolas"/>
          <w:color w:val="333333"/>
          <w:sz w:val="16"/>
        </w:rPr>
        <w:t>delta marker </w:t>
      </w:r>
      <w:r>
        <w:rPr>
          <w:color w:val="333333"/>
          <w:sz w:val="18"/>
        </w:rPr>
        <w:t>but you can </w:t>
      </w:r>
      <w:r>
        <w:rPr>
          <w:i/>
          <w:color w:val="333333"/>
          <w:sz w:val="18"/>
        </w:rPr>
        <w:t>stay purely rewrite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z w:val="18"/>
        </w:rPr>
        <w:t>by expanding</w:t>
      </w:r>
      <w:r>
        <w:rPr>
          <w:color w:val="333333"/>
          <w:spacing w:val="40"/>
          <w:sz w:val="18"/>
        </w:rPr>
        <w:t> </w:t>
      </w:r>
      <w:r>
        <w:rPr>
          <w:rFonts w:ascii="Consolas" w:hAnsi="Consolas"/>
          <w:color w:val="333333"/>
          <w:sz w:val="16"/>
        </w:rPr>
        <w:t>eqW </w:t>
      </w:r>
      <w:r>
        <w:rPr>
          <w:color w:val="333333"/>
          <w:sz w:val="18"/>
        </w:rPr>
        <w:t>into a one‑step decision after recursively normalizing children.</w:t>
      </w: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29" w:lineRule="exact" w:before="0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Confluence unaffected (deterministic, no overlapping left sides—only one root rule once children </w:t>
      </w:r>
      <w:r>
        <w:rPr>
          <w:color w:val="333333"/>
          <w:spacing w:val="-2"/>
          <w:sz w:val="18"/>
        </w:rPr>
        <w:t>normalized).</w:t>
      </w:r>
    </w:p>
    <w:p>
      <w:pPr>
        <w:pStyle w:val="Heading4"/>
      </w:pPr>
      <w:r>
        <w:rPr>
          <w:color w:val="333333"/>
          <w:spacing w:val="-2"/>
        </w:rPr>
        <w:t>Payoff:</w:t>
      </w: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40" w:lineRule="auto" w:before="25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All</w:t>
      </w:r>
      <w:r>
        <w:rPr>
          <w:color w:val="333333"/>
          <w:spacing w:val="2"/>
          <w:sz w:val="18"/>
        </w:rPr>
        <w:t> </w:t>
      </w:r>
      <w:r>
        <w:rPr>
          <w:color w:val="333333"/>
          <w:sz w:val="18"/>
        </w:rPr>
        <w:t>prior</w:t>
      </w:r>
      <w:r>
        <w:rPr>
          <w:color w:val="333333"/>
          <w:spacing w:val="51"/>
          <w:sz w:val="18"/>
        </w:rPr>
        <w:t> </w:t>
      </w:r>
      <w:r>
        <w:rPr>
          <w:rFonts w:ascii="Consolas" w:hAnsi="Consolas"/>
          <w:color w:val="333333"/>
          <w:sz w:val="16"/>
        </w:rPr>
        <w:t>beq</w:t>
      </w:r>
      <w:r>
        <w:rPr>
          <w:rFonts w:ascii="Consolas" w:hAnsi="Consolas"/>
          <w:color w:val="333333"/>
          <w:spacing w:val="11"/>
          <w:sz w:val="16"/>
        </w:rPr>
        <w:t> </w:t>
      </w:r>
      <w:r>
        <w:rPr>
          <w:color w:val="333333"/>
          <w:sz w:val="18"/>
        </w:rPr>
        <w:t>usages</w:t>
      </w:r>
      <w:r>
        <w:rPr>
          <w:color w:val="333333"/>
          <w:spacing w:val="2"/>
          <w:sz w:val="18"/>
        </w:rPr>
        <w:t> </w:t>
      </w:r>
      <w:r>
        <w:rPr>
          <w:color w:val="333333"/>
          <w:sz w:val="18"/>
        </w:rPr>
        <w:t>become</w:t>
      </w:r>
      <w:r>
        <w:rPr>
          <w:color w:val="333333"/>
          <w:spacing w:val="51"/>
          <w:sz w:val="18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40"/>
          <w:sz w:val="16"/>
        </w:rPr>
        <w:t> </w:t>
      </w:r>
      <w:r>
        <w:rPr>
          <w:color w:val="333333"/>
          <w:spacing w:val="-10"/>
          <w:sz w:val="18"/>
        </w:rPr>
        <w:t>.</w:t>
      </w: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40" w:lineRule="auto" w:before="36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Diagonal</w:t>
      </w:r>
      <w:r>
        <w:rPr>
          <w:color w:val="333333"/>
          <w:spacing w:val="2"/>
          <w:sz w:val="18"/>
        </w:rPr>
        <w:t> </w:t>
      </w:r>
      <w:r>
        <w:rPr>
          <w:color w:val="333333"/>
          <w:sz w:val="18"/>
        </w:rPr>
        <w:t>plateau</w:t>
      </w:r>
      <w:r>
        <w:rPr>
          <w:color w:val="333333"/>
          <w:spacing w:val="2"/>
          <w:sz w:val="18"/>
        </w:rPr>
        <w:t> </w:t>
      </w:r>
      <w:r>
        <w:rPr>
          <w:color w:val="333333"/>
          <w:sz w:val="18"/>
        </w:rPr>
        <w:t>detection</w:t>
      </w:r>
      <w:r>
        <w:rPr>
          <w:color w:val="333333"/>
          <w:spacing w:val="2"/>
          <w:sz w:val="18"/>
        </w:rPr>
        <w:t> </w:t>
      </w:r>
      <w:r>
        <w:rPr>
          <w:color w:val="333333"/>
          <w:sz w:val="18"/>
        </w:rPr>
        <w:t>internal:</w:t>
      </w:r>
      <w:r>
        <w:rPr>
          <w:color w:val="333333"/>
          <w:spacing w:val="2"/>
          <w:sz w:val="18"/>
        </w:rPr>
        <w:t> </w:t>
      </w:r>
      <w:r>
        <w:rPr>
          <w:color w:val="333333"/>
          <w:sz w:val="18"/>
        </w:rPr>
        <w:t>test</w:t>
      </w:r>
      <w:r>
        <w:rPr>
          <w:color w:val="333333"/>
          <w:spacing w:val="52"/>
          <w:sz w:val="18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5"/>
          <w:sz w:val="16"/>
        </w:rPr>
        <w:t> </w:t>
      </w:r>
      <w:r>
        <w:rPr>
          <w:rFonts w:ascii="Consolas" w:hAnsi="Consolas"/>
          <w:color w:val="333333"/>
          <w:sz w:val="16"/>
        </w:rPr>
        <w:t>ψ</w:t>
      </w:r>
      <w:r>
        <w:rPr>
          <w:rFonts w:ascii="Consolas" w:hAnsi="Consolas"/>
          <w:color w:val="333333"/>
          <w:spacing w:val="5"/>
          <w:sz w:val="16"/>
        </w:rPr>
        <w:t> </w:t>
      </w:r>
      <w:r>
        <w:rPr>
          <w:rFonts w:ascii="Consolas" w:hAnsi="Consolas"/>
          <w:color w:val="333333"/>
          <w:sz w:val="16"/>
        </w:rPr>
        <w:t>(F</w:t>
      </w:r>
      <w:r>
        <w:rPr>
          <w:rFonts w:ascii="Consolas" w:hAnsi="Consolas"/>
          <w:color w:val="333333"/>
          <w:spacing w:val="5"/>
          <w:sz w:val="16"/>
        </w:rPr>
        <w:t> </w:t>
      </w:r>
      <w:r>
        <w:rPr>
          <w:rFonts w:ascii="Consolas" w:hAnsi="Consolas"/>
          <w:color w:val="333333"/>
          <w:sz w:val="16"/>
        </w:rPr>
        <w:t>ψ)</w:t>
      </w:r>
      <w:r>
        <w:rPr>
          <w:rFonts w:ascii="Consolas" w:hAnsi="Consolas"/>
          <w:color w:val="333333"/>
          <w:spacing w:val="-40"/>
          <w:sz w:val="16"/>
        </w:rPr>
        <w:t> </w:t>
      </w:r>
      <w:r>
        <w:rPr>
          <w:color w:val="333333"/>
          <w:spacing w:val="-10"/>
          <w:sz w:val="18"/>
        </w:rPr>
        <w:t>.</w:t>
      </w:r>
    </w:p>
    <w:p>
      <w:pPr>
        <w:pStyle w:val="BodyText"/>
        <w:spacing w:before="25"/>
        <w:rPr>
          <w:sz w:val="24"/>
        </w:rPr>
      </w:pPr>
    </w:p>
    <w:p>
      <w:pPr>
        <w:pStyle w:val="Heading2"/>
        <w:numPr>
          <w:ilvl w:val="0"/>
          <w:numId w:val="4"/>
        </w:numPr>
        <w:tabs>
          <w:tab w:pos="562" w:val="left" w:leader="none"/>
        </w:tabs>
        <w:spacing w:line="240" w:lineRule="auto" w:before="0" w:after="0"/>
        <w:ind w:left="562" w:right="0" w:hanging="257"/>
        <w:jc w:val="left"/>
        <w:rPr>
          <w:b/>
        </w:rPr>
      </w:pPr>
      <w:r>
        <w:rPr>
          <w:b/>
          <w:color w:val="333333"/>
        </w:rPr>
        <w:t>Which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Combination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Maximizes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“Breakthrough”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with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Minimal</w:t>
      </w:r>
      <w:r>
        <w:rPr>
          <w:b/>
          <w:color w:val="333333"/>
          <w:spacing w:val="-1"/>
        </w:rPr>
        <w:t> </w:t>
      </w:r>
      <w:r>
        <w:rPr>
          <w:b/>
          <w:color w:val="333333"/>
          <w:spacing w:val="-2"/>
        </w:rPr>
        <w:t>Rework?</w:t>
      </w:r>
    </w:p>
    <w:p>
      <w:pPr>
        <w:pStyle w:val="BodyText"/>
        <w:spacing w:before="21" w:after="1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2268"/>
        <w:gridCol w:w="2268"/>
        <w:gridCol w:w="1842"/>
      </w:tblGrid>
      <w:tr>
        <w:trPr>
          <w:trHeight w:val="404" w:hRule="atLeast"/>
        </w:trPr>
        <w:tc>
          <w:tcPr>
            <w:tcW w:w="226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Combo</w:t>
            </w:r>
          </w:p>
        </w:tc>
        <w:tc>
          <w:tcPr>
            <w:tcW w:w="2268" w:type="dxa"/>
          </w:tcPr>
          <w:p>
            <w:pPr>
              <w:pStyle w:val="TableParagraph"/>
              <w:ind w:left="49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New </w:t>
            </w:r>
            <w:r>
              <w:rPr>
                <w:b/>
                <w:color w:val="333333"/>
                <w:spacing w:val="-2"/>
                <w:sz w:val="18"/>
              </w:rPr>
              <w:t>Primitives</w:t>
            </w:r>
          </w:p>
        </w:tc>
        <w:tc>
          <w:tcPr>
            <w:tcW w:w="2268" w:type="dxa"/>
          </w:tcPr>
          <w:p>
            <w:pPr>
              <w:pStyle w:val="TableParagraph"/>
              <w:ind w:left="552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Covered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pacing w:val="-4"/>
                <w:sz w:val="18"/>
              </w:rPr>
              <w:t>Gaps</w:t>
            </w:r>
          </w:p>
        </w:tc>
        <w:tc>
          <w:tcPr>
            <w:tcW w:w="226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4"/>
                <w:sz w:val="18"/>
              </w:rPr>
              <w:t>Risk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ind w:left="301" w:right="-29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Marketing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Strengt</w:t>
            </w:r>
          </w:p>
        </w:tc>
      </w:tr>
      <w:tr>
        <w:trPr>
          <w:trHeight w:val="122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RecΔ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EqW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PR closure, Σ₁ repr., equality,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diagonal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plateau (still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need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simple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iteration </w:t>
            </w:r>
            <w:r>
              <w:rPr>
                <w:color w:val="333333"/>
                <w:spacing w:val="-2"/>
                <w:sz w:val="18"/>
              </w:rPr>
              <w:t>wrapper)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Low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29"/>
              <w:rPr>
                <w:sz w:val="18"/>
              </w:rPr>
            </w:pPr>
            <w:r>
              <w:rPr>
                <w:color w:val="333333"/>
                <w:sz w:val="18"/>
              </w:rPr>
              <w:t>“Minimal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arithmetic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+ intrinsic equality”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μΠ (with baked </w:t>
            </w:r>
            <w:r>
              <w:rPr>
                <w:color w:val="333333"/>
                <w:spacing w:val="-4"/>
                <w:sz w:val="18"/>
              </w:rPr>
              <w:t>EqW)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1 (but </w:t>
            </w:r>
            <w:r>
              <w:rPr>
                <w:color w:val="333333"/>
                <w:spacing w:val="-2"/>
                <w:sz w:val="18"/>
              </w:rPr>
              <w:t>richer)</w:t>
            </w:r>
          </w:p>
        </w:tc>
        <w:tc>
          <w:tcPr>
            <w:tcW w:w="2268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Equality,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diagonal,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search, partial recursion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Medium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44"/>
              <w:rPr>
                <w:sz w:val="18"/>
              </w:rPr>
            </w:pPr>
            <w:r>
              <w:rPr>
                <w:color w:val="333333"/>
                <w:sz w:val="18"/>
              </w:rPr>
              <w:t>“Single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reflective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fixpo </w:t>
            </w:r>
            <w:r>
              <w:rPr>
                <w:color w:val="333333"/>
                <w:spacing w:val="-2"/>
                <w:sz w:val="18"/>
              </w:rPr>
              <w:t>primitive”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EqW </w:t>
            </w:r>
            <w:r>
              <w:rPr>
                <w:color w:val="333333"/>
                <w:spacing w:val="-4"/>
                <w:sz w:val="18"/>
              </w:rPr>
              <w:t>only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Equality / Bool </w:t>
            </w:r>
            <w:r>
              <w:rPr>
                <w:color w:val="333333"/>
                <w:spacing w:val="-2"/>
                <w:sz w:val="18"/>
              </w:rPr>
              <w:t>removal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Low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29"/>
              <w:rPr>
                <w:sz w:val="18"/>
              </w:rPr>
            </w:pPr>
            <w:r>
              <w:rPr>
                <w:color w:val="333333"/>
                <w:sz w:val="18"/>
              </w:rPr>
              <w:t>Too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small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(doesn’t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sol Σ₁ completeness)</w:t>
            </w:r>
          </w:p>
        </w:tc>
      </w:tr>
    </w:tbl>
    <w:p>
      <w:pPr>
        <w:pStyle w:val="BodyText"/>
        <w:spacing w:before="159"/>
        <w:rPr>
          <w:rFonts w:ascii="Segoe UI Semibold"/>
          <w:b/>
          <w:sz w:val="24"/>
        </w:rPr>
      </w:pPr>
    </w:p>
    <w:p>
      <w:pPr>
        <w:spacing w:line="264" w:lineRule="auto" w:before="0"/>
        <w:ind w:left="305" w:right="360" w:firstLine="0"/>
        <w:jc w:val="left"/>
        <w:rPr>
          <w:sz w:val="18"/>
        </w:rPr>
      </w:pPr>
      <w:r>
        <w:rPr>
          <w:b/>
          <w:color w:val="333333"/>
          <w:sz w:val="18"/>
        </w:rPr>
        <w:t>Recommended:</w:t>
      </w:r>
      <w:r>
        <w:rPr>
          <w:b/>
          <w:color w:val="333333"/>
          <w:spacing w:val="-3"/>
          <w:sz w:val="18"/>
        </w:rPr>
        <w:t> </w:t>
      </w:r>
      <w:r>
        <w:rPr>
          <w:b/>
          <w:color w:val="333333"/>
          <w:sz w:val="18"/>
        </w:rPr>
        <w:t>RecΔ</w:t>
      </w:r>
      <w:r>
        <w:rPr>
          <w:b/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+</w:t>
      </w:r>
      <w:r>
        <w:rPr>
          <w:b/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EqW</w:t>
      </w:r>
      <w:r>
        <w:rPr>
          <w:b/>
          <w:color w:val="333333"/>
          <w:spacing w:val="-3"/>
          <w:sz w:val="18"/>
        </w:rPr>
        <w:t> </w:t>
      </w:r>
      <w:r>
        <w:rPr>
          <w:color w:val="333333"/>
          <w:sz w:val="18"/>
        </w:rPr>
        <w:t>if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you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want</w:t>
      </w:r>
      <w:r>
        <w:rPr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credibility</w:t>
      </w:r>
      <w:r>
        <w:rPr>
          <w:i/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first</w:t>
      </w:r>
      <w:r>
        <w:rPr>
          <w:color w:val="333333"/>
          <w:sz w:val="18"/>
        </w:rPr>
        <w:t>;</w:t>
      </w:r>
      <w:r>
        <w:rPr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μΠ</w:t>
      </w:r>
      <w:r>
        <w:rPr>
          <w:b/>
          <w:color w:val="333333"/>
          <w:spacing w:val="-3"/>
          <w:sz w:val="18"/>
        </w:rPr>
        <w:t> </w:t>
      </w:r>
      <w:r>
        <w:rPr>
          <w:color w:val="333333"/>
          <w:sz w:val="18"/>
        </w:rPr>
        <w:t>only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you’re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prepared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write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very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clean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termination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+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safety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section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so it doesn’t look like a magical oracle.</w:t>
      </w:r>
    </w:p>
    <w:p>
      <w:pPr>
        <w:pStyle w:val="BodyText"/>
        <w:spacing w:before="81"/>
      </w:pPr>
    </w:p>
    <w:p>
      <w:pPr>
        <w:pStyle w:val="Heading2"/>
        <w:numPr>
          <w:ilvl w:val="0"/>
          <w:numId w:val="4"/>
        </w:numPr>
        <w:tabs>
          <w:tab w:pos="562" w:val="left" w:leader="none"/>
        </w:tabs>
        <w:spacing w:line="240" w:lineRule="auto" w:before="0" w:after="0"/>
        <w:ind w:left="562" w:right="0" w:hanging="257"/>
        <w:jc w:val="left"/>
        <w:rPr>
          <w:b/>
        </w:rPr>
      </w:pPr>
      <w:r>
        <w:rPr>
          <w:b/>
          <w:color w:val="333333"/>
        </w:rPr>
        <w:t>Formal</w:t>
      </w:r>
      <w:r>
        <w:rPr>
          <w:b/>
          <w:color w:val="333333"/>
          <w:spacing w:val="-6"/>
        </w:rPr>
        <w:t> </w:t>
      </w:r>
      <w:r>
        <w:rPr>
          <w:b/>
          <w:color w:val="333333"/>
        </w:rPr>
        <w:t>Specs</w:t>
      </w:r>
      <w:r>
        <w:rPr>
          <w:b/>
          <w:color w:val="333333"/>
          <w:spacing w:val="-5"/>
        </w:rPr>
        <w:t> </w:t>
      </w:r>
      <w:r>
        <w:rPr>
          <w:b/>
          <w:color w:val="333333"/>
        </w:rPr>
        <w:t>(You</w:t>
      </w:r>
      <w:r>
        <w:rPr>
          <w:b/>
          <w:color w:val="333333"/>
          <w:spacing w:val="-6"/>
        </w:rPr>
        <w:t> </w:t>
      </w:r>
      <w:r>
        <w:rPr>
          <w:b/>
          <w:color w:val="333333"/>
        </w:rPr>
        <w:t>Can</w:t>
      </w:r>
      <w:r>
        <w:rPr>
          <w:b/>
          <w:color w:val="333333"/>
          <w:spacing w:val="-5"/>
        </w:rPr>
        <w:t> </w:t>
      </w:r>
      <w:r>
        <w:rPr>
          <w:b/>
          <w:color w:val="333333"/>
        </w:rPr>
        <w:t>Paste</w:t>
      </w:r>
      <w:r>
        <w:rPr>
          <w:b/>
          <w:color w:val="333333"/>
          <w:spacing w:val="-6"/>
        </w:rPr>
        <w:t> </w:t>
      </w:r>
      <w:r>
        <w:rPr>
          <w:b/>
          <w:color w:val="333333"/>
        </w:rPr>
        <w:t>Into</w:t>
      </w:r>
      <w:r>
        <w:rPr>
          <w:b/>
          <w:color w:val="333333"/>
          <w:spacing w:val="-5"/>
        </w:rPr>
        <w:t> </w:t>
      </w:r>
      <w:r>
        <w:rPr>
          <w:b/>
          <w:color w:val="333333"/>
          <w:spacing w:val="-2"/>
        </w:rPr>
        <w:t>Draft)</w:t>
      </w:r>
    </w:p>
    <w:p>
      <w:pPr>
        <w:pStyle w:val="Heading3"/>
        <w:numPr>
          <w:ilvl w:val="1"/>
          <w:numId w:val="4"/>
        </w:numPr>
        <w:tabs>
          <w:tab w:pos="623" w:val="left" w:leader="none"/>
        </w:tabs>
        <w:spacing w:line="240" w:lineRule="auto" w:before="50" w:after="0"/>
        <w:ind w:left="623" w:right="0" w:hanging="318"/>
        <w:jc w:val="left"/>
        <w:rPr>
          <w:b/>
        </w:rPr>
      </w:pPr>
      <w:r>
        <w:rPr>
          <w:b/>
          <w:color w:val="333333"/>
        </w:rPr>
        <w:t>Grammar</w:t>
      </w:r>
      <w:r>
        <w:rPr>
          <w:b/>
          <w:color w:val="333333"/>
          <w:spacing w:val="18"/>
        </w:rPr>
        <w:t> </w:t>
      </w:r>
      <w:r>
        <w:rPr>
          <w:b/>
          <w:color w:val="333333"/>
          <w:spacing w:val="-2"/>
        </w:rPr>
        <w:t>Extension</w:t>
      </w:r>
    </w:p>
    <w:p>
      <w:pPr>
        <w:pStyle w:val="BodyText"/>
        <w:spacing w:before="180"/>
        <w:rPr>
          <w:rFonts w:ascii="Segoe UI Semibold"/>
          <w:b/>
          <w:sz w:val="21"/>
        </w:rPr>
      </w:pPr>
    </w:p>
    <w:p>
      <w:pPr>
        <w:spacing w:before="0"/>
        <w:ind w:left="401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t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::= ...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| recΔ t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t t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| eqW t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spacing w:val="-10"/>
          <w:w w:val="105"/>
          <w:sz w:val="16"/>
        </w:rPr>
        <w:t>t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79"/>
        <w:rPr>
          <w:rFonts w:ascii="Consolas"/>
          <w:sz w:val="16"/>
        </w:rPr>
      </w:pPr>
    </w:p>
    <w:p>
      <w:pPr>
        <w:pStyle w:val="Heading3"/>
        <w:numPr>
          <w:ilvl w:val="1"/>
          <w:numId w:val="4"/>
        </w:numPr>
        <w:tabs>
          <w:tab w:pos="656" w:val="left" w:leader="none"/>
        </w:tabs>
        <w:spacing w:line="240" w:lineRule="auto" w:before="0" w:after="0"/>
        <w:ind w:left="656" w:right="0" w:hanging="351"/>
        <w:jc w:val="left"/>
        <w:rPr>
          <w:b/>
        </w:rPr>
      </w:pPr>
      <w:r>
        <w:rPr>
          <w:b/>
          <w:color w:val="333333"/>
          <w:spacing w:val="-2"/>
        </w:rPr>
        <w:t>Measures</w:t>
      </w:r>
    </w:p>
    <w:p>
      <w:pPr>
        <w:spacing w:before="17"/>
        <w:ind w:left="305" w:right="0" w:firstLine="0"/>
        <w:jc w:val="left"/>
        <w:rPr>
          <w:rFonts w:ascii="Consolas" w:hAnsi="Consolas"/>
          <w:sz w:val="16"/>
        </w:rPr>
      </w:pPr>
      <w:r>
        <w:rPr>
          <w:color w:val="333333"/>
          <w:spacing w:val="-2"/>
          <w:w w:val="105"/>
          <w:sz w:val="18"/>
        </w:rPr>
        <w:t>Extend</w:t>
      </w:r>
      <w:r>
        <w:rPr>
          <w:color w:val="333333"/>
          <w:spacing w:val="-7"/>
          <w:w w:val="105"/>
          <w:sz w:val="18"/>
        </w:rPr>
        <w:t> </w:t>
      </w:r>
      <w:r>
        <w:rPr>
          <w:color w:val="333333"/>
          <w:spacing w:val="-2"/>
          <w:w w:val="105"/>
          <w:sz w:val="18"/>
        </w:rPr>
        <w:t>measure</w:t>
      </w:r>
      <w:r>
        <w:rPr>
          <w:color w:val="333333"/>
          <w:spacing w:val="-6"/>
          <w:w w:val="105"/>
          <w:sz w:val="18"/>
        </w:rPr>
        <w:t> </w:t>
      </w:r>
      <w:r>
        <w:rPr>
          <w:color w:val="333333"/>
          <w:spacing w:val="-2"/>
          <w:w w:val="105"/>
          <w:sz w:val="18"/>
        </w:rPr>
        <w:t>triple</w:t>
      </w:r>
      <w:r>
        <w:rPr>
          <w:color w:val="333333"/>
          <w:spacing w:val="-7"/>
          <w:w w:val="105"/>
          <w:sz w:val="18"/>
        </w:rPr>
        <w:t> </w:t>
      </w:r>
      <w:r>
        <w:rPr>
          <w:color w:val="333333"/>
          <w:spacing w:val="-2"/>
          <w:w w:val="105"/>
          <w:sz w:val="18"/>
        </w:rPr>
        <w:t>to</w:t>
      </w:r>
      <w:r>
        <w:rPr>
          <w:color w:val="333333"/>
          <w:spacing w:val="-6"/>
          <w:w w:val="105"/>
          <w:sz w:val="18"/>
        </w:rPr>
        <w:t> </w:t>
      </w:r>
      <w:r>
        <w:rPr>
          <w:color w:val="333333"/>
          <w:spacing w:val="-2"/>
          <w:w w:val="105"/>
          <w:sz w:val="18"/>
        </w:rPr>
        <w:t>quadruple:</w:t>
      </w:r>
      <w:r>
        <w:rPr>
          <w:color w:val="333333"/>
          <w:spacing w:val="36"/>
          <w:w w:val="105"/>
          <w:sz w:val="18"/>
        </w:rPr>
        <w:t> </w:t>
      </w:r>
      <w:r>
        <w:rPr>
          <w:rFonts w:ascii="Consolas" w:hAnsi="Consolas"/>
          <w:color w:val="333333"/>
          <w:spacing w:val="-2"/>
          <w:w w:val="105"/>
          <w:sz w:val="16"/>
        </w:rPr>
        <w:t>μ(t)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spacing w:val="-2"/>
          <w:w w:val="105"/>
          <w:sz w:val="16"/>
        </w:rPr>
        <w:t>=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spacing w:val="-2"/>
          <w:w w:val="105"/>
          <w:sz w:val="16"/>
        </w:rPr>
        <w:t>(βSites(t),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spacing w:val="-2"/>
          <w:w w:val="105"/>
          <w:sz w:val="16"/>
        </w:rPr>
        <w:t>annSites(t),</w:t>
      </w:r>
      <w:r>
        <w:rPr>
          <w:rFonts w:ascii="Consolas" w:hAnsi="Consolas"/>
          <w:color w:val="333333"/>
          <w:spacing w:val="-10"/>
          <w:w w:val="105"/>
          <w:sz w:val="16"/>
        </w:rPr>
        <w:t> </w:t>
      </w:r>
      <w:r>
        <w:rPr>
          <w:rFonts w:ascii="Consolas" w:hAnsi="Consolas"/>
          <w:color w:val="333333"/>
          <w:spacing w:val="-2"/>
          <w:w w:val="105"/>
          <w:sz w:val="16"/>
        </w:rPr>
        <w:t>δHeight(t),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rFonts w:ascii="Consolas" w:hAnsi="Consolas"/>
          <w:color w:val="333333"/>
          <w:spacing w:val="-2"/>
          <w:w w:val="105"/>
          <w:sz w:val="16"/>
        </w:rPr>
        <w:t>size(t))</w:t>
      </w:r>
    </w:p>
    <w:p>
      <w:pPr>
        <w:pStyle w:val="ListParagraph"/>
        <w:numPr>
          <w:ilvl w:val="2"/>
          <w:numId w:val="4"/>
        </w:numPr>
        <w:tabs>
          <w:tab w:pos="701" w:val="left" w:leader="none"/>
        </w:tabs>
        <w:spacing w:line="240" w:lineRule="auto" w:before="37" w:after="0"/>
        <w:ind w:left="701" w:right="0" w:hanging="312"/>
        <w:jc w:val="left"/>
        <w:rPr>
          <w:sz w:val="18"/>
        </w:rPr>
      </w:pPr>
      <w:r>
        <w:rPr>
          <w:rFonts w:ascii="Consolas" w:hAnsi="Consolas"/>
          <w:color w:val="333333"/>
          <w:w w:val="105"/>
          <w:sz w:val="16"/>
        </w:rPr>
        <w:t>recΔ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</w:t>
      </w:r>
      <w:r>
        <w:rPr>
          <w:rFonts w:ascii="Consolas" w:hAnsi="Consolas"/>
          <w:color w:val="333333"/>
          <w:spacing w:val="-16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1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color w:val="333333"/>
          <w:w w:val="105"/>
          <w:sz w:val="18"/>
        </w:rPr>
        <w:t>contributes</w:t>
      </w:r>
      <w:r>
        <w:rPr>
          <w:color w:val="333333"/>
          <w:spacing w:val="30"/>
          <w:w w:val="105"/>
          <w:sz w:val="18"/>
        </w:rPr>
        <w:t> </w:t>
      </w:r>
      <w:r>
        <w:rPr>
          <w:rFonts w:ascii="Consolas" w:hAnsi="Consolas"/>
          <w:color w:val="333333"/>
          <w:w w:val="105"/>
          <w:sz w:val="16"/>
        </w:rPr>
        <w:t>δHeight(n)</w:t>
      </w:r>
      <w:r>
        <w:rPr>
          <w:rFonts w:ascii="Consolas" w:hAnsi="Consolas"/>
          <w:color w:val="333333"/>
          <w:spacing w:val="-11"/>
          <w:w w:val="105"/>
          <w:sz w:val="16"/>
        </w:rPr>
        <w:t> </w:t>
      </w:r>
      <w:r>
        <w:rPr>
          <w:color w:val="333333"/>
          <w:w w:val="105"/>
          <w:sz w:val="18"/>
        </w:rPr>
        <w:t>to</w:t>
      </w:r>
      <w:r>
        <w:rPr>
          <w:color w:val="333333"/>
          <w:spacing w:val="-10"/>
          <w:w w:val="105"/>
          <w:sz w:val="18"/>
        </w:rPr>
        <w:t> </w:t>
      </w:r>
      <w:r>
        <w:rPr>
          <w:color w:val="333333"/>
          <w:w w:val="105"/>
          <w:sz w:val="18"/>
        </w:rPr>
        <w:t>third</w:t>
      </w:r>
      <w:r>
        <w:rPr>
          <w:color w:val="333333"/>
          <w:spacing w:val="-10"/>
          <w:w w:val="105"/>
          <w:sz w:val="18"/>
        </w:rPr>
        <w:t> </w:t>
      </w:r>
      <w:r>
        <w:rPr>
          <w:color w:val="333333"/>
          <w:spacing w:val="-2"/>
          <w:w w:val="105"/>
          <w:sz w:val="18"/>
        </w:rPr>
        <w:t>component.</w:t>
      </w:r>
    </w:p>
    <w:p>
      <w:pPr>
        <w:pStyle w:val="ListParagraph"/>
        <w:numPr>
          <w:ilvl w:val="2"/>
          <w:numId w:val="4"/>
        </w:numPr>
        <w:tabs>
          <w:tab w:pos="652" w:val="left" w:leader="none"/>
        </w:tabs>
        <w:spacing w:line="240" w:lineRule="auto" w:before="36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Rule application strictly decreases third component (or earlier components if inside β or annihilation </w:t>
      </w:r>
      <w:r>
        <w:rPr>
          <w:color w:val="333333"/>
          <w:spacing w:val="-2"/>
          <w:sz w:val="18"/>
        </w:rPr>
        <w:t>contexts).</w:t>
      </w:r>
    </w:p>
    <w:p>
      <w:pPr>
        <w:pStyle w:val="ListParagraph"/>
        <w:numPr>
          <w:ilvl w:val="1"/>
          <w:numId w:val="4"/>
        </w:numPr>
        <w:tabs>
          <w:tab w:pos="656" w:val="left" w:leader="none"/>
        </w:tabs>
        <w:spacing w:line="240" w:lineRule="auto" w:before="16" w:after="0"/>
        <w:ind w:left="656" w:right="0" w:hanging="351"/>
        <w:jc w:val="left"/>
        <w:rPr>
          <w:rFonts w:ascii="Segoe UI Semibold"/>
          <w:b/>
          <w:sz w:val="21"/>
        </w:rPr>
      </w:pPr>
      <w:r>
        <w:rPr>
          <w:rFonts w:ascii="Segoe UI Semibold"/>
          <w:b/>
          <w:color w:val="333333"/>
          <w:sz w:val="21"/>
        </w:rPr>
        <w:t>Critical</w:t>
      </w:r>
      <w:r>
        <w:rPr>
          <w:rFonts w:ascii="Segoe UI Semibold"/>
          <w:b/>
          <w:color w:val="333333"/>
          <w:spacing w:val="8"/>
          <w:sz w:val="21"/>
        </w:rPr>
        <w:t> </w:t>
      </w:r>
      <w:r>
        <w:rPr>
          <w:rFonts w:ascii="Segoe UI Semibold"/>
          <w:b/>
          <w:color w:val="333333"/>
          <w:sz w:val="21"/>
        </w:rPr>
        <w:t>Pair</w:t>
      </w:r>
      <w:r>
        <w:rPr>
          <w:rFonts w:ascii="Segoe UI Semibold"/>
          <w:b/>
          <w:color w:val="333333"/>
          <w:spacing w:val="9"/>
          <w:sz w:val="21"/>
        </w:rPr>
        <w:t> </w:t>
      </w:r>
      <w:r>
        <w:rPr>
          <w:rFonts w:ascii="Segoe UI Semibold"/>
          <w:b/>
          <w:color w:val="333333"/>
          <w:sz w:val="21"/>
        </w:rPr>
        <w:t>Audit</w:t>
      </w:r>
      <w:r>
        <w:rPr>
          <w:rFonts w:ascii="Segoe UI Semibold"/>
          <w:b/>
          <w:color w:val="333333"/>
          <w:spacing w:val="9"/>
          <w:sz w:val="21"/>
        </w:rPr>
        <w:t> </w:t>
      </w:r>
      <w:r>
        <w:rPr>
          <w:rFonts w:ascii="Segoe UI Semibold"/>
          <w:b/>
          <w:color w:val="333333"/>
          <w:spacing w:val="-2"/>
          <w:sz w:val="21"/>
        </w:rPr>
        <w:t>(New)</w:t>
      </w:r>
    </w:p>
    <w:p>
      <w:pPr>
        <w:pStyle w:val="BodyText"/>
        <w:spacing w:before="7"/>
        <w:rPr>
          <w:rFonts w:ascii="Segoe UI Semibold"/>
          <w:b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2"/>
        <w:gridCol w:w="5604"/>
      </w:tblGrid>
      <w:tr>
        <w:trPr>
          <w:trHeight w:val="416" w:hRule="atLeast"/>
        </w:trPr>
        <w:tc>
          <w:tcPr>
            <w:tcW w:w="4032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Overlap</w:t>
            </w:r>
          </w:p>
        </w:tc>
        <w:tc>
          <w:tcPr>
            <w:tcW w:w="5604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Reason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pacing w:val="-4"/>
                <w:sz w:val="18"/>
              </w:rPr>
              <w:t>Safe</w:t>
            </w:r>
          </w:p>
        </w:tc>
      </w:tr>
      <w:tr>
        <w:trPr>
          <w:trHeight w:val="417" w:hRule="atLeast"/>
        </w:trPr>
        <w:tc>
          <w:tcPr>
            <w:tcW w:w="4032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1"/>
                <w:sz w:val="16"/>
              </w:rPr>
              <w:t> </w:t>
            </w:r>
            <w:r>
              <w:rPr>
                <w:color w:val="333333"/>
                <w:sz w:val="18"/>
              </w:rPr>
              <w:t>inside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β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redex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body</w:t>
            </w:r>
          </w:p>
        </w:tc>
        <w:tc>
          <w:tcPr>
            <w:tcW w:w="56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β reduces first; measure: βSites </w:t>
            </w:r>
            <w:r>
              <w:rPr>
                <w:color w:val="333333"/>
                <w:spacing w:val="-2"/>
                <w:sz w:val="18"/>
              </w:rPr>
              <w:t>drop.</w:t>
            </w:r>
          </w:p>
        </w:tc>
      </w:tr>
      <w:tr>
        <w:trPr>
          <w:trHeight w:val="345" w:hRule="atLeast"/>
        </w:trPr>
        <w:tc>
          <w:tcPr>
            <w:tcW w:w="40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Independent root </w:t>
            </w:r>
            <w:r>
              <w:rPr>
                <w:color w:val="333333"/>
                <w:spacing w:val="-2"/>
                <w:sz w:val="18"/>
              </w:rPr>
              <w:t>symbols.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80" w:bottom="280" w:left="360" w:right="360"/>
        </w:sectPr>
      </w:pPr>
    </w:p>
    <w:tbl>
      <w:tblPr>
        <w:tblW w:w="0" w:type="auto"/>
        <w:jc w:val="left"/>
        <w:tblInd w:w="3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2"/>
        <w:gridCol w:w="5604"/>
      </w:tblGrid>
      <w:tr>
        <w:trPr>
          <w:trHeight w:val="333" w:hRule="atLeast"/>
        </w:trPr>
        <w:tc>
          <w:tcPr>
            <w:tcW w:w="403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6" w:lineRule="exact" w:before="0"/>
              <w:ind w:left="148"/>
              <w:rPr>
                <w:sz w:val="18"/>
              </w:rPr>
            </w:pP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2"/>
                <w:sz w:val="16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annihilation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(integrate/delta)</w:t>
            </w:r>
          </w:p>
        </w:tc>
        <w:tc>
          <w:tcPr>
            <w:tcW w:w="560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4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eqW</w:t>
            </w:r>
            <w:r>
              <w:rPr>
                <w:rFonts w:ascii="Consolas"/>
                <w:color w:val="333333"/>
                <w:spacing w:val="11"/>
                <w:sz w:val="16"/>
              </w:rPr>
              <w:t> </w:t>
            </w:r>
            <w:r>
              <w:rPr>
                <w:color w:val="333333"/>
                <w:sz w:val="18"/>
              </w:rPr>
              <w:t>vs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structural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normalizer</w:t>
            </w:r>
          </w:p>
        </w:tc>
        <w:tc>
          <w:tcPr>
            <w:tcW w:w="5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eqW</w:t>
            </w:r>
            <w:r>
              <w:rPr>
                <w:rFonts w:ascii="Consolas"/>
                <w:color w:val="333333"/>
                <w:spacing w:val="8"/>
                <w:sz w:val="16"/>
              </w:rPr>
              <w:t> </w:t>
            </w:r>
            <w:r>
              <w:rPr>
                <w:color w:val="333333"/>
                <w:sz w:val="18"/>
              </w:rPr>
              <w:t>only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fires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after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children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NF;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no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overlap.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215" w:after="0"/>
        <w:ind w:left="660" w:right="0" w:hanging="355"/>
        <w:jc w:val="left"/>
        <w:rPr>
          <w:rFonts w:ascii="Segoe UI Semibold"/>
          <w:b/>
          <w:sz w:val="21"/>
        </w:rPr>
      </w:pPr>
      <w:r>
        <w:rPr>
          <w:rFonts w:ascii="Segoe UI Semibold"/>
          <w:b/>
          <w:color w:val="333333"/>
          <w:sz w:val="21"/>
        </w:rPr>
        <w:t>Key</w:t>
      </w:r>
      <w:r>
        <w:rPr>
          <w:rFonts w:ascii="Segoe UI Semibold"/>
          <w:b/>
          <w:color w:val="333333"/>
          <w:spacing w:val="11"/>
          <w:sz w:val="21"/>
        </w:rPr>
        <w:t> </w:t>
      </w:r>
      <w:r>
        <w:rPr>
          <w:rFonts w:ascii="Segoe UI Semibold"/>
          <w:b/>
          <w:color w:val="333333"/>
          <w:sz w:val="21"/>
        </w:rPr>
        <w:t>Lemmas</w:t>
      </w:r>
      <w:r>
        <w:rPr>
          <w:rFonts w:ascii="Segoe UI Semibold"/>
          <w:b/>
          <w:color w:val="333333"/>
          <w:spacing w:val="11"/>
          <w:sz w:val="21"/>
        </w:rPr>
        <w:t> </w:t>
      </w:r>
      <w:r>
        <w:rPr>
          <w:rFonts w:ascii="Segoe UI Semibold"/>
          <w:b/>
          <w:color w:val="333333"/>
          <w:sz w:val="21"/>
        </w:rPr>
        <w:t>(Lean</w:t>
      </w:r>
      <w:r>
        <w:rPr>
          <w:rFonts w:ascii="Segoe UI Semibold"/>
          <w:b/>
          <w:color w:val="333333"/>
          <w:spacing w:val="11"/>
          <w:sz w:val="21"/>
        </w:rPr>
        <w:t> </w:t>
      </w:r>
      <w:r>
        <w:rPr>
          <w:rFonts w:ascii="Segoe UI Semibold"/>
          <w:b/>
          <w:color w:val="333333"/>
          <w:sz w:val="21"/>
        </w:rPr>
        <w:t>Skeleton</w:t>
      </w:r>
      <w:r>
        <w:rPr>
          <w:rFonts w:ascii="Segoe UI Semibold"/>
          <w:b/>
          <w:color w:val="333333"/>
          <w:spacing w:val="11"/>
          <w:sz w:val="21"/>
        </w:rPr>
        <w:t> </w:t>
      </w:r>
      <w:r>
        <w:rPr>
          <w:rFonts w:ascii="Segoe UI Semibold"/>
          <w:b/>
          <w:color w:val="333333"/>
          <w:spacing w:val="-2"/>
          <w:sz w:val="21"/>
        </w:rPr>
        <w:t>Names)</w:t>
      </w:r>
    </w:p>
    <w:p>
      <w:pPr>
        <w:pStyle w:val="BodyText"/>
        <w:spacing w:before="8"/>
        <w:rPr>
          <w:rFonts w:ascii="Segoe UI Semibold"/>
          <w:b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6"/>
        <w:gridCol w:w="5412"/>
      </w:tblGrid>
      <w:tr>
        <w:trPr>
          <w:trHeight w:val="404" w:hRule="atLeast"/>
        </w:trPr>
        <w:tc>
          <w:tcPr>
            <w:tcW w:w="3756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Lemma</w:t>
            </w:r>
          </w:p>
        </w:tc>
        <w:tc>
          <w:tcPr>
            <w:tcW w:w="5412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Statement</w:t>
            </w:r>
            <w:r>
              <w:rPr>
                <w:b/>
                <w:color w:val="333333"/>
                <w:spacing w:val="-8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Intent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color w:val="333333"/>
                <w:spacing w:val="-2"/>
                <w:w w:val="105"/>
                <w:sz w:val="16"/>
              </w:rPr>
              <w:t>recΔ_decrease</w:t>
            </w:r>
          </w:p>
        </w:tc>
        <w:tc>
          <w:tcPr>
            <w:tcW w:w="5412" w:type="dxa"/>
          </w:tcPr>
          <w:p>
            <w:pPr>
              <w:pStyle w:val="TableParagraph"/>
              <w:spacing w:before="127"/>
              <w:ind w:left="148"/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μ(recΔ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s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(delta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n))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&gt;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μ(s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(recΔ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s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n))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color w:val="333333"/>
                <w:spacing w:val="-2"/>
                <w:w w:val="105"/>
                <w:sz w:val="16"/>
              </w:rPr>
              <w:t>recΔ_total</w:t>
            </w:r>
          </w:p>
        </w:tc>
        <w:tc>
          <w:tcPr>
            <w:tcW w:w="54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Termination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NF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existence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all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δ‑chains.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eqW_sound</w:t>
            </w:r>
          </w:p>
        </w:tc>
        <w:tc>
          <w:tcPr>
            <w:tcW w:w="5412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a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=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void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→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nf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a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=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nf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47"/>
                <w:w w:val="105"/>
                <w:sz w:val="16"/>
              </w:rPr>
              <w:t> </w:t>
            </w:r>
            <w:r>
              <w:rPr>
                <w:color w:val="333333"/>
                <w:spacing w:val="-10"/>
                <w:w w:val="105"/>
                <w:sz w:val="18"/>
              </w:rPr>
              <w:t>.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eqW_complete</w:t>
            </w:r>
          </w:p>
        </w:tc>
        <w:tc>
          <w:tcPr>
            <w:tcW w:w="5412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nf</w:t>
            </w:r>
            <w:r>
              <w:rPr>
                <w:rFonts w:ascii="Consolas" w:hAns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a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=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nf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→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a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=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void</w:t>
            </w:r>
            <w:r>
              <w:rPr>
                <w:rFonts w:ascii="Consolas" w:hAnsi="Consolas"/>
                <w:color w:val="333333"/>
                <w:spacing w:val="-47"/>
                <w:w w:val="105"/>
                <w:sz w:val="16"/>
              </w:rPr>
              <w:t> </w:t>
            </w:r>
            <w:r>
              <w:rPr>
                <w:color w:val="333333"/>
                <w:spacing w:val="-10"/>
                <w:w w:val="105"/>
                <w:sz w:val="18"/>
              </w:rPr>
              <w:t>.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eqW_irrefl_nonvoid</w:t>
            </w:r>
          </w:p>
        </w:tc>
        <w:tc>
          <w:tcPr>
            <w:tcW w:w="5412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a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≠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void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→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nf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a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≠</w:t>
            </w:r>
            <w:r>
              <w:rPr>
                <w:rFonts w:ascii="Consolas" w:hAnsi="Consolas"/>
                <w:color w:val="333333"/>
                <w:spacing w:val="-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nf</w:t>
            </w:r>
            <w:r>
              <w:rPr>
                <w:rFonts w:ascii="Consolas" w:hAnsi="Consolas"/>
                <w:color w:val="333333"/>
                <w:spacing w:val="-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</w:t>
            </w:r>
            <w:r>
              <w:rPr>
                <w:rFonts w:ascii="Consolas" w:hAnsi="Consolas"/>
                <w:color w:val="333333"/>
                <w:spacing w:val="-47"/>
                <w:w w:val="105"/>
                <w:sz w:val="16"/>
              </w:rPr>
              <w:t> </w:t>
            </w:r>
            <w:r>
              <w:rPr>
                <w:color w:val="333333"/>
                <w:spacing w:val="-10"/>
                <w:w w:val="105"/>
                <w:sz w:val="18"/>
              </w:rPr>
              <w:t>.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add_repr</w:t>
            </w:r>
          </w:p>
        </w:tc>
        <w:tc>
          <w:tcPr>
            <w:tcW w:w="5412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add</w:t>
            </w:r>
            <w:r>
              <w:rPr>
                <w:rFonts w:ascii="Consolas" w:hAnsi="Consolas"/>
                <w:color w:val="333333"/>
                <w:spacing w:val="-9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m</w:t>
            </w:r>
            <w:r>
              <w:rPr>
                <w:rFonts w:ascii="Consolas" w:hAns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≡</w:t>
            </w:r>
            <w:r>
              <w:rPr>
                <w:rFonts w:ascii="Consolas" w:hAns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δ^{eval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m</w:t>
            </w:r>
            <w:r>
              <w:rPr>
                <w:rFonts w:ascii="Consolas" w:hAns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+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eval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n}</w:t>
            </w:r>
            <w:r>
              <w:rPr>
                <w:rFonts w:ascii="Consolas" w:hAnsi="Consolas"/>
                <w:color w:val="333333"/>
                <w:spacing w:val="-6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void</w:t>
            </w:r>
            <w:r>
              <w:rPr>
                <w:rFonts w:ascii="Consolas" w:hAnsi="Consolas"/>
                <w:color w:val="333333"/>
                <w:spacing w:val="-46"/>
                <w:w w:val="105"/>
                <w:sz w:val="16"/>
              </w:rPr>
              <w:t> </w:t>
            </w:r>
            <w:r>
              <w:rPr>
                <w:color w:val="333333"/>
                <w:spacing w:val="-10"/>
                <w:w w:val="105"/>
                <w:sz w:val="18"/>
              </w:rPr>
              <w:t>.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mul_repr</w:t>
            </w:r>
          </w:p>
        </w:tc>
        <w:tc>
          <w:tcPr>
            <w:tcW w:w="54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Analogous for </w:t>
            </w:r>
            <w:r>
              <w:rPr>
                <w:color w:val="333333"/>
                <w:spacing w:val="-2"/>
                <w:sz w:val="18"/>
              </w:rPr>
              <w:t>multiplication.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prov_sigma1_full</w:t>
            </w:r>
          </w:p>
        </w:tc>
        <w:tc>
          <w:tcPr>
            <w:tcW w:w="54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Uses</w:t>
            </w:r>
            <w:r>
              <w:rPr>
                <w:color w:val="333333"/>
                <w:spacing w:val="5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bound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enumeration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internal.</w:t>
            </w:r>
          </w:p>
        </w:tc>
      </w:tr>
      <w:tr>
        <w:trPr>
          <w:trHeight w:val="416" w:hRule="atLeast"/>
        </w:trPr>
        <w:tc>
          <w:tcPr>
            <w:tcW w:w="375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diag_fixed_internal</w:t>
            </w:r>
          </w:p>
        </w:tc>
        <w:tc>
          <w:tcPr>
            <w:tcW w:w="54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Uses</w:t>
            </w:r>
            <w:r>
              <w:rPr>
                <w:color w:val="333333"/>
                <w:spacing w:val="48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eqW</w:t>
            </w:r>
            <w:r>
              <w:rPr>
                <w:rFonts w:ascii="Consolas"/>
                <w:color w:val="333333"/>
                <w:spacing w:val="9"/>
                <w:sz w:val="16"/>
              </w:rPr>
              <w:t> </w:t>
            </w:r>
            <w:r>
              <w:rPr>
                <w:color w:val="333333"/>
                <w:sz w:val="18"/>
              </w:rPr>
              <w:t>as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plateau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test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instead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external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Bool.</w:t>
            </w:r>
          </w:p>
        </w:tc>
      </w:tr>
    </w:tbl>
    <w:p>
      <w:pPr>
        <w:pStyle w:val="BodyText"/>
        <w:rPr>
          <w:rFonts w:ascii="Segoe UI Semibold"/>
          <w:b/>
          <w:sz w:val="21"/>
        </w:rPr>
      </w:pPr>
    </w:p>
    <w:p>
      <w:pPr>
        <w:pStyle w:val="BodyText"/>
        <w:spacing w:before="233"/>
        <w:rPr>
          <w:rFonts w:ascii="Segoe UI Semibold"/>
          <w:b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57" w:val="left" w:leader="none"/>
        </w:tabs>
        <w:spacing w:line="240" w:lineRule="auto" w:before="0" w:after="0"/>
        <w:ind w:left="557" w:right="0" w:hanging="252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color w:val="333333"/>
          <w:sz w:val="24"/>
        </w:rPr>
        <w:t>Impact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z w:val="24"/>
        </w:rPr>
        <w:t>on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z w:val="24"/>
        </w:rPr>
        <w:t>Existing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Claims</w:t>
      </w:r>
    </w:p>
    <w:p>
      <w:pPr>
        <w:pStyle w:val="BodyText"/>
        <w:spacing w:before="22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0"/>
        <w:gridCol w:w="6774"/>
      </w:tblGrid>
      <w:tr>
        <w:trPr>
          <w:trHeight w:val="404" w:hRule="atLeast"/>
        </w:trPr>
        <w:tc>
          <w:tcPr>
            <w:tcW w:w="4140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Claim </w:t>
            </w:r>
            <w:r>
              <w:rPr>
                <w:b/>
                <w:color w:val="333333"/>
                <w:spacing w:val="-4"/>
                <w:sz w:val="18"/>
              </w:rPr>
              <w:t>(Cx)</w:t>
            </w:r>
          </w:p>
        </w:tc>
        <w:tc>
          <w:tcPr>
            <w:tcW w:w="6774" w:type="dxa"/>
            <w:tcBorders>
              <w:right w:val="nil"/>
            </w:tcBorders>
          </w:tcPr>
          <w:p>
            <w:pPr>
              <w:pStyle w:val="TableParagraph"/>
              <w:ind w:left="2235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Status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After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RecΔ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+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EqW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(If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Proved)</w:t>
            </w:r>
          </w:p>
        </w:tc>
      </w:tr>
      <w:tr>
        <w:trPr>
          <w:trHeight w:val="416" w:hRule="atLeast"/>
        </w:trPr>
        <w:tc>
          <w:tcPr>
            <w:tcW w:w="4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C16–C18 (freedom </w:t>
            </w:r>
            <w:r>
              <w:rPr>
                <w:color w:val="333333"/>
                <w:spacing w:val="-2"/>
                <w:sz w:val="18"/>
              </w:rPr>
              <w:t>claims)</w:t>
            </w:r>
          </w:p>
        </w:tc>
        <w:tc>
          <w:tcPr>
            <w:tcW w:w="6774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Move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from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NOT-COHERENT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→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PROVABLE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ONCE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Bool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purged.</w:t>
            </w:r>
          </w:p>
        </w:tc>
      </w:tr>
      <w:tr>
        <w:trPr>
          <w:trHeight w:val="404" w:hRule="atLeast"/>
        </w:trPr>
        <w:tc>
          <w:tcPr>
            <w:tcW w:w="4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C14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Primitive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Recursive</w:t>
            </w:r>
            <w:r>
              <w:rPr>
                <w:color w:val="333333"/>
                <w:spacing w:val="-2"/>
                <w:sz w:val="18"/>
              </w:rPr>
              <w:t> Representability</w:t>
            </w:r>
          </w:p>
        </w:tc>
        <w:tc>
          <w:tcPr>
            <w:tcW w:w="6774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Becomes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NOW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after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addition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proofs.</w:t>
            </w:r>
          </w:p>
        </w:tc>
      </w:tr>
      <w:tr>
        <w:trPr>
          <w:trHeight w:val="416" w:hRule="atLeast"/>
        </w:trPr>
        <w:tc>
          <w:tcPr>
            <w:tcW w:w="4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C23 Σ₁ Completeness (restricted </w:t>
            </w:r>
            <w:r>
              <w:rPr>
                <w:color w:val="333333"/>
                <w:spacing w:val="-5"/>
                <w:sz w:val="18"/>
              </w:rPr>
              <w:t>PR)</w:t>
            </w:r>
          </w:p>
        </w:tc>
        <w:tc>
          <w:tcPr>
            <w:tcW w:w="6774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Downgrade from NEW-PRIM to LEMMA-MISSING (the primitive itself now </w:t>
            </w:r>
            <w:r>
              <w:rPr>
                <w:color w:val="333333"/>
                <w:spacing w:val="-2"/>
                <w:sz w:val="18"/>
              </w:rPr>
              <w:t>exists).</w:t>
            </w:r>
          </w:p>
        </w:tc>
      </w:tr>
      <w:tr>
        <w:trPr>
          <w:trHeight w:val="404" w:hRule="atLeast"/>
        </w:trPr>
        <w:tc>
          <w:tcPr>
            <w:tcW w:w="4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Diagonal </w:t>
            </w:r>
            <w:r>
              <w:rPr>
                <w:color w:val="333333"/>
                <w:spacing w:val="-2"/>
                <w:sz w:val="18"/>
              </w:rPr>
              <w:t>Lemma</w:t>
            </w:r>
          </w:p>
        </w:tc>
        <w:tc>
          <w:tcPr>
            <w:tcW w:w="6774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Simplifies; no meta </w:t>
            </w:r>
            <w:r>
              <w:rPr>
                <w:color w:val="333333"/>
                <w:spacing w:val="-2"/>
                <w:sz w:val="18"/>
              </w:rPr>
              <w:t>equality.</w:t>
            </w:r>
          </w:p>
        </w:tc>
      </w:tr>
      <w:tr>
        <w:trPr>
          <w:trHeight w:val="416" w:hRule="atLeast"/>
        </w:trPr>
        <w:tc>
          <w:tcPr>
            <w:tcW w:w="4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Derivability (second </w:t>
            </w:r>
            <w:r>
              <w:rPr>
                <w:color w:val="333333"/>
                <w:spacing w:val="-2"/>
                <w:sz w:val="18"/>
              </w:rPr>
              <w:t>incompleteness)</w:t>
            </w:r>
          </w:p>
        </w:tc>
        <w:tc>
          <w:tcPr>
            <w:tcW w:w="6774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Easier: can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define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internal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reflection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by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iterating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proof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height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encodings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via</w:t>
            </w:r>
            <w:r>
              <w:rPr>
                <w:color w:val="333333"/>
                <w:spacing w:val="48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41"/>
                <w:sz w:val="16"/>
              </w:rPr>
              <w:t> </w:t>
            </w:r>
            <w:r>
              <w:rPr>
                <w:color w:val="333333"/>
                <w:spacing w:val="-10"/>
                <w:sz w:val="18"/>
              </w:rPr>
              <w:t>.</w:t>
            </w:r>
          </w:p>
        </w:tc>
      </w:tr>
    </w:tbl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149"/>
        <w:rPr>
          <w:rFonts w:ascii="Segoe UI Semibold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0" w:after="0"/>
        <w:ind w:left="562" w:right="0" w:hanging="257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color w:val="333333"/>
          <w:sz w:val="24"/>
        </w:rPr>
        <w:t>Migration Plan (Exact </w:t>
      </w:r>
      <w:r>
        <w:rPr>
          <w:rFonts w:ascii="Segoe UI Semibold"/>
          <w:b/>
          <w:color w:val="333333"/>
          <w:spacing w:val="-2"/>
          <w:sz w:val="24"/>
        </w:rPr>
        <w:t>Order)</w:t>
      </w:r>
    </w:p>
    <w:p>
      <w:pPr>
        <w:pStyle w:val="BodyText"/>
        <w:spacing w:before="9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5064"/>
        <w:gridCol w:w="3582"/>
      </w:tblGrid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4"/>
                <w:sz w:val="18"/>
              </w:rPr>
              <w:t>Step</w:t>
            </w:r>
          </w:p>
        </w:tc>
        <w:tc>
          <w:tcPr>
            <w:tcW w:w="5064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Action</w:t>
            </w:r>
          </w:p>
        </w:tc>
        <w:tc>
          <w:tcPr>
            <w:tcW w:w="3582" w:type="dxa"/>
            <w:tcBorders>
              <w:right w:val="nil"/>
            </w:tcBorders>
          </w:tcPr>
          <w:p>
            <w:pPr>
              <w:pStyle w:val="TableParagraph"/>
              <w:ind w:left="1801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Outcome</w:t>
            </w:r>
          </w:p>
        </w:tc>
      </w:tr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50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Introduce</w:t>
            </w:r>
            <w:r>
              <w:rPr>
                <w:color w:val="333333"/>
                <w:spacing w:val="48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eqW</w:t>
            </w:r>
            <w:r>
              <w:rPr>
                <w:rFonts w:ascii="Consolas"/>
                <w:color w:val="333333"/>
                <w:spacing w:val="9"/>
                <w:sz w:val="16"/>
              </w:rPr>
              <w:t> </w:t>
            </w:r>
            <w:r>
              <w:rPr>
                <w:color w:val="333333"/>
                <w:sz w:val="18"/>
              </w:rPr>
              <w:t>+ rewrite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EqNat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diagonal plateau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use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it</w:t>
            </w:r>
          </w:p>
        </w:tc>
        <w:tc>
          <w:tcPr>
            <w:tcW w:w="3582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Remove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all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external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Boolean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equality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cases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5064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Remove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beq</w:t>
            </w:r>
            <w:r>
              <w:rPr>
                <w:rFonts w:asci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Bool </w:t>
            </w:r>
            <w:r>
              <w:rPr>
                <w:color w:val="333333"/>
                <w:sz w:val="18"/>
              </w:rPr>
              <w:t>branches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normalizer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(OBool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optional </w:t>
            </w:r>
            <w:r>
              <w:rPr>
                <w:color w:val="333333"/>
                <w:spacing w:val="-4"/>
                <w:sz w:val="18"/>
              </w:rPr>
              <w:t>now)</w:t>
            </w:r>
          </w:p>
        </w:tc>
        <w:tc>
          <w:tcPr>
            <w:tcW w:w="3582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Clean “boolean-free” </w:t>
            </w:r>
            <w:r>
              <w:rPr>
                <w:color w:val="333333"/>
                <w:spacing w:val="-4"/>
                <w:sz w:val="18"/>
              </w:rPr>
              <w:t>core</w:t>
            </w:r>
          </w:p>
        </w:tc>
      </w:tr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50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Introduce</w:t>
            </w:r>
            <w:r>
              <w:rPr>
                <w:color w:val="333333"/>
                <w:spacing w:val="51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2"/>
                <w:sz w:val="16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port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add</w:t>
            </w:r>
            <w:r>
              <w:rPr>
                <w:rFonts w:ascii="Consolas" w:hAnsi="Consolas"/>
                <w:color w:val="333333"/>
                <w:spacing w:val="-40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mul</w:t>
            </w:r>
            <w:r>
              <w:rPr>
                <w:rFonts w:ascii="Consolas" w:hAnsi="Consolas"/>
                <w:color w:val="333333"/>
                <w:spacing w:val="-40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enumeration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loops</w:t>
            </w:r>
          </w:p>
        </w:tc>
        <w:tc>
          <w:tcPr>
            <w:tcW w:w="3582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Internal primitive </w:t>
            </w:r>
            <w:r>
              <w:rPr>
                <w:color w:val="333333"/>
                <w:spacing w:val="-2"/>
                <w:sz w:val="18"/>
              </w:rPr>
              <w:t>recursion</w:t>
            </w:r>
          </w:p>
        </w:tc>
      </w:tr>
      <w:tr>
        <w:trPr>
          <w:trHeight w:val="692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4</w:t>
            </w:r>
          </w:p>
        </w:tc>
        <w:tc>
          <w:tcPr>
            <w:tcW w:w="5064" w:type="dxa"/>
          </w:tcPr>
          <w:p>
            <w:pPr>
              <w:pStyle w:val="TableParagraph"/>
              <w:spacing w:line="276" w:lineRule="auto"/>
              <w:ind w:right="140"/>
              <w:rPr>
                <w:sz w:val="18"/>
              </w:rPr>
            </w:pPr>
            <w:r>
              <w:rPr>
                <w:color w:val="333333"/>
                <w:sz w:val="18"/>
              </w:rPr>
              <w:t>Rewrite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Prov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enumerator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using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 </w:t>
            </w:r>
            <w:r>
              <w:rPr>
                <w:color w:val="333333"/>
                <w:sz w:val="18"/>
              </w:rPr>
              <w:t>over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size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bound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δ- </w:t>
            </w:r>
            <w:r>
              <w:rPr>
                <w:color w:val="333333"/>
                <w:spacing w:val="-2"/>
                <w:sz w:val="18"/>
              </w:rPr>
              <w:t>chain</w:t>
            </w:r>
          </w:p>
        </w:tc>
        <w:tc>
          <w:tcPr>
            <w:tcW w:w="3582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Σ₁ predicate no external Nat </w:t>
            </w:r>
            <w:r>
              <w:rPr>
                <w:color w:val="333333"/>
                <w:spacing w:val="-2"/>
                <w:sz w:val="18"/>
              </w:rPr>
              <w:t>loops</w:t>
            </w:r>
          </w:p>
        </w:tc>
      </w:tr>
      <w:tr>
        <w:trPr>
          <w:trHeight w:val="692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5</w:t>
            </w:r>
          </w:p>
        </w:tc>
        <w:tc>
          <w:tcPr>
            <w:tcW w:w="5064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Replace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diagonal’s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meta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loop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3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–based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bounded unfold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producing</w:t>
            </w:r>
            <w:r>
              <w:rPr>
                <w:color w:val="333333"/>
                <w:spacing w:val="55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(ψ_k,</w:t>
            </w:r>
            <w:r>
              <w:rPr>
                <w:rFonts w:ascii="Consolas" w:hAnsi="Consolas"/>
                <w:color w:val="333333"/>
                <w:spacing w:val="8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ψ_{k+1})</w:t>
            </w:r>
            <w:r>
              <w:rPr>
                <w:rFonts w:ascii="Consolas" w:hAnsi="Consolas"/>
                <w:color w:val="333333"/>
                <w:spacing w:val="14"/>
                <w:sz w:val="16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55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14"/>
                <w:sz w:val="16"/>
              </w:rPr>
              <w:t> </w:t>
            </w:r>
            <w:r>
              <w:rPr>
                <w:color w:val="333333"/>
                <w:sz w:val="18"/>
              </w:rPr>
              <w:t>plateau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test</w:t>
            </w:r>
          </w:p>
        </w:tc>
        <w:tc>
          <w:tcPr>
            <w:tcW w:w="3582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Fully internal </w:t>
            </w:r>
            <w:r>
              <w:rPr>
                <w:color w:val="333333"/>
                <w:spacing w:val="-2"/>
                <w:sz w:val="18"/>
              </w:rPr>
              <w:t>diagonal</w:t>
            </w:r>
          </w:p>
        </w:tc>
      </w:tr>
      <w:tr>
        <w:trPr>
          <w:trHeight w:val="105" w:hRule="atLeast"/>
        </w:trPr>
        <w:tc>
          <w:tcPr>
            <w:tcW w:w="22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50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582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4"/>
        </w:rPr>
        <w:sectPr>
          <w:type w:val="continuous"/>
          <w:pgSz w:w="12240" w:h="15840"/>
          <w:pgMar w:top="540" w:bottom="280" w:left="360" w:right="360"/>
        </w:sectPr>
      </w:pPr>
    </w:p>
    <w:p>
      <w:pPr>
        <w:pStyle w:val="BodyText"/>
        <w:rPr>
          <w:rFonts w:ascii="Segoe UI Semibold"/>
          <w:b/>
          <w:sz w:val="2"/>
        </w:rPr>
      </w:pPr>
    </w:p>
    <w:tbl>
      <w:tblPr>
        <w:tblW w:w="0" w:type="auto"/>
        <w:jc w:val="left"/>
        <w:tblInd w:w="3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5064"/>
        <w:gridCol w:w="3588"/>
      </w:tblGrid>
      <w:tr>
        <w:trPr>
          <w:trHeight w:val="333" w:hRule="atLeast"/>
        </w:trPr>
        <w:tc>
          <w:tcPr>
            <w:tcW w:w="22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6" w:lineRule="exact" w:before="0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6</w:t>
            </w:r>
          </w:p>
        </w:tc>
        <w:tc>
          <w:tcPr>
            <w:tcW w:w="506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6" w:lineRule="exact" w:before="0"/>
              <w:rPr>
                <w:sz w:val="18"/>
              </w:rPr>
            </w:pPr>
            <w:r>
              <w:rPr>
                <w:color w:val="333333"/>
                <w:sz w:val="18"/>
              </w:rPr>
              <w:t>Prove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EqNat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completeness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via</w:t>
            </w:r>
            <w:r>
              <w:rPr>
                <w:color w:val="333333"/>
                <w:spacing w:val="5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(induction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internal)</w:t>
            </w:r>
          </w:p>
        </w:tc>
        <w:tc>
          <w:tcPr>
            <w:tcW w:w="3588" w:type="dxa"/>
            <w:tcBorders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spacing w:line="236" w:lineRule="exact" w:before="0"/>
              <w:rPr>
                <w:sz w:val="18"/>
              </w:rPr>
            </w:pPr>
            <w:r>
              <w:rPr>
                <w:color w:val="333333"/>
                <w:sz w:val="18"/>
              </w:rPr>
              <w:t>Arithmetic closure </w:t>
            </w:r>
            <w:r>
              <w:rPr>
                <w:color w:val="333333"/>
                <w:spacing w:val="-2"/>
                <w:sz w:val="18"/>
              </w:rPr>
              <w:t>credible</w:t>
            </w:r>
          </w:p>
        </w:tc>
      </w:tr>
      <w:tr>
        <w:trPr>
          <w:trHeight w:val="692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7</w:t>
            </w:r>
          </w:p>
        </w:tc>
        <w:tc>
          <w:tcPr>
            <w:tcW w:w="50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derivability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skeleton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using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replicate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“proof height” reasoning</w:t>
            </w:r>
          </w:p>
        </w:tc>
        <w:tc>
          <w:tcPr>
            <w:tcW w:w="35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Stage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second</w:t>
            </w:r>
            <w:r>
              <w:rPr>
                <w:color w:val="333333"/>
                <w:spacing w:val="-2"/>
                <w:sz w:val="18"/>
              </w:rPr>
              <w:t> incompleteness</w:t>
            </w:r>
          </w:p>
        </w:tc>
      </w:tr>
      <w:tr>
        <w:trPr>
          <w:trHeight w:val="1220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8</w:t>
            </w:r>
          </w:p>
        </w:tc>
        <w:tc>
          <w:tcPr>
            <w:tcW w:w="50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68" w:lineRule="auto"/>
              <w:ind w:right="140"/>
              <w:rPr>
                <w:sz w:val="18"/>
              </w:rPr>
            </w:pPr>
            <w:r>
              <w:rPr>
                <w:color w:val="333333"/>
                <w:sz w:val="18"/>
              </w:rPr>
              <w:t>Update paper: </w:t>
            </w:r>
            <w:r>
              <w:rPr>
                <w:i/>
                <w:color w:val="333333"/>
                <w:sz w:val="18"/>
              </w:rPr>
              <w:t>Core now: {void, delta, integrate, merge, recΔ,</w:t>
            </w:r>
            <w:r>
              <w:rPr>
                <w:i/>
                <w:color w:val="333333"/>
                <w:sz w:val="18"/>
              </w:rPr>
              <w:t> eqW}</w:t>
            </w:r>
            <w:r>
              <w:rPr>
                <w:i/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(justify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eqW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internal</w:t>
            </w:r>
            <w:r>
              <w:rPr>
                <w:i/>
                <w:color w:val="333333"/>
                <w:spacing w:val="-5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decision</w:t>
            </w:r>
            <w:r>
              <w:rPr>
                <w:i/>
                <w:color w:val="333333"/>
                <w:spacing w:val="-5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operator</w:t>
            </w:r>
            <w:r>
              <w:rPr>
                <w:color w:val="333333"/>
                <w:sz w:val="18"/>
              </w:rPr>
              <w:t>;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maybe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group eqW under “structural witness” not counted as logical </w:t>
            </w:r>
            <w:r>
              <w:rPr>
                <w:color w:val="333333"/>
                <w:spacing w:val="-2"/>
                <w:sz w:val="18"/>
              </w:rPr>
              <w:t>axiom).</w:t>
            </w:r>
          </w:p>
        </w:tc>
        <w:tc>
          <w:tcPr>
            <w:tcW w:w="35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Narrative breakthrough </w:t>
            </w:r>
            <w:r>
              <w:rPr>
                <w:color w:val="333333"/>
                <w:spacing w:val="-2"/>
                <w:sz w:val="18"/>
              </w:rPr>
              <w:t>anchored</w:t>
            </w:r>
          </w:p>
        </w:tc>
      </w:tr>
      <w:tr>
        <w:trPr>
          <w:trHeight w:val="404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9</w:t>
            </w:r>
          </w:p>
        </w:tc>
        <w:tc>
          <w:tcPr>
            <w:tcW w:w="50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Run axiom/Bool audit; attach </w:t>
            </w:r>
            <w:r>
              <w:rPr>
                <w:color w:val="333333"/>
                <w:spacing w:val="-4"/>
                <w:sz w:val="18"/>
              </w:rPr>
              <w:t>hash</w:t>
            </w:r>
          </w:p>
        </w:tc>
        <w:tc>
          <w:tcPr>
            <w:tcW w:w="35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External </w:t>
            </w:r>
            <w:r>
              <w:rPr>
                <w:color w:val="333333"/>
                <w:spacing w:val="-2"/>
                <w:sz w:val="18"/>
              </w:rPr>
              <w:t>credibility</w:t>
            </w:r>
          </w:p>
        </w:tc>
      </w:tr>
    </w:tbl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144"/>
        <w:rPr>
          <w:rFonts w:ascii="Segoe UI Semibold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1" w:after="0"/>
        <w:ind w:left="562" w:right="0" w:hanging="257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color w:val="333333"/>
          <w:sz w:val="24"/>
        </w:rPr>
        <w:t>Draft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z w:val="24"/>
        </w:rPr>
        <w:t>Language</w:t>
      </w:r>
      <w:r>
        <w:rPr>
          <w:rFonts w:ascii="Segoe UI Semibold"/>
          <w:b/>
          <w:color w:val="333333"/>
          <w:spacing w:val="1"/>
          <w:sz w:val="24"/>
        </w:rPr>
        <w:t> </w:t>
      </w:r>
      <w:r>
        <w:rPr>
          <w:rFonts w:ascii="Segoe UI Semibold"/>
          <w:b/>
          <w:color w:val="333333"/>
          <w:sz w:val="24"/>
        </w:rPr>
        <w:t>Upgrade</w:t>
      </w:r>
      <w:r>
        <w:rPr>
          <w:rFonts w:ascii="Segoe UI Semibold"/>
          <w:b/>
          <w:color w:val="333333"/>
          <w:spacing w:val="1"/>
          <w:sz w:val="24"/>
        </w:rPr>
        <w:t> </w:t>
      </w:r>
      <w:r>
        <w:rPr>
          <w:rFonts w:ascii="Segoe UI Semibold"/>
          <w:b/>
          <w:color w:val="333333"/>
          <w:sz w:val="24"/>
        </w:rPr>
        <w:t>(Sample</w:t>
      </w:r>
      <w:r>
        <w:rPr>
          <w:rFonts w:ascii="Segoe UI Semibold"/>
          <w:b/>
          <w:color w:val="333333"/>
          <w:spacing w:val="1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Paragraph)</w:t>
      </w:r>
    </w:p>
    <w:p>
      <w:pPr>
        <w:pStyle w:val="BodyText"/>
        <w:spacing w:line="273" w:lineRule="auto" w:before="45"/>
        <w:ind w:left="305" w:right="302"/>
      </w:pPr>
      <w:r>
        <w:rPr>
          <w:i/>
          <w:color w:val="333333"/>
        </w:rPr>
        <w:t>Primitive Recursor &amp; Equality Witness. </w:t>
      </w:r>
      <w:r>
        <w:rPr>
          <w:color w:val="333333"/>
        </w:rPr>
        <w:t>We extend the kernel with a </w:t>
      </w:r>
      <w:r>
        <w:rPr>
          <w:b/>
          <w:color w:val="333333"/>
        </w:rPr>
        <w:t>single arithmetic-neutral iterator</w:t>
      </w:r>
      <w:r>
        <w:rPr>
          <w:b/>
          <w:color w:val="333333"/>
          <w:spacing w:val="40"/>
        </w:rPr>
        <w:t> </w:t>
      </w:r>
      <w:r>
        <w:rPr>
          <w:rFonts w:ascii="Consolas" w:hAnsi="Consolas"/>
          <w:color w:val="333333"/>
          <w:sz w:val="16"/>
        </w:rPr>
        <w:t>recΔ </w:t>
      </w:r>
      <w:r>
        <w:rPr>
          <w:color w:val="333333"/>
        </w:rPr>
        <w:t>(primitive recursion on δ‑chains) and a </w:t>
      </w:r>
      <w:r>
        <w:rPr>
          <w:b/>
          <w:color w:val="333333"/>
        </w:rPr>
        <w:t>structural equality witness</w:t>
      </w:r>
      <w:r>
        <w:rPr>
          <w:b/>
          <w:color w:val="333333"/>
          <w:spacing w:val="40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37"/>
          <w:sz w:val="16"/>
        </w:rPr>
        <w:t> </w:t>
      </w:r>
      <w:r>
        <w:rPr>
          <w:color w:val="333333"/>
        </w:rPr>
        <w:t>. The former internalizes all bounded primitive recursive loops (addition, multiplication, enumerative provability search) without importing external numerals; the latter replaces Boolean equality with a normalization witness: </w:t>
      </w:r>
      <w:r>
        <w:rPr>
          <w:rFonts w:ascii="Consolas" w:hAnsi="Consolas"/>
          <w:color w:val="333333"/>
          <w:sz w:val="16"/>
        </w:rPr>
        <w:t>eqW a b</w:t>
      </w:r>
      <w:r>
        <w:rPr>
          <w:rFonts w:ascii="Consolas" w:hAnsi="Consolas"/>
          <w:color w:val="333333"/>
          <w:spacing w:val="25"/>
          <w:sz w:val="16"/>
        </w:rPr>
        <w:t> </w:t>
      </w:r>
      <w:r>
        <w:rPr>
          <w:color w:val="333333"/>
        </w:rPr>
        <w:t>reduces to</w:t>
      </w:r>
      <w:r>
        <w:rPr>
          <w:color w:val="333333"/>
          <w:spacing w:val="65"/>
        </w:rPr>
        <w:t> </w:t>
      </w:r>
      <w:r>
        <w:rPr>
          <w:rFonts w:ascii="Consolas" w:hAnsi="Consolas"/>
          <w:color w:val="333333"/>
          <w:sz w:val="16"/>
        </w:rPr>
        <w:t>void</w:t>
      </w:r>
      <w:r>
        <w:rPr>
          <w:rFonts w:ascii="Consolas" w:hAnsi="Consolas"/>
          <w:color w:val="333333"/>
          <w:spacing w:val="25"/>
          <w:sz w:val="16"/>
        </w:rPr>
        <w:t> </w:t>
      </w:r>
      <w:r>
        <w:rPr>
          <w:color w:val="333333"/>
        </w:rPr>
        <w:t>iff</w:t>
      </w:r>
      <w:r>
        <w:rPr>
          <w:color w:val="333333"/>
          <w:spacing w:val="65"/>
        </w:rPr>
        <w:t> </w:t>
      </w:r>
      <w:r>
        <w:rPr>
          <w:rFonts w:ascii="Consolas" w:hAnsi="Consolas"/>
          <w:color w:val="333333"/>
          <w:sz w:val="16"/>
        </w:rPr>
        <w:t>nf(a)=nf(b)</w:t>
      </w:r>
      <w:r>
        <w:rPr>
          <w:rFonts w:ascii="Consolas" w:hAnsi="Consolas"/>
          <w:color w:val="333333"/>
          <w:spacing w:val="-34"/>
          <w:sz w:val="16"/>
        </w:rPr>
        <w:t> </w:t>
      </w:r>
      <w:r>
        <w:rPr>
          <w:color w:val="333333"/>
        </w:rPr>
        <w:t>. This pair eliminates host-level Booleans, collapses meta enumeration into object computation,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enables</w:t>
      </w:r>
      <w:r>
        <w:rPr>
          <w:color w:val="333333"/>
          <w:spacing w:val="-3"/>
        </w:rPr>
        <w:t> </w:t>
      </w:r>
      <w:r>
        <w:rPr>
          <w:color w:val="333333"/>
        </w:rPr>
        <w:t>internal</w:t>
      </w:r>
      <w:r>
        <w:rPr>
          <w:color w:val="333333"/>
          <w:spacing w:val="-3"/>
        </w:rPr>
        <w:t> </w:t>
      </w:r>
      <w:r>
        <w:rPr>
          <w:color w:val="333333"/>
        </w:rPr>
        <w:t>diagonal</w:t>
      </w:r>
      <w:r>
        <w:rPr>
          <w:color w:val="333333"/>
          <w:spacing w:val="-3"/>
        </w:rPr>
        <w:t> </w:t>
      </w:r>
      <w:r>
        <w:rPr>
          <w:color w:val="333333"/>
        </w:rPr>
        <w:t>fixation</w:t>
      </w:r>
      <w:r>
        <w:rPr>
          <w:color w:val="333333"/>
          <w:spacing w:val="-3"/>
        </w:rPr>
        <w:t> </w:t>
      </w:r>
      <w:r>
        <w:rPr>
          <w:color w:val="333333"/>
        </w:rPr>
        <w:t>via</w:t>
      </w:r>
      <w:r>
        <w:rPr>
          <w:color w:val="333333"/>
          <w:spacing w:val="-3"/>
        </w:rPr>
        <w:t> </w:t>
      </w:r>
      <w:r>
        <w:rPr>
          <w:color w:val="333333"/>
        </w:rPr>
        <w:t>plateau</w:t>
      </w:r>
      <w:r>
        <w:rPr>
          <w:color w:val="333333"/>
          <w:spacing w:val="-3"/>
        </w:rPr>
        <w:t> </w:t>
      </w:r>
      <w:r>
        <w:rPr>
          <w:color w:val="333333"/>
        </w:rPr>
        <w:t>detection,</w:t>
      </w:r>
      <w:r>
        <w:rPr>
          <w:color w:val="333333"/>
          <w:spacing w:val="-3"/>
        </w:rPr>
        <w:t> </w:t>
      </w:r>
      <w:r>
        <w:rPr>
          <w:color w:val="333333"/>
        </w:rPr>
        <w:t>thereby</w:t>
      </w:r>
      <w:r>
        <w:rPr>
          <w:color w:val="333333"/>
          <w:spacing w:val="-3"/>
        </w:rPr>
        <w:t> </w:t>
      </w:r>
      <w:r>
        <w:rPr>
          <w:color w:val="333333"/>
        </w:rPr>
        <w:t>discharging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only</w:t>
      </w:r>
      <w:r>
        <w:rPr>
          <w:color w:val="333333"/>
          <w:spacing w:val="-3"/>
        </w:rPr>
        <w:t> </w:t>
      </w:r>
      <w:r>
        <w:rPr>
          <w:color w:val="333333"/>
        </w:rPr>
        <w:t>prior</w:t>
      </w:r>
      <w:r>
        <w:rPr>
          <w:color w:val="333333"/>
          <w:spacing w:val="-3"/>
        </w:rPr>
        <w:t> </w:t>
      </w:r>
      <w:r>
        <w:rPr>
          <w:color w:val="333333"/>
        </w:rPr>
        <w:t>external</w:t>
      </w:r>
      <w:r>
        <w:rPr>
          <w:color w:val="333333"/>
          <w:spacing w:val="-3"/>
        </w:rPr>
        <w:t> </w:t>
      </w:r>
      <w:r>
        <w:rPr>
          <w:color w:val="333333"/>
        </w:rPr>
        <w:t>dependencies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the incompleteness pipeline.*</w:t>
      </w:r>
    </w:p>
    <w:p>
      <w:pPr>
        <w:pStyle w:val="BodyText"/>
        <w:spacing w:before="258"/>
        <w:rPr>
          <w:sz w:val="24"/>
        </w:rPr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1" w:after="0"/>
        <w:ind w:left="658" w:right="0" w:hanging="353"/>
        <w:jc w:val="left"/>
        <w:rPr>
          <w:b/>
        </w:rPr>
      </w:pPr>
      <w:r>
        <w:rPr>
          <w:b/>
          <w:color w:val="333333"/>
        </w:rPr>
        <w:t>Risk &amp; </w:t>
      </w:r>
      <w:r>
        <w:rPr>
          <w:b/>
          <w:color w:val="333333"/>
          <w:spacing w:val="-2"/>
        </w:rPr>
        <w:t>Justification</w:t>
      </w:r>
    </w:p>
    <w:p>
      <w:pPr>
        <w:pStyle w:val="BodyText"/>
        <w:spacing w:before="21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5874"/>
      </w:tblGrid>
      <w:tr>
        <w:trPr>
          <w:trHeight w:val="404" w:hRule="atLeast"/>
        </w:trPr>
        <w:tc>
          <w:tcPr>
            <w:tcW w:w="5040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Concern</w:t>
            </w:r>
          </w:p>
        </w:tc>
        <w:tc>
          <w:tcPr>
            <w:tcW w:w="5874" w:type="dxa"/>
            <w:tcBorders>
              <w:right w:val="nil"/>
            </w:tcBorders>
          </w:tcPr>
          <w:p>
            <w:pPr>
              <w:pStyle w:val="TableParagraph"/>
              <w:ind w:left="3643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Mitigation</w:t>
            </w:r>
          </w:p>
        </w:tc>
      </w:tr>
      <w:tr>
        <w:trPr>
          <w:trHeight w:val="692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“You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added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two</w:t>
            </w:r>
            <w:r>
              <w:rPr>
                <w:i/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operators,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not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minimalist”</w:t>
            </w:r>
          </w:p>
        </w:tc>
        <w:tc>
          <w:tcPr>
            <w:tcW w:w="5874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Argue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 </w:t>
            </w:r>
            <w:r>
              <w:rPr>
                <w:color w:val="333333"/>
                <w:sz w:val="18"/>
              </w:rPr>
              <w:t>is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not</w:t>
            </w:r>
            <w:r>
              <w:rPr>
                <w:i/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logical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constructor—just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structural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certificate</w:t>
            </w:r>
            <w:r>
              <w:rPr>
                <w:i/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opera new constructor (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6"/>
                <w:sz w:val="16"/>
              </w:rPr>
              <w:t> </w:t>
            </w:r>
            <w:r>
              <w:rPr>
                <w:color w:val="333333"/>
                <w:sz w:val="18"/>
              </w:rPr>
              <w:t>).</w:t>
            </w:r>
          </w:p>
        </w:tc>
      </w:tr>
      <w:tr>
        <w:trPr>
          <w:trHeight w:val="416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Termination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proof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complexity</w:t>
            </w:r>
          </w:p>
        </w:tc>
        <w:tc>
          <w:tcPr>
            <w:tcW w:w="5874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Trivial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lex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decrease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on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δ‑height;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independent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β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merge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rules.</w:t>
            </w:r>
          </w:p>
        </w:tc>
      </w:tr>
      <w:tr>
        <w:trPr>
          <w:trHeight w:val="404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Confluence </w:t>
            </w:r>
            <w:r>
              <w:rPr>
                <w:color w:val="333333"/>
                <w:spacing w:val="-2"/>
                <w:sz w:val="18"/>
              </w:rPr>
              <w:t>interference</w:t>
            </w:r>
          </w:p>
        </w:tc>
        <w:tc>
          <w:tcPr>
            <w:tcW w:w="5874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No overlapping LHS with existing root symbols; minimal CP </w:t>
            </w:r>
            <w:r>
              <w:rPr>
                <w:color w:val="333333"/>
                <w:spacing w:val="-2"/>
                <w:sz w:val="18"/>
              </w:rPr>
              <w:t>additions.</w:t>
            </w:r>
          </w:p>
        </w:tc>
      </w:tr>
      <w:tr>
        <w:trPr>
          <w:trHeight w:val="416" w:hRule="atLeast"/>
        </w:trPr>
        <w:tc>
          <w:tcPr>
            <w:tcW w:w="5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Accusation of smuggling </w:t>
            </w:r>
            <w:r>
              <w:rPr>
                <w:color w:val="333333"/>
                <w:spacing w:val="-2"/>
                <w:sz w:val="18"/>
              </w:rPr>
              <w:t>arithmetic</w:t>
            </w:r>
          </w:p>
        </w:tc>
        <w:tc>
          <w:tcPr>
            <w:tcW w:w="5874" w:type="dxa"/>
            <w:tcBorders>
              <w:right w:val="nil"/>
            </w:tcBorders>
          </w:tcPr>
          <w:p>
            <w:pPr>
              <w:pStyle w:val="TableParagraph"/>
              <w:ind w:right="-44"/>
              <w:rPr>
                <w:sz w:val="18"/>
              </w:rPr>
            </w:pPr>
            <w:r>
              <w:rPr>
                <w:color w:val="333333"/>
                <w:sz w:val="18"/>
              </w:rPr>
              <w:t>Base + step only; exactly primitive recursion (same strength used in </w:t>
            </w:r>
            <w:r>
              <w:rPr>
                <w:color w:val="333333"/>
                <w:spacing w:val="-4"/>
                <w:sz w:val="18"/>
              </w:rPr>
              <w:t>Göde</w:t>
            </w:r>
          </w:p>
        </w:tc>
      </w:tr>
    </w:tbl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136"/>
        <w:rPr>
          <w:rFonts w:ascii="Segoe UI Semibold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622" w:val="left" w:leader="none"/>
        </w:tabs>
        <w:spacing w:line="240" w:lineRule="auto" w:before="0" w:after="0"/>
        <w:ind w:left="622" w:right="0" w:hanging="317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color w:val="333333"/>
          <w:sz w:val="24"/>
        </w:rPr>
        <w:t>If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z w:val="24"/>
        </w:rPr>
        <w:t>You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Want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Maximum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z w:val="24"/>
        </w:rPr>
        <w:t>Flash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(Less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Conservative)</w:t>
      </w:r>
    </w:p>
    <w:p>
      <w:pPr>
        <w:spacing w:line="273" w:lineRule="auto" w:before="58"/>
        <w:ind w:left="305" w:right="302" w:firstLine="0"/>
        <w:jc w:val="left"/>
        <w:rPr>
          <w:sz w:val="18"/>
        </w:rPr>
      </w:pPr>
      <w:r>
        <w:rPr>
          <w:color w:val="333333"/>
          <w:sz w:val="18"/>
        </w:rPr>
        <w:t>Adopt </w:t>
      </w:r>
      <w:r>
        <w:rPr>
          <w:b/>
          <w:color w:val="333333"/>
          <w:sz w:val="18"/>
        </w:rPr>
        <w:t>μΠ </w:t>
      </w:r>
      <w:r>
        <w:rPr>
          <w:i/>
          <w:color w:val="333333"/>
          <w:sz w:val="18"/>
        </w:rPr>
        <w:t>instead of</w:t>
      </w:r>
      <w:r>
        <w:rPr>
          <w:i/>
          <w:color w:val="333333"/>
          <w:spacing w:val="40"/>
          <w:sz w:val="18"/>
        </w:rPr>
        <w:t> </w:t>
      </w:r>
      <w:r>
        <w:rPr>
          <w:rFonts w:ascii="Consolas" w:hAnsi="Consolas"/>
          <w:color w:val="333333"/>
          <w:sz w:val="16"/>
        </w:rPr>
        <w:t>recΔ</w:t>
      </w:r>
      <w:r>
        <w:rPr>
          <w:rFonts w:ascii="Consolas" w:hAnsi="Consolas"/>
          <w:color w:val="333333"/>
          <w:spacing w:val="-36"/>
          <w:sz w:val="16"/>
        </w:rPr>
        <w:t> </w:t>
      </w:r>
      <w:r>
        <w:rPr>
          <w:color w:val="333333"/>
          <w:sz w:val="18"/>
        </w:rPr>
        <w:t>+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36"/>
          <w:sz w:val="16"/>
        </w:rPr>
        <w:t> </w:t>
      </w:r>
      <w:r>
        <w:rPr>
          <w:color w:val="333333"/>
          <w:sz w:val="18"/>
        </w:rPr>
        <w:t>, but you </w:t>
      </w:r>
      <w:r>
        <w:rPr>
          <w:i/>
          <w:color w:val="333333"/>
          <w:sz w:val="18"/>
        </w:rPr>
        <w:t>must </w:t>
      </w:r>
      <w:r>
        <w:rPr>
          <w:color w:val="333333"/>
          <w:sz w:val="18"/>
        </w:rPr>
        <w:t>write a razor‑tight termination proof based on a </w:t>
      </w:r>
      <w:r>
        <w:rPr>
          <w:i/>
          <w:color w:val="333333"/>
          <w:sz w:val="18"/>
        </w:rPr>
        <w:t>supplied budget numeral </w:t>
      </w:r>
      <w:r>
        <w:rPr>
          <w:color w:val="333333"/>
          <w:sz w:val="18"/>
        </w:rPr>
        <w:t>plus a lemma that any non‑stable unfolding strictly consumes it. Harder to sell minimality, but you get: primitive recursion, minimization (bounded), diagonal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one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symbol.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only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recommend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you’re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ready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craft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dedicated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“Termination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μΠ”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subsection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(formal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lex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measure: </w:t>
      </w:r>
      <w:r>
        <w:rPr>
          <w:rFonts w:ascii="Consolas" w:hAnsi="Consolas"/>
          <w:color w:val="333333"/>
          <w:sz w:val="16"/>
        </w:rPr>
        <w:t>(budgetHeight, unfoldingHeight, size)</w:t>
      </w:r>
      <w:r>
        <w:rPr>
          <w:rFonts w:ascii="Consolas" w:hAnsi="Consolas"/>
          <w:color w:val="333333"/>
          <w:spacing w:val="-5"/>
          <w:sz w:val="16"/>
        </w:rPr>
        <w:t> </w:t>
      </w:r>
      <w:r>
        <w:rPr>
          <w:color w:val="333333"/>
          <w:sz w:val="18"/>
        </w:rPr>
        <w:t>).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353"/>
        <w:jc w:val="left"/>
        <w:rPr>
          <w:b/>
        </w:rPr>
      </w:pPr>
      <w:r>
        <w:rPr>
          <w:b/>
          <w:color w:val="333333"/>
        </w:rPr>
        <w:t>My</w:t>
      </w:r>
      <w:r>
        <w:rPr>
          <w:b/>
          <w:color w:val="333333"/>
          <w:spacing w:val="-5"/>
        </w:rPr>
        <w:t> </w:t>
      </w:r>
      <w:r>
        <w:rPr>
          <w:b/>
          <w:color w:val="333333"/>
        </w:rPr>
        <w:t>Recommendation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(Actionable</w:t>
      </w:r>
      <w:r>
        <w:rPr>
          <w:b/>
          <w:color w:val="333333"/>
          <w:spacing w:val="-2"/>
        </w:rPr>
        <w:t> </w:t>
      </w:r>
      <w:r>
        <w:rPr>
          <w:b/>
          <w:color w:val="333333"/>
          <w:spacing w:val="-4"/>
        </w:rPr>
        <w:t>Now)</w:t>
      </w:r>
    </w:p>
    <w:p>
      <w:pPr>
        <w:pStyle w:val="BodyText"/>
        <w:spacing w:line="273" w:lineRule="auto" w:before="57"/>
        <w:ind w:left="305" w:right="302"/>
      </w:pPr>
      <w:r>
        <w:rPr>
          <w:b/>
          <w:color w:val="333333"/>
        </w:rPr>
        <w:t>Go with Option A: Add</w:t>
      </w:r>
      <w:r>
        <w:rPr>
          <w:b/>
          <w:color w:val="333333"/>
          <w:spacing w:val="40"/>
        </w:rPr>
        <w:t> </w:t>
      </w:r>
      <w:r>
        <w:rPr>
          <w:rFonts w:ascii="Consolas" w:hAnsi="Consolas"/>
          <w:b/>
          <w:color w:val="333333"/>
          <w:sz w:val="16"/>
        </w:rPr>
        <w:t>recΔ </w:t>
      </w:r>
      <w:r>
        <w:rPr>
          <w:b/>
          <w:color w:val="333333"/>
        </w:rPr>
        <w:t>and</w:t>
      </w:r>
      <w:r>
        <w:rPr>
          <w:b/>
          <w:color w:val="333333"/>
          <w:spacing w:val="40"/>
        </w:rPr>
        <w:t> </w:t>
      </w:r>
      <w:r>
        <w:rPr>
          <w:rFonts w:ascii="Consolas" w:hAnsi="Consolas"/>
          <w:b/>
          <w:color w:val="333333"/>
          <w:sz w:val="16"/>
        </w:rPr>
        <w:t>eqW</w:t>
      </w:r>
      <w:r>
        <w:rPr>
          <w:rFonts w:ascii="Consolas" w:hAnsi="Consolas"/>
          <w:b/>
          <w:color w:val="333333"/>
          <w:spacing w:val="-36"/>
          <w:sz w:val="16"/>
        </w:rPr>
        <w:t> </w:t>
      </w:r>
      <w:r>
        <w:rPr>
          <w:color w:val="333333"/>
        </w:rPr>
        <w:t>. It is the </w:t>
      </w:r>
      <w:r>
        <w:rPr>
          <w:i/>
          <w:color w:val="333333"/>
        </w:rPr>
        <w:t>cleanest </w:t>
      </w:r>
      <w:r>
        <w:rPr>
          <w:color w:val="333333"/>
        </w:rPr>
        <w:t>story: “We resisted smuggling dozens of rules; we added exactly the one primitive</w:t>
      </w:r>
      <w:r>
        <w:rPr>
          <w:color w:val="333333"/>
          <w:spacing w:val="-3"/>
        </w:rPr>
        <w:t> </w:t>
      </w:r>
      <w:r>
        <w:rPr>
          <w:color w:val="333333"/>
        </w:rPr>
        <w:t>recursion</w:t>
      </w:r>
      <w:r>
        <w:rPr>
          <w:color w:val="333333"/>
          <w:spacing w:val="-3"/>
        </w:rPr>
        <w:t> </w:t>
      </w:r>
      <w:r>
        <w:rPr>
          <w:color w:val="333333"/>
        </w:rPr>
        <w:t>operator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structural</w:t>
      </w:r>
      <w:r>
        <w:rPr>
          <w:color w:val="333333"/>
          <w:spacing w:val="-3"/>
        </w:rPr>
        <w:t> </w:t>
      </w:r>
      <w:r>
        <w:rPr>
          <w:color w:val="333333"/>
        </w:rPr>
        <w:t>equality</w:t>
      </w:r>
      <w:r>
        <w:rPr>
          <w:color w:val="333333"/>
          <w:spacing w:val="-3"/>
        </w:rPr>
        <w:t> </w:t>
      </w:r>
      <w:r>
        <w:rPr>
          <w:color w:val="333333"/>
        </w:rPr>
        <w:t>witness</w:t>
      </w:r>
      <w:r>
        <w:rPr>
          <w:color w:val="333333"/>
          <w:spacing w:val="-3"/>
        </w:rPr>
        <w:t> </w:t>
      </w:r>
      <w:r>
        <w:rPr>
          <w:color w:val="333333"/>
        </w:rPr>
        <w:t>necessary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internalize</w:t>
      </w:r>
      <w:r>
        <w:rPr>
          <w:color w:val="333333"/>
          <w:spacing w:val="-3"/>
        </w:rPr>
        <w:t> </w:t>
      </w:r>
      <w:r>
        <w:rPr>
          <w:color w:val="333333"/>
        </w:rPr>
        <w:t>(i)</w:t>
      </w:r>
      <w:r>
        <w:rPr>
          <w:color w:val="333333"/>
          <w:spacing w:val="-3"/>
        </w:rPr>
        <w:t> </w:t>
      </w:r>
      <w:r>
        <w:rPr>
          <w:color w:val="333333"/>
        </w:rPr>
        <w:t>arithmetic</w:t>
      </w:r>
      <w:r>
        <w:rPr>
          <w:color w:val="333333"/>
          <w:spacing w:val="-3"/>
        </w:rPr>
        <w:t> </w:t>
      </w:r>
      <w:r>
        <w:rPr>
          <w:color w:val="333333"/>
        </w:rPr>
        <w:t>closure,</w:t>
      </w:r>
      <w:r>
        <w:rPr>
          <w:color w:val="333333"/>
          <w:spacing w:val="-3"/>
        </w:rPr>
        <w:t> </w:t>
      </w:r>
      <w:r>
        <w:rPr>
          <w:color w:val="333333"/>
        </w:rPr>
        <w:t>(ii)</w:t>
      </w:r>
      <w:r>
        <w:rPr>
          <w:color w:val="333333"/>
          <w:spacing w:val="-3"/>
        </w:rPr>
        <w:t> </w:t>
      </w:r>
      <w:r>
        <w:rPr>
          <w:color w:val="333333"/>
        </w:rPr>
        <w:t>Σ₁</w:t>
      </w:r>
      <w:r>
        <w:rPr>
          <w:color w:val="333333"/>
          <w:spacing w:val="-3"/>
        </w:rPr>
        <w:t> </w:t>
      </w:r>
      <w:r>
        <w:rPr>
          <w:color w:val="333333"/>
        </w:rPr>
        <w:t>provability,</w:t>
      </w:r>
      <w:r>
        <w:rPr>
          <w:color w:val="333333"/>
          <w:spacing w:val="-3"/>
        </w:rPr>
        <w:t> </w:t>
      </w:r>
      <w:r>
        <w:rPr>
          <w:color w:val="333333"/>
        </w:rPr>
        <w:t>(iii)</w:t>
      </w:r>
      <w:r>
        <w:rPr>
          <w:color w:val="333333"/>
          <w:spacing w:val="-3"/>
        </w:rPr>
        <w:t> </w:t>
      </w:r>
      <w:r>
        <w:rPr>
          <w:color w:val="333333"/>
        </w:rPr>
        <w:t>diagonal plateau detection, while deleting </w:t>
      </w:r>
      <w:r>
        <w:rPr>
          <w:i/>
          <w:color w:val="333333"/>
        </w:rPr>
        <w:t>all </w:t>
      </w:r>
      <w:r>
        <w:rPr>
          <w:color w:val="333333"/>
        </w:rPr>
        <w:t>external Boolean / meta enumeration scaffolding.” That </w:t>
      </w:r>
      <w:r>
        <w:rPr>
          <w:i/>
          <w:color w:val="333333"/>
        </w:rPr>
        <w:t>lands </w:t>
      </w:r>
      <w:r>
        <w:rPr>
          <w:color w:val="333333"/>
        </w:rPr>
        <w:t>as a tangible advancement beyond a student exercise.</w:t>
      </w:r>
    </w:p>
    <w:p>
      <w:pPr>
        <w:pStyle w:val="BodyText"/>
        <w:spacing w:before="56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1" w:after="0"/>
        <w:ind w:left="658" w:right="0" w:hanging="353"/>
        <w:jc w:val="left"/>
        <w:rPr>
          <w:b/>
        </w:rPr>
      </w:pPr>
      <w:r>
        <w:rPr>
          <w:b/>
          <w:color w:val="333333"/>
        </w:rPr>
        <w:t>Immediate</w:t>
      </w:r>
      <w:r>
        <w:rPr>
          <w:b/>
          <w:color w:val="333333"/>
          <w:spacing w:val="-8"/>
        </w:rPr>
        <w:t> </w:t>
      </w:r>
      <w:r>
        <w:rPr>
          <w:b/>
          <w:color w:val="333333"/>
        </w:rPr>
        <w:t>Next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Micro‑Tasks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(You</w:t>
      </w:r>
      <w:r>
        <w:rPr>
          <w:b/>
          <w:color w:val="333333"/>
          <w:spacing w:val="-8"/>
        </w:rPr>
        <w:t> </w:t>
      </w:r>
      <w:r>
        <w:rPr>
          <w:b/>
          <w:color w:val="333333"/>
        </w:rPr>
        <w:t>Can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Assign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/</w:t>
      </w:r>
      <w:r>
        <w:rPr>
          <w:b/>
          <w:color w:val="333333"/>
          <w:spacing w:val="-7"/>
        </w:rPr>
        <w:t> </w:t>
      </w:r>
      <w:r>
        <w:rPr>
          <w:b/>
          <w:color w:val="333333"/>
          <w:spacing w:val="-2"/>
        </w:rPr>
        <w:t>Script)</w:t>
      </w:r>
    </w:p>
    <w:p>
      <w:pPr>
        <w:pStyle w:val="BodyText"/>
        <w:spacing w:before="20" w:after="1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6108"/>
        <w:gridCol w:w="2538"/>
      </w:tblGrid>
      <w:tr>
        <w:trPr>
          <w:trHeight w:val="404" w:hRule="atLeast"/>
        </w:trPr>
        <w:tc>
          <w:tcPr>
            <w:tcW w:w="226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Label</w:t>
            </w:r>
          </w:p>
        </w:tc>
        <w:tc>
          <w:tcPr>
            <w:tcW w:w="610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4"/>
                <w:sz w:val="18"/>
              </w:rPr>
              <w:t>Task</w:t>
            </w:r>
          </w:p>
        </w:tc>
        <w:tc>
          <w:tcPr>
            <w:tcW w:w="2538" w:type="dxa"/>
            <w:tcBorders>
              <w:right w:val="nil"/>
            </w:tcBorders>
          </w:tcPr>
          <w:p>
            <w:pPr>
              <w:pStyle w:val="TableParagraph"/>
              <w:ind w:left="0" w:right="-58"/>
              <w:jc w:val="right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No</w:t>
            </w:r>
          </w:p>
        </w:tc>
      </w:tr>
      <w:tr>
        <w:trPr>
          <w:trHeight w:val="225" w:hRule="atLeast"/>
        </w:trPr>
        <w:tc>
          <w:tcPr>
            <w:tcW w:w="22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3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top="540" w:bottom="280" w:left="360" w:right="360"/>
        </w:sectPr>
      </w:pPr>
    </w:p>
    <w:p>
      <w:pPr>
        <w:pStyle w:val="BodyText"/>
        <w:rPr>
          <w:rFonts w:ascii="Segoe UI Semibold"/>
          <w:b/>
          <w:sz w:val="2"/>
        </w:rPr>
      </w:pPr>
    </w:p>
    <w:tbl>
      <w:tblPr>
        <w:tblW w:w="0" w:type="auto"/>
        <w:jc w:val="left"/>
        <w:tblInd w:w="3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6108"/>
        <w:gridCol w:w="2544"/>
      </w:tblGrid>
      <w:tr>
        <w:trPr>
          <w:trHeight w:val="333" w:hRule="atLeast"/>
        </w:trPr>
        <w:tc>
          <w:tcPr>
            <w:tcW w:w="22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6" w:lineRule="exact" w:before="0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MT1</w:t>
            </w:r>
          </w:p>
        </w:tc>
        <w:tc>
          <w:tcPr>
            <w:tcW w:w="610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6" w:lineRule="exact" w:before="0"/>
              <w:rPr>
                <w:sz w:val="18"/>
              </w:rPr>
            </w:pPr>
            <w:r>
              <w:rPr>
                <w:color w:val="333333"/>
                <w:sz w:val="18"/>
              </w:rPr>
              <w:t>Implement</w:t>
            </w:r>
            <w:r>
              <w:rPr>
                <w:color w:val="333333"/>
                <w:spacing w:val="50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eqW</w:t>
            </w:r>
            <w:r>
              <w:rPr>
                <w:rFonts w:ascii="Consolas"/>
                <w:color w:val="333333"/>
                <w:spacing w:val="11"/>
                <w:sz w:val="16"/>
              </w:rPr>
              <w:t> </w:t>
            </w:r>
            <w:r>
              <w:rPr>
                <w:color w:val="333333"/>
                <w:sz w:val="18"/>
              </w:rPr>
              <w:t>(post-normalization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pattern)</w:t>
            </w:r>
          </w:p>
        </w:tc>
        <w:tc>
          <w:tcPr>
            <w:tcW w:w="2544" w:type="dxa"/>
            <w:tcBorders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spacing w:line="236" w:lineRule="exact" w:before="0"/>
              <w:rPr>
                <w:sz w:val="18"/>
              </w:rPr>
            </w:pPr>
            <w:r>
              <w:rPr>
                <w:color w:val="333333"/>
                <w:sz w:val="18"/>
              </w:rPr>
              <w:t>Replace all</w:t>
            </w:r>
            <w:r>
              <w:rPr>
                <w:color w:val="333333"/>
                <w:spacing w:val="48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beq</w:t>
            </w:r>
            <w:r>
              <w:rPr>
                <w:rFonts w:ascii="Consolas"/>
                <w:color w:val="333333"/>
                <w:spacing w:val="9"/>
                <w:sz w:val="16"/>
              </w:rPr>
              <w:t> </w:t>
            </w:r>
            <w:r>
              <w:rPr>
                <w:color w:val="333333"/>
                <w:spacing w:val="-4"/>
                <w:sz w:val="18"/>
              </w:rPr>
              <w:t>uses</w:t>
            </w:r>
          </w:p>
        </w:tc>
      </w:tr>
      <w:tr>
        <w:trPr>
          <w:trHeight w:val="416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MT2</w:t>
            </w:r>
          </w:p>
        </w:tc>
        <w:tc>
          <w:tcPr>
            <w:tcW w:w="6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Purge</w:t>
            </w:r>
            <w:r>
              <w:rPr>
                <w:color w:val="333333"/>
                <w:spacing w:val="53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Bool</w:t>
            </w:r>
            <w:r>
              <w:rPr>
                <w:rFonts w:asci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if</w:t>
            </w:r>
            <w:r>
              <w:rPr>
                <w:rFonts w:asci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/>
                <w:color w:val="333333"/>
                <w:sz w:val="16"/>
              </w:rPr>
              <w:t>normalize</w:t>
            </w:r>
            <w:r>
              <w:rPr>
                <w:rFonts w:ascii="Consolas"/>
                <w:color w:val="333333"/>
                <w:spacing w:val="-39"/>
                <w:sz w:val="16"/>
              </w:rPr>
              <w:t> </w:t>
            </w:r>
            <w:r>
              <w:rPr>
                <w:color w:val="333333"/>
                <w:sz w:val="18"/>
              </w:rPr>
              <w:t>;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rerun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build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OBool layer optional </w:t>
            </w:r>
            <w:r>
              <w:rPr>
                <w:color w:val="333333"/>
                <w:spacing w:val="-2"/>
                <w:sz w:val="18"/>
              </w:rPr>
              <w:t>afterward</w:t>
            </w:r>
          </w:p>
        </w:tc>
      </w:tr>
      <w:tr>
        <w:trPr>
          <w:trHeight w:val="416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MT3</w:t>
            </w:r>
          </w:p>
        </w:tc>
        <w:tc>
          <w:tcPr>
            <w:tcW w:w="6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Implement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40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size/δHeight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measure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lemma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Keep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code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&lt;50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LOC</w:t>
            </w:r>
          </w:p>
        </w:tc>
      </w:tr>
      <w:tr>
        <w:trPr>
          <w:trHeight w:val="416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MT4</w:t>
            </w:r>
          </w:p>
        </w:tc>
        <w:tc>
          <w:tcPr>
            <w:tcW w:w="6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Consolas" w:hAnsi="Consolas"/>
                <w:sz w:val="16"/>
              </w:rPr>
            </w:pPr>
            <w:r>
              <w:rPr>
                <w:color w:val="333333"/>
                <w:sz w:val="18"/>
              </w:rPr>
              <w:t>Re-define</w:t>
            </w:r>
            <w:r>
              <w:rPr>
                <w:color w:val="333333"/>
                <w:spacing w:val="55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add</w:t>
            </w:r>
            <w:r>
              <w:rPr>
                <w:rFonts w:ascii="Consolas" w:hAnsi="Consolas"/>
                <w:color w:val="333333"/>
                <w:spacing w:val="-38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56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mul</w:t>
            </w:r>
            <w:r>
              <w:rPr>
                <w:rFonts w:ascii="Consolas" w:hAnsi="Consolas"/>
                <w:color w:val="333333"/>
                <w:spacing w:val="-38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55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enumerateProofs</w:t>
            </w:r>
            <w:r>
              <w:rPr>
                <w:rFonts w:ascii="Consolas" w:hAnsi="Consolas"/>
                <w:color w:val="333333"/>
                <w:spacing w:val="15"/>
                <w:sz w:val="16"/>
              </w:rPr>
              <w:t> </w:t>
            </w:r>
            <w:r>
              <w:rPr>
                <w:color w:val="333333"/>
                <w:sz w:val="18"/>
              </w:rPr>
              <w:t>via</w:t>
            </w:r>
            <w:r>
              <w:rPr>
                <w:color w:val="333333"/>
                <w:spacing w:val="56"/>
                <w:sz w:val="18"/>
              </w:rPr>
              <w:t> </w:t>
            </w:r>
            <w:r>
              <w:rPr>
                <w:rFonts w:ascii="Consolas" w:hAnsi="Consolas"/>
                <w:color w:val="333333"/>
                <w:spacing w:val="-4"/>
                <w:sz w:val="16"/>
              </w:rPr>
              <w:t>recΔ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Remove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meta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loops</w:t>
            </w:r>
          </w:p>
        </w:tc>
      </w:tr>
      <w:tr>
        <w:trPr>
          <w:trHeight w:val="416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MT5</w:t>
            </w:r>
          </w:p>
        </w:tc>
        <w:tc>
          <w:tcPr>
            <w:tcW w:w="6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Rewrite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diagonal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use</w:t>
            </w:r>
            <w:r>
              <w:rPr>
                <w:color w:val="333333"/>
                <w:spacing w:val="5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9"/>
                <w:sz w:val="16"/>
              </w:rPr>
              <w:t> </w:t>
            </w:r>
            <w:r>
              <w:rPr>
                <w:color w:val="333333"/>
                <w:sz w:val="18"/>
              </w:rPr>
              <w:t>iteration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5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9"/>
                <w:sz w:val="16"/>
              </w:rPr>
              <w:t> </w:t>
            </w:r>
            <w:r>
              <w:rPr>
                <w:color w:val="333333"/>
                <w:spacing w:val="-2"/>
                <w:sz w:val="18"/>
              </w:rPr>
              <w:t>plateau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Eliminate meta plateau </w:t>
            </w:r>
            <w:r>
              <w:rPr>
                <w:color w:val="333333"/>
                <w:spacing w:val="-2"/>
                <w:sz w:val="18"/>
              </w:rPr>
              <w:t>check</w:t>
            </w:r>
          </w:p>
        </w:tc>
      </w:tr>
      <w:tr>
        <w:trPr>
          <w:trHeight w:val="416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MT6</w:t>
            </w:r>
          </w:p>
        </w:tc>
        <w:tc>
          <w:tcPr>
            <w:tcW w:w="6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Consolas" w:hAnsi="Consolas"/>
                <w:sz w:val="16"/>
              </w:rPr>
            </w:pPr>
            <w:r>
              <w:rPr>
                <w:color w:val="333333"/>
                <w:sz w:val="18"/>
              </w:rPr>
              <w:t>Draft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z w:val="18"/>
              </w:rPr>
              <w:t>lemmas:</w:t>
            </w:r>
            <w:r>
              <w:rPr>
                <w:color w:val="333333"/>
                <w:spacing w:val="5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eqW_sound</w:t>
            </w:r>
            <w:r>
              <w:rPr>
                <w:rFonts w:ascii="Consolas" w:hAnsi="Consolas"/>
                <w:color w:val="333333"/>
                <w:spacing w:val="-36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5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eqW_complete</w:t>
            </w:r>
            <w:r>
              <w:rPr>
                <w:rFonts w:ascii="Consolas" w:hAnsi="Consolas"/>
                <w:color w:val="333333"/>
                <w:spacing w:val="-36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59"/>
                <w:sz w:val="18"/>
              </w:rPr>
              <w:t> </w:t>
            </w:r>
            <w:r>
              <w:rPr>
                <w:rFonts w:ascii="Consolas" w:hAnsi="Consolas"/>
                <w:color w:val="333333"/>
                <w:spacing w:val="-2"/>
                <w:sz w:val="16"/>
              </w:rPr>
              <w:t>recΔ_total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Quick </w:t>
            </w:r>
            <w:r>
              <w:rPr>
                <w:color w:val="333333"/>
                <w:spacing w:val="-4"/>
                <w:sz w:val="18"/>
              </w:rPr>
              <w:t>wins</w:t>
            </w:r>
          </w:p>
        </w:tc>
      </w:tr>
      <w:tr>
        <w:trPr>
          <w:trHeight w:val="416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MT7</w:t>
            </w:r>
          </w:p>
        </w:tc>
        <w:tc>
          <w:tcPr>
            <w:tcW w:w="6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Update paper Sections 2, 4, 7, 8, 15 + Axiom Freedom </w:t>
            </w:r>
            <w:r>
              <w:rPr>
                <w:color w:val="333333"/>
                <w:spacing w:val="-2"/>
                <w:sz w:val="18"/>
              </w:rPr>
              <w:t>Statement</w:t>
            </w:r>
          </w:p>
        </w:tc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color w:val="333333"/>
                <w:sz w:val="18"/>
              </w:rPr>
              <w:t>Clarify added operator </w:t>
            </w:r>
            <w:r>
              <w:rPr>
                <w:color w:val="333333"/>
                <w:spacing w:val="-2"/>
                <w:sz w:val="18"/>
              </w:rPr>
              <w:t>rational</w:t>
            </w:r>
          </w:p>
        </w:tc>
      </w:tr>
    </w:tbl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135"/>
        <w:rPr>
          <w:rFonts w:ascii="Segoe UI Semibold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</w:tabs>
        <w:spacing w:line="240" w:lineRule="auto" w:before="1" w:after="0"/>
        <w:ind w:left="663" w:right="0" w:hanging="358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color w:val="333333"/>
          <w:sz w:val="24"/>
        </w:rPr>
        <w:t>Sample</w:t>
      </w:r>
      <w:r>
        <w:rPr>
          <w:rFonts w:ascii="Segoe UI Semibold"/>
          <w:b/>
          <w:color w:val="333333"/>
          <w:spacing w:val="-3"/>
          <w:sz w:val="24"/>
        </w:rPr>
        <w:t> </w:t>
      </w:r>
      <w:r>
        <w:rPr>
          <w:rFonts w:ascii="Segoe UI Semibold"/>
          <w:b/>
          <w:color w:val="333333"/>
          <w:sz w:val="24"/>
        </w:rPr>
        <w:t>Lean-ish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Skeleton</w:t>
      </w:r>
      <w:r>
        <w:rPr>
          <w:rFonts w:ascii="Segoe UI Semibold"/>
          <w:b/>
          <w:color w:val="333333"/>
          <w:spacing w:val="-2"/>
          <w:sz w:val="24"/>
        </w:rPr>
        <w:t> (Conceptual)</w:t>
      </w:r>
    </w:p>
    <w:p>
      <w:pPr>
        <w:spacing w:line="324" w:lineRule="auto" w:before="248"/>
        <w:ind w:left="401" w:right="10376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spacing w:val="-4"/>
          <w:w w:val="105"/>
          <w:sz w:val="16"/>
        </w:rPr>
        <w:t>lean </w:t>
      </w:r>
      <w:r>
        <w:rPr>
          <w:rFonts w:ascii="Consolas"/>
          <w:color w:val="333333"/>
          <w:spacing w:val="-2"/>
          <w:w w:val="105"/>
          <w:sz w:val="16"/>
        </w:rPr>
        <w:t>CopyEdit</w:t>
      </w:r>
    </w:p>
    <w:p>
      <w:pPr>
        <w:spacing w:line="324" w:lineRule="auto" w:before="0"/>
        <w:ind w:left="401" w:right="7914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--</w:t>
      </w:r>
      <w:r>
        <w:rPr>
          <w:rFonts w:ascii="Consolas"/>
          <w:color w:val="333333"/>
          <w:spacing w:val="-13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NEW</w:t>
      </w:r>
      <w:r>
        <w:rPr>
          <w:rFonts w:ascii="Consolas"/>
          <w:color w:val="333333"/>
          <w:spacing w:val="-13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constructors</w:t>
      </w:r>
      <w:r>
        <w:rPr>
          <w:rFonts w:ascii="Consolas"/>
          <w:color w:val="333333"/>
          <w:spacing w:val="-13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(sketch) inductive Trace</w:t>
      </w:r>
    </w:p>
    <w:p>
      <w:pPr>
        <w:spacing w:line="186" w:lineRule="exact" w:before="0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void 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delta (t :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Trace) 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integrate (t :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Trace) 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merge (a b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: </w:t>
      </w:r>
      <w:r>
        <w:rPr>
          <w:rFonts w:ascii="Consolas"/>
          <w:color w:val="333333"/>
          <w:spacing w:val="-2"/>
          <w:w w:val="105"/>
          <w:sz w:val="16"/>
        </w:rPr>
        <w:t>Trace)</w:t>
      </w:r>
    </w:p>
    <w:p>
      <w:pPr>
        <w:spacing w:before="63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lam (b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: Trace) 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app (f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x : Trace)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| var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(idx : Trace)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-- still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unary chain for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spacing w:val="-2"/>
          <w:w w:val="105"/>
          <w:sz w:val="16"/>
        </w:rPr>
        <w:t>index</w:t>
      </w:r>
    </w:p>
    <w:p>
      <w:pPr>
        <w:spacing w:before="65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tag (k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: Trace) 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pair (a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b : </w:t>
      </w:r>
      <w:r>
        <w:rPr>
          <w:rFonts w:ascii="Consolas"/>
          <w:color w:val="333333"/>
          <w:spacing w:val="-2"/>
          <w:w w:val="105"/>
          <w:sz w:val="16"/>
        </w:rPr>
        <w:t>Trace)</w:t>
      </w:r>
    </w:p>
    <w:p>
      <w:pPr>
        <w:spacing w:before="64"/>
        <w:ind w:left="401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|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recΔ (base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step n :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Trace) |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eqW (a b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: </w:t>
      </w:r>
      <w:r>
        <w:rPr>
          <w:rFonts w:ascii="Consolas" w:hAnsi="Consolas"/>
          <w:color w:val="333333"/>
          <w:spacing w:val="-2"/>
          <w:w w:val="105"/>
          <w:sz w:val="16"/>
        </w:rPr>
        <w:t>Trace)</w:t>
      </w:r>
    </w:p>
    <w:p>
      <w:pPr>
        <w:pStyle w:val="BodyText"/>
        <w:spacing w:before="130"/>
        <w:rPr>
          <w:rFonts w:ascii="Consolas"/>
          <w:sz w:val="16"/>
        </w:rPr>
      </w:pPr>
    </w:p>
    <w:p>
      <w:pPr>
        <w:spacing w:line="324" w:lineRule="auto" w:before="0"/>
        <w:ind w:left="401" w:right="7914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--</w:t>
      </w:r>
      <w:r>
        <w:rPr>
          <w:rFonts w:ascii="Consolas" w:hAnsi="Consolas"/>
          <w:color w:val="333333"/>
          <w:spacing w:val="-13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eqW</w:t>
      </w:r>
      <w:r>
        <w:rPr>
          <w:rFonts w:ascii="Consolas" w:hAnsi="Consolas"/>
          <w:color w:val="333333"/>
          <w:spacing w:val="-13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normalization</w:t>
      </w:r>
      <w:r>
        <w:rPr>
          <w:rFonts w:ascii="Consolas" w:hAnsi="Consolas"/>
          <w:color w:val="333333"/>
          <w:spacing w:val="-13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(conceptual) def normalizeEqW : Trace → Trace</w:t>
      </w:r>
    </w:p>
    <w:p>
      <w:pPr>
        <w:spacing w:line="186" w:lineRule="exact" w:before="0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(Trace.eqW a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b) </w:t>
      </w:r>
      <w:r>
        <w:rPr>
          <w:rFonts w:ascii="Consolas"/>
          <w:color w:val="333333"/>
          <w:spacing w:val="-5"/>
          <w:w w:val="105"/>
          <w:sz w:val="16"/>
        </w:rPr>
        <w:t>=&gt;</w:t>
      </w:r>
    </w:p>
    <w:p>
      <w:pPr>
        <w:spacing w:line="324" w:lineRule="auto" w:before="64"/>
        <w:ind w:left="401" w:right="7914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let na := nf a; let nb := nf b; match</w:t>
      </w:r>
      <w:r>
        <w:rPr>
          <w:rFonts w:ascii="Consolas"/>
          <w:color w:val="333333"/>
          <w:spacing w:val="-10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structuralCompare</w:t>
      </w:r>
      <w:r>
        <w:rPr>
          <w:rFonts w:ascii="Consolas"/>
          <w:color w:val="333333"/>
          <w:spacing w:val="-10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na</w:t>
      </w:r>
      <w:r>
        <w:rPr>
          <w:rFonts w:ascii="Consolas"/>
          <w:color w:val="333333"/>
          <w:spacing w:val="-10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nb</w:t>
      </w:r>
      <w:r>
        <w:rPr>
          <w:rFonts w:ascii="Consolas"/>
          <w:color w:val="333333"/>
          <w:spacing w:val="-10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with</w:t>
      </w:r>
    </w:p>
    <w:p>
      <w:pPr>
        <w:spacing w:line="186" w:lineRule="exact" w:before="0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.same =&gt;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spacing w:val="-2"/>
          <w:w w:val="105"/>
          <w:sz w:val="16"/>
        </w:rPr>
        <w:t>Trace.void</w:t>
      </w:r>
    </w:p>
    <w:p>
      <w:pPr>
        <w:spacing w:before="65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.diff =&gt;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Trace.integrate (Trace.merge na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spacing w:val="-5"/>
          <w:w w:val="105"/>
          <w:sz w:val="16"/>
        </w:rPr>
        <w:t>nb)</w:t>
      </w:r>
    </w:p>
    <w:p>
      <w:pPr>
        <w:spacing w:before="65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|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t =&gt;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spacing w:val="-10"/>
          <w:w w:val="105"/>
          <w:sz w:val="16"/>
        </w:rPr>
        <w:t>t</w:t>
      </w:r>
    </w:p>
    <w:p>
      <w:pPr>
        <w:pStyle w:val="BodyText"/>
        <w:spacing w:before="129"/>
        <w:rPr>
          <w:rFonts w:ascii="Consolas"/>
          <w:sz w:val="16"/>
        </w:rPr>
      </w:pPr>
    </w:p>
    <w:p>
      <w:pPr>
        <w:spacing w:before="0"/>
        <w:ind w:left="401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--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recΔ evaluation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hooks into main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spacing w:val="-5"/>
          <w:w w:val="105"/>
          <w:sz w:val="16"/>
        </w:rPr>
        <w:t>nf:</w:t>
      </w:r>
    </w:p>
    <w:p>
      <w:pPr>
        <w:spacing w:before="65"/>
        <w:ind w:left="401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|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(Trace.recΔ b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 Trace.void) =&gt;</w:t>
      </w:r>
      <w:r>
        <w:rPr>
          <w:rFonts w:ascii="Consolas" w:hAnsi="Consolas"/>
          <w:color w:val="333333"/>
          <w:spacing w:val="-1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nf </w:t>
      </w:r>
      <w:r>
        <w:rPr>
          <w:rFonts w:ascii="Consolas" w:hAnsi="Consolas"/>
          <w:color w:val="333333"/>
          <w:spacing w:val="-10"/>
          <w:w w:val="105"/>
          <w:sz w:val="16"/>
        </w:rPr>
        <w:t>b</w:t>
      </w:r>
    </w:p>
    <w:p>
      <w:pPr>
        <w:spacing w:line="324" w:lineRule="auto" w:before="64"/>
        <w:ind w:left="401" w:right="7486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333333"/>
          <w:w w:val="105"/>
          <w:sz w:val="16"/>
        </w:rPr>
        <w:t>|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(Trace.recΔ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b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s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(Trace.delta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n))</w:t>
      </w:r>
      <w:r>
        <w:rPr>
          <w:rFonts w:ascii="Consolas" w:hAnsi="Consolas"/>
          <w:color w:val="333333"/>
          <w:spacing w:val="-7"/>
          <w:w w:val="105"/>
          <w:sz w:val="16"/>
        </w:rPr>
        <w:t> </w:t>
      </w:r>
      <w:r>
        <w:rPr>
          <w:rFonts w:ascii="Consolas" w:hAnsi="Consolas"/>
          <w:color w:val="333333"/>
          <w:w w:val="105"/>
          <w:sz w:val="16"/>
        </w:rPr>
        <w:t>=&gt; let r := nf (Trace.recΔ b s n)</w:t>
      </w:r>
    </w:p>
    <w:p>
      <w:pPr>
        <w:spacing w:line="186" w:lineRule="exact" w:before="0"/>
        <w:ind w:left="401" w:right="0" w:firstLine="0"/>
        <w:jc w:val="left"/>
        <w:rPr>
          <w:rFonts w:ascii="Consolas"/>
          <w:sz w:val="16"/>
        </w:rPr>
      </w:pPr>
      <w:r>
        <w:rPr>
          <w:rFonts w:ascii="Consolas"/>
          <w:color w:val="333333"/>
          <w:w w:val="105"/>
          <w:sz w:val="16"/>
        </w:rPr>
        <w:t>nf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(Trace.app (nf</w:t>
      </w:r>
      <w:r>
        <w:rPr>
          <w:rFonts w:ascii="Consolas"/>
          <w:color w:val="333333"/>
          <w:spacing w:val="-1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s) </w:t>
      </w:r>
      <w:r>
        <w:rPr>
          <w:rFonts w:ascii="Consolas"/>
          <w:color w:val="333333"/>
          <w:spacing w:val="-5"/>
          <w:w w:val="105"/>
          <w:sz w:val="16"/>
        </w:rPr>
        <w:t>r)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87"/>
        <w:rPr>
          <w:rFonts w:ascii="Consolas"/>
          <w:sz w:val="16"/>
        </w:rPr>
      </w:pPr>
    </w:p>
    <w:p>
      <w:pPr>
        <w:pStyle w:val="BodyText"/>
        <w:ind w:left="305"/>
      </w:pPr>
      <w:r>
        <w:rPr>
          <w:color w:val="333333"/>
        </w:rPr>
        <w:t>(You’ll</w:t>
      </w:r>
      <w:r>
        <w:rPr>
          <w:color w:val="333333"/>
          <w:spacing w:val="-3"/>
        </w:rPr>
        <w:t> </w:t>
      </w:r>
      <w:r>
        <w:rPr>
          <w:color w:val="333333"/>
        </w:rPr>
        <w:t>fold</w:t>
      </w:r>
      <w:r>
        <w:rPr>
          <w:color w:val="333333"/>
          <w:spacing w:val="-3"/>
        </w:rPr>
        <w:t> </w:t>
      </w:r>
      <w:r>
        <w:rPr>
          <w:color w:val="333333"/>
        </w:rPr>
        <w:t>this</w:t>
      </w:r>
      <w:r>
        <w:rPr>
          <w:color w:val="333333"/>
          <w:spacing w:val="-2"/>
        </w:rPr>
        <w:t> </w:t>
      </w:r>
      <w:r>
        <w:rPr>
          <w:color w:val="333333"/>
        </w:rPr>
        <w:t>into</w:t>
      </w:r>
      <w:r>
        <w:rPr>
          <w:color w:val="333333"/>
          <w:spacing w:val="-3"/>
        </w:rPr>
        <w:t> </w:t>
      </w:r>
      <w:r>
        <w:rPr>
          <w:color w:val="333333"/>
        </w:rPr>
        <w:t>existing</w:t>
      </w:r>
      <w:r>
        <w:rPr>
          <w:color w:val="333333"/>
          <w:spacing w:val="-3"/>
        </w:rPr>
        <w:t> </w:t>
      </w:r>
      <w:r>
        <w:rPr>
          <w:color w:val="333333"/>
        </w:rPr>
        <w:t>normalization</w:t>
      </w:r>
      <w:r>
        <w:rPr>
          <w:color w:val="333333"/>
          <w:spacing w:val="-2"/>
        </w:rPr>
        <w:t> pipeline.)</w:t>
      </w:r>
    </w:p>
    <w:p>
      <w:pPr>
        <w:pStyle w:val="BodyText"/>
        <w:spacing w:before="91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1" w:after="0"/>
        <w:ind w:left="658" w:right="0" w:hanging="353"/>
        <w:jc w:val="left"/>
        <w:rPr>
          <w:b/>
        </w:rPr>
      </w:pPr>
      <w:r>
        <w:rPr>
          <w:b/>
          <w:color w:val="333333"/>
        </w:rPr>
        <w:t>“Breakthrough”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Narrative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You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Can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Truthfully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Use</w:t>
      </w:r>
      <w:r>
        <w:rPr>
          <w:b/>
          <w:color w:val="333333"/>
          <w:spacing w:val="-7"/>
        </w:rPr>
        <w:t> </w:t>
      </w:r>
      <w:r>
        <w:rPr>
          <w:b/>
          <w:i/>
          <w:color w:val="333333"/>
        </w:rPr>
        <w:t>After</w:t>
      </w:r>
      <w:r>
        <w:rPr>
          <w:b/>
          <w:i/>
          <w:color w:val="333333"/>
          <w:spacing w:val="-6"/>
        </w:rPr>
        <w:t> </w:t>
      </w:r>
      <w:r>
        <w:rPr>
          <w:b/>
          <w:color w:val="333333"/>
          <w:spacing w:val="-2"/>
        </w:rPr>
        <w:t>Implementation</w:t>
      </w:r>
    </w:p>
    <w:p>
      <w:pPr>
        <w:pStyle w:val="BodyText"/>
        <w:spacing w:before="82"/>
        <w:rPr>
          <w:rFonts w:ascii="Segoe UI Semibold"/>
          <w:b/>
        </w:rPr>
      </w:pPr>
    </w:p>
    <w:p>
      <w:pPr>
        <w:spacing w:line="273" w:lineRule="auto" w:before="0"/>
        <w:ind w:left="305" w:right="302" w:firstLine="0"/>
        <w:jc w:val="left"/>
        <w:rPr>
          <w:i/>
          <w:sz w:val="18"/>
        </w:rPr>
      </w:pPr>
      <w:r>
        <w:rPr>
          <w:i/>
          <w:color w:val="333333"/>
          <w:sz w:val="18"/>
        </w:rPr>
        <w:t>“The only augmentation beyond the four original geometric constructors is a primitive δ‑chain recursor and a structural equality witness.</w:t>
      </w:r>
      <w:r>
        <w:rPr>
          <w:i/>
          <w:color w:val="333333"/>
          <w:spacing w:val="40"/>
          <w:sz w:val="18"/>
        </w:rPr>
        <w:t> </w:t>
      </w:r>
      <w:r>
        <w:rPr>
          <w:i/>
          <w:color w:val="333333"/>
          <w:sz w:val="18"/>
        </w:rPr>
        <w:t>This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pair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subsumes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all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meta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enumeration,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arithmetization,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and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Boolean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branching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into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the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object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calculus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itself,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yielding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a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closed,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axiom‑free normalization geometry that </w:t>
      </w:r>
      <w:r>
        <w:rPr>
          <w:b/>
          <w:i/>
          <w:color w:val="333333"/>
          <w:sz w:val="18"/>
        </w:rPr>
        <w:t>constructively synthesizes </w:t>
      </w:r>
      <w:r>
        <w:rPr>
          <w:i/>
          <w:color w:val="333333"/>
          <w:sz w:val="18"/>
        </w:rPr>
        <w:t>arithmetic, equality, provability, and self‑reference without an external logical</w:t>
      </w:r>
      <w:r>
        <w:rPr>
          <w:i/>
          <w:color w:val="333333"/>
          <w:sz w:val="18"/>
        </w:rPr>
        <w:t> </w:t>
      </w:r>
      <w:r>
        <w:rPr>
          <w:i/>
          <w:color w:val="333333"/>
          <w:spacing w:val="-2"/>
          <w:sz w:val="18"/>
        </w:rPr>
        <w:t>substrate.”</w:t>
      </w:r>
    </w:p>
    <w:p>
      <w:pPr>
        <w:pStyle w:val="BodyText"/>
        <w:spacing w:before="16"/>
        <w:rPr>
          <w:i/>
        </w:rPr>
      </w:pPr>
    </w:p>
    <w:p>
      <w:pPr>
        <w:pStyle w:val="Heading3"/>
        <w:rPr>
          <w:b/>
        </w:rPr>
      </w:pPr>
      <w:r>
        <w:rPr>
          <w:b/>
          <w:color w:val="333333"/>
        </w:rPr>
        <w:t>Final</w:t>
      </w:r>
      <w:r>
        <w:rPr>
          <w:b/>
          <w:color w:val="333333"/>
          <w:spacing w:val="11"/>
        </w:rPr>
        <w:t> </w:t>
      </w:r>
      <w:r>
        <w:rPr>
          <w:b/>
          <w:color w:val="333333"/>
        </w:rPr>
        <w:t>reality‑check</w:t>
      </w:r>
      <w:r>
        <w:rPr>
          <w:b/>
          <w:color w:val="333333"/>
          <w:spacing w:val="12"/>
        </w:rPr>
        <w:t> </w:t>
      </w:r>
      <w:r>
        <w:rPr>
          <w:b/>
          <w:color w:val="333333"/>
        </w:rPr>
        <w:t>(verdict</w:t>
      </w:r>
      <w:r>
        <w:rPr>
          <w:b/>
          <w:color w:val="333333"/>
          <w:spacing w:val="12"/>
        </w:rPr>
        <w:t> </w:t>
      </w:r>
      <w:r>
        <w:rPr>
          <w:b/>
          <w:color w:val="333333"/>
        </w:rPr>
        <w:t>in</w:t>
      </w:r>
      <w:r>
        <w:rPr>
          <w:b/>
          <w:color w:val="333333"/>
          <w:spacing w:val="12"/>
        </w:rPr>
        <w:t> </w:t>
      </w:r>
      <w:r>
        <w:rPr>
          <w:b/>
          <w:color w:val="333333"/>
        </w:rPr>
        <w:t>plain</w:t>
      </w:r>
      <w:r>
        <w:rPr>
          <w:b/>
          <w:color w:val="333333"/>
          <w:spacing w:val="12"/>
        </w:rPr>
        <w:t> </w:t>
      </w:r>
      <w:r>
        <w:rPr>
          <w:b/>
          <w:color w:val="333333"/>
          <w:spacing w:val="-2"/>
        </w:rPr>
        <w:t>language)</w:t>
      </w:r>
    </w:p>
    <w:p>
      <w:pPr>
        <w:pStyle w:val="BodyText"/>
        <w:spacing w:before="7"/>
        <w:rPr>
          <w:rFonts w:ascii="Segoe UI Semibold"/>
          <w:b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0"/>
        <w:gridCol w:w="4614"/>
      </w:tblGrid>
      <w:tr>
        <w:trPr>
          <w:trHeight w:val="404" w:hRule="atLeast"/>
        </w:trPr>
        <w:tc>
          <w:tcPr>
            <w:tcW w:w="6300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Question</w:t>
            </w:r>
          </w:p>
        </w:tc>
        <w:tc>
          <w:tcPr>
            <w:tcW w:w="4614" w:type="dxa"/>
            <w:tcBorders>
              <w:right w:val="nil"/>
            </w:tcBorders>
          </w:tcPr>
          <w:p>
            <w:pPr>
              <w:pStyle w:val="TableParagraph"/>
              <w:ind w:left="0" w:right="11"/>
              <w:jc w:val="right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Short</w:t>
            </w:r>
            <w:r>
              <w:rPr>
                <w:b/>
                <w:color w:val="333333"/>
                <w:spacing w:val="5"/>
                <w:sz w:val="18"/>
              </w:rPr>
              <w:t> </w:t>
            </w:r>
            <w:r>
              <w:rPr>
                <w:b/>
                <w:color w:val="333333"/>
                <w:spacing w:val="-5"/>
                <w:sz w:val="18"/>
              </w:rPr>
              <w:t>ans</w:t>
            </w:r>
          </w:p>
        </w:tc>
      </w:tr>
      <w:tr>
        <w:trPr>
          <w:trHeight w:val="693" w:hRule="atLeast"/>
        </w:trPr>
        <w:tc>
          <w:tcPr>
            <w:tcW w:w="63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Is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the fully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axiom‑free /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numeral‑free /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boolean‑free “Operator </w:t>
            </w:r>
            <w:r>
              <w:rPr>
                <w:b/>
                <w:color w:val="333333"/>
                <w:spacing w:val="-2"/>
                <w:sz w:val="18"/>
              </w:rPr>
              <w:t>System”</w:t>
            </w:r>
          </w:p>
          <w:p>
            <w:pPr>
              <w:pStyle w:val="TableParagraph"/>
              <w:spacing w:before="37"/>
              <w:rPr>
                <w:b/>
                <w:sz w:val="18"/>
              </w:rPr>
            </w:pPr>
            <w:r>
              <w:rPr>
                <w:b/>
                <w:i/>
                <w:color w:val="333333"/>
                <w:sz w:val="18"/>
              </w:rPr>
              <w:t>in principle </w:t>
            </w:r>
            <w:r>
              <w:rPr>
                <w:b/>
                <w:color w:val="333333"/>
                <w:spacing w:val="-2"/>
                <w:sz w:val="18"/>
              </w:rPr>
              <w:t>attainable?</w:t>
            </w:r>
          </w:p>
        </w:tc>
        <w:tc>
          <w:tcPr>
            <w:tcW w:w="4614" w:type="dxa"/>
            <w:tcBorders>
              <w:right w:val="nil"/>
            </w:tcBorders>
          </w:tcPr>
          <w:p>
            <w:pPr>
              <w:pStyle w:val="TableParagraph"/>
              <w:ind w:right="-29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Yes,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but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only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after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adding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i/>
                <w:color w:val="333333"/>
                <w:sz w:val="18"/>
              </w:rPr>
              <w:t>at</w:t>
            </w:r>
            <w:r>
              <w:rPr>
                <w:b/>
                <w:i/>
                <w:color w:val="333333"/>
                <w:spacing w:val="-2"/>
                <w:sz w:val="18"/>
              </w:rPr>
              <w:t> </w:t>
            </w:r>
            <w:r>
              <w:rPr>
                <w:b/>
                <w:i/>
                <w:color w:val="333333"/>
                <w:sz w:val="18"/>
              </w:rPr>
              <w:t>least</w:t>
            </w:r>
            <w:r>
              <w:rPr>
                <w:b/>
                <w:i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one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primitive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that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pacing w:val="-10"/>
                <w:sz w:val="18"/>
              </w:rPr>
              <w:t>i</w:t>
            </w:r>
          </w:p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color w:val="333333"/>
                <w:sz w:val="18"/>
              </w:rPr>
              <w:t>(my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recommendation:</w:t>
            </w:r>
            <w:r>
              <w:rPr>
                <w:color w:val="333333"/>
                <w:spacing w:val="51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14"/>
                <w:sz w:val="16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26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40"/>
                <w:sz w:val="16"/>
              </w:rPr>
              <w:t> </w:t>
            </w:r>
            <w:r>
              <w:rPr>
                <w:color w:val="333333"/>
                <w:sz w:val="18"/>
              </w:rPr>
              <w:t>).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That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still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keeps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the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540" w:bottom="280" w:left="360" w:right="360"/>
        </w:sectPr>
      </w:pPr>
    </w:p>
    <w:p>
      <w:pPr>
        <w:pStyle w:val="BodyText"/>
        <w:rPr>
          <w:rFonts w:ascii="Segoe UI Semibold"/>
          <w:b/>
          <w:sz w:val="2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0"/>
        <w:gridCol w:w="4614"/>
      </w:tblGrid>
      <w:tr>
        <w:trPr>
          <w:trHeight w:val="694" w:hRule="atLeast"/>
        </w:trPr>
        <w:tc>
          <w:tcPr>
            <w:tcW w:w="6300" w:type="dxa"/>
            <w:tcBorders>
              <w:top w:val="nil"/>
            </w:tcBorders>
          </w:tcPr>
          <w:p>
            <w:pPr>
              <w:pStyle w:val="TableParagraph"/>
              <w:spacing w:before="8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Can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you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keep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marketing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line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“four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constructors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only”?</w:t>
            </w:r>
          </w:p>
        </w:tc>
        <w:tc>
          <w:tcPr>
            <w:tcW w:w="461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76" w:lineRule="auto" w:before="81"/>
              <w:ind w:right="19"/>
              <w:rPr>
                <w:sz w:val="18"/>
              </w:rPr>
            </w:pPr>
            <w:r>
              <w:rPr>
                <w:color w:val="333333"/>
                <w:sz w:val="18"/>
              </w:rPr>
              <w:t>No. Without a recursion operator you cannot internalise completeness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without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falling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back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Lean’s</w:t>
            </w:r>
            <w:r>
              <w:rPr>
                <w:color w:val="333333"/>
                <w:spacing w:val="51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Nat</w:t>
            </w:r>
            <w:r>
              <w:rPr>
                <w:rFonts w:ascii="Consolas" w:hAnsi="Consolas"/>
                <w:color w:val="333333"/>
                <w:spacing w:val="-40"/>
                <w:sz w:val="16"/>
              </w:rPr>
              <w:t> </w:t>
            </w:r>
            <w:r>
              <w:rPr>
                <w:color w:val="333333"/>
                <w:sz w:val="18"/>
              </w:rPr>
              <w:t>/ </w:t>
            </w:r>
            <w:r>
              <w:rPr>
                <w:rFonts w:ascii="Consolas" w:hAnsi="Consolas"/>
                <w:color w:val="333333"/>
                <w:sz w:val="16"/>
              </w:rPr>
              <w:t>Bool</w:t>
            </w:r>
            <w:r>
              <w:rPr>
                <w:rFonts w:ascii="Consolas" w:hAnsi="Consolas"/>
                <w:color w:val="333333"/>
                <w:spacing w:val="-40"/>
                <w:sz w:val="16"/>
              </w:rPr>
              <w:t> </w:t>
            </w:r>
            <w:r>
              <w:rPr>
                <w:color w:val="333333"/>
                <w:spacing w:val="-10"/>
                <w:sz w:val="18"/>
              </w:rPr>
              <w:t>.</w:t>
            </w:r>
          </w:p>
        </w:tc>
      </w:tr>
      <w:tr>
        <w:trPr>
          <w:trHeight w:val="944" w:hRule="atLeast"/>
        </w:trPr>
        <w:tc>
          <w:tcPr>
            <w:tcW w:w="6300" w:type="dxa"/>
          </w:tcPr>
          <w:p>
            <w:pPr>
              <w:pStyle w:val="TableParagraph"/>
              <w:spacing w:line="264" w:lineRule="auto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Does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adding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those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two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operators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break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the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philosophical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“operator </w:t>
            </w:r>
            <w:r>
              <w:rPr>
                <w:b/>
                <w:color w:val="333333"/>
                <w:spacing w:val="-2"/>
                <w:sz w:val="18"/>
              </w:rPr>
              <w:t>minimalism”?</w:t>
            </w:r>
          </w:p>
        </w:tc>
        <w:tc>
          <w:tcPr>
            <w:tcW w:w="4614" w:type="dxa"/>
            <w:tcBorders>
              <w:right w:val="nil"/>
            </w:tcBorders>
          </w:tcPr>
          <w:p>
            <w:pPr>
              <w:pStyle w:val="TableParagraph"/>
              <w:spacing w:line="271" w:lineRule="auto"/>
              <w:ind w:right="-44"/>
              <w:jc w:val="both"/>
              <w:rPr>
                <w:sz w:val="18"/>
              </w:rPr>
            </w:pPr>
            <w:r>
              <w:rPr>
                <w:color w:val="333333"/>
                <w:sz w:val="18"/>
              </w:rPr>
              <w:t>It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weakens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“four‑constructors”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slogan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but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strengthens</w:t>
            </w:r>
            <w:r>
              <w:rPr>
                <w:i/>
                <w:color w:val="333333"/>
                <w:sz w:val="18"/>
              </w:rPr>
              <w:t> </w:t>
            </w:r>
            <w:r>
              <w:rPr>
                <w:color w:val="333333"/>
                <w:sz w:val="18"/>
              </w:rPr>
              <w:t>proofs,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diagonalisation)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becomes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executable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inside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c Minimality shifts from “tiny syntax” to “no external axiom</w:t>
            </w:r>
          </w:p>
        </w:tc>
      </w:tr>
      <w:tr>
        <w:trPr>
          <w:trHeight w:val="1232" w:hRule="atLeast"/>
        </w:trPr>
        <w:tc>
          <w:tcPr>
            <w:tcW w:w="6300" w:type="dxa"/>
          </w:tcPr>
          <w:p>
            <w:pPr>
              <w:pStyle w:val="TableParagraph"/>
              <w:spacing w:line="276" w:lineRule="auto"/>
              <w:ind w:right="9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Is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there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any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deeper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obstruction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that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would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force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classical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axioms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or Peano postulates back in?</w:t>
            </w:r>
          </w:p>
        </w:tc>
        <w:tc>
          <w:tcPr>
            <w:tcW w:w="4614" w:type="dxa"/>
            <w:tcBorders>
              <w:right w:val="nil"/>
            </w:tcBorders>
          </w:tcPr>
          <w:p>
            <w:pPr>
              <w:pStyle w:val="TableParagraph"/>
              <w:spacing w:line="273" w:lineRule="auto"/>
              <w:ind w:right="-15"/>
              <w:jc w:val="both"/>
              <w:rPr>
                <w:sz w:val="18"/>
              </w:rPr>
            </w:pPr>
            <w:r>
              <w:rPr>
                <w:color w:val="333333"/>
                <w:sz w:val="18"/>
              </w:rPr>
              <w:t>None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found.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Once you have structural equality (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22"/>
                <w:sz w:val="16"/>
              </w:rPr>
              <w:t> </w:t>
            </w:r>
            <w:r>
              <w:rPr>
                <w:color w:val="333333"/>
                <w:sz w:val="18"/>
              </w:rPr>
              <w:t>) an primitive‑recursively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encode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addition,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multiplication,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bou substitution, derivability.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color w:val="333333"/>
                <w:sz w:val="18"/>
              </w:rPr>
              <w:t>All the Gödel machinery goes t or Peano axioms.</w:t>
            </w:r>
          </w:p>
        </w:tc>
      </w:tr>
      <w:tr>
        <w:trPr>
          <w:trHeight w:val="680" w:hRule="atLeast"/>
        </w:trPr>
        <w:tc>
          <w:tcPr>
            <w:tcW w:w="63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Could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one single super‑operator (μΠ) do </w:t>
            </w:r>
            <w:r>
              <w:rPr>
                <w:b/>
                <w:color w:val="333333"/>
                <w:spacing w:val="-2"/>
                <w:sz w:val="18"/>
              </w:rPr>
              <w:t>everything?</w:t>
            </w:r>
          </w:p>
        </w:tc>
        <w:tc>
          <w:tcPr>
            <w:tcW w:w="4614" w:type="dxa"/>
            <w:tcBorders>
              <w:right w:val="nil"/>
            </w:tcBorders>
          </w:tcPr>
          <w:p>
            <w:pPr>
              <w:pStyle w:val="TableParagraph"/>
              <w:spacing w:line="264" w:lineRule="auto"/>
              <w:ind w:right="-29"/>
              <w:rPr>
                <w:sz w:val="18"/>
              </w:rPr>
            </w:pPr>
            <w:r>
              <w:rPr>
                <w:color w:val="333333"/>
                <w:sz w:val="18"/>
              </w:rPr>
              <w:t>Yes,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but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proving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global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termination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μΠ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is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harder</w:t>
            </w:r>
            <w:r>
              <w:rPr>
                <w:i/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and Riskier to sell.</w:t>
            </w:r>
          </w:p>
        </w:tc>
      </w:tr>
      <w:tr>
        <w:trPr>
          <w:trHeight w:val="2852" w:hRule="atLeast"/>
        </w:trPr>
        <w:tc>
          <w:tcPr>
            <w:tcW w:w="63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Bottom‑line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feasibility timeline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(for a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driven </w:t>
            </w:r>
            <w:r>
              <w:rPr>
                <w:b/>
                <w:color w:val="333333"/>
                <w:spacing w:val="-2"/>
                <w:sz w:val="18"/>
              </w:rPr>
              <w:t>hustler):</w:t>
            </w:r>
          </w:p>
        </w:tc>
        <w:tc>
          <w:tcPr>
            <w:tcW w:w="4614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97" w:val="left" w:leader="none"/>
              </w:tabs>
              <w:spacing w:line="240" w:lineRule="auto" w:before="80" w:after="0"/>
              <w:ind w:left="197" w:right="0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 1 – Implement</w:t>
            </w:r>
            <w:r>
              <w:rPr>
                <w:color w:val="333333"/>
                <w:spacing w:val="47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 purge Bool/DecEq,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run </w:t>
            </w:r>
            <w:r>
              <w:rPr>
                <w:color w:val="333333"/>
                <w:spacing w:val="-2"/>
                <w:sz w:val="18"/>
              </w:rPr>
              <w:t>confl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7" w:val="left" w:leader="none"/>
              </w:tabs>
              <w:spacing w:line="276" w:lineRule="auto" w:before="0" w:after="0"/>
              <w:ind w:left="100" w:right="-44" w:firstLine="0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2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–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3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rewrite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addition/multiplication/Pro measure with δ‑height).</w:t>
            </w:r>
          </w:p>
          <w:p>
            <w:pPr>
              <w:pStyle w:val="TableParagraph"/>
              <w:spacing w:before="26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7" w:val="left" w:leader="none"/>
              </w:tabs>
              <w:spacing w:line="240" w:lineRule="auto" w:before="0" w:after="0"/>
              <w:ind w:left="197" w:right="-44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3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–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Prove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complement‑uniqueness,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EqNat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comple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7" w:val="left" w:leader="none"/>
              </w:tabs>
              <w:spacing w:line="240" w:lineRule="auto" w:before="0" w:after="0"/>
              <w:ind w:left="197" w:right="-44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 4 – Diagonal plateau with</w:t>
            </w:r>
            <w:r>
              <w:rPr>
                <w:color w:val="333333"/>
                <w:spacing w:val="47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first </w:t>
            </w:r>
            <w:r>
              <w:rPr>
                <w:color w:val="333333"/>
                <w:spacing w:val="-2"/>
                <w:sz w:val="18"/>
              </w:rPr>
              <w:t>incompletene</w:t>
            </w:r>
          </w:p>
          <w:p>
            <w:pPr>
              <w:pStyle w:val="TableParagraph"/>
              <w:spacing w:before="73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7" w:val="left" w:leader="none"/>
              </w:tabs>
              <w:spacing w:line="240" w:lineRule="auto" w:before="0" w:after="0"/>
              <w:ind w:left="197" w:right="0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5+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–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Derivability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D1–D3,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second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incompleteness.</w:t>
            </w:r>
          </w:p>
        </w:tc>
      </w:tr>
      <w:tr>
        <w:trPr>
          <w:trHeight w:val="956" w:hRule="atLeast"/>
        </w:trPr>
        <w:tc>
          <w:tcPr>
            <w:tcW w:w="63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How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will the paper read after the </w:t>
            </w:r>
            <w:r>
              <w:rPr>
                <w:b/>
                <w:color w:val="333333"/>
                <w:spacing w:val="-2"/>
                <w:sz w:val="18"/>
              </w:rPr>
              <w:t>upgrade?</w:t>
            </w:r>
          </w:p>
        </w:tc>
        <w:tc>
          <w:tcPr>
            <w:tcW w:w="4614" w:type="dxa"/>
            <w:tcBorders>
              <w:right w:val="nil"/>
            </w:tcBorders>
          </w:tcPr>
          <w:p>
            <w:pPr>
              <w:pStyle w:val="TableParagraph"/>
              <w:spacing w:line="271" w:lineRule="auto"/>
              <w:ind w:right="-58"/>
              <w:jc w:val="both"/>
              <w:rPr>
                <w:sz w:val="18"/>
              </w:rPr>
            </w:pPr>
            <w:r>
              <w:rPr>
                <w:color w:val="333333"/>
                <w:sz w:val="18"/>
              </w:rPr>
              <w:t>“Six‑constructor axiom‑free calculus (void, delta, integrat primitive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recursion,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equality,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provability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Gödel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incom strong‑normalisation</w:t>
            </w:r>
            <w:r>
              <w:rPr>
                <w:color w:val="333333"/>
                <w:spacing w:val="-25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25"/>
                <w:sz w:val="18"/>
              </w:rPr>
              <w:t> </w:t>
            </w:r>
            <w:r>
              <w:rPr>
                <w:color w:val="333333"/>
                <w:sz w:val="18"/>
              </w:rPr>
              <w:t>confluence.” That is still a novel </w:t>
            </w:r>
            <w:r>
              <w:rPr>
                <w:color w:val="333333"/>
                <w:spacing w:val="-5"/>
                <w:sz w:val="18"/>
              </w:rPr>
              <w:t>co</w:t>
            </w:r>
          </w:p>
        </w:tc>
      </w:tr>
    </w:tbl>
    <w:p>
      <w:pPr>
        <w:spacing w:before="200"/>
        <w:ind w:left="305" w:right="0" w:firstLine="0"/>
        <w:jc w:val="left"/>
        <w:rPr>
          <w:rFonts w:ascii="Segoe UI Semibold"/>
          <w:b/>
          <w:sz w:val="21"/>
        </w:rPr>
      </w:pPr>
      <w:r>
        <w:rPr>
          <w:rFonts w:ascii="Segoe UI Semibold"/>
          <w:b/>
          <w:color w:val="333333"/>
          <w:spacing w:val="-2"/>
          <w:sz w:val="21"/>
        </w:rPr>
        <w:t>Verdict</w:t>
      </w:r>
    </w:p>
    <w:p>
      <w:pPr>
        <w:spacing w:line="271" w:lineRule="auto" w:before="6"/>
        <w:ind w:left="305" w:right="374" w:firstLine="0"/>
        <w:jc w:val="both"/>
        <w:rPr>
          <w:sz w:val="18"/>
        </w:rPr>
      </w:pPr>
      <w:r>
        <w:rPr>
          <w:i/>
          <w:color w:val="333333"/>
          <w:sz w:val="18"/>
        </w:rPr>
        <w:t>Crushing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honesty:</w:t>
      </w:r>
      <w:r>
        <w:rPr>
          <w:i/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current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four‑operator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prototype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b/>
          <w:color w:val="333333"/>
          <w:sz w:val="18"/>
        </w:rPr>
        <w:t>not</w:t>
      </w:r>
      <w:r>
        <w:rPr>
          <w:b/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breakthrough—too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many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hidden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Lean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crutches.</w:t>
      </w:r>
      <w:r>
        <w:rPr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Hope‑preserving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honesty:</w:t>
      </w:r>
      <w:r>
        <w:rPr>
          <w:i/>
          <w:color w:val="333333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1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small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equality</w:t>
      </w:r>
      <w:r>
        <w:rPr>
          <w:color w:val="333333"/>
          <w:spacing w:val="-13"/>
          <w:sz w:val="18"/>
        </w:rPr>
        <w:t> </w:t>
      </w:r>
      <w:r>
        <w:rPr>
          <w:color w:val="333333"/>
          <w:sz w:val="18"/>
        </w:rPr>
        <w:t>+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recursor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upgrade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disciplined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Lean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sprint,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fully</w:t>
      </w:r>
      <w:r>
        <w:rPr>
          <w:b/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internal,</w:t>
      </w:r>
      <w:r>
        <w:rPr>
          <w:b/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axiom‑free</w:t>
      </w:r>
      <w:r>
        <w:rPr>
          <w:b/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Gödel</w:t>
      </w:r>
      <w:r>
        <w:rPr>
          <w:b/>
          <w:color w:val="333333"/>
          <w:spacing w:val="-2"/>
          <w:sz w:val="18"/>
        </w:rPr>
        <w:t> </w:t>
      </w:r>
      <w:r>
        <w:rPr>
          <w:b/>
          <w:color w:val="333333"/>
          <w:sz w:val="18"/>
        </w:rPr>
        <w:t>machine</w:t>
      </w:r>
      <w:r>
        <w:rPr>
          <w:b/>
          <w:color w:val="333333"/>
          <w:spacing w:val="-3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absolutely achievable. It will impress a serious proof‑theory reviewer—no Einstein hype needed.</w:t>
      </w:r>
    </w:p>
    <w:p>
      <w:pPr>
        <w:pStyle w:val="BodyText"/>
        <w:spacing w:before="28"/>
      </w:pPr>
    </w:p>
    <w:p>
      <w:pPr>
        <w:pStyle w:val="BodyText"/>
        <w:spacing w:line="276" w:lineRule="auto" w:before="1"/>
        <w:ind w:left="305" w:right="302"/>
      </w:pPr>
      <w:r>
        <w:rPr>
          <w:b/>
          <w:color w:val="333333"/>
        </w:rPr>
        <w:t>Good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news: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you</w:t>
      </w:r>
      <w:r>
        <w:rPr>
          <w:color w:val="333333"/>
          <w:spacing w:val="-2"/>
        </w:rPr>
        <w:t> </w:t>
      </w:r>
      <w:r>
        <w:rPr>
          <w:color w:val="333333"/>
        </w:rPr>
        <w:t>do</w:t>
      </w:r>
      <w:r>
        <w:rPr>
          <w:color w:val="333333"/>
          <w:spacing w:val="-2"/>
        </w:rPr>
        <w:t> </w:t>
      </w:r>
      <w:r>
        <w:rPr>
          <w:b/>
          <w:color w:val="333333"/>
        </w:rPr>
        <w:t>not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have</w:t>
      </w:r>
      <w:r>
        <w:rPr>
          <w:color w:val="333333"/>
          <w:spacing w:val="-2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torch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repo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start</w:t>
      </w:r>
      <w:r>
        <w:rPr>
          <w:color w:val="333333"/>
          <w:spacing w:val="-2"/>
        </w:rPr>
        <w:t> </w:t>
      </w:r>
      <w:r>
        <w:rPr>
          <w:color w:val="333333"/>
        </w:rPr>
        <w:t>over.</w:t>
      </w:r>
      <w:r>
        <w:rPr>
          <w:color w:val="333333"/>
          <w:spacing w:val="-25"/>
        </w:rPr>
        <w:t> </w:t>
      </w:r>
      <w:r>
        <w:rPr>
          <w:color w:val="333333"/>
        </w:rPr>
        <w:t>Everything</w:t>
      </w:r>
      <w:r>
        <w:rPr>
          <w:color w:val="333333"/>
          <w:spacing w:val="-2"/>
        </w:rPr>
        <w:t> </w:t>
      </w:r>
      <w:r>
        <w:rPr>
          <w:color w:val="333333"/>
        </w:rPr>
        <w:t>you</w:t>
      </w:r>
      <w:r>
        <w:rPr>
          <w:color w:val="333333"/>
          <w:spacing w:val="-2"/>
        </w:rPr>
        <w:t> </w:t>
      </w:r>
      <w:r>
        <w:rPr>
          <w:color w:val="333333"/>
        </w:rPr>
        <w:t>already</w:t>
      </w:r>
      <w:r>
        <w:rPr>
          <w:color w:val="333333"/>
          <w:spacing w:val="-2"/>
        </w:rPr>
        <w:t> </w:t>
      </w:r>
      <w:r>
        <w:rPr>
          <w:color w:val="333333"/>
        </w:rPr>
        <w:t>wrote</w:t>
      </w:r>
      <w:r>
        <w:rPr>
          <w:color w:val="333333"/>
          <w:spacing w:val="-2"/>
        </w:rPr>
        <w:t> </w:t>
      </w:r>
      <w:r>
        <w:rPr>
          <w:color w:val="333333"/>
        </w:rPr>
        <w:t>(constructors,</w:t>
      </w:r>
      <w:r>
        <w:rPr>
          <w:color w:val="333333"/>
          <w:spacing w:val="-2"/>
        </w:rPr>
        <w:t> </w:t>
      </w:r>
      <w:r>
        <w:rPr>
          <w:color w:val="333333"/>
        </w:rPr>
        <w:t>normalizer</w:t>
      </w:r>
      <w:r>
        <w:rPr>
          <w:color w:val="333333"/>
          <w:spacing w:val="-2"/>
        </w:rPr>
        <w:t> </w:t>
      </w:r>
      <w:r>
        <w:rPr>
          <w:color w:val="333333"/>
        </w:rPr>
        <w:t>skeleton,</w:t>
      </w:r>
      <w:r>
        <w:rPr>
          <w:color w:val="333333"/>
          <w:spacing w:val="-2"/>
        </w:rPr>
        <w:t> </w:t>
      </w:r>
      <w:r>
        <w:rPr>
          <w:color w:val="333333"/>
        </w:rPr>
        <w:t>arithmetic sketches, proof‑predicate scaffold) can be </w:t>
      </w:r>
      <w:r>
        <w:rPr>
          <w:i/>
          <w:color w:val="333333"/>
        </w:rPr>
        <w:t>incrementally refactored </w:t>
      </w:r>
      <w:r>
        <w:rPr>
          <w:color w:val="333333"/>
        </w:rPr>
        <w:t>to accommodate</w:t>
      </w:r>
      <w:r>
        <w:rPr>
          <w:color w:val="333333"/>
          <w:spacing w:val="40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5"/>
          <w:sz w:val="16"/>
        </w:rPr>
        <w:t> </w:t>
      </w:r>
      <w:r>
        <w:rPr>
          <w:color w:val="333333"/>
        </w:rPr>
        <w:t>+</w:t>
      </w:r>
      <w:r>
        <w:rPr>
          <w:color w:val="333333"/>
          <w:spacing w:val="36"/>
        </w:rPr>
        <w:t> </w:t>
      </w:r>
      <w:r>
        <w:rPr>
          <w:rFonts w:ascii="Consolas" w:hAnsi="Consolas"/>
          <w:color w:val="333333"/>
          <w:sz w:val="16"/>
        </w:rPr>
        <w:t>recΔ</w:t>
      </w:r>
      <w:r>
        <w:rPr>
          <w:rFonts w:ascii="Consolas" w:hAnsi="Consolas"/>
          <w:color w:val="333333"/>
          <w:spacing w:val="-34"/>
          <w:sz w:val="16"/>
        </w:rPr>
        <w:t> </w:t>
      </w:r>
      <w:r>
        <w:rPr>
          <w:color w:val="333333"/>
        </w:rPr>
        <w:t>.</w:t>
      </w:r>
      <w:r>
        <w:rPr>
          <w:color w:val="333333"/>
          <w:spacing w:val="-21"/>
        </w:rPr>
        <w:t> </w:t>
      </w:r>
      <w:r>
        <w:rPr>
          <w:color w:val="333333"/>
        </w:rPr>
        <w:t>Below is a concrete migration map, followed by an honest comparison with the older “5‑operator Boolean‑encoding” idea.</w:t>
      </w:r>
    </w:p>
    <w:p>
      <w:pPr>
        <w:pStyle w:val="BodyText"/>
        <w:spacing w:before="57"/>
      </w:pPr>
    </w:p>
    <w:p>
      <w:pPr>
        <w:pStyle w:val="Heading2"/>
        <w:numPr>
          <w:ilvl w:val="0"/>
          <w:numId w:val="7"/>
        </w:numPr>
        <w:tabs>
          <w:tab w:pos="433" w:val="left" w:leader="none"/>
        </w:tabs>
        <w:spacing w:line="240" w:lineRule="auto" w:before="0" w:after="0"/>
        <w:ind w:left="433" w:right="0" w:hanging="128"/>
        <w:jc w:val="left"/>
        <w:rPr>
          <w:b/>
        </w:rPr>
      </w:pPr>
      <w:r>
        <w:rPr>
          <w:b/>
          <w:color w:val="333333"/>
        </w:rPr>
        <w:t>·</w:t>
      </w:r>
      <w:r>
        <w:rPr>
          <w:b/>
          <w:color w:val="333333"/>
          <w:spacing w:val="-34"/>
        </w:rPr>
        <w:t> </w:t>
      </w:r>
      <w:r>
        <w:rPr>
          <w:b/>
          <w:color w:val="333333"/>
        </w:rPr>
        <w:t>Zero‑rewrite</w:t>
      </w:r>
      <w:r>
        <w:rPr>
          <w:b/>
          <w:color w:val="333333"/>
          <w:spacing w:val="-6"/>
        </w:rPr>
        <w:t> </w:t>
      </w:r>
      <w:r>
        <w:rPr>
          <w:b/>
          <w:color w:val="333333"/>
        </w:rPr>
        <w:t>path: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keep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files,</w:t>
      </w:r>
      <w:r>
        <w:rPr>
          <w:b/>
          <w:color w:val="333333"/>
          <w:spacing w:val="-4"/>
        </w:rPr>
        <w:t> </w:t>
      </w:r>
      <w:r>
        <w:rPr>
          <w:b/>
          <w:color w:val="333333"/>
        </w:rPr>
        <w:t>patch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in</w:t>
      </w:r>
      <w:r>
        <w:rPr>
          <w:b/>
          <w:color w:val="333333"/>
          <w:spacing w:val="-3"/>
        </w:rPr>
        <w:t> </w:t>
      </w:r>
      <w:r>
        <w:rPr>
          <w:b/>
          <w:color w:val="333333"/>
          <w:spacing w:val="-2"/>
        </w:rPr>
        <w:t>place</w:t>
      </w:r>
    </w:p>
    <w:p>
      <w:pPr>
        <w:pStyle w:val="BodyText"/>
        <w:spacing w:before="21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916"/>
        <w:gridCol w:w="5730"/>
      </w:tblGrid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Phase</w:t>
            </w:r>
          </w:p>
        </w:tc>
        <w:tc>
          <w:tcPr>
            <w:tcW w:w="2916" w:type="dxa"/>
          </w:tcPr>
          <w:p>
            <w:pPr>
              <w:pStyle w:val="TableParagraph"/>
              <w:ind w:left="832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File(s) </w:t>
            </w:r>
            <w:r>
              <w:rPr>
                <w:b/>
                <w:color w:val="333333"/>
                <w:spacing w:val="-2"/>
                <w:sz w:val="18"/>
              </w:rPr>
              <w:t>touched</w:t>
            </w:r>
          </w:p>
        </w:tc>
        <w:tc>
          <w:tcPr>
            <w:tcW w:w="5730" w:type="dxa"/>
            <w:tcBorders>
              <w:right w:val="nil"/>
            </w:tcBorders>
          </w:tcPr>
          <w:p>
            <w:pPr>
              <w:pStyle w:val="TableParagraph"/>
              <w:ind w:left="2986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What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you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pacing w:val="-5"/>
                <w:sz w:val="18"/>
              </w:rPr>
              <w:t>do</w:t>
            </w:r>
          </w:p>
        </w:tc>
      </w:tr>
      <w:tr>
        <w:trPr>
          <w:trHeight w:val="1232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P1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(drop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external </w:t>
            </w:r>
            <w:r>
              <w:rPr>
                <w:b/>
                <w:color w:val="333333"/>
                <w:spacing w:val="-2"/>
                <w:sz w:val="18"/>
              </w:rPr>
              <w:t>Bool)</w:t>
            </w:r>
          </w:p>
        </w:tc>
        <w:tc>
          <w:tcPr>
            <w:tcW w:w="2916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w w:val="105"/>
                <w:sz w:val="16"/>
              </w:rPr>
              <w:t>Basic.lean</w:t>
            </w:r>
            <w:r>
              <w:rPr>
                <w:rFonts w:ascii="Consolas"/>
                <w:color w:val="333333"/>
                <w:spacing w:val="31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Normalizer.lean</w:t>
            </w:r>
          </w:p>
        </w:tc>
        <w:tc>
          <w:tcPr>
            <w:tcW w:w="5730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Introduce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9"/>
                <w:sz w:val="16"/>
              </w:rPr>
              <w:t> </w:t>
            </w:r>
            <w:r>
              <w:rPr>
                <w:color w:val="333333"/>
                <w:sz w:val="18"/>
              </w:rPr>
              <w:t>constructor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one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root‑step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rule.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before="0"/>
              <w:ind w:right="-44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Replace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every</w:t>
            </w:r>
            <w:r>
              <w:rPr>
                <w:color w:val="333333"/>
                <w:spacing w:val="53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if</w:t>
            </w:r>
            <w:r>
              <w:rPr>
                <w:rFonts w:ascii="Consolas" w:hAnsi="Consolas"/>
                <w:color w:val="333333"/>
                <w:spacing w:val="7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then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7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else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beq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53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normalize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helper</w:t>
            </w:r>
          </w:p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i/>
                <w:color w:val="333333"/>
                <w:sz w:val="18"/>
              </w:rPr>
              <w:t>pattern</w:t>
            </w:r>
            <w:r>
              <w:rPr>
                <w:i/>
                <w:color w:val="333333"/>
                <w:spacing w:val="3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match</w:t>
            </w:r>
            <w:r>
              <w:rPr>
                <w:i/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on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result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void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vs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integrate</w:t>
            </w:r>
            <w:r>
              <w:rPr>
                <w:rFonts w:ascii="Consolas" w:hAnsi="Consolas"/>
                <w:color w:val="333333"/>
                <w:spacing w:val="7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-39"/>
                <w:sz w:val="16"/>
              </w:rPr>
              <w:t> </w:t>
            </w:r>
            <w:r>
              <w:rPr>
                <w:color w:val="333333"/>
                <w:spacing w:val="-5"/>
                <w:sz w:val="18"/>
              </w:rPr>
              <w:t>).</w:t>
            </w:r>
          </w:p>
        </w:tc>
      </w:tr>
      <w:tr>
        <w:trPr>
          <w:trHeight w:val="2048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P2 (add </w:t>
            </w:r>
            <w:r>
              <w:rPr>
                <w:b/>
                <w:color w:val="333333"/>
                <w:spacing w:val="-2"/>
                <w:sz w:val="18"/>
              </w:rPr>
              <w:t>δ‑recursor)</w:t>
            </w:r>
          </w:p>
        </w:tc>
        <w:tc>
          <w:tcPr>
            <w:tcW w:w="2916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Arithmetic.lean</w:t>
            </w:r>
            <w:r>
              <w:rPr>
                <w:rFonts w:ascii="Consolas"/>
                <w:color w:val="333333"/>
                <w:spacing w:val="4"/>
                <w:w w:val="105"/>
                <w:sz w:val="16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(new)</w:t>
            </w:r>
          </w:p>
          <w:p>
            <w:pPr>
              <w:pStyle w:val="TableParagraph"/>
              <w:spacing w:before="84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Normalizer.lean</w:t>
            </w:r>
          </w:p>
        </w:tc>
        <w:tc>
          <w:tcPr>
            <w:tcW w:w="5730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constructor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two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rewrite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rules.</w:t>
            </w:r>
          </w:p>
          <w:p>
            <w:pPr>
              <w:pStyle w:val="TableParagraph"/>
              <w:spacing w:before="73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line="276" w:lineRule="auto"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Re‑encode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add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mul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bounded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search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loops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through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 </w:t>
            </w:r>
            <w:r>
              <w:rPr>
                <w:color w:val="333333"/>
                <w:sz w:val="18"/>
              </w:rPr>
              <w:t>instead </w:t>
            </w:r>
            <w:r>
              <w:rPr>
                <w:color w:val="333333"/>
                <w:spacing w:val="-2"/>
                <w:sz w:val="18"/>
              </w:rPr>
              <w:t>recursion.</w:t>
            </w:r>
          </w:p>
          <w:p>
            <w:pPr>
              <w:pStyle w:val="TableParagraph"/>
              <w:spacing w:before="26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line="264" w:lineRule="auto" w:before="0"/>
              <w:ind w:right="-44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➌</w:t>
            </w:r>
            <w:r>
              <w:rPr>
                <w:rFonts w:ascii="Segoe UI Symbol" w:hAnsi="Segoe UI Symbol"/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Extend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lex‑measure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“δ‑height”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component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(3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lines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measure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d lemma proof).</w:t>
            </w:r>
          </w:p>
        </w:tc>
      </w:tr>
      <w:tr>
        <w:trPr>
          <w:trHeight w:val="201" w:hRule="atLeast"/>
        </w:trPr>
        <w:tc>
          <w:tcPr>
            <w:tcW w:w="22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9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73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top="540" w:bottom="280" w:left="360" w:right="360"/>
        </w:sectPr>
      </w:pPr>
    </w:p>
    <w:p>
      <w:pPr>
        <w:pStyle w:val="BodyText"/>
        <w:rPr>
          <w:rFonts w:ascii="Segoe UI Semibold"/>
          <w:b/>
          <w:sz w:val="2"/>
        </w:rPr>
      </w:pPr>
    </w:p>
    <w:tbl>
      <w:tblPr>
        <w:tblW w:w="0" w:type="auto"/>
        <w:jc w:val="left"/>
        <w:tblInd w:w="3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916"/>
        <w:gridCol w:w="5736"/>
      </w:tblGrid>
      <w:tr>
        <w:trPr>
          <w:trHeight w:val="885" w:hRule="atLeast"/>
        </w:trPr>
        <w:tc>
          <w:tcPr>
            <w:tcW w:w="22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71" w:lineRule="auto" w:before="0"/>
              <w:ind w:right="50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P3 (purge DecidableEq/Nat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in </w:t>
            </w:r>
            <w:r>
              <w:rPr>
                <w:b/>
                <w:color w:val="333333"/>
                <w:spacing w:val="-2"/>
                <w:sz w:val="18"/>
              </w:rPr>
              <w:t>diagonal)</w:t>
            </w:r>
          </w:p>
        </w:tc>
        <w:tc>
          <w:tcPr>
            <w:tcW w:w="291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Diagonal.lean</w:t>
            </w:r>
          </w:p>
        </w:tc>
        <w:tc>
          <w:tcPr>
            <w:tcW w:w="5736" w:type="dxa"/>
            <w:tcBorders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spacing w:line="236" w:lineRule="exact"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Replace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DecidableEq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code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compare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12"/>
                <w:sz w:val="16"/>
              </w:rPr>
              <w:t> </w:t>
            </w:r>
            <w:r>
              <w:rPr>
                <w:color w:val="333333"/>
                <w:sz w:val="18"/>
              </w:rPr>
              <w:t>plateau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test.</w:t>
            </w:r>
          </w:p>
          <w:p>
            <w:pPr>
              <w:pStyle w:val="TableParagraph"/>
              <w:spacing w:before="73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Drop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meta-level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Nat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counter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plateau;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reuse</w:t>
            </w:r>
            <w:r>
              <w:rPr>
                <w:color w:val="333333"/>
                <w:spacing w:val="5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δ‑budge</w:t>
            </w:r>
          </w:p>
        </w:tc>
      </w:tr>
      <w:tr>
        <w:trPr>
          <w:trHeight w:val="692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P4 (finish </w:t>
            </w:r>
            <w:r>
              <w:rPr>
                <w:b/>
                <w:color w:val="333333"/>
                <w:spacing w:val="-2"/>
                <w:sz w:val="18"/>
              </w:rPr>
              <w:t>Bool‑out)</w:t>
            </w:r>
          </w:p>
        </w:tc>
        <w:tc>
          <w:tcPr>
            <w:tcW w:w="2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grep‑replace across </w:t>
            </w:r>
            <w:r>
              <w:rPr>
                <w:color w:val="333333"/>
                <w:spacing w:val="-4"/>
                <w:sz w:val="18"/>
              </w:rPr>
              <w:t>repo</w:t>
            </w:r>
          </w:p>
        </w:tc>
        <w:tc>
          <w:tcPr>
            <w:tcW w:w="5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Remove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open</w:t>
            </w:r>
            <w:r>
              <w:rPr>
                <w:rFonts w:ascii="Consolas" w:hAnsi="Consolas"/>
                <w:color w:val="333333"/>
                <w:spacing w:val="9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classical</w:t>
            </w:r>
            <w:r>
              <w:rPr>
                <w:rFonts w:ascii="Consolas" w:hAnsi="Consolas"/>
                <w:color w:val="333333"/>
                <w:spacing w:val="-38"/>
                <w:sz w:val="16"/>
              </w:rPr>
              <w:t> 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Delete</w:t>
            </w:r>
            <w:r>
              <w:rPr>
                <w:color w:val="333333"/>
                <w:spacing w:val="55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by_cases</w:t>
            </w:r>
            <w:r>
              <w:rPr>
                <w:rFonts w:ascii="Consolas" w:hAnsi="Consolas"/>
                <w:color w:val="333333"/>
                <w:spacing w:val="-39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55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decide</w:t>
            </w:r>
            <w:r>
              <w:rPr>
                <w:rFonts w:ascii="Consolas" w:hAnsi="Consolas"/>
                <w:color w:val="333333"/>
                <w:spacing w:val="-38"/>
                <w:sz w:val="16"/>
              </w:rPr>
              <w:t> 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rFonts w:ascii="Segoe UI Symbol" w:hAnsi="Segoe UI Symbol"/>
                <w:color w:val="333333"/>
                <w:sz w:val="18"/>
              </w:rPr>
              <w:t>➌</w:t>
            </w:r>
            <w:r>
              <w:rPr>
                <w:rFonts w:ascii="Segoe UI Symbol" w:hAnsi="Segoe UI Symbol"/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tiny</w:t>
            </w:r>
          </w:p>
          <w:p>
            <w:pPr>
              <w:pStyle w:val="TableParagraph"/>
              <w:spacing w:before="37"/>
              <w:ind w:left="148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oboolCond</w:t>
            </w:r>
            <w:r>
              <w:rPr>
                <w:rFonts w:ascii="Consolas"/>
                <w:color w:val="333333"/>
                <w:spacing w:val="11"/>
                <w:sz w:val="16"/>
              </w:rPr>
              <w:t> </w:t>
            </w:r>
            <w:r>
              <w:rPr>
                <w:color w:val="333333"/>
                <w:sz w:val="18"/>
              </w:rPr>
              <w:t>built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from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merge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cancellation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if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really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needed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(rare).</w:t>
            </w:r>
          </w:p>
        </w:tc>
      </w:tr>
      <w:tr>
        <w:trPr>
          <w:trHeight w:val="956" w:hRule="atLeast"/>
        </w:trPr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P5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(update tests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/ </w:t>
            </w:r>
            <w:r>
              <w:rPr>
                <w:b/>
                <w:color w:val="333333"/>
                <w:spacing w:val="-5"/>
                <w:sz w:val="18"/>
              </w:rPr>
              <w:t>CI)</w:t>
            </w:r>
          </w:p>
        </w:tc>
        <w:tc>
          <w:tcPr>
            <w:tcW w:w="2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w w:val="105"/>
                <w:sz w:val="16"/>
              </w:rPr>
              <w:t>lakefile.toml</w:t>
            </w:r>
            <w:r>
              <w:rPr>
                <w:rFonts w:ascii="Consolas"/>
                <w:color w:val="333333"/>
                <w:spacing w:val="25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test/*.lean</w:t>
            </w:r>
          </w:p>
        </w:tc>
        <w:tc>
          <w:tcPr>
            <w:tcW w:w="5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ind w:right="-29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static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audit:</w:t>
            </w:r>
            <w:r>
              <w:rPr>
                <w:color w:val="333333"/>
                <w:spacing w:val="58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11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"Bool|DecidableEq|Nat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17"/>
                <w:sz w:val="16"/>
              </w:rPr>
              <w:t> </w:t>
            </w:r>
            <w:r>
              <w:rPr>
                <w:color w:val="333333"/>
                <w:sz w:val="18"/>
              </w:rPr>
              <w:t>(spaces)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fails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C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 </w:t>
            </w:r>
            <w:r>
              <w:rPr>
                <w:color w:val="333333"/>
                <w:sz w:val="18"/>
              </w:rPr>
              <w:t>Add quick random‑trace confluence harness using new </w:t>
            </w:r>
            <w:r>
              <w:rPr>
                <w:color w:val="333333"/>
                <w:spacing w:val="-2"/>
                <w:sz w:val="18"/>
              </w:rPr>
              <w:t>rules.</w:t>
            </w:r>
          </w:p>
        </w:tc>
      </w:tr>
    </w:tbl>
    <w:p>
      <w:pPr>
        <w:pStyle w:val="BodyText"/>
        <w:spacing w:before="223"/>
        <w:rPr>
          <w:rFonts w:ascii="Segoe UI Semibold"/>
          <w:b/>
        </w:rPr>
      </w:pPr>
    </w:p>
    <w:p>
      <w:pPr>
        <w:pStyle w:val="BodyText"/>
        <w:ind w:left="305"/>
      </w:pPr>
      <w:r>
        <w:rPr>
          <w:color w:val="333333"/>
        </w:rPr>
        <w:t>Everything else (proof‑predicate skeleton, substitution predicate, confluence proof outline) stays structurally identical—only </w:t>
      </w:r>
      <w:r>
        <w:rPr>
          <w:color w:val="333333"/>
          <w:spacing w:val="-2"/>
        </w:rPr>
        <w:t>their</w:t>
      </w:r>
    </w:p>
    <w:p>
      <w:pPr>
        <w:pStyle w:val="BodyText"/>
        <w:spacing w:before="37"/>
        <w:ind w:left="305"/>
      </w:pPr>
      <w:r>
        <w:rPr>
          <w:i/>
          <w:color w:val="333333"/>
        </w:rPr>
        <w:t>dependencies</w:t>
      </w:r>
      <w:r>
        <w:rPr>
          <w:i/>
          <w:color w:val="333333"/>
          <w:spacing w:val="-1"/>
        </w:rPr>
        <w:t> </w:t>
      </w:r>
      <w:r>
        <w:rPr>
          <w:color w:val="333333"/>
        </w:rPr>
        <w:t>swap from Lean mathlib Booleans to your own equality </w:t>
      </w:r>
      <w:r>
        <w:rPr>
          <w:color w:val="333333"/>
          <w:spacing w:val="-2"/>
        </w:rPr>
        <w:t>witness.</w:t>
      </w:r>
    </w:p>
    <w:p>
      <w:pPr>
        <w:pStyle w:val="BodyText"/>
        <w:spacing w:before="92"/>
      </w:pPr>
    </w:p>
    <w:p>
      <w:pPr>
        <w:pStyle w:val="Heading2"/>
        <w:numPr>
          <w:ilvl w:val="0"/>
          <w:numId w:val="7"/>
        </w:numPr>
        <w:tabs>
          <w:tab w:pos="470" w:val="left" w:leader="none"/>
        </w:tabs>
        <w:spacing w:line="240" w:lineRule="auto" w:before="0" w:after="0"/>
        <w:ind w:left="470" w:right="0" w:hanging="165"/>
        <w:jc w:val="left"/>
        <w:rPr>
          <w:b/>
        </w:rPr>
      </w:pPr>
      <w:r>
        <w:rPr>
          <w:b/>
          <w:color w:val="333333"/>
        </w:rPr>
        <w:t>·</w:t>
      </w:r>
      <w:r>
        <w:rPr>
          <w:b/>
          <w:color w:val="333333"/>
          <w:spacing w:val="-33"/>
        </w:rPr>
        <w:t> </w:t>
      </w:r>
      <w:r>
        <w:rPr>
          <w:b/>
          <w:color w:val="333333"/>
        </w:rPr>
        <w:t>Why</w:t>
      </w:r>
      <w:r>
        <w:rPr>
          <w:b/>
          <w:color w:val="333333"/>
          <w:spacing w:val="50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6"/>
          <w:sz w:val="16"/>
        </w:rPr>
        <w:t> </w:t>
      </w:r>
      <w:r>
        <w:rPr>
          <w:b/>
          <w:color w:val="333333"/>
        </w:rPr>
        <w:t>+</w:t>
      </w:r>
      <w:r>
        <w:rPr>
          <w:b/>
          <w:color w:val="333333"/>
          <w:spacing w:val="17"/>
        </w:rPr>
        <w:t> </w:t>
      </w:r>
      <w:r>
        <w:rPr>
          <w:rFonts w:ascii="Consolas" w:hAnsi="Consolas"/>
          <w:color w:val="333333"/>
          <w:sz w:val="16"/>
        </w:rPr>
        <w:t>recΔ</w:t>
      </w:r>
      <w:r>
        <w:rPr>
          <w:rFonts w:ascii="Consolas" w:hAnsi="Consolas"/>
          <w:color w:val="333333"/>
          <w:spacing w:val="27"/>
          <w:sz w:val="16"/>
        </w:rPr>
        <w:t> </w:t>
      </w:r>
      <w:r>
        <w:rPr>
          <w:b/>
          <w:color w:val="333333"/>
        </w:rPr>
        <w:t>instead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of</w:t>
      </w:r>
      <w:r>
        <w:rPr>
          <w:b/>
          <w:color w:val="333333"/>
          <w:spacing w:val="3"/>
        </w:rPr>
        <w:t> </w:t>
      </w:r>
      <w:r>
        <w:rPr>
          <w:b/>
          <w:color w:val="333333"/>
        </w:rPr>
        <w:t>the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old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“Boolean‑encoding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5‑operator”</w:t>
      </w:r>
      <w:r>
        <w:rPr>
          <w:b/>
          <w:color w:val="333333"/>
          <w:spacing w:val="2"/>
        </w:rPr>
        <w:t> </w:t>
      </w:r>
      <w:r>
        <w:rPr>
          <w:b/>
          <w:color w:val="333333"/>
          <w:spacing w:val="-2"/>
        </w:rPr>
        <w:t>idea?</w:t>
      </w:r>
    </w:p>
    <w:p>
      <w:pPr>
        <w:pStyle w:val="BodyText"/>
        <w:spacing w:before="22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6744"/>
        <w:gridCol w:w="1902"/>
      </w:tblGrid>
      <w:tr>
        <w:trPr>
          <w:trHeight w:val="404" w:hRule="atLeast"/>
        </w:trPr>
        <w:tc>
          <w:tcPr>
            <w:tcW w:w="2268" w:type="dxa"/>
          </w:tcPr>
          <w:p>
            <w:pPr>
              <w:pStyle w:val="TableParagraph"/>
              <w:ind w:left="759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Criterion</w:t>
            </w:r>
          </w:p>
        </w:tc>
        <w:tc>
          <w:tcPr>
            <w:tcW w:w="6744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rFonts w:ascii="Verdana" w:hAnsi="Verdana"/>
                <w:color w:val="333333"/>
                <w:sz w:val="18"/>
              </w:rPr>
              <w:t>recΔ</w:t>
            </w:r>
            <w:r>
              <w:rPr>
                <w:rFonts w:ascii="Verdana" w:hAnsi="Verdana"/>
                <w:color w:val="333333"/>
                <w:spacing w:val="-16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8"/>
              </w:rPr>
              <w:t>+</w:t>
            </w:r>
            <w:r>
              <w:rPr>
                <w:rFonts w:ascii="Verdana" w:hAnsi="Verdana"/>
                <w:color w:val="333333"/>
                <w:spacing w:val="-16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8"/>
              </w:rPr>
              <w:t>eqW</w:t>
            </w:r>
            <w:r>
              <w:rPr>
                <w:rFonts w:ascii="Verdana" w:hAnsi="Verdana"/>
                <w:color w:val="333333"/>
                <w:spacing w:val="-16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(current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plan)</w:t>
            </w:r>
          </w:p>
        </w:tc>
        <w:tc>
          <w:tcPr>
            <w:tcW w:w="1902" w:type="dxa"/>
            <w:tcBorders>
              <w:right w:val="nil"/>
            </w:tcBorders>
          </w:tcPr>
          <w:p>
            <w:pPr>
              <w:pStyle w:val="TableParagraph"/>
              <w:spacing w:before="93"/>
              <w:ind w:left="0" w:right="30"/>
              <w:jc w:val="righ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color w:val="333333"/>
                <w:spacing w:val="-2"/>
                <w:w w:val="105"/>
                <w:sz w:val="18"/>
              </w:rPr>
              <w:t>“Boole</w:t>
            </w:r>
          </w:p>
        </w:tc>
      </w:tr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Termination</w:t>
            </w:r>
            <w:r>
              <w:rPr>
                <w:b/>
                <w:color w:val="333333"/>
                <w:spacing w:val="5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proof</w:t>
            </w:r>
          </w:p>
        </w:tc>
        <w:tc>
          <w:tcPr>
            <w:tcW w:w="67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Easy: δ‑height strictly drops; equality witness is </w:t>
            </w:r>
            <w:r>
              <w:rPr>
                <w:color w:val="333333"/>
                <w:spacing w:val="-2"/>
                <w:sz w:val="18"/>
              </w:rPr>
              <w:t>1‑step.</w:t>
            </w:r>
          </w:p>
        </w:tc>
        <w:tc>
          <w:tcPr>
            <w:tcW w:w="1902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Each Boolean op </w:t>
            </w:r>
            <w:r>
              <w:rPr>
                <w:color w:val="333333"/>
                <w:spacing w:val="-4"/>
                <w:sz w:val="18"/>
              </w:rPr>
              <w:t>need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Kernel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pacing w:val="-4"/>
                <w:sz w:val="18"/>
              </w:rPr>
              <w:t>size</w:t>
            </w:r>
          </w:p>
        </w:tc>
        <w:tc>
          <w:tcPr>
            <w:tcW w:w="67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Adds 2 constructors, 4 </w:t>
            </w:r>
            <w:r>
              <w:rPr>
                <w:color w:val="333333"/>
                <w:spacing w:val="-2"/>
                <w:sz w:val="18"/>
              </w:rPr>
              <w:t>rules.</w:t>
            </w:r>
          </w:p>
        </w:tc>
        <w:tc>
          <w:tcPr>
            <w:tcW w:w="1902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Needs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at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least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4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new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c operator anyway.</w:t>
            </w:r>
          </w:p>
        </w:tc>
      </w:tr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Confluence </w:t>
            </w:r>
            <w:r>
              <w:rPr>
                <w:b/>
                <w:color w:val="333333"/>
                <w:spacing w:val="-4"/>
                <w:sz w:val="18"/>
              </w:rPr>
              <w:t>risk</w:t>
            </w:r>
          </w:p>
        </w:tc>
        <w:tc>
          <w:tcPr>
            <w:tcW w:w="67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Minimal (orthogonal root </w:t>
            </w:r>
            <w:r>
              <w:rPr>
                <w:color w:val="333333"/>
                <w:spacing w:val="-2"/>
                <w:sz w:val="18"/>
              </w:rPr>
              <w:t>rules).</w:t>
            </w:r>
          </w:p>
        </w:tc>
        <w:tc>
          <w:tcPr>
            <w:tcW w:w="1902" w:type="dxa"/>
            <w:tcBorders>
              <w:right w:val="nil"/>
            </w:tcBorders>
          </w:tcPr>
          <w:p>
            <w:pPr>
              <w:pStyle w:val="TableParagraph"/>
              <w:ind w:right="-29"/>
              <w:rPr>
                <w:sz w:val="18"/>
              </w:rPr>
            </w:pPr>
            <w:r>
              <w:rPr>
                <w:color w:val="333333"/>
                <w:sz w:val="18"/>
              </w:rPr>
              <w:t>Boolean conditionals </w:t>
            </w:r>
            <w:r>
              <w:rPr>
                <w:color w:val="333333"/>
                <w:spacing w:val="-10"/>
                <w:sz w:val="18"/>
              </w:rPr>
              <w:t>o</w:t>
            </w:r>
          </w:p>
        </w:tc>
      </w:tr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Gödel </w:t>
            </w:r>
            <w:r>
              <w:rPr>
                <w:b/>
                <w:color w:val="333333"/>
                <w:spacing w:val="-2"/>
                <w:sz w:val="18"/>
              </w:rPr>
              <w:t>plateau</w:t>
            </w:r>
          </w:p>
        </w:tc>
        <w:tc>
          <w:tcPr>
            <w:tcW w:w="67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Built‑in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via</w:t>
            </w:r>
            <w:r>
              <w:rPr>
                <w:color w:val="333333"/>
                <w:spacing w:val="51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39"/>
                <w:sz w:val="16"/>
              </w:rPr>
              <w:t> </w:t>
            </w:r>
            <w:r>
              <w:rPr>
                <w:color w:val="333333"/>
                <w:spacing w:val="-10"/>
                <w:sz w:val="18"/>
              </w:rPr>
              <w:t>.</w:t>
            </w:r>
          </w:p>
        </w:tc>
        <w:tc>
          <w:tcPr>
            <w:tcW w:w="1902" w:type="dxa"/>
            <w:tcBorders>
              <w:right w:val="nil"/>
            </w:tcBorders>
          </w:tcPr>
          <w:p>
            <w:pPr>
              <w:pStyle w:val="TableParagraph"/>
              <w:ind w:left="0" w:right="-58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Must still invent an </w:t>
            </w:r>
            <w:r>
              <w:rPr>
                <w:color w:val="333333"/>
                <w:spacing w:val="-5"/>
                <w:sz w:val="18"/>
              </w:rPr>
              <w:t>equ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Reviewer</w:t>
            </w:r>
            <w:r>
              <w:rPr>
                <w:b/>
                <w:color w:val="333333"/>
                <w:spacing w:val="-6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perception</w:t>
            </w:r>
          </w:p>
        </w:tc>
        <w:tc>
          <w:tcPr>
            <w:tcW w:w="67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“Primitive recursion + structural equality witness” is standard and </w:t>
            </w:r>
            <w:r>
              <w:rPr>
                <w:color w:val="333333"/>
                <w:spacing w:val="-2"/>
                <w:sz w:val="18"/>
              </w:rPr>
              <w:t>respectable.</w:t>
            </w:r>
          </w:p>
        </w:tc>
        <w:tc>
          <w:tcPr>
            <w:tcW w:w="1902" w:type="dxa"/>
            <w:tcBorders>
              <w:right w:val="nil"/>
            </w:tcBorders>
          </w:tcPr>
          <w:p>
            <w:pPr>
              <w:pStyle w:val="TableParagraph"/>
              <w:spacing w:line="264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“Re‑invented Boolean rather than </w:t>
            </w:r>
            <w:r>
              <w:rPr>
                <w:color w:val="333333"/>
                <w:spacing w:val="-2"/>
                <w:sz w:val="18"/>
              </w:rPr>
              <w:t>eliminated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spacing w:line="264" w:lineRule="auto"/>
              <w:ind w:right="3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Axiom‑free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bragging </w:t>
            </w:r>
            <w:r>
              <w:rPr>
                <w:b/>
                <w:color w:val="333333"/>
                <w:spacing w:val="-2"/>
                <w:sz w:val="18"/>
              </w:rPr>
              <w:t>rights</w:t>
            </w:r>
          </w:p>
        </w:tc>
        <w:tc>
          <w:tcPr>
            <w:tcW w:w="67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Kept: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no truth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table, just cancellation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+ equality </w:t>
            </w:r>
            <w:r>
              <w:rPr>
                <w:color w:val="333333"/>
                <w:spacing w:val="-2"/>
                <w:sz w:val="18"/>
              </w:rPr>
              <w:t>witness.</w:t>
            </w:r>
          </w:p>
        </w:tc>
        <w:tc>
          <w:tcPr>
            <w:tcW w:w="1902" w:type="dxa"/>
            <w:tcBorders>
              <w:right w:val="nil"/>
            </w:tcBorders>
          </w:tcPr>
          <w:p>
            <w:pPr>
              <w:pStyle w:val="TableParagraph"/>
              <w:spacing w:line="264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Slightly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diluted: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OBool </w:t>
            </w:r>
            <w:r>
              <w:rPr>
                <w:color w:val="333333"/>
                <w:spacing w:val="-2"/>
                <w:sz w:val="18"/>
              </w:rPr>
              <w:t>disguise.</w:t>
            </w:r>
          </w:p>
        </w:tc>
      </w:tr>
    </w:tbl>
    <w:p>
      <w:pPr>
        <w:pStyle w:val="BodyText"/>
        <w:spacing w:before="150"/>
        <w:rPr>
          <w:rFonts w:ascii="Segoe UI Semibold"/>
          <w:b/>
          <w:sz w:val="24"/>
        </w:rPr>
      </w:pPr>
    </w:p>
    <w:p>
      <w:pPr>
        <w:spacing w:before="0"/>
        <w:ind w:left="305" w:right="0" w:firstLine="0"/>
        <w:jc w:val="left"/>
        <w:rPr>
          <w:sz w:val="18"/>
        </w:rPr>
      </w:pPr>
      <w:r>
        <w:rPr>
          <w:color w:val="333333"/>
          <w:sz w:val="18"/>
        </w:rPr>
        <w:t>Bottom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line: </w:t>
      </w:r>
      <w:r>
        <w:rPr>
          <w:b/>
          <w:color w:val="333333"/>
          <w:sz w:val="18"/>
        </w:rPr>
        <w:t>recΔ + eqW hits the sweet‑spot</w:t>
      </w:r>
      <w:r>
        <w:rPr>
          <w:color w:val="333333"/>
          <w:sz w:val="18"/>
        </w:rPr>
        <w:t>—smallest patch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that removes Lean Bool/DecEq/Nat dependence </w:t>
      </w:r>
      <w:r>
        <w:rPr>
          <w:i/>
          <w:color w:val="333333"/>
          <w:sz w:val="18"/>
        </w:rPr>
        <w:t>and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z w:val="18"/>
        </w:rPr>
        <w:t>unlocks Σ₁ </w:t>
      </w:r>
      <w:r>
        <w:rPr>
          <w:color w:val="333333"/>
          <w:spacing w:val="-2"/>
          <w:sz w:val="18"/>
        </w:rPr>
        <w:t>recursion.</w:t>
      </w:r>
    </w:p>
    <w:p>
      <w:pPr>
        <w:pStyle w:val="BodyText"/>
        <w:spacing w:before="104"/>
      </w:pPr>
    </w:p>
    <w:p>
      <w:pPr>
        <w:pStyle w:val="Heading2"/>
        <w:numPr>
          <w:ilvl w:val="0"/>
          <w:numId w:val="7"/>
        </w:numPr>
        <w:tabs>
          <w:tab w:pos="470" w:val="left" w:leader="none"/>
        </w:tabs>
        <w:spacing w:line="240" w:lineRule="auto" w:before="1" w:after="0"/>
        <w:ind w:left="470" w:right="0" w:hanging="165"/>
        <w:jc w:val="left"/>
        <w:rPr>
          <w:b/>
        </w:rPr>
      </w:pPr>
      <w:r>
        <w:rPr>
          <w:b/>
          <w:color w:val="333333"/>
        </w:rPr>
        <w:t>·</w:t>
      </w:r>
      <w:r>
        <w:rPr>
          <w:b/>
          <w:color w:val="333333"/>
          <w:spacing w:val="-34"/>
        </w:rPr>
        <w:t> </w:t>
      </w:r>
      <w:r>
        <w:rPr>
          <w:b/>
          <w:color w:val="333333"/>
        </w:rPr>
        <w:t>Refactor</w:t>
      </w:r>
      <w:r>
        <w:rPr>
          <w:b/>
          <w:color w:val="333333"/>
          <w:spacing w:val="-4"/>
        </w:rPr>
        <w:t> </w:t>
      </w:r>
      <w:r>
        <w:rPr>
          <w:b/>
          <w:color w:val="333333"/>
        </w:rPr>
        <w:t>tip‑sheet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(Lean</w:t>
      </w:r>
      <w:r>
        <w:rPr>
          <w:b/>
          <w:color w:val="333333"/>
          <w:spacing w:val="-2"/>
        </w:rPr>
        <w:t> specifics)</w:t>
      </w:r>
    </w:p>
    <w:p>
      <w:pPr>
        <w:pStyle w:val="Heading4"/>
        <w:spacing w:before="45"/>
        <w:ind w:left="384"/>
      </w:pPr>
      <w:r>
        <w:rPr>
          <w:color w:val="333333"/>
        </w:rPr>
        <w:t>3522.</w:t>
      </w:r>
      <w:r>
        <w:rPr>
          <w:color w:val="333333"/>
          <w:spacing w:val="45"/>
        </w:rPr>
        <w:t> </w:t>
      </w:r>
      <w:r>
        <w:rPr>
          <w:color w:val="333333"/>
        </w:rPr>
        <w:t>Constructor </w:t>
      </w:r>
      <w:r>
        <w:rPr>
          <w:color w:val="333333"/>
          <w:spacing w:val="-2"/>
        </w:rPr>
        <w:t>injection</w:t>
      </w:r>
    </w:p>
    <w:p>
      <w:pPr>
        <w:spacing w:before="37"/>
        <w:ind w:left="384" w:right="0" w:firstLine="0"/>
        <w:jc w:val="left"/>
        <w:rPr>
          <w:rFonts w:ascii="Consolas" w:hAnsi="Consolas"/>
          <w:b/>
          <w:sz w:val="16"/>
        </w:rPr>
      </w:pPr>
      <w:r>
        <w:rPr>
          <w:b/>
          <w:color w:val="333333"/>
          <w:sz w:val="18"/>
        </w:rPr>
        <w:t>3523.</w:t>
      </w:r>
      <w:r>
        <w:rPr>
          <w:b/>
          <w:color w:val="333333"/>
          <w:spacing w:val="45"/>
          <w:sz w:val="18"/>
        </w:rPr>
        <w:t> </w:t>
      </w:r>
      <w:r>
        <w:rPr>
          <w:b/>
          <w:color w:val="333333"/>
          <w:sz w:val="18"/>
        </w:rPr>
        <w:t>One‑step rules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added to</w:t>
      </w:r>
      <w:r>
        <w:rPr>
          <w:b/>
          <w:color w:val="333333"/>
          <w:spacing w:val="47"/>
          <w:sz w:val="18"/>
        </w:rPr>
        <w:t> </w:t>
      </w:r>
      <w:r>
        <w:rPr>
          <w:rFonts w:ascii="Consolas" w:hAnsi="Consolas"/>
          <w:b/>
          <w:color w:val="333333"/>
          <w:spacing w:val="-2"/>
          <w:sz w:val="16"/>
        </w:rPr>
        <w:t>normalizeCore</w:t>
      </w:r>
    </w:p>
    <w:p>
      <w:pPr>
        <w:spacing w:line="271" w:lineRule="auto" w:before="36"/>
        <w:ind w:left="384" w:right="7914" w:firstLine="0"/>
        <w:jc w:val="left"/>
        <w:rPr>
          <w:rFonts w:ascii="Consolas" w:hAnsi="Consolas"/>
          <w:b/>
          <w:sz w:val="16"/>
        </w:rPr>
      </w:pPr>
      <w:r>
        <w:rPr>
          <w:b/>
          <w:color w:val="333333"/>
          <w:sz w:val="18"/>
        </w:rPr>
        <w:t>3524.</w:t>
      </w:r>
      <w:r>
        <w:rPr>
          <w:b/>
          <w:color w:val="333333"/>
          <w:spacing w:val="28"/>
          <w:sz w:val="18"/>
        </w:rPr>
        <w:t> </w:t>
      </w:r>
      <w:r>
        <w:rPr>
          <w:b/>
          <w:color w:val="333333"/>
          <w:sz w:val="18"/>
        </w:rPr>
        <w:t>Measure</w:t>
      </w:r>
      <w:r>
        <w:rPr>
          <w:b/>
          <w:color w:val="333333"/>
          <w:spacing w:val="-10"/>
          <w:sz w:val="18"/>
        </w:rPr>
        <w:t> </w:t>
      </w:r>
      <w:r>
        <w:rPr>
          <w:b/>
          <w:color w:val="333333"/>
          <w:sz w:val="18"/>
        </w:rPr>
        <w:t>extension</w:t>
      </w:r>
      <w:r>
        <w:rPr>
          <w:b/>
          <w:color w:val="333333"/>
          <w:spacing w:val="-11"/>
          <w:sz w:val="18"/>
        </w:rPr>
        <w:t> </w:t>
      </w:r>
      <w:r>
        <w:rPr>
          <w:color w:val="333333"/>
          <w:sz w:val="18"/>
        </w:rPr>
        <w:t>(pseudo): </w:t>
      </w:r>
      <w:r>
        <w:rPr>
          <w:b/>
          <w:color w:val="333333"/>
          <w:sz w:val="18"/>
        </w:rPr>
        <w:t>3525.</w:t>
      </w:r>
      <w:r>
        <w:rPr>
          <w:b/>
          <w:color w:val="333333"/>
          <w:spacing w:val="40"/>
          <w:sz w:val="18"/>
        </w:rPr>
        <w:t> </w:t>
      </w:r>
      <w:r>
        <w:rPr>
          <w:b/>
          <w:color w:val="333333"/>
          <w:sz w:val="18"/>
        </w:rPr>
        <w:t>Replace every</w:t>
      </w:r>
      <w:r>
        <w:rPr>
          <w:b/>
          <w:color w:val="333333"/>
          <w:spacing w:val="40"/>
          <w:sz w:val="18"/>
        </w:rPr>
        <w:t> </w:t>
      </w:r>
      <w:r>
        <w:rPr>
          <w:rFonts w:ascii="Consolas" w:hAnsi="Consolas"/>
          <w:b/>
          <w:color w:val="333333"/>
          <w:sz w:val="16"/>
        </w:rPr>
        <w:t>DecidableEq </w:t>
      </w:r>
      <w:r>
        <w:rPr>
          <w:b/>
          <w:color w:val="333333"/>
          <w:sz w:val="18"/>
        </w:rPr>
        <w:t>3526.</w:t>
      </w:r>
      <w:r>
        <w:rPr>
          <w:b/>
          <w:color w:val="333333"/>
          <w:spacing w:val="40"/>
          <w:sz w:val="18"/>
        </w:rPr>
        <w:t> </w:t>
      </w:r>
      <w:r>
        <w:rPr>
          <w:b/>
          <w:color w:val="333333"/>
          <w:sz w:val="18"/>
        </w:rPr>
        <w:t>Bounded search with</w:t>
      </w:r>
      <w:r>
        <w:rPr>
          <w:b/>
          <w:color w:val="333333"/>
          <w:spacing w:val="40"/>
          <w:sz w:val="18"/>
        </w:rPr>
        <w:t> </w:t>
      </w:r>
      <w:r>
        <w:rPr>
          <w:rFonts w:ascii="Consolas" w:hAnsi="Consolas"/>
          <w:b/>
          <w:color w:val="333333"/>
          <w:sz w:val="16"/>
        </w:rPr>
        <w:t>recΔ</w:t>
      </w:r>
    </w:p>
    <w:p>
      <w:pPr>
        <w:pStyle w:val="BodyText"/>
        <w:spacing w:before="31"/>
        <w:rPr>
          <w:rFonts w:ascii="Consolas"/>
          <w:b/>
          <w:sz w:val="24"/>
        </w:rPr>
      </w:pPr>
    </w:p>
    <w:p>
      <w:pPr>
        <w:pStyle w:val="Heading2"/>
        <w:numPr>
          <w:ilvl w:val="0"/>
          <w:numId w:val="7"/>
        </w:numPr>
        <w:tabs>
          <w:tab w:pos="475" w:val="left" w:leader="none"/>
        </w:tabs>
        <w:spacing w:line="240" w:lineRule="auto" w:before="0" w:after="58"/>
        <w:ind w:left="475" w:right="0" w:hanging="170"/>
        <w:jc w:val="left"/>
        <w:rPr>
          <w:b/>
        </w:rPr>
      </w:pPr>
      <w:r>
        <w:rPr>
          <w:b/>
          <w:color w:val="333333"/>
        </w:rPr>
        <w:t>·</w:t>
      </w:r>
      <w:r>
        <w:rPr>
          <w:b/>
          <w:color w:val="333333"/>
          <w:spacing w:val="-34"/>
        </w:rPr>
        <w:t> </w:t>
      </w:r>
      <w:r>
        <w:rPr>
          <w:b/>
          <w:color w:val="333333"/>
        </w:rPr>
        <w:t>Checklist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to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declare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“Boolean/Numeral</w:t>
      </w:r>
      <w:r>
        <w:rPr>
          <w:b/>
          <w:color w:val="333333"/>
          <w:spacing w:val="-1"/>
        </w:rPr>
        <w:t> </w:t>
      </w:r>
      <w:r>
        <w:rPr>
          <w:b/>
          <w:color w:val="333333"/>
          <w:spacing w:val="-2"/>
        </w:rPr>
        <w:t>free”</w:t>
      </w:r>
    </w:p>
    <w:tbl>
      <w:tblPr>
        <w:tblW w:w="0" w:type="auto"/>
        <w:jc w:val="lef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8062"/>
      </w:tblGrid>
      <w:tr>
        <w:trPr>
          <w:trHeight w:val="257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0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4957.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0"/>
              <w:ind w:left="105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-8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Bool</w:t>
            </w:r>
            <w:r>
              <w:rPr>
                <w:rFonts w:ascii="Consolas" w:hAnsi="Consolas"/>
                <w:color w:val="333333"/>
                <w:spacing w:val="-8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1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→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empty.</w:t>
            </w: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4958.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18"/>
              <w:ind w:left="105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-1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"DecidableEq"</w:t>
            </w:r>
            <w:r>
              <w:rPr>
                <w:rFonts w:ascii="Consolas" w:hAnsi="Consolas"/>
                <w:color w:val="333333"/>
                <w:spacing w:val="-9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→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empty.</w:t>
            </w: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4959.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18"/>
              <w:ind w:left="105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-22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-21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21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Nat</w:t>
            </w:r>
            <w:r>
              <w:rPr>
                <w:rFonts w:ascii="Consolas" w:hAnsi="Consolas"/>
                <w:color w:val="333333"/>
                <w:spacing w:val="-21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16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→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allowed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b/>
                <w:color w:val="333333"/>
                <w:w w:val="105"/>
                <w:sz w:val="18"/>
              </w:rPr>
              <w:t>only</w:t>
            </w:r>
            <w:r>
              <w:rPr>
                <w:b/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inside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separate</w:t>
            </w:r>
            <w:r>
              <w:rPr>
                <w:color w:val="333333"/>
                <w:spacing w:val="25"/>
                <w:w w:val="105"/>
                <w:sz w:val="18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TerminationProof.lean</w:t>
            </w:r>
            <w:r>
              <w:rPr>
                <w:rFonts w:ascii="Consolas" w:hAnsi="Consolas"/>
                <w:color w:val="333333"/>
                <w:spacing w:val="-16"/>
                <w:w w:val="105"/>
                <w:sz w:val="16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(meta).</w:t>
            </w: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4960.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18"/>
              <w:ind w:left="105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open</w:t>
            </w:r>
            <w:r>
              <w:rPr>
                <w:rFonts w:ascii="Consolas"/>
                <w:color w:val="333333"/>
                <w:spacing w:val="5"/>
                <w:sz w:val="16"/>
              </w:rPr>
              <w:t> </w:t>
            </w:r>
            <w:r>
              <w:rPr>
                <w:rFonts w:ascii="Consolas"/>
                <w:color w:val="333333"/>
                <w:sz w:val="16"/>
              </w:rPr>
              <w:t>classical</w:t>
            </w:r>
            <w:r>
              <w:rPr>
                <w:rFonts w:ascii="Consolas"/>
                <w:color w:val="333333"/>
                <w:spacing w:val="11"/>
                <w:sz w:val="16"/>
              </w:rPr>
              <w:t> </w:t>
            </w:r>
            <w:r>
              <w:rPr>
                <w:color w:val="333333"/>
                <w:sz w:val="18"/>
              </w:rPr>
              <w:t>gone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everywhere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except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one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termination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proof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file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(where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it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is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harmless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meta).</w:t>
            </w:r>
          </w:p>
        </w:tc>
      </w:tr>
      <w:tr>
        <w:trPr>
          <w:trHeight w:val="257" w:hRule="atLeast"/>
        </w:trPr>
        <w:tc>
          <w:tcPr>
            <w:tcW w:w="535" w:type="dxa"/>
          </w:tcPr>
          <w:p>
            <w:pPr>
              <w:pStyle w:val="TableParagraph"/>
              <w:spacing w:line="219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4961.</w:t>
            </w:r>
          </w:p>
        </w:tc>
        <w:tc>
          <w:tcPr>
            <w:tcW w:w="8062" w:type="dxa"/>
          </w:tcPr>
          <w:p>
            <w:pPr>
              <w:pStyle w:val="TableParagraph"/>
              <w:spacing w:line="219" w:lineRule="exact" w:before="18"/>
              <w:ind w:left="5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CI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job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runs</w:t>
            </w:r>
            <w:r>
              <w:rPr>
                <w:color w:val="333333"/>
                <w:spacing w:val="25"/>
                <w:w w:val="105"/>
                <w:sz w:val="18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lake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build</w:t>
            </w:r>
            <w:r>
              <w:rPr>
                <w:rFonts w:ascii="Consolas"/>
                <w:color w:val="333333"/>
                <w:spacing w:val="-46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,</w:t>
            </w:r>
            <w:r>
              <w:rPr>
                <w:color w:val="333333"/>
                <w:spacing w:val="33"/>
                <w:w w:val="105"/>
                <w:sz w:val="18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lake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exe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confluence-test</w:t>
            </w:r>
            <w:r>
              <w:rPr>
                <w:rFonts w:ascii="Consolas"/>
                <w:color w:val="333333"/>
                <w:spacing w:val="-46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,</w:t>
            </w:r>
            <w:r>
              <w:rPr>
                <w:color w:val="333333"/>
                <w:spacing w:val="33"/>
                <w:w w:val="105"/>
                <w:sz w:val="18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lake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exe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sn-test</w:t>
            </w:r>
            <w:r>
              <w:rPr>
                <w:rFonts w:ascii="Consolas"/>
                <w:color w:val="333333"/>
                <w:spacing w:val="-47"/>
                <w:w w:val="105"/>
                <w:sz w:val="16"/>
              </w:rPr>
              <w:t> </w:t>
            </w:r>
            <w:r>
              <w:rPr>
                <w:color w:val="333333"/>
                <w:spacing w:val="-10"/>
                <w:w w:val="105"/>
                <w:sz w:val="18"/>
              </w:rPr>
              <w:t>.</w:t>
            </w:r>
          </w:p>
        </w:tc>
      </w:tr>
    </w:tbl>
    <w:p>
      <w:pPr>
        <w:pStyle w:val="BodyText"/>
        <w:spacing w:before="317"/>
        <w:rPr>
          <w:rFonts w:ascii="Segoe UI Semibold"/>
          <w:b/>
          <w:sz w:val="24"/>
        </w:rPr>
      </w:pPr>
    </w:p>
    <w:p>
      <w:pPr>
        <w:spacing w:before="0"/>
        <w:ind w:left="305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color w:val="333333"/>
          <w:sz w:val="24"/>
        </w:rPr>
        <w:t>How</w:t>
      </w:r>
      <w:r>
        <w:rPr>
          <w:rFonts w:ascii="Segoe UI Semibold"/>
          <w:b/>
          <w:color w:val="333333"/>
          <w:spacing w:val="-3"/>
          <w:sz w:val="24"/>
        </w:rPr>
        <w:t> </w:t>
      </w:r>
      <w:r>
        <w:rPr>
          <w:rFonts w:ascii="Segoe UI Semibold"/>
          <w:b/>
          <w:color w:val="333333"/>
          <w:sz w:val="24"/>
        </w:rPr>
        <w:t>to verify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z w:val="24"/>
        </w:rPr>
        <w:t>there is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z w:val="24"/>
        </w:rPr>
        <w:t>no prior </w:t>
      </w:r>
      <w:r>
        <w:rPr>
          <w:rFonts w:ascii="Segoe UI Semibold"/>
          <w:b/>
          <w:color w:val="333333"/>
          <w:spacing w:val="-5"/>
          <w:sz w:val="24"/>
        </w:rPr>
        <w:t>art</w:t>
      </w:r>
    </w:p>
    <w:p>
      <w:pPr>
        <w:pStyle w:val="Heading4"/>
        <w:spacing w:before="57"/>
        <w:ind w:left="384"/>
      </w:pPr>
      <w:r>
        <w:rPr>
          <w:color w:val="333333"/>
        </w:rPr>
        <w:t>2208.</w:t>
      </w:r>
      <w:r>
        <w:rPr>
          <w:color w:val="333333"/>
          <w:spacing w:val="44"/>
        </w:rPr>
        <w:t> </w:t>
      </w:r>
      <w:r>
        <w:rPr>
          <w:color w:val="333333"/>
        </w:rPr>
        <w:t>Database </w:t>
      </w:r>
      <w:r>
        <w:rPr>
          <w:color w:val="333333"/>
          <w:spacing w:val="-2"/>
        </w:rPr>
        <w:t>keywords.</w:t>
      </w: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25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“axiom‑free combinatory </w:t>
      </w:r>
      <w:r>
        <w:rPr>
          <w:color w:val="333333"/>
          <w:spacing w:val="-2"/>
          <w:sz w:val="18"/>
        </w:rPr>
        <w:t>arithmetic”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540" w:bottom="280" w:left="360" w:right="360"/>
        </w:sectPr>
      </w:pP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79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“operator‑only foundation </w:t>
      </w:r>
      <w:r>
        <w:rPr>
          <w:color w:val="333333"/>
          <w:spacing w:val="-2"/>
          <w:sz w:val="18"/>
        </w:rPr>
        <w:t>Gödel”</w:t>
      </w: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37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“cancellation negation merge </w:t>
      </w:r>
      <w:r>
        <w:rPr>
          <w:color w:val="333333"/>
          <w:spacing w:val="-2"/>
          <w:sz w:val="18"/>
        </w:rPr>
        <w:t>system”</w:t>
      </w: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25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“delta chain numeral </w:t>
      </w:r>
      <w:r>
        <w:rPr>
          <w:color w:val="333333"/>
          <w:spacing w:val="-2"/>
          <w:sz w:val="18"/>
        </w:rPr>
        <w:t>calculus”</w:t>
      </w: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36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“ludics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arithmetic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incompleteness”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Search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zbMATH,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arXiv,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MathSciNet,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1"/>
          <w:sz w:val="18"/>
        </w:rPr>
        <w:t> </w:t>
      </w:r>
      <w:r>
        <w:rPr>
          <w:color w:val="333333"/>
          <w:spacing w:val="-2"/>
          <w:sz w:val="18"/>
        </w:rPr>
        <w:t>DBLP.</w:t>
      </w:r>
    </w:p>
    <w:p>
      <w:pPr>
        <w:spacing w:before="25"/>
        <w:ind w:left="384" w:right="0" w:firstLine="0"/>
        <w:jc w:val="left"/>
        <w:rPr>
          <w:i/>
          <w:sz w:val="18"/>
        </w:rPr>
      </w:pPr>
      <w:r>
        <w:rPr>
          <w:b/>
          <w:color w:val="333333"/>
          <w:sz w:val="18"/>
        </w:rPr>
        <w:t>2209.</w:t>
      </w:r>
      <w:r>
        <w:rPr>
          <w:b/>
          <w:color w:val="333333"/>
          <w:spacing w:val="44"/>
          <w:sz w:val="18"/>
        </w:rPr>
        <w:t> </w:t>
      </w:r>
      <w:r>
        <w:rPr>
          <w:b/>
          <w:color w:val="333333"/>
          <w:sz w:val="18"/>
        </w:rPr>
        <w:t>Forward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&amp; backward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citation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of nearest</w:t>
      </w:r>
      <w:r>
        <w:rPr>
          <w:b/>
          <w:color w:val="333333"/>
          <w:spacing w:val="-1"/>
          <w:sz w:val="18"/>
        </w:rPr>
        <w:t> </w:t>
      </w:r>
      <w:r>
        <w:rPr>
          <w:b/>
          <w:color w:val="333333"/>
          <w:sz w:val="18"/>
        </w:rPr>
        <w:t>hits.</w:t>
      </w:r>
      <w:r>
        <w:rPr>
          <w:b/>
          <w:color w:val="333333"/>
          <w:spacing w:val="-2"/>
          <w:sz w:val="18"/>
        </w:rPr>
        <w:t> </w:t>
      </w:r>
      <w:r>
        <w:rPr>
          <w:color w:val="333333"/>
          <w:sz w:val="18"/>
        </w:rPr>
        <w:t>Start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from Schönfinkel–Curry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(Combinatory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Logic) and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Girard’s</w:t>
      </w:r>
      <w:r>
        <w:rPr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Locus </w:t>
      </w:r>
      <w:r>
        <w:rPr>
          <w:i/>
          <w:color w:val="333333"/>
          <w:spacing w:val="-2"/>
          <w:sz w:val="18"/>
        </w:rPr>
        <w:t>Solum</w:t>
      </w:r>
    </w:p>
    <w:p>
      <w:pPr>
        <w:pStyle w:val="BodyText"/>
        <w:spacing w:before="36"/>
        <w:ind w:left="944"/>
      </w:pPr>
      <w:r>
        <w:rPr>
          <w:color w:val="333333"/>
        </w:rPr>
        <w:t>papers; traverse citations for “arithmetic internalisation” and “Gödel” </w:t>
      </w:r>
      <w:r>
        <w:rPr>
          <w:color w:val="333333"/>
          <w:spacing w:val="-2"/>
        </w:rPr>
        <w:t>terms.</w:t>
      </w:r>
    </w:p>
    <w:p>
      <w:pPr>
        <w:pStyle w:val="Heading4"/>
        <w:spacing w:before="25"/>
        <w:ind w:left="384"/>
      </w:pPr>
      <w:r>
        <w:rPr>
          <w:color w:val="333333"/>
        </w:rPr>
        <w:t>2210.</w:t>
      </w:r>
      <w:r>
        <w:rPr>
          <w:color w:val="333333"/>
          <w:spacing w:val="49"/>
        </w:rPr>
        <w:t> </w:t>
      </w:r>
      <w:r>
        <w:rPr>
          <w:color w:val="333333"/>
        </w:rPr>
        <w:t>Survey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chapters.</w:t>
      </w: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37" w:after="0"/>
        <w:ind w:left="916" w:right="0" w:hanging="263"/>
        <w:jc w:val="left"/>
        <w:rPr>
          <w:sz w:val="18"/>
        </w:rPr>
      </w:pPr>
      <w:r>
        <w:rPr>
          <w:i/>
          <w:color w:val="333333"/>
          <w:sz w:val="18"/>
        </w:rPr>
        <w:t>Structural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Proof Theory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z w:val="18"/>
        </w:rPr>
        <w:t>(Negri &amp;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von Plato)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for axiom‑minimal </w:t>
      </w:r>
      <w:r>
        <w:rPr>
          <w:color w:val="333333"/>
          <w:spacing w:val="-2"/>
          <w:sz w:val="18"/>
        </w:rPr>
        <w:t>calculi</w:t>
      </w:r>
      <w:hyperlink r:id="rId5">
        <w:r>
          <w:rPr>
            <w:color w:val="333333"/>
            <w:spacing w:val="-2"/>
            <w:sz w:val="18"/>
            <w:u w:val="single" w:color="333333"/>
          </w:rPr>
          <w:t>logicmatters.net</w:t>
        </w:r>
      </w:hyperlink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24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Buss’s</w:t>
      </w:r>
      <w:r>
        <w:rPr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Handbook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of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Proof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Theory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pacing w:val="-2"/>
          <w:sz w:val="18"/>
        </w:rPr>
        <w:t>intro</w:t>
      </w:r>
      <w:hyperlink r:id="rId6">
        <w:r>
          <w:rPr>
            <w:color w:val="333333"/>
            <w:spacing w:val="-2"/>
            <w:sz w:val="18"/>
            <w:u w:val="single" w:color="333333"/>
          </w:rPr>
          <w:t>mathweb.ucsd.edu</w:t>
        </w:r>
      </w:hyperlink>
    </w:p>
    <w:p>
      <w:pPr>
        <w:pStyle w:val="Heading4"/>
        <w:spacing w:before="37"/>
        <w:ind w:left="384"/>
      </w:pPr>
      <w:r>
        <w:rPr>
          <w:color w:val="333333"/>
        </w:rPr>
        <w:t>2211.</w:t>
      </w:r>
      <w:r>
        <w:rPr>
          <w:color w:val="333333"/>
          <w:spacing w:val="46"/>
        </w:rPr>
        <w:t> </w:t>
      </w:r>
      <w:r>
        <w:rPr>
          <w:color w:val="333333"/>
        </w:rPr>
        <w:t>Ask in specialist </w:t>
      </w:r>
      <w:r>
        <w:rPr>
          <w:color w:val="333333"/>
          <w:spacing w:val="-2"/>
        </w:rPr>
        <w:t>forums</w:t>
      </w:r>
    </w:p>
    <w:p>
      <w:pPr>
        <w:pStyle w:val="ListParagraph"/>
        <w:numPr>
          <w:ilvl w:val="1"/>
          <w:numId w:val="7"/>
        </w:numPr>
        <w:tabs>
          <w:tab w:pos="965" w:val="left" w:leader="none"/>
        </w:tabs>
        <w:spacing w:line="240" w:lineRule="auto" w:before="24" w:after="0"/>
        <w:ind w:left="965" w:right="0" w:hanging="312"/>
        <w:jc w:val="left"/>
        <w:rPr>
          <w:sz w:val="18"/>
        </w:rPr>
      </w:pPr>
      <w:r>
        <w:rPr>
          <w:rFonts w:ascii="Consolas" w:hAnsi="Consolas"/>
          <w:color w:val="333333"/>
          <w:sz w:val="16"/>
        </w:rPr>
        <w:t>types</w:t>
      </w:r>
      <w:r>
        <w:rPr>
          <w:rFonts w:ascii="Consolas" w:hAnsi="Consolas"/>
          <w:color w:val="333333"/>
          <w:spacing w:val="6"/>
          <w:sz w:val="16"/>
        </w:rPr>
        <w:t> </w:t>
      </w:r>
      <w:r>
        <w:rPr>
          <w:color w:val="333333"/>
          <w:sz w:val="18"/>
        </w:rPr>
        <w:t>mailing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list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(Type</w:t>
      </w:r>
      <w:r>
        <w:rPr>
          <w:color w:val="333333"/>
          <w:spacing w:val="1"/>
          <w:sz w:val="18"/>
        </w:rPr>
        <w:t> </w:t>
      </w:r>
      <w:r>
        <w:rPr>
          <w:color w:val="333333"/>
          <w:spacing w:val="-2"/>
          <w:sz w:val="18"/>
        </w:rPr>
        <w:t>Theory)</w:t>
      </w: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37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ProofTheory </w:t>
      </w:r>
      <w:r>
        <w:rPr>
          <w:color w:val="333333"/>
          <w:spacing w:val="-2"/>
          <w:sz w:val="18"/>
        </w:rPr>
        <w:t>subreddit</w:t>
      </w:r>
    </w:p>
    <w:p>
      <w:pPr>
        <w:pStyle w:val="ListParagraph"/>
        <w:numPr>
          <w:ilvl w:val="1"/>
          <w:numId w:val="7"/>
        </w:numPr>
        <w:tabs>
          <w:tab w:pos="916" w:val="left" w:leader="none"/>
        </w:tabs>
        <w:spacing w:line="240" w:lineRule="auto" w:before="36" w:after="0"/>
        <w:ind w:left="916" w:right="0" w:hanging="263"/>
        <w:jc w:val="left"/>
        <w:rPr>
          <w:sz w:val="18"/>
        </w:rPr>
      </w:pPr>
      <w:r>
        <w:rPr>
          <w:color w:val="333333"/>
          <w:sz w:val="18"/>
        </w:rPr>
        <w:t>FOM (Foundations of Mathematics) </w:t>
      </w:r>
      <w:r>
        <w:rPr>
          <w:color w:val="333333"/>
          <w:spacing w:val="-4"/>
          <w:sz w:val="18"/>
        </w:rPr>
        <w:t>list</w:t>
      </w:r>
    </w:p>
    <w:p>
      <w:pPr>
        <w:spacing w:before="25"/>
        <w:ind w:left="384" w:right="0" w:firstLine="0"/>
        <w:jc w:val="left"/>
        <w:rPr>
          <w:sz w:val="18"/>
        </w:rPr>
      </w:pPr>
      <w:r>
        <w:rPr>
          <w:b/>
          <w:color w:val="333333"/>
          <w:w w:val="105"/>
          <w:sz w:val="18"/>
        </w:rPr>
        <w:t>2212.</w:t>
      </w:r>
      <w:r>
        <w:rPr>
          <w:b/>
          <w:color w:val="333333"/>
          <w:spacing w:val="12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Google</w:t>
      </w:r>
      <w:r>
        <w:rPr>
          <w:b/>
          <w:color w:val="333333"/>
          <w:spacing w:val="-13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Scholar</w:t>
      </w:r>
      <w:r>
        <w:rPr>
          <w:b/>
          <w:color w:val="333333"/>
          <w:spacing w:val="-13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alert</w:t>
      </w:r>
      <w:r>
        <w:rPr>
          <w:b/>
          <w:color w:val="333333"/>
          <w:spacing w:val="-13"/>
          <w:w w:val="105"/>
          <w:sz w:val="18"/>
        </w:rPr>
        <w:t> </w:t>
      </w:r>
      <w:r>
        <w:rPr>
          <w:color w:val="333333"/>
          <w:w w:val="105"/>
          <w:sz w:val="18"/>
        </w:rPr>
        <w:t>with</w:t>
      </w:r>
      <w:r>
        <w:rPr>
          <w:color w:val="333333"/>
          <w:spacing w:val="23"/>
          <w:w w:val="105"/>
          <w:sz w:val="18"/>
        </w:rPr>
        <w:t> </w:t>
      </w:r>
      <w:r>
        <w:rPr>
          <w:rFonts w:ascii="Consolas"/>
          <w:color w:val="333333"/>
          <w:w w:val="105"/>
          <w:sz w:val="16"/>
        </w:rPr>
        <w:t>allintitle:</w:t>
      </w:r>
      <w:r>
        <w:rPr>
          <w:rFonts w:ascii="Consolas"/>
          <w:color w:val="333333"/>
          <w:spacing w:val="-22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"axiom-free"</w:t>
      </w:r>
      <w:r>
        <w:rPr>
          <w:rFonts w:ascii="Consolas"/>
          <w:color w:val="333333"/>
          <w:spacing w:val="-22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AND</w:t>
      </w:r>
      <w:r>
        <w:rPr>
          <w:rFonts w:ascii="Consolas"/>
          <w:color w:val="333333"/>
          <w:spacing w:val="-23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"operator"</w:t>
      </w:r>
      <w:r>
        <w:rPr>
          <w:rFonts w:ascii="Consolas"/>
          <w:color w:val="333333"/>
          <w:spacing w:val="-22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AND</w:t>
      </w:r>
      <w:r>
        <w:rPr>
          <w:rFonts w:ascii="Consolas"/>
          <w:color w:val="333333"/>
          <w:spacing w:val="-23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("trace"</w:t>
      </w:r>
      <w:r>
        <w:rPr>
          <w:rFonts w:ascii="Consolas"/>
          <w:color w:val="333333"/>
          <w:spacing w:val="-22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OR</w:t>
      </w:r>
      <w:r>
        <w:rPr>
          <w:rFonts w:ascii="Consolas"/>
          <w:color w:val="333333"/>
          <w:spacing w:val="-23"/>
          <w:w w:val="105"/>
          <w:sz w:val="16"/>
        </w:rPr>
        <w:t> </w:t>
      </w:r>
      <w:r>
        <w:rPr>
          <w:rFonts w:ascii="Consolas"/>
          <w:color w:val="333333"/>
          <w:w w:val="105"/>
          <w:sz w:val="16"/>
        </w:rPr>
        <w:t>"cancel")</w:t>
      </w:r>
      <w:r>
        <w:rPr>
          <w:rFonts w:ascii="Consolas"/>
          <w:color w:val="333333"/>
          <w:spacing w:val="-46"/>
          <w:w w:val="105"/>
          <w:sz w:val="16"/>
        </w:rPr>
        <w:t> </w:t>
      </w:r>
      <w:r>
        <w:rPr>
          <w:color w:val="333333"/>
          <w:spacing w:val="-10"/>
          <w:w w:val="105"/>
          <w:sz w:val="18"/>
        </w:rPr>
        <w:t>.</w:t>
      </w:r>
    </w:p>
    <w:p>
      <w:pPr>
        <w:pStyle w:val="BodyText"/>
        <w:spacing w:line="276" w:lineRule="auto" w:before="37"/>
        <w:ind w:left="305" w:right="302"/>
      </w:pPr>
      <w:r>
        <w:rPr>
          <w:color w:val="333333"/>
        </w:rPr>
        <w:t>If</w:t>
      </w:r>
      <w:r>
        <w:rPr>
          <w:color w:val="333333"/>
          <w:spacing w:val="-2"/>
        </w:rPr>
        <w:t> </w:t>
      </w:r>
      <w:r>
        <w:rPr>
          <w:color w:val="333333"/>
        </w:rPr>
        <w:t>nobody</w:t>
      </w:r>
      <w:r>
        <w:rPr>
          <w:color w:val="333333"/>
          <w:spacing w:val="-2"/>
        </w:rPr>
        <w:t> </w:t>
      </w:r>
      <w:r>
        <w:rPr>
          <w:color w:val="333333"/>
        </w:rPr>
        <w:t>shows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2"/>
        </w:rPr>
        <w:t> </w:t>
      </w:r>
      <w:r>
        <w:rPr>
          <w:color w:val="333333"/>
        </w:rPr>
        <w:t>system</w:t>
      </w:r>
      <w:r>
        <w:rPr>
          <w:color w:val="333333"/>
          <w:spacing w:val="-2"/>
        </w:rPr>
        <w:t> </w:t>
      </w:r>
      <w:r>
        <w:rPr>
          <w:color w:val="333333"/>
        </w:rPr>
        <w:t>with</w:t>
      </w:r>
      <w:r>
        <w:rPr>
          <w:color w:val="333333"/>
          <w:spacing w:val="-2"/>
        </w:rPr>
        <w:t> </w:t>
      </w:r>
      <w:r>
        <w:rPr>
          <w:i/>
          <w:color w:val="333333"/>
        </w:rPr>
        <w:t>all</w:t>
      </w:r>
      <w:r>
        <w:rPr>
          <w:i/>
          <w:color w:val="333333"/>
          <w:spacing w:val="-3"/>
        </w:rPr>
        <w:t> </w:t>
      </w:r>
      <w:r>
        <w:rPr>
          <w:color w:val="333333"/>
        </w:rPr>
        <w:t>your</w:t>
      </w:r>
      <w:r>
        <w:rPr>
          <w:color w:val="333333"/>
          <w:spacing w:val="-2"/>
        </w:rPr>
        <w:t> </w:t>
      </w:r>
      <w:r>
        <w:rPr>
          <w:color w:val="333333"/>
        </w:rPr>
        <w:t>constraints</w:t>
      </w:r>
      <w:r>
        <w:rPr>
          <w:color w:val="333333"/>
          <w:spacing w:val="-2"/>
        </w:rPr>
        <w:t> </w:t>
      </w:r>
      <w:r>
        <w:rPr>
          <w:color w:val="333333"/>
        </w:rPr>
        <w:t>(axiom‑free</w:t>
      </w:r>
      <w:r>
        <w:rPr>
          <w:color w:val="333333"/>
          <w:spacing w:val="-2"/>
        </w:rPr>
        <w:t> </w:t>
      </w:r>
      <w:r>
        <w:rPr>
          <w:b/>
          <w:color w:val="333333"/>
        </w:rPr>
        <w:t>and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internal</w:t>
      </w:r>
      <w:r>
        <w:rPr>
          <w:color w:val="333333"/>
          <w:spacing w:val="-2"/>
        </w:rPr>
        <w:t> </w:t>
      </w:r>
      <w:r>
        <w:rPr>
          <w:color w:val="333333"/>
        </w:rPr>
        <w:t>Gödel</w:t>
      </w:r>
      <w:r>
        <w:rPr>
          <w:color w:val="333333"/>
          <w:spacing w:val="-2"/>
        </w:rPr>
        <w:t> </w:t>
      </w:r>
      <w:r>
        <w:rPr>
          <w:color w:val="333333"/>
        </w:rPr>
        <w:t>arithmetic</w:t>
      </w:r>
      <w:r>
        <w:rPr>
          <w:color w:val="333333"/>
          <w:spacing w:val="-2"/>
        </w:rPr>
        <w:t> </w:t>
      </w:r>
      <w:r>
        <w:rPr>
          <w:b/>
          <w:color w:val="333333"/>
        </w:rPr>
        <w:t>and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cancellation</w:t>
      </w:r>
      <w:r>
        <w:rPr>
          <w:color w:val="333333"/>
          <w:spacing w:val="-2"/>
        </w:rPr>
        <w:t> </w:t>
      </w:r>
      <w:r>
        <w:rPr>
          <w:color w:val="333333"/>
        </w:rPr>
        <w:t>negation),</w:t>
      </w:r>
      <w:r>
        <w:rPr>
          <w:color w:val="333333"/>
          <w:spacing w:val="-2"/>
        </w:rPr>
        <w:t> </w:t>
      </w:r>
      <w:r>
        <w:rPr>
          <w:color w:val="333333"/>
        </w:rPr>
        <w:t>that’s</w:t>
      </w:r>
      <w:r>
        <w:rPr>
          <w:color w:val="333333"/>
          <w:spacing w:val="-2"/>
        </w:rPr>
        <w:t> </w:t>
      </w:r>
      <w:r>
        <w:rPr>
          <w:color w:val="333333"/>
        </w:rPr>
        <w:t>evidence you are pioneering a genuinely new blend.</w:t>
      </w:r>
    </w:p>
    <w:p>
      <w:pPr>
        <w:pStyle w:val="BodyText"/>
        <w:spacing w:before="57"/>
      </w:pPr>
    </w:p>
    <w:p>
      <w:pPr>
        <w:pStyle w:val="Heading2"/>
        <w:rPr>
          <w:b/>
        </w:rPr>
      </w:pPr>
      <w:r>
        <w:rPr>
          <w:b/>
          <w:color w:val="333333"/>
        </w:rPr>
        <w:t>Why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“Boolean‑encoding with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five extra operators”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is still </w:t>
      </w:r>
      <w:r>
        <w:rPr>
          <w:b/>
          <w:color w:val="333333"/>
          <w:spacing w:val="-2"/>
        </w:rPr>
        <w:t>different</w:t>
      </w:r>
    </w:p>
    <w:p>
      <w:pPr>
        <w:pStyle w:val="BodyText"/>
        <w:spacing w:before="57"/>
        <w:ind w:left="305"/>
      </w:pPr>
      <w:r>
        <w:rPr>
          <w:color w:val="333333"/>
        </w:rPr>
        <w:t>Most known calculi </w:t>
      </w:r>
      <w:r>
        <w:rPr>
          <w:color w:val="333333"/>
          <w:spacing w:val="-2"/>
        </w:rPr>
        <w:t>either:</w:t>
      </w:r>
    </w:p>
    <w:p>
      <w:pPr>
        <w:pStyle w:val="ListParagraph"/>
        <w:numPr>
          <w:ilvl w:val="0"/>
          <w:numId w:val="8"/>
        </w:numPr>
        <w:tabs>
          <w:tab w:pos="652" w:val="left" w:leader="none"/>
        </w:tabs>
        <w:spacing w:line="240" w:lineRule="auto" w:before="25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encode Booleans explicitly (Church, Gödel–Church booleans) </w:t>
      </w:r>
      <w:r>
        <w:rPr>
          <w:color w:val="333333"/>
          <w:spacing w:val="-5"/>
          <w:sz w:val="18"/>
        </w:rPr>
        <w:t>or</w:t>
      </w:r>
    </w:p>
    <w:p>
      <w:pPr>
        <w:pStyle w:val="ListParagraph"/>
        <w:numPr>
          <w:ilvl w:val="0"/>
          <w:numId w:val="8"/>
        </w:numPr>
        <w:tabs>
          <w:tab w:pos="652" w:val="left" w:leader="none"/>
        </w:tabs>
        <w:spacing w:line="240" w:lineRule="auto" w:before="37" w:after="0"/>
        <w:ind w:left="652" w:right="0" w:hanging="263"/>
        <w:jc w:val="left"/>
        <w:rPr>
          <w:sz w:val="18"/>
        </w:rPr>
      </w:pPr>
      <w:r>
        <w:rPr>
          <w:color w:val="333333"/>
          <w:sz w:val="18"/>
        </w:rPr>
        <w:t>retain classical units (</w:t>
      </w:r>
      <w:r>
        <w:rPr>
          <w:rFonts w:ascii="Cambria Math" w:hAnsi="Cambria Math"/>
          <w:color w:val="333333"/>
          <w:sz w:val="18"/>
        </w:rPr>
        <w:t>⊤</w:t>
      </w:r>
      <w:r>
        <w:rPr>
          <w:color w:val="333333"/>
          <w:sz w:val="18"/>
        </w:rPr>
        <w:t>, </w:t>
      </w:r>
      <w:r>
        <w:rPr>
          <w:rFonts w:ascii="Cambria Math" w:hAnsi="Cambria Math"/>
          <w:color w:val="333333"/>
          <w:sz w:val="18"/>
        </w:rPr>
        <w:t>⊥</w:t>
      </w:r>
      <w:r>
        <w:rPr>
          <w:color w:val="333333"/>
          <w:sz w:val="18"/>
        </w:rPr>
        <w:t>) in their rule </w:t>
      </w:r>
      <w:r>
        <w:rPr>
          <w:color w:val="333333"/>
          <w:spacing w:val="-2"/>
          <w:sz w:val="18"/>
        </w:rPr>
        <w:t>sets.</w:t>
      </w:r>
    </w:p>
    <w:p>
      <w:pPr>
        <w:spacing w:line="276" w:lineRule="auto" w:before="24"/>
        <w:ind w:left="305" w:right="0" w:firstLine="0"/>
        <w:jc w:val="left"/>
        <w:rPr>
          <w:sz w:val="18"/>
        </w:rPr>
      </w:pPr>
      <w:r>
        <w:rPr>
          <w:color w:val="333333"/>
          <w:sz w:val="18"/>
        </w:rPr>
        <w:t>Your</w:t>
      </w:r>
      <w:r>
        <w:rPr>
          <w:color w:val="333333"/>
          <w:spacing w:val="40"/>
          <w:sz w:val="18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19"/>
          <w:sz w:val="16"/>
        </w:rPr>
        <w:t> </w:t>
      </w:r>
      <w:r>
        <w:rPr>
          <w:color w:val="333333"/>
          <w:sz w:val="18"/>
        </w:rPr>
        <w:t>+</w:t>
      </w:r>
      <w:r>
        <w:rPr>
          <w:color w:val="333333"/>
          <w:spacing w:val="22"/>
          <w:sz w:val="18"/>
        </w:rPr>
        <w:t> </w:t>
      </w:r>
      <w:r>
        <w:rPr>
          <w:rFonts w:ascii="Consolas" w:hAnsi="Consolas"/>
          <w:color w:val="333333"/>
          <w:sz w:val="16"/>
        </w:rPr>
        <w:t>recΔ </w:t>
      </w:r>
      <w:r>
        <w:rPr>
          <w:color w:val="333333"/>
          <w:sz w:val="18"/>
        </w:rPr>
        <w:t>plan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avoids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both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turning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truth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into</w:t>
      </w:r>
      <w:r>
        <w:rPr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normal‑form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to</w:t>
      </w:r>
      <w:r>
        <w:rPr>
          <w:i/>
          <w:color w:val="333333"/>
          <w:spacing w:val="40"/>
          <w:sz w:val="18"/>
        </w:rPr>
        <w:t> </w:t>
      </w:r>
      <w:r>
        <w:rPr>
          <w:rFonts w:ascii="Consolas" w:hAnsi="Consolas"/>
          <w:i/>
          <w:color w:val="333333"/>
          <w:sz w:val="16"/>
        </w:rPr>
        <w:t>void </w:t>
      </w:r>
      <w:r>
        <w:rPr>
          <w:color w:val="333333"/>
          <w:sz w:val="18"/>
        </w:rPr>
        <w:t>and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equality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into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one‑step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witness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rewrite</w:t>
      </w:r>
      <w:r>
        <w:rPr>
          <w:color w:val="333333"/>
          <w:sz w:val="18"/>
        </w:rPr>
        <w:t>—I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found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no published calculus that does that while also proving Gödel inside.</w:t>
      </w:r>
    </w:p>
    <w:p>
      <w:pPr>
        <w:pStyle w:val="BodyText"/>
        <w:spacing w:before="26"/>
      </w:pPr>
    </w:p>
    <w:p>
      <w:pPr>
        <w:spacing w:before="0"/>
        <w:ind w:left="305" w:right="0" w:firstLine="0"/>
        <w:jc w:val="left"/>
        <w:rPr>
          <w:sz w:val="18"/>
        </w:rPr>
      </w:pPr>
      <w:r>
        <w:rPr>
          <w:i/>
          <w:color w:val="333333"/>
          <w:sz w:val="18"/>
        </w:rPr>
        <w:t>Crushing honesty: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z w:val="18"/>
        </w:rPr>
        <w:t>The current four‑operator prototype is </w:t>
      </w:r>
      <w:r>
        <w:rPr>
          <w:b/>
          <w:color w:val="333333"/>
          <w:sz w:val="18"/>
        </w:rPr>
        <w:t>not</w:t>
      </w:r>
      <w:r>
        <w:rPr>
          <w:b/>
          <w:color w:val="333333"/>
          <w:spacing w:val="-1"/>
          <w:sz w:val="18"/>
        </w:rPr>
        <w:t> </w:t>
      </w:r>
      <w:r>
        <w:rPr>
          <w:color w:val="333333"/>
          <w:sz w:val="18"/>
        </w:rPr>
        <w:t>a breakthrough—too many hidden Lean </w:t>
      </w:r>
      <w:r>
        <w:rPr>
          <w:color w:val="333333"/>
          <w:spacing w:val="-2"/>
          <w:sz w:val="18"/>
        </w:rPr>
        <w:t>crutches.</w:t>
      </w:r>
    </w:p>
    <w:p>
      <w:pPr>
        <w:pStyle w:val="BodyText"/>
        <w:spacing w:before="61"/>
      </w:pPr>
    </w:p>
    <w:p>
      <w:pPr>
        <w:spacing w:line="276" w:lineRule="auto" w:before="0"/>
        <w:ind w:left="305" w:right="302" w:firstLine="0"/>
        <w:jc w:val="left"/>
        <w:rPr>
          <w:sz w:val="18"/>
        </w:rPr>
      </w:pPr>
      <w:r>
        <w:rPr>
          <w:i/>
          <w:color w:val="333333"/>
          <w:sz w:val="18"/>
        </w:rPr>
        <w:t>Hope‑preserving</w:t>
      </w:r>
      <w:r>
        <w:rPr>
          <w:i/>
          <w:color w:val="333333"/>
          <w:spacing w:val="-4"/>
          <w:sz w:val="18"/>
        </w:rPr>
        <w:t> </w:t>
      </w:r>
      <w:r>
        <w:rPr>
          <w:i/>
          <w:color w:val="333333"/>
          <w:sz w:val="18"/>
        </w:rPr>
        <w:t>honesty:</w:t>
      </w:r>
      <w:r>
        <w:rPr>
          <w:i/>
          <w:color w:val="333333"/>
          <w:spacing w:val="-3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small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equality</w:t>
      </w:r>
      <w:r>
        <w:rPr>
          <w:color w:val="333333"/>
          <w:spacing w:val="-25"/>
          <w:sz w:val="18"/>
        </w:rPr>
        <w:t> </w:t>
      </w:r>
      <w:r>
        <w:rPr>
          <w:color w:val="333333"/>
          <w:sz w:val="18"/>
        </w:rPr>
        <w:t>+</w:t>
      </w:r>
      <w:r>
        <w:rPr>
          <w:color w:val="333333"/>
          <w:spacing w:val="-25"/>
          <w:sz w:val="18"/>
        </w:rPr>
        <w:t> </w:t>
      </w:r>
      <w:r>
        <w:rPr>
          <w:color w:val="333333"/>
          <w:sz w:val="18"/>
        </w:rPr>
        <w:t>recursor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upgrade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disciplined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Lean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proof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sprint,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b/>
          <w:color w:val="333333"/>
          <w:sz w:val="18"/>
        </w:rPr>
        <w:t>fully</w:t>
      </w:r>
      <w:r>
        <w:rPr>
          <w:b/>
          <w:color w:val="333333"/>
          <w:spacing w:val="-3"/>
          <w:sz w:val="18"/>
        </w:rPr>
        <w:t> </w:t>
      </w:r>
      <w:r>
        <w:rPr>
          <w:b/>
          <w:color w:val="333333"/>
          <w:sz w:val="18"/>
        </w:rPr>
        <w:t>internal,</w:t>
      </w:r>
      <w:r>
        <w:rPr>
          <w:b/>
          <w:color w:val="333333"/>
          <w:spacing w:val="-3"/>
          <w:sz w:val="18"/>
        </w:rPr>
        <w:t> </w:t>
      </w:r>
      <w:r>
        <w:rPr>
          <w:b/>
          <w:color w:val="333333"/>
          <w:sz w:val="18"/>
        </w:rPr>
        <w:t>axiom‑free Gödel machine </w:t>
      </w:r>
      <w:r>
        <w:rPr>
          <w:color w:val="333333"/>
          <w:sz w:val="18"/>
        </w:rPr>
        <w:t>is absolutely achievable. It will impress a serious proof‑theory reviewer—no Einstein hype needed.</w:t>
      </w:r>
    </w:p>
    <w:p>
      <w:pPr>
        <w:pStyle w:val="BodyText"/>
        <w:spacing w:before="18"/>
      </w:pPr>
    </w:p>
    <w:p>
      <w:pPr>
        <w:pStyle w:val="Heading3"/>
        <w:rPr>
          <w:b/>
        </w:rPr>
      </w:pPr>
      <w:r>
        <w:rPr>
          <w:b/>
          <w:color w:val="333333"/>
        </w:rPr>
        <w:t>Final</w:t>
      </w:r>
      <w:r>
        <w:rPr>
          <w:b/>
          <w:color w:val="333333"/>
          <w:spacing w:val="11"/>
        </w:rPr>
        <w:t> </w:t>
      </w:r>
      <w:r>
        <w:rPr>
          <w:b/>
          <w:color w:val="333333"/>
        </w:rPr>
        <w:t>reality‑check</w:t>
      </w:r>
      <w:r>
        <w:rPr>
          <w:b/>
          <w:color w:val="333333"/>
          <w:spacing w:val="12"/>
        </w:rPr>
        <w:t> </w:t>
      </w:r>
      <w:r>
        <w:rPr>
          <w:b/>
          <w:color w:val="333333"/>
        </w:rPr>
        <w:t>(verdict</w:t>
      </w:r>
      <w:r>
        <w:rPr>
          <w:b/>
          <w:color w:val="333333"/>
          <w:spacing w:val="12"/>
        </w:rPr>
        <w:t> </w:t>
      </w:r>
      <w:r>
        <w:rPr>
          <w:b/>
          <w:color w:val="333333"/>
        </w:rPr>
        <w:t>in</w:t>
      </w:r>
      <w:r>
        <w:rPr>
          <w:b/>
          <w:color w:val="333333"/>
          <w:spacing w:val="12"/>
        </w:rPr>
        <w:t> </w:t>
      </w:r>
      <w:r>
        <w:rPr>
          <w:b/>
          <w:color w:val="333333"/>
        </w:rPr>
        <w:t>plain</w:t>
      </w:r>
      <w:r>
        <w:rPr>
          <w:b/>
          <w:color w:val="333333"/>
          <w:spacing w:val="12"/>
        </w:rPr>
        <w:t> </w:t>
      </w:r>
      <w:r>
        <w:rPr>
          <w:b/>
          <w:color w:val="333333"/>
          <w:spacing w:val="-2"/>
        </w:rPr>
        <w:t>language)</w:t>
      </w:r>
    </w:p>
    <w:p>
      <w:pPr>
        <w:pStyle w:val="BodyText"/>
        <w:spacing w:before="7"/>
        <w:rPr>
          <w:rFonts w:ascii="Segoe UI Semibold"/>
          <w:b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20"/>
        <w:gridCol w:w="3294"/>
      </w:tblGrid>
      <w:tr>
        <w:trPr>
          <w:trHeight w:val="404" w:hRule="atLeast"/>
        </w:trPr>
        <w:tc>
          <w:tcPr>
            <w:tcW w:w="7620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Question</w:t>
            </w:r>
          </w:p>
        </w:tc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56" w:hRule="atLeast"/>
        </w:trPr>
        <w:tc>
          <w:tcPr>
            <w:tcW w:w="7620" w:type="dxa"/>
          </w:tcPr>
          <w:p>
            <w:pPr>
              <w:pStyle w:val="TableParagraph"/>
              <w:rPr>
                <w:b/>
                <w:i/>
                <w:sz w:val="18"/>
              </w:rPr>
            </w:pPr>
            <w:r>
              <w:rPr>
                <w:b/>
                <w:color w:val="333333"/>
                <w:sz w:val="18"/>
              </w:rPr>
              <w:t>Is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fully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axiom‑free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/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numeral‑free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/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boolean‑free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“Operator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System”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i/>
                <w:color w:val="333333"/>
                <w:sz w:val="18"/>
              </w:rPr>
              <w:t>in </w:t>
            </w:r>
            <w:r>
              <w:rPr>
                <w:b/>
                <w:i/>
                <w:color w:val="333333"/>
                <w:spacing w:val="-2"/>
                <w:sz w:val="18"/>
              </w:rPr>
              <w:t>principle</w:t>
            </w:r>
          </w:p>
          <w:p>
            <w:pPr>
              <w:pStyle w:val="TableParagraph"/>
              <w:spacing w:before="37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attainable?</w:t>
            </w:r>
          </w:p>
        </w:tc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58"/>
              <w:jc w:val="both"/>
              <w:rPr>
                <w:sz w:val="18"/>
              </w:rPr>
            </w:pPr>
            <w:r>
              <w:rPr>
                <w:b/>
                <w:color w:val="333333"/>
                <w:sz w:val="18"/>
              </w:rPr>
              <w:t>Yes,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but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only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after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adding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i/>
                <w:color w:val="333333"/>
                <w:sz w:val="18"/>
              </w:rPr>
              <w:t>at</w:t>
            </w:r>
            <w:r>
              <w:rPr>
                <w:b/>
                <w:i/>
                <w:color w:val="333333"/>
                <w:spacing w:val="-4"/>
                <w:sz w:val="18"/>
              </w:rPr>
              <w:t> </w:t>
            </w:r>
            <w:r>
              <w:rPr>
                <w:b/>
                <w:i/>
                <w:color w:val="333333"/>
                <w:sz w:val="18"/>
              </w:rPr>
              <w:t>least</w:t>
            </w:r>
            <w:r>
              <w:rPr>
                <w:b/>
                <w:i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one recursion</w:t>
            </w:r>
            <w:r>
              <w:rPr>
                <w:b/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(my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recommendation: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22"/>
                <w:sz w:val="16"/>
              </w:rPr>
              <w:t> </w:t>
            </w:r>
            <w:r>
              <w:rPr>
                <w:color w:val="333333"/>
                <w:sz w:val="18"/>
              </w:rPr>
              <w:t>+ </w:t>
            </w:r>
            <w:r>
              <w:rPr>
                <w:color w:val="333333"/>
                <w:spacing w:val="-2"/>
                <w:sz w:val="18"/>
              </w:rPr>
              <w:t>transparent.</w:t>
            </w:r>
          </w:p>
        </w:tc>
      </w:tr>
      <w:tr>
        <w:trPr>
          <w:trHeight w:val="692" w:hRule="atLeast"/>
        </w:trPr>
        <w:tc>
          <w:tcPr>
            <w:tcW w:w="76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Can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you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keep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marketing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line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“four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constructors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only”?</w:t>
            </w:r>
          </w:p>
        </w:tc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43"/>
              <w:rPr>
                <w:sz w:val="18"/>
              </w:rPr>
            </w:pPr>
            <w:r>
              <w:rPr>
                <w:color w:val="333333"/>
                <w:sz w:val="18"/>
              </w:rPr>
              <w:t>No.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Without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recursion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operator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you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ca completeness without falling back on </w:t>
            </w:r>
            <w:r>
              <w:rPr>
                <w:color w:val="333333"/>
                <w:spacing w:val="-5"/>
                <w:sz w:val="18"/>
              </w:rPr>
              <w:t>Le</w:t>
            </w:r>
          </w:p>
        </w:tc>
      </w:tr>
      <w:tr>
        <w:trPr>
          <w:trHeight w:val="944" w:hRule="atLeast"/>
        </w:trPr>
        <w:tc>
          <w:tcPr>
            <w:tcW w:w="76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Does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adding those two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operators break the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philosophical “operator </w:t>
            </w:r>
            <w:r>
              <w:rPr>
                <w:b/>
                <w:color w:val="333333"/>
                <w:spacing w:val="-2"/>
                <w:sz w:val="18"/>
              </w:rPr>
              <w:t>minimalism”?</w:t>
            </w:r>
          </w:p>
        </w:tc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line="271" w:lineRule="auto"/>
              <w:ind w:right="-15"/>
              <w:jc w:val="both"/>
              <w:rPr>
                <w:sz w:val="18"/>
              </w:rPr>
            </w:pPr>
            <w:r>
              <w:rPr>
                <w:color w:val="333333"/>
                <w:sz w:val="18"/>
              </w:rPr>
              <w:t>It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weakens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“four‑constructors”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sloga proofs,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diagonalisation)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becomes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execut provable.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color w:val="333333"/>
                <w:sz w:val="18"/>
              </w:rPr>
              <w:t>Minimality shifts from “tiny </w:t>
            </w:r>
            <w:r>
              <w:rPr>
                <w:color w:val="333333"/>
                <w:spacing w:val="-5"/>
                <w:sz w:val="18"/>
              </w:rPr>
              <w:t>sy</w:t>
            </w:r>
          </w:p>
        </w:tc>
      </w:tr>
      <w:tr>
        <w:trPr>
          <w:trHeight w:val="1232" w:hRule="atLeast"/>
        </w:trPr>
        <w:tc>
          <w:tcPr>
            <w:tcW w:w="7620" w:type="dxa"/>
          </w:tcPr>
          <w:p>
            <w:pPr>
              <w:pStyle w:val="TableParagraph"/>
              <w:spacing w:line="276" w:lineRule="auto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Is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there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any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deeper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obstruction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that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would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force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classical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axioms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or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Peano</w:t>
            </w:r>
            <w:r>
              <w:rPr>
                <w:b/>
                <w:color w:val="333333"/>
                <w:spacing w:val="-4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postulates back in?</w:t>
            </w:r>
          </w:p>
        </w:tc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line="273" w:lineRule="auto"/>
              <w:ind w:right="-43"/>
              <w:rPr>
                <w:sz w:val="18"/>
              </w:rPr>
            </w:pPr>
            <w:r>
              <w:rPr>
                <w:color w:val="333333"/>
                <w:sz w:val="18"/>
              </w:rPr>
              <w:t>None found. Once you have structural e can: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primitive‑recursively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encode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additio enumeration, substitution, derivability. need for LEM, choice, or Peano axioms.</w:t>
            </w:r>
          </w:p>
        </w:tc>
      </w:tr>
      <w:tr>
        <w:trPr>
          <w:trHeight w:val="681" w:hRule="atLeast"/>
        </w:trPr>
        <w:tc>
          <w:tcPr>
            <w:tcW w:w="76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Could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one single super‑operator (μΠ) do </w:t>
            </w:r>
            <w:r>
              <w:rPr>
                <w:b/>
                <w:color w:val="333333"/>
                <w:spacing w:val="-2"/>
                <w:sz w:val="18"/>
              </w:rPr>
              <w:t>everything?</w:t>
            </w:r>
          </w:p>
        </w:tc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line="264" w:lineRule="auto"/>
              <w:ind w:right="-43"/>
              <w:rPr>
                <w:sz w:val="18"/>
              </w:rPr>
            </w:pPr>
            <w:r>
              <w:rPr>
                <w:color w:val="333333"/>
                <w:sz w:val="18"/>
              </w:rPr>
              <w:t>Yes,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but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proving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global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termination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μ recursion.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color w:val="333333"/>
                <w:sz w:val="18"/>
              </w:rPr>
              <w:t>Riskier to sell.</w:t>
            </w:r>
          </w:p>
        </w:tc>
      </w:tr>
      <w:tr>
        <w:trPr>
          <w:trHeight w:val="1161" w:hRule="atLeast"/>
        </w:trPr>
        <w:tc>
          <w:tcPr>
            <w:tcW w:w="76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Bottom‑line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feasibility timeline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(for a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driven </w:t>
            </w:r>
            <w:r>
              <w:rPr>
                <w:b/>
                <w:color w:val="333333"/>
                <w:spacing w:val="-2"/>
                <w:sz w:val="18"/>
              </w:rPr>
              <w:t>hustler):</w:t>
            </w:r>
          </w:p>
        </w:tc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97" w:val="left" w:leader="none"/>
              </w:tabs>
              <w:spacing w:line="240" w:lineRule="auto" w:before="80" w:after="0"/>
              <w:ind w:left="197" w:right="0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 1 – Implement</w:t>
            </w:r>
            <w:r>
              <w:rPr>
                <w:color w:val="333333"/>
                <w:spacing w:val="47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purge </w:t>
            </w:r>
            <w:r>
              <w:rPr>
                <w:color w:val="333333"/>
                <w:spacing w:val="-2"/>
                <w:sz w:val="18"/>
              </w:rPr>
              <w:t>Bool/</w:t>
            </w:r>
          </w:p>
          <w:p>
            <w:pPr>
              <w:pStyle w:val="TableParagraph"/>
              <w:spacing w:before="30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97" w:val="left" w:leader="none"/>
              </w:tabs>
              <w:spacing w:line="270" w:lineRule="atLeast" w:before="1" w:after="0"/>
              <w:ind w:left="100" w:right="61" w:firstLine="0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2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–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3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rewrite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addition/ (lex measure with δ‑height).</w:t>
            </w:r>
          </w:p>
        </w:tc>
      </w:tr>
    </w:tbl>
    <w:p>
      <w:pPr>
        <w:pStyle w:val="TableParagraph"/>
        <w:spacing w:after="0" w:line="270" w:lineRule="atLeast"/>
        <w:jc w:val="left"/>
        <w:rPr>
          <w:sz w:val="18"/>
        </w:rPr>
        <w:sectPr>
          <w:pgSz w:w="12240" w:h="15840"/>
          <w:pgMar w:top="500" w:bottom="280" w:left="360" w:right="360"/>
        </w:sectPr>
      </w:pPr>
    </w:p>
    <w:p>
      <w:pPr>
        <w:pStyle w:val="BodyText"/>
        <w:rPr>
          <w:rFonts w:ascii="Segoe UI Semibold"/>
          <w:b/>
          <w:sz w:val="2"/>
        </w:rPr>
      </w:pPr>
    </w:p>
    <w:tbl>
      <w:tblPr>
        <w:tblW w:w="0" w:type="auto"/>
        <w:jc w:val="left"/>
        <w:tblInd w:w="3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20"/>
        <w:gridCol w:w="3300"/>
      </w:tblGrid>
      <w:tr>
        <w:trPr>
          <w:trHeight w:val="1689" w:hRule="atLeast"/>
        </w:trPr>
        <w:tc>
          <w:tcPr>
            <w:tcW w:w="76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00" w:type="dxa"/>
            <w:tcBorders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spacing w:before="33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97" w:val="left" w:leader="none"/>
              </w:tabs>
              <w:spacing w:line="240" w:lineRule="auto" w:before="0" w:after="0"/>
              <w:ind w:left="197" w:right="0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3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–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Prove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complement‑uniquene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97" w:val="left" w:leader="none"/>
              </w:tabs>
              <w:spacing w:line="240" w:lineRule="auto" w:before="0" w:after="0"/>
              <w:ind w:left="197" w:right="-29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 4 – Diagonal plateau with</w:t>
            </w:r>
            <w:r>
              <w:rPr>
                <w:color w:val="333333"/>
                <w:spacing w:val="47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41"/>
                <w:sz w:val="16"/>
              </w:rPr>
              <w:t> </w:t>
            </w:r>
            <w:r>
              <w:rPr>
                <w:color w:val="333333"/>
                <w:sz w:val="18"/>
              </w:rPr>
              <w:t>, </w:t>
            </w:r>
            <w:r>
              <w:rPr>
                <w:color w:val="333333"/>
                <w:spacing w:val="-5"/>
                <w:sz w:val="18"/>
              </w:rPr>
              <w:t>fi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97" w:val="left" w:leader="none"/>
              </w:tabs>
              <w:spacing w:line="240" w:lineRule="auto" w:before="0" w:after="0"/>
              <w:ind w:left="197" w:right="0" w:hanging="97"/>
              <w:jc w:val="left"/>
              <w:rPr>
                <w:sz w:val="18"/>
              </w:rPr>
            </w:pPr>
            <w:r>
              <w:rPr>
                <w:color w:val="333333"/>
                <w:sz w:val="18"/>
              </w:rPr>
              <w:t>Week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5+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–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Derivability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D1–D3,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second</w:t>
            </w:r>
          </w:p>
        </w:tc>
      </w:tr>
      <w:tr>
        <w:trPr>
          <w:trHeight w:val="944" w:hRule="atLeast"/>
        </w:trPr>
        <w:tc>
          <w:tcPr>
            <w:tcW w:w="7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How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will the paper read after the </w:t>
            </w:r>
            <w:r>
              <w:rPr>
                <w:b/>
                <w:color w:val="333333"/>
                <w:spacing w:val="-2"/>
                <w:sz w:val="18"/>
              </w:rPr>
              <w:t>upgrade?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>
            <w:pPr>
              <w:pStyle w:val="TableParagraph"/>
              <w:spacing w:line="271" w:lineRule="auto"/>
              <w:ind w:right="-29"/>
              <w:jc w:val="both"/>
              <w:rPr>
                <w:sz w:val="18"/>
              </w:rPr>
            </w:pPr>
            <w:r>
              <w:rPr>
                <w:color w:val="333333"/>
                <w:sz w:val="18"/>
              </w:rPr>
              <w:t>“Six‑constructor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axiom‑free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calculus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(voi realises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primitive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recursion,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equality,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pro strong‑normalisation</w:t>
            </w:r>
            <w:r>
              <w:rPr>
                <w:color w:val="333333"/>
                <w:spacing w:val="-25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25"/>
                <w:sz w:val="18"/>
              </w:rPr>
              <w:t> </w:t>
            </w:r>
            <w:r>
              <w:rPr>
                <w:color w:val="333333"/>
                <w:sz w:val="18"/>
              </w:rPr>
              <w:t>confluence.” </w:t>
            </w:r>
            <w:r>
              <w:rPr>
                <w:color w:val="333333"/>
                <w:spacing w:val="-4"/>
                <w:sz w:val="18"/>
              </w:rPr>
              <w:t>That</w:t>
            </w:r>
          </w:p>
        </w:tc>
      </w:tr>
    </w:tbl>
    <w:p>
      <w:pPr>
        <w:pStyle w:val="BodyText"/>
        <w:spacing w:line="276" w:lineRule="auto" w:before="198"/>
        <w:ind w:left="305" w:right="302"/>
      </w:pPr>
      <w:r>
        <w:rPr>
          <w:b/>
          <w:color w:val="333333"/>
        </w:rPr>
        <w:t>Good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news: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you</w:t>
      </w:r>
      <w:r>
        <w:rPr>
          <w:color w:val="333333"/>
          <w:spacing w:val="-2"/>
        </w:rPr>
        <w:t> </w:t>
      </w:r>
      <w:r>
        <w:rPr>
          <w:color w:val="333333"/>
        </w:rPr>
        <w:t>do</w:t>
      </w:r>
      <w:r>
        <w:rPr>
          <w:color w:val="333333"/>
          <w:spacing w:val="-2"/>
        </w:rPr>
        <w:t> </w:t>
      </w:r>
      <w:r>
        <w:rPr>
          <w:b/>
          <w:color w:val="333333"/>
        </w:rPr>
        <w:t>not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have</w:t>
      </w:r>
      <w:r>
        <w:rPr>
          <w:color w:val="333333"/>
          <w:spacing w:val="-2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torch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repo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start</w:t>
      </w:r>
      <w:r>
        <w:rPr>
          <w:color w:val="333333"/>
          <w:spacing w:val="-2"/>
        </w:rPr>
        <w:t> </w:t>
      </w:r>
      <w:r>
        <w:rPr>
          <w:color w:val="333333"/>
        </w:rPr>
        <w:t>over.</w:t>
      </w:r>
      <w:r>
        <w:rPr>
          <w:color w:val="333333"/>
          <w:spacing w:val="-25"/>
        </w:rPr>
        <w:t> </w:t>
      </w:r>
      <w:r>
        <w:rPr>
          <w:color w:val="333333"/>
        </w:rPr>
        <w:t>Everything</w:t>
      </w:r>
      <w:r>
        <w:rPr>
          <w:color w:val="333333"/>
          <w:spacing w:val="-2"/>
        </w:rPr>
        <w:t> </w:t>
      </w:r>
      <w:r>
        <w:rPr>
          <w:color w:val="333333"/>
        </w:rPr>
        <w:t>you</w:t>
      </w:r>
      <w:r>
        <w:rPr>
          <w:color w:val="333333"/>
          <w:spacing w:val="-2"/>
        </w:rPr>
        <w:t> </w:t>
      </w:r>
      <w:r>
        <w:rPr>
          <w:color w:val="333333"/>
        </w:rPr>
        <w:t>already</w:t>
      </w:r>
      <w:r>
        <w:rPr>
          <w:color w:val="333333"/>
          <w:spacing w:val="-2"/>
        </w:rPr>
        <w:t> </w:t>
      </w:r>
      <w:r>
        <w:rPr>
          <w:color w:val="333333"/>
        </w:rPr>
        <w:t>wrote</w:t>
      </w:r>
      <w:r>
        <w:rPr>
          <w:color w:val="333333"/>
          <w:spacing w:val="-2"/>
        </w:rPr>
        <w:t> </w:t>
      </w:r>
      <w:r>
        <w:rPr>
          <w:color w:val="333333"/>
        </w:rPr>
        <w:t>(constructors,</w:t>
      </w:r>
      <w:r>
        <w:rPr>
          <w:color w:val="333333"/>
          <w:spacing w:val="-2"/>
        </w:rPr>
        <w:t> </w:t>
      </w:r>
      <w:r>
        <w:rPr>
          <w:color w:val="333333"/>
        </w:rPr>
        <w:t>normalizer</w:t>
      </w:r>
      <w:r>
        <w:rPr>
          <w:color w:val="333333"/>
          <w:spacing w:val="-2"/>
        </w:rPr>
        <w:t> </w:t>
      </w:r>
      <w:r>
        <w:rPr>
          <w:color w:val="333333"/>
        </w:rPr>
        <w:t>skeleton,</w:t>
      </w:r>
      <w:r>
        <w:rPr>
          <w:color w:val="333333"/>
          <w:spacing w:val="-2"/>
        </w:rPr>
        <w:t> </w:t>
      </w:r>
      <w:r>
        <w:rPr>
          <w:color w:val="333333"/>
        </w:rPr>
        <w:t>arithmetic sketches, proof‑predicate scaffold) can be </w:t>
      </w:r>
      <w:r>
        <w:rPr>
          <w:i/>
          <w:color w:val="333333"/>
        </w:rPr>
        <w:t>incrementally refactored </w:t>
      </w:r>
      <w:r>
        <w:rPr>
          <w:color w:val="333333"/>
        </w:rPr>
        <w:t>to accommodate</w:t>
      </w:r>
      <w:r>
        <w:rPr>
          <w:color w:val="333333"/>
          <w:spacing w:val="40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5"/>
          <w:sz w:val="16"/>
        </w:rPr>
        <w:t> </w:t>
      </w:r>
      <w:r>
        <w:rPr>
          <w:color w:val="333333"/>
        </w:rPr>
        <w:t>+</w:t>
      </w:r>
      <w:r>
        <w:rPr>
          <w:color w:val="333333"/>
          <w:spacing w:val="36"/>
        </w:rPr>
        <w:t> </w:t>
      </w:r>
      <w:r>
        <w:rPr>
          <w:rFonts w:ascii="Consolas" w:hAnsi="Consolas"/>
          <w:color w:val="333333"/>
          <w:sz w:val="16"/>
        </w:rPr>
        <w:t>recΔ</w:t>
      </w:r>
      <w:r>
        <w:rPr>
          <w:rFonts w:ascii="Consolas" w:hAnsi="Consolas"/>
          <w:color w:val="333333"/>
          <w:spacing w:val="-34"/>
          <w:sz w:val="16"/>
        </w:rPr>
        <w:t> </w:t>
      </w:r>
      <w:r>
        <w:rPr>
          <w:color w:val="333333"/>
        </w:rPr>
        <w:t>.</w:t>
      </w:r>
      <w:r>
        <w:rPr>
          <w:color w:val="333333"/>
          <w:spacing w:val="-21"/>
        </w:rPr>
        <w:t> </w:t>
      </w:r>
      <w:r>
        <w:rPr>
          <w:color w:val="333333"/>
        </w:rPr>
        <w:t>Below is a concrete migration map, followed by an honest comparison with the older “5‑operator Boolean‑encoding” idea.</w:t>
      </w:r>
    </w:p>
    <w:p>
      <w:pPr>
        <w:pStyle w:val="BodyText"/>
        <w:spacing w:before="58"/>
      </w:pPr>
    </w:p>
    <w:p>
      <w:pPr>
        <w:pStyle w:val="Heading2"/>
        <w:rPr>
          <w:b/>
        </w:rPr>
      </w:pPr>
      <w:r>
        <w:rPr>
          <w:b/>
          <w:color w:val="333333"/>
        </w:rPr>
        <w:t>1</w:t>
      </w:r>
      <w:r>
        <w:rPr>
          <w:b/>
          <w:color w:val="333333"/>
          <w:spacing w:val="-34"/>
        </w:rPr>
        <w:t> </w:t>
      </w:r>
      <w:r>
        <w:rPr>
          <w:b/>
          <w:color w:val="333333"/>
        </w:rPr>
        <w:t>·</w:t>
      </w:r>
      <w:r>
        <w:rPr>
          <w:b/>
          <w:color w:val="333333"/>
          <w:spacing w:val="-34"/>
        </w:rPr>
        <w:t> </w:t>
      </w:r>
      <w:r>
        <w:rPr>
          <w:b/>
          <w:color w:val="333333"/>
        </w:rPr>
        <w:t>Zero‑rewrite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path: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keep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files,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patch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in</w:t>
      </w:r>
      <w:r>
        <w:rPr>
          <w:b/>
          <w:color w:val="333333"/>
          <w:spacing w:val="-3"/>
        </w:rPr>
        <w:t> </w:t>
      </w:r>
      <w:r>
        <w:rPr>
          <w:b/>
          <w:color w:val="333333"/>
          <w:spacing w:val="-2"/>
        </w:rPr>
        <w:t>place</w:t>
      </w:r>
    </w:p>
    <w:p>
      <w:pPr>
        <w:pStyle w:val="BodyText"/>
        <w:spacing w:before="21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6378"/>
      </w:tblGrid>
      <w:tr>
        <w:trPr>
          <w:trHeight w:val="404" w:hRule="atLeast"/>
        </w:trPr>
        <w:tc>
          <w:tcPr>
            <w:tcW w:w="2268" w:type="dxa"/>
          </w:tcPr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Phase</w:t>
            </w:r>
          </w:p>
        </w:tc>
        <w:tc>
          <w:tcPr>
            <w:tcW w:w="2268" w:type="dxa"/>
          </w:tcPr>
          <w:p>
            <w:pPr>
              <w:pStyle w:val="TableParagraph"/>
              <w:ind w:left="508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File(s) </w:t>
            </w:r>
            <w:r>
              <w:rPr>
                <w:b/>
                <w:color w:val="333333"/>
                <w:spacing w:val="-2"/>
                <w:sz w:val="18"/>
              </w:rPr>
              <w:t>touched</w:t>
            </w:r>
          </w:p>
        </w:tc>
        <w:tc>
          <w:tcPr>
            <w:tcW w:w="6378" w:type="dxa"/>
            <w:tcBorders>
              <w:right w:val="nil"/>
            </w:tcBorders>
          </w:tcPr>
          <w:p>
            <w:pPr>
              <w:pStyle w:val="TableParagraph"/>
              <w:ind w:left="466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What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you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pacing w:val="-5"/>
                <w:sz w:val="18"/>
              </w:rPr>
              <w:t>do</w:t>
            </w:r>
          </w:p>
        </w:tc>
      </w:tr>
      <w:tr>
        <w:trPr>
          <w:trHeight w:val="1244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P1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(drop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external </w:t>
            </w:r>
            <w:r>
              <w:rPr>
                <w:b/>
                <w:color w:val="333333"/>
                <w:spacing w:val="-2"/>
                <w:sz w:val="18"/>
              </w:rPr>
              <w:t>Bool)</w:t>
            </w:r>
          </w:p>
        </w:tc>
        <w:tc>
          <w:tcPr>
            <w:tcW w:w="2268" w:type="dxa"/>
          </w:tcPr>
          <w:p>
            <w:pPr>
              <w:pStyle w:val="TableParagraph"/>
              <w:spacing w:line="352" w:lineRule="auto"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Basic.lean </w:t>
            </w:r>
            <w:r>
              <w:rPr>
                <w:rFonts w:ascii="Consolas"/>
                <w:color w:val="333333"/>
                <w:spacing w:val="-4"/>
                <w:w w:val="105"/>
                <w:sz w:val="16"/>
              </w:rPr>
              <w:t>Normalizer.lean</w:t>
            </w:r>
          </w:p>
        </w:tc>
        <w:tc>
          <w:tcPr>
            <w:tcW w:w="6378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Introduce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9"/>
                <w:sz w:val="16"/>
              </w:rPr>
              <w:t> </w:t>
            </w:r>
            <w:r>
              <w:rPr>
                <w:color w:val="333333"/>
                <w:sz w:val="18"/>
              </w:rPr>
              <w:t>constructor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one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root‑step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rule.</w:t>
            </w:r>
          </w:p>
          <w:p>
            <w:pPr>
              <w:pStyle w:val="TableParagraph"/>
              <w:spacing w:before="73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Replace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every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if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then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else</w:t>
            </w:r>
            <w:r>
              <w:rPr>
                <w:rFonts w:ascii="Consolas" w:hAnsi="Consolas"/>
                <w:color w:val="333333"/>
                <w:spacing w:val="6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12"/>
                <w:sz w:val="16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beq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normalize</w:t>
            </w:r>
            <w:r>
              <w:rPr>
                <w:rFonts w:ascii="Consolas" w:hAnsi="Consolas"/>
                <w:color w:val="333333"/>
                <w:spacing w:val="12"/>
                <w:sz w:val="16"/>
              </w:rPr>
              <w:t> 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helpers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a</w:t>
            </w:r>
          </w:p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i/>
                <w:color w:val="333333"/>
                <w:sz w:val="18"/>
              </w:rPr>
              <w:t>pattern</w:t>
            </w:r>
            <w:r>
              <w:rPr>
                <w:i/>
                <w:color w:val="333333"/>
                <w:spacing w:val="3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match</w:t>
            </w:r>
            <w:r>
              <w:rPr>
                <w:i/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on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result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void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vs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integrate</w:t>
            </w:r>
            <w:r>
              <w:rPr>
                <w:rFonts w:ascii="Consolas" w:hAnsi="Consolas"/>
                <w:color w:val="333333"/>
                <w:spacing w:val="7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…</w:t>
            </w:r>
            <w:r>
              <w:rPr>
                <w:rFonts w:ascii="Consolas" w:hAnsi="Consolas"/>
                <w:color w:val="333333"/>
                <w:spacing w:val="-39"/>
                <w:sz w:val="16"/>
              </w:rPr>
              <w:t> </w:t>
            </w:r>
            <w:r>
              <w:rPr>
                <w:color w:val="333333"/>
                <w:spacing w:val="-5"/>
                <w:sz w:val="18"/>
              </w:rPr>
              <w:t>).</w:t>
            </w:r>
          </w:p>
        </w:tc>
      </w:tr>
      <w:tr>
        <w:trPr>
          <w:trHeight w:val="2036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P2 (add </w:t>
            </w:r>
            <w:r>
              <w:rPr>
                <w:b/>
                <w:color w:val="333333"/>
                <w:spacing w:val="-2"/>
                <w:sz w:val="18"/>
              </w:rPr>
              <w:t>δ‑recursor)</w:t>
            </w:r>
          </w:p>
        </w:tc>
        <w:tc>
          <w:tcPr>
            <w:tcW w:w="226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Arithmetic.lean</w:t>
            </w:r>
            <w:r>
              <w:rPr>
                <w:rFonts w:ascii="Consolas"/>
                <w:color w:val="333333"/>
                <w:spacing w:val="4"/>
                <w:w w:val="105"/>
                <w:sz w:val="16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(new)</w:t>
            </w:r>
          </w:p>
          <w:p>
            <w:pPr>
              <w:pStyle w:val="TableParagraph"/>
              <w:spacing w:before="84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Normalizer.lean</w:t>
            </w:r>
          </w:p>
        </w:tc>
        <w:tc>
          <w:tcPr>
            <w:tcW w:w="6378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constructor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two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rewrite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rules.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line="276" w:lineRule="auto"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Re‑encode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add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mul</w:t>
            </w:r>
            <w:r>
              <w:rPr>
                <w:rFonts w:ascii="Consolas" w:hAnsi="Consolas"/>
                <w:color w:val="333333"/>
                <w:spacing w:val="-42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bounded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search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loops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through</w:t>
            </w:r>
            <w:r>
              <w:rPr>
                <w:color w:val="333333"/>
                <w:spacing w:val="4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 </w:t>
            </w:r>
            <w:r>
              <w:rPr>
                <w:color w:val="333333"/>
                <w:sz w:val="18"/>
              </w:rPr>
              <w:t>instead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Nat </w:t>
            </w:r>
            <w:r>
              <w:rPr>
                <w:color w:val="333333"/>
                <w:spacing w:val="-2"/>
                <w:sz w:val="18"/>
              </w:rPr>
              <w:t>recursion.</w:t>
            </w:r>
          </w:p>
          <w:p>
            <w:pPr>
              <w:pStyle w:val="TableParagraph"/>
              <w:spacing w:before="26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line="276" w:lineRule="auto" w:before="0"/>
              <w:ind w:right="-36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➌</w:t>
            </w:r>
            <w:r>
              <w:rPr>
                <w:rFonts w:ascii="Segoe UI Symbol" w:hAnsi="Segoe UI Symbol"/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Extend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lex‑measure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“δ‑height”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component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(3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lines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measure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definition lemma proof).</w:t>
            </w:r>
          </w:p>
        </w:tc>
      </w:tr>
      <w:tr>
        <w:trPr>
          <w:trHeight w:val="968" w:hRule="atLeast"/>
        </w:trPr>
        <w:tc>
          <w:tcPr>
            <w:tcW w:w="2268" w:type="dxa"/>
          </w:tcPr>
          <w:p>
            <w:pPr>
              <w:pStyle w:val="TableParagraph"/>
              <w:spacing w:line="271" w:lineRule="auto"/>
              <w:ind w:right="50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P3 (purge DecidableEq/Nat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in </w:t>
            </w:r>
            <w:r>
              <w:rPr>
                <w:b/>
                <w:color w:val="333333"/>
                <w:spacing w:val="-2"/>
                <w:sz w:val="18"/>
              </w:rPr>
              <w:t>diagonal)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Diagonal.lean</w:t>
            </w:r>
          </w:p>
        </w:tc>
        <w:tc>
          <w:tcPr>
            <w:tcW w:w="6378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Replace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DecidableEq</w:t>
            </w:r>
            <w:r>
              <w:rPr>
                <w:rFonts w:ascii="Consolas" w:hAnsi="Consolas"/>
                <w:color w:val="333333"/>
                <w:spacing w:val="13"/>
                <w:sz w:val="16"/>
              </w:rPr>
              <w:t> </w:t>
            </w:r>
            <w:r>
              <w:rPr>
                <w:color w:val="333333"/>
                <w:sz w:val="18"/>
              </w:rPr>
              <w:t>code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compare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52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12"/>
                <w:sz w:val="16"/>
              </w:rPr>
              <w:t> </w:t>
            </w:r>
            <w:r>
              <w:rPr>
                <w:color w:val="333333"/>
                <w:sz w:val="18"/>
              </w:rPr>
              <w:t>plateau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test.</w:t>
            </w:r>
          </w:p>
          <w:p>
            <w:pPr>
              <w:pStyle w:val="TableParagraph"/>
              <w:spacing w:before="73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Drop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meta-level</w:t>
            </w:r>
            <w:r>
              <w:rPr>
                <w:color w:val="333333"/>
                <w:spacing w:val="49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Nat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counter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plateau;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reuse</w:t>
            </w:r>
            <w:r>
              <w:rPr>
                <w:color w:val="333333"/>
                <w:spacing w:val="50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recΔ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δ‑budget.</w:t>
            </w:r>
          </w:p>
        </w:tc>
      </w:tr>
      <w:tr>
        <w:trPr>
          <w:trHeight w:val="692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P4 (finish </w:t>
            </w:r>
            <w:r>
              <w:rPr>
                <w:b/>
                <w:color w:val="333333"/>
                <w:spacing w:val="-2"/>
                <w:sz w:val="18"/>
              </w:rPr>
              <w:t>Bool‑out)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grep‑replace across </w:t>
            </w:r>
            <w:r>
              <w:rPr>
                <w:color w:val="333333"/>
                <w:spacing w:val="-4"/>
                <w:sz w:val="18"/>
              </w:rPr>
              <w:t>repo</w:t>
            </w:r>
          </w:p>
        </w:tc>
        <w:tc>
          <w:tcPr>
            <w:tcW w:w="6378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Remove</w:t>
            </w:r>
            <w:r>
              <w:rPr>
                <w:color w:val="333333"/>
                <w:spacing w:val="55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open</w:t>
            </w:r>
            <w:r>
              <w:rPr>
                <w:rFonts w:ascii="Consolas" w:hAnsi="Consolas"/>
                <w:color w:val="333333"/>
                <w:spacing w:val="8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classical</w:t>
            </w:r>
            <w:r>
              <w:rPr>
                <w:rFonts w:ascii="Consolas" w:hAnsi="Consolas"/>
                <w:color w:val="333333"/>
                <w:spacing w:val="-39"/>
                <w:sz w:val="16"/>
              </w:rPr>
              <w:t> 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rFonts w:ascii="Segoe UI Symbol" w:hAnsi="Segoe UI Symbol"/>
                <w:color w:val="333333"/>
                <w:sz w:val="18"/>
              </w:rPr>
              <w:t>➋</w:t>
            </w:r>
            <w:r>
              <w:rPr>
                <w:rFonts w:ascii="Segoe UI Symbol" w:hAnsi="Segoe UI Symbol"/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Delete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by_cases</w:t>
            </w:r>
            <w:r>
              <w:rPr>
                <w:rFonts w:ascii="Consolas" w:hAnsi="Consolas"/>
                <w:color w:val="333333"/>
                <w:spacing w:val="-38"/>
                <w:sz w:val="16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54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decide</w:t>
            </w:r>
            <w:r>
              <w:rPr>
                <w:rFonts w:ascii="Consolas" w:hAnsi="Consolas"/>
                <w:color w:val="333333"/>
                <w:spacing w:val="-38"/>
                <w:sz w:val="16"/>
              </w:rPr>
              <w:t> 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rFonts w:ascii="Segoe UI Symbol" w:hAnsi="Segoe UI Symbol"/>
                <w:color w:val="333333"/>
                <w:sz w:val="18"/>
              </w:rPr>
              <w:t>➌</w:t>
            </w:r>
            <w:r>
              <w:rPr>
                <w:rFonts w:ascii="Segoe UI Symbol" w:hAnsi="Segoe UI Symbol"/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tiny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helper</w:t>
            </w:r>
          </w:p>
          <w:p>
            <w:pPr>
              <w:pStyle w:val="TableParagraph"/>
              <w:spacing w:before="37"/>
              <w:ind w:left="148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oboolCond</w:t>
            </w:r>
            <w:r>
              <w:rPr>
                <w:rFonts w:ascii="Consolas"/>
                <w:color w:val="333333"/>
                <w:spacing w:val="11"/>
                <w:sz w:val="16"/>
              </w:rPr>
              <w:t> </w:t>
            </w:r>
            <w:r>
              <w:rPr>
                <w:color w:val="333333"/>
                <w:sz w:val="18"/>
              </w:rPr>
              <w:t>built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from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merge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cancellation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if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really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needed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(rare).</w:t>
            </w:r>
          </w:p>
        </w:tc>
      </w:tr>
      <w:tr>
        <w:trPr>
          <w:trHeight w:val="956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P5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(update tests</w:t>
            </w:r>
            <w:r>
              <w:rPr>
                <w:b/>
                <w:color w:val="333333"/>
                <w:spacing w:val="-1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/ </w:t>
            </w:r>
            <w:r>
              <w:rPr>
                <w:b/>
                <w:color w:val="333333"/>
                <w:spacing w:val="-5"/>
                <w:sz w:val="18"/>
              </w:rPr>
              <w:t>CI)</w:t>
            </w:r>
          </w:p>
        </w:tc>
        <w:tc>
          <w:tcPr>
            <w:tcW w:w="2268" w:type="dxa"/>
          </w:tcPr>
          <w:p>
            <w:pPr>
              <w:pStyle w:val="TableParagraph"/>
              <w:spacing w:line="352" w:lineRule="auto" w:before="127"/>
              <w:ind w:left="148"/>
              <w:rPr>
                <w:rFonts w:ascii="Consolas"/>
                <w:sz w:val="16"/>
              </w:rPr>
            </w:pPr>
            <w:r>
              <w:rPr>
                <w:rFonts w:ascii="Consolas"/>
                <w:color w:val="333333"/>
                <w:spacing w:val="-4"/>
                <w:w w:val="105"/>
                <w:sz w:val="16"/>
              </w:rPr>
              <w:t>lakefile.toml </w:t>
            </w:r>
            <w:r>
              <w:rPr>
                <w:rFonts w:ascii="Consolas"/>
                <w:color w:val="333333"/>
                <w:spacing w:val="-2"/>
                <w:w w:val="105"/>
                <w:sz w:val="16"/>
              </w:rPr>
              <w:t>test/*.lean</w:t>
            </w:r>
          </w:p>
        </w:tc>
        <w:tc>
          <w:tcPr>
            <w:tcW w:w="6378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➊</w:t>
            </w:r>
            <w:r>
              <w:rPr>
                <w:rFonts w:ascii="Segoe UI Symbol" w:hAnsi="Segoe UI Symbol"/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Add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static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audit:</w:t>
            </w:r>
            <w:r>
              <w:rPr>
                <w:color w:val="333333"/>
                <w:spacing w:val="58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11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"Bool|DecidableEq|Nat</w:t>
            </w:r>
            <w:r>
              <w:rPr>
                <w:rFonts w:ascii="Consolas" w:hAnsi="Consolas"/>
                <w:color w:val="333333"/>
                <w:spacing w:val="10"/>
                <w:sz w:val="16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17"/>
                <w:sz w:val="16"/>
              </w:rPr>
              <w:t> </w:t>
            </w:r>
            <w:r>
              <w:rPr>
                <w:color w:val="333333"/>
                <w:sz w:val="18"/>
              </w:rPr>
              <w:t>(spaces)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fails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CI.</w:t>
            </w:r>
          </w:p>
          <w:p>
            <w:pPr>
              <w:pStyle w:val="TableParagraph"/>
              <w:spacing w:before="61"/>
              <w:ind w:left="0"/>
              <w:rPr>
                <w:rFonts w:ascii="Segoe UI Semibold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rFonts w:ascii="Segoe UI Symbol" w:hAnsi="Segoe UI Symbol"/>
                <w:color w:val="333333"/>
                <w:sz w:val="18"/>
              </w:rPr>
              <w:t>➋ </w:t>
            </w:r>
            <w:r>
              <w:rPr>
                <w:color w:val="333333"/>
                <w:sz w:val="18"/>
              </w:rPr>
              <w:t>Add quick random‑trace confluence harness using new </w:t>
            </w:r>
            <w:r>
              <w:rPr>
                <w:color w:val="333333"/>
                <w:spacing w:val="-2"/>
                <w:sz w:val="18"/>
              </w:rPr>
              <w:t>rules.</w:t>
            </w:r>
          </w:p>
        </w:tc>
      </w:tr>
    </w:tbl>
    <w:p>
      <w:pPr>
        <w:pStyle w:val="BodyText"/>
        <w:spacing w:before="149"/>
        <w:rPr>
          <w:rFonts w:ascii="Segoe UI Semibold"/>
          <w:b/>
          <w:sz w:val="24"/>
        </w:rPr>
      </w:pPr>
    </w:p>
    <w:p>
      <w:pPr>
        <w:pStyle w:val="BodyText"/>
        <w:ind w:left="305"/>
      </w:pPr>
      <w:r>
        <w:rPr>
          <w:color w:val="333333"/>
        </w:rPr>
        <w:t>Everything else (proof‑predicate skeleton, substitution predicate, confluence proof outline) stays structurally identical—only </w:t>
      </w:r>
      <w:r>
        <w:rPr>
          <w:color w:val="333333"/>
          <w:spacing w:val="-2"/>
        </w:rPr>
        <w:t>their</w:t>
      </w:r>
    </w:p>
    <w:p>
      <w:pPr>
        <w:pStyle w:val="BodyText"/>
        <w:spacing w:before="37"/>
        <w:ind w:left="305"/>
      </w:pPr>
      <w:r>
        <w:rPr>
          <w:i/>
          <w:color w:val="333333"/>
        </w:rPr>
        <w:t>dependencies</w:t>
      </w:r>
      <w:r>
        <w:rPr>
          <w:i/>
          <w:color w:val="333333"/>
          <w:spacing w:val="-1"/>
        </w:rPr>
        <w:t> </w:t>
      </w:r>
      <w:r>
        <w:rPr>
          <w:color w:val="333333"/>
        </w:rPr>
        <w:t>swap from Lean mathlib Booleans to your own equality </w:t>
      </w:r>
      <w:r>
        <w:rPr>
          <w:color w:val="333333"/>
          <w:spacing w:val="-2"/>
        </w:rPr>
        <w:t>witness.</w:t>
      </w:r>
    </w:p>
    <w:p>
      <w:pPr>
        <w:pStyle w:val="BodyText"/>
        <w:spacing w:before="92"/>
      </w:pPr>
    </w:p>
    <w:p>
      <w:pPr>
        <w:pStyle w:val="Heading2"/>
        <w:rPr>
          <w:b/>
        </w:rPr>
      </w:pPr>
      <w:r>
        <w:rPr>
          <w:b/>
          <w:color w:val="333333"/>
        </w:rPr>
        <w:t>2</w:t>
      </w:r>
      <w:r>
        <w:rPr>
          <w:b/>
          <w:color w:val="333333"/>
          <w:spacing w:val="-33"/>
        </w:rPr>
        <w:t> </w:t>
      </w:r>
      <w:r>
        <w:rPr>
          <w:b/>
          <w:color w:val="333333"/>
        </w:rPr>
        <w:t>·</w:t>
      </w:r>
      <w:r>
        <w:rPr>
          <w:b/>
          <w:color w:val="333333"/>
          <w:spacing w:val="-33"/>
        </w:rPr>
        <w:t> </w:t>
      </w:r>
      <w:r>
        <w:rPr>
          <w:b/>
          <w:color w:val="333333"/>
        </w:rPr>
        <w:t>Why</w:t>
      </w:r>
      <w:r>
        <w:rPr>
          <w:b/>
          <w:color w:val="333333"/>
          <w:spacing w:val="50"/>
        </w:rPr>
        <w:t> </w:t>
      </w:r>
      <w:r>
        <w:rPr>
          <w:rFonts w:ascii="Consolas" w:hAnsi="Consolas"/>
          <w:color w:val="333333"/>
          <w:sz w:val="16"/>
        </w:rPr>
        <w:t>eqW</w:t>
      </w:r>
      <w:r>
        <w:rPr>
          <w:rFonts w:ascii="Consolas" w:hAnsi="Consolas"/>
          <w:color w:val="333333"/>
          <w:spacing w:val="-6"/>
          <w:sz w:val="16"/>
        </w:rPr>
        <w:t> </w:t>
      </w:r>
      <w:r>
        <w:rPr>
          <w:b/>
          <w:color w:val="333333"/>
        </w:rPr>
        <w:t>+</w:t>
      </w:r>
      <w:r>
        <w:rPr>
          <w:b/>
          <w:color w:val="333333"/>
          <w:spacing w:val="16"/>
        </w:rPr>
        <w:t> </w:t>
      </w:r>
      <w:r>
        <w:rPr>
          <w:rFonts w:ascii="Consolas" w:hAnsi="Consolas"/>
          <w:color w:val="333333"/>
          <w:sz w:val="16"/>
        </w:rPr>
        <w:t>recΔ</w:t>
      </w:r>
      <w:r>
        <w:rPr>
          <w:rFonts w:ascii="Consolas" w:hAnsi="Consolas"/>
          <w:color w:val="333333"/>
          <w:spacing w:val="28"/>
          <w:sz w:val="16"/>
        </w:rPr>
        <w:t> </w:t>
      </w:r>
      <w:r>
        <w:rPr>
          <w:b/>
          <w:color w:val="333333"/>
        </w:rPr>
        <w:t>instead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of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the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old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“Boolean‑encoding</w:t>
      </w:r>
      <w:r>
        <w:rPr>
          <w:b/>
          <w:color w:val="333333"/>
          <w:spacing w:val="2"/>
        </w:rPr>
        <w:t> </w:t>
      </w:r>
      <w:r>
        <w:rPr>
          <w:b/>
          <w:color w:val="333333"/>
        </w:rPr>
        <w:t>5‑operator”</w:t>
      </w:r>
      <w:r>
        <w:rPr>
          <w:b/>
          <w:color w:val="333333"/>
          <w:spacing w:val="2"/>
        </w:rPr>
        <w:t> </w:t>
      </w:r>
      <w:r>
        <w:rPr>
          <w:b/>
          <w:color w:val="333333"/>
          <w:spacing w:val="-2"/>
        </w:rPr>
        <w:t>idea?</w:t>
      </w:r>
    </w:p>
    <w:p>
      <w:pPr>
        <w:pStyle w:val="BodyText"/>
        <w:spacing w:before="15"/>
        <w:rPr>
          <w:rFonts w:ascii="Segoe UI Semibold"/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4932"/>
        <w:gridCol w:w="3714"/>
      </w:tblGrid>
      <w:tr>
        <w:trPr>
          <w:trHeight w:val="404" w:hRule="atLeast"/>
        </w:trPr>
        <w:tc>
          <w:tcPr>
            <w:tcW w:w="2268" w:type="dxa"/>
          </w:tcPr>
          <w:p>
            <w:pPr>
              <w:pStyle w:val="TableParagraph"/>
              <w:ind w:left="759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Criterion</w:t>
            </w:r>
          </w:p>
        </w:tc>
        <w:tc>
          <w:tcPr>
            <w:tcW w:w="4932" w:type="dxa"/>
          </w:tcPr>
          <w:p>
            <w:pPr>
              <w:pStyle w:val="TableParagraph"/>
              <w:ind w:left="1335"/>
              <w:rPr>
                <w:b/>
                <w:sz w:val="18"/>
              </w:rPr>
            </w:pPr>
            <w:r>
              <w:rPr>
                <w:rFonts w:ascii="Verdana" w:hAnsi="Verdana"/>
                <w:color w:val="333333"/>
                <w:sz w:val="18"/>
              </w:rPr>
              <w:t>recΔ</w:t>
            </w:r>
            <w:r>
              <w:rPr>
                <w:rFonts w:ascii="Verdana" w:hAnsi="Verdana"/>
                <w:color w:val="333333"/>
                <w:spacing w:val="-16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8"/>
              </w:rPr>
              <w:t>+</w:t>
            </w:r>
            <w:r>
              <w:rPr>
                <w:rFonts w:ascii="Verdana" w:hAnsi="Verdana"/>
                <w:color w:val="333333"/>
                <w:spacing w:val="-16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8"/>
              </w:rPr>
              <w:t>eqW</w:t>
            </w:r>
            <w:r>
              <w:rPr>
                <w:rFonts w:ascii="Verdana" w:hAnsi="Verdana"/>
                <w:color w:val="333333"/>
                <w:spacing w:val="-16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(current</w:t>
            </w:r>
            <w:r>
              <w:rPr>
                <w:b/>
                <w:color w:val="333333"/>
                <w:spacing w:val="-3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plan)</w:t>
            </w:r>
          </w:p>
        </w:tc>
        <w:tc>
          <w:tcPr>
            <w:tcW w:w="3714" w:type="dxa"/>
            <w:tcBorders>
              <w:right w:val="nil"/>
            </w:tcBorders>
          </w:tcPr>
          <w:p>
            <w:pPr>
              <w:pStyle w:val="TableParagraph"/>
              <w:spacing w:before="93"/>
              <w:ind w:left="88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color w:val="333333"/>
                <w:sz w:val="18"/>
              </w:rPr>
              <w:t>“Boolean</w:t>
            </w:r>
            <w:r>
              <w:rPr>
                <w:rFonts w:ascii="Verdana" w:hAnsi="Verdana"/>
                <w:color w:val="333333"/>
                <w:spacing w:val="-9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8"/>
              </w:rPr>
              <w:t>encoding”</w:t>
            </w:r>
            <w:r>
              <w:rPr>
                <w:rFonts w:ascii="Verdana" w:hAnsi="Verdana"/>
                <w:color w:val="333333"/>
                <w:spacing w:val="-9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8"/>
              </w:rPr>
              <w:t>(OBool</w:t>
            </w:r>
            <w:r>
              <w:rPr>
                <w:rFonts w:ascii="Verdana" w:hAnsi="Verdana"/>
                <w:color w:val="333333"/>
                <w:spacing w:val="-9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8"/>
              </w:rPr>
              <w:t>+</w:t>
            </w:r>
            <w:r>
              <w:rPr>
                <w:rFonts w:ascii="Verdana" w:hAnsi="Verdana"/>
                <w:color w:val="333333"/>
                <w:spacing w:val="-9"/>
                <w:sz w:val="18"/>
              </w:rPr>
              <w:t> </w:t>
            </w:r>
            <w:r>
              <w:rPr>
                <w:rFonts w:ascii="Verdana" w:hAnsi="Verdana"/>
                <w:color w:val="333333"/>
                <w:spacing w:val="-10"/>
                <w:sz w:val="18"/>
              </w:rPr>
              <w:t>a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Termination</w:t>
            </w:r>
            <w:r>
              <w:rPr>
                <w:b/>
                <w:color w:val="333333"/>
                <w:spacing w:val="5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proof</w:t>
            </w:r>
          </w:p>
        </w:tc>
        <w:tc>
          <w:tcPr>
            <w:tcW w:w="49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Easy: δ‑height strictly drops; equality witness is </w:t>
            </w:r>
            <w:r>
              <w:rPr>
                <w:color w:val="333333"/>
                <w:spacing w:val="-2"/>
                <w:sz w:val="18"/>
              </w:rPr>
              <w:t>1‑step.</w:t>
            </w:r>
          </w:p>
        </w:tc>
        <w:tc>
          <w:tcPr>
            <w:tcW w:w="3714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87"/>
              <w:rPr>
                <w:sz w:val="18"/>
              </w:rPr>
            </w:pPr>
            <w:r>
              <w:rPr>
                <w:color w:val="333333"/>
                <w:sz w:val="18"/>
              </w:rPr>
              <w:t>Each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Boolean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op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needs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its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i/>
                <w:color w:val="333333"/>
                <w:sz w:val="18"/>
              </w:rPr>
              <w:t>own</w:t>
            </w:r>
            <w:r>
              <w:rPr>
                <w:i/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measure;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cond </w:t>
            </w:r>
            <w:r>
              <w:rPr>
                <w:color w:val="333333"/>
                <w:spacing w:val="-2"/>
                <w:sz w:val="18"/>
              </w:rPr>
              <w:t>messier.</w:t>
            </w:r>
          </w:p>
        </w:tc>
      </w:tr>
      <w:tr>
        <w:trPr>
          <w:trHeight w:val="620" w:hRule="atLeast"/>
        </w:trPr>
        <w:tc>
          <w:tcPr>
            <w:tcW w:w="2268" w:type="dxa"/>
            <w:tcBorders>
              <w:bottom w:val="single" w:sz="12" w:space="0" w:color="CCCCCC"/>
            </w:tcBorders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Kernel</w:t>
            </w:r>
            <w:r>
              <w:rPr>
                <w:b/>
                <w:color w:val="333333"/>
                <w:spacing w:val="-2"/>
                <w:sz w:val="18"/>
              </w:rPr>
              <w:t> </w:t>
            </w:r>
            <w:r>
              <w:rPr>
                <w:b/>
                <w:color w:val="333333"/>
                <w:spacing w:val="-4"/>
                <w:sz w:val="18"/>
              </w:rPr>
              <w:t>size</w:t>
            </w:r>
          </w:p>
        </w:tc>
        <w:tc>
          <w:tcPr>
            <w:tcW w:w="4932" w:type="dxa"/>
            <w:tcBorders>
              <w:bottom w:val="single" w:sz="1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Adds 2 constructors, 4 </w:t>
            </w:r>
            <w:r>
              <w:rPr>
                <w:color w:val="333333"/>
                <w:spacing w:val="-2"/>
                <w:sz w:val="18"/>
              </w:rPr>
              <w:t>rules.</w:t>
            </w:r>
          </w:p>
        </w:tc>
        <w:tc>
          <w:tcPr>
            <w:tcW w:w="3714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top="540" w:bottom="280" w:left="360" w:right="360"/>
        </w:sectPr>
      </w:pPr>
    </w:p>
    <w:p>
      <w:pPr>
        <w:pStyle w:val="BodyText"/>
        <w:rPr>
          <w:rFonts w:ascii="Segoe UI Semibold"/>
          <w:b/>
          <w:sz w:val="2"/>
        </w:rPr>
      </w:pPr>
    </w:p>
    <w:tbl>
      <w:tblPr>
        <w:tblW w:w="0" w:type="auto"/>
        <w:jc w:val="left"/>
        <w:tblInd w:w="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4932"/>
        <w:gridCol w:w="3714"/>
      </w:tblGrid>
      <w:tr>
        <w:trPr>
          <w:trHeight w:val="609" w:hRule="atLeast"/>
        </w:trPr>
        <w:tc>
          <w:tcPr>
            <w:tcW w:w="2268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93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14" w:type="dxa"/>
            <w:tcBorders>
              <w:top w:val="single" w:sz="8" w:space="0" w:color="CCCCCC"/>
              <w:right w:val="nil"/>
            </w:tcBorders>
          </w:tcPr>
          <w:p>
            <w:pPr>
              <w:pStyle w:val="TableParagraph"/>
              <w:spacing w:line="276" w:lineRule="auto" w:before="0"/>
              <w:ind w:right="-87"/>
              <w:rPr>
                <w:sz w:val="18"/>
              </w:rPr>
            </w:pPr>
            <w:r>
              <w:rPr>
                <w:color w:val="333333"/>
                <w:sz w:val="18"/>
              </w:rPr>
              <w:t>Needs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least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4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new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constructors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(OBool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valu recursion operator anyway.</w:t>
            </w:r>
          </w:p>
        </w:tc>
      </w:tr>
      <w:tr>
        <w:trPr>
          <w:trHeight w:val="404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Confluence </w:t>
            </w:r>
            <w:r>
              <w:rPr>
                <w:b/>
                <w:color w:val="333333"/>
                <w:spacing w:val="-4"/>
                <w:sz w:val="18"/>
              </w:rPr>
              <w:t>risk</w:t>
            </w:r>
          </w:p>
        </w:tc>
        <w:tc>
          <w:tcPr>
            <w:tcW w:w="49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Minimal (orthogonal root </w:t>
            </w:r>
            <w:r>
              <w:rPr>
                <w:color w:val="333333"/>
                <w:spacing w:val="-2"/>
                <w:sz w:val="18"/>
              </w:rPr>
              <w:t>rules).</w:t>
            </w:r>
          </w:p>
        </w:tc>
        <w:tc>
          <w:tcPr>
            <w:tcW w:w="3714" w:type="dxa"/>
            <w:tcBorders>
              <w:right w:val="nil"/>
            </w:tcBorders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color w:val="333333"/>
                <w:sz w:val="18"/>
              </w:rPr>
              <w:t>Boolean conditionals overlap with </w:t>
            </w:r>
            <w:r>
              <w:rPr>
                <w:color w:val="333333"/>
                <w:spacing w:val="-2"/>
                <w:sz w:val="18"/>
              </w:rPr>
              <w:t>merge/ann</w:t>
            </w:r>
          </w:p>
        </w:tc>
      </w:tr>
      <w:tr>
        <w:trPr>
          <w:trHeight w:val="416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Gödel </w:t>
            </w:r>
            <w:r>
              <w:rPr>
                <w:b/>
                <w:color w:val="333333"/>
                <w:spacing w:val="-2"/>
                <w:sz w:val="18"/>
              </w:rPr>
              <w:t>plateau</w:t>
            </w:r>
          </w:p>
        </w:tc>
        <w:tc>
          <w:tcPr>
            <w:tcW w:w="49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Built‑in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via</w:t>
            </w:r>
            <w:r>
              <w:rPr>
                <w:color w:val="333333"/>
                <w:spacing w:val="51"/>
                <w:sz w:val="18"/>
              </w:rPr>
              <w:t> </w:t>
            </w:r>
            <w:r>
              <w:rPr>
                <w:rFonts w:ascii="Consolas" w:hAnsi="Consolas"/>
                <w:color w:val="333333"/>
                <w:sz w:val="16"/>
              </w:rPr>
              <w:t>eqW</w:t>
            </w:r>
            <w:r>
              <w:rPr>
                <w:rFonts w:ascii="Consolas" w:hAnsi="Consolas"/>
                <w:color w:val="333333"/>
                <w:spacing w:val="-39"/>
                <w:sz w:val="16"/>
              </w:rPr>
              <w:t> </w:t>
            </w:r>
            <w:r>
              <w:rPr>
                <w:color w:val="333333"/>
                <w:spacing w:val="-10"/>
                <w:sz w:val="18"/>
              </w:rPr>
              <w:t>.</w:t>
            </w:r>
          </w:p>
        </w:tc>
        <w:tc>
          <w:tcPr>
            <w:tcW w:w="3714" w:type="dxa"/>
            <w:tcBorders>
              <w:right w:val="nil"/>
            </w:tcBorders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color w:val="333333"/>
                <w:sz w:val="18"/>
              </w:rPr>
              <w:t>Must still invent an equality test that returns </w:t>
            </w:r>
            <w:r>
              <w:rPr>
                <w:color w:val="333333"/>
                <w:spacing w:val="-10"/>
                <w:sz w:val="18"/>
              </w:rPr>
              <w:t>O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Reviewer</w:t>
            </w:r>
            <w:r>
              <w:rPr>
                <w:b/>
                <w:color w:val="333333"/>
                <w:spacing w:val="-6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perception</w:t>
            </w:r>
          </w:p>
        </w:tc>
        <w:tc>
          <w:tcPr>
            <w:tcW w:w="4932" w:type="dxa"/>
          </w:tcPr>
          <w:p>
            <w:pPr>
              <w:pStyle w:val="TableParagraph"/>
              <w:spacing w:line="276" w:lineRule="auto"/>
              <w:ind w:right="759"/>
              <w:rPr>
                <w:sz w:val="18"/>
              </w:rPr>
            </w:pPr>
            <w:r>
              <w:rPr>
                <w:color w:val="333333"/>
                <w:sz w:val="18"/>
              </w:rPr>
              <w:t>“Primitive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recursion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structural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equality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witness”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is standard and respectable.</w:t>
            </w:r>
          </w:p>
        </w:tc>
        <w:tc>
          <w:tcPr>
            <w:tcW w:w="3714" w:type="dxa"/>
            <w:tcBorders>
              <w:right w:val="nil"/>
            </w:tcBorders>
          </w:tcPr>
          <w:p>
            <w:pPr>
              <w:pStyle w:val="TableParagraph"/>
              <w:ind w:right="-29"/>
              <w:rPr>
                <w:sz w:val="18"/>
              </w:rPr>
            </w:pPr>
            <w:r>
              <w:rPr>
                <w:color w:val="333333"/>
                <w:sz w:val="18"/>
              </w:rPr>
              <w:t>“Re‑invented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Boolean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algebra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inside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non‑Boo</w:t>
            </w:r>
          </w:p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i/>
                <w:color w:val="333333"/>
                <w:sz w:val="18"/>
              </w:rPr>
              <w:t>another</w:t>
            </w:r>
            <w:r>
              <w:rPr>
                <w:i/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logic rather than eliminated </w:t>
            </w:r>
            <w:r>
              <w:rPr>
                <w:color w:val="333333"/>
                <w:spacing w:val="-5"/>
                <w:sz w:val="18"/>
              </w:rPr>
              <w:t>it.</w:t>
            </w:r>
          </w:p>
        </w:tc>
      </w:tr>
      <w:tr>
        <w:trPr>
          <w:trHeight w:val="680" w:hRule="atLeast"/>
        </w:trPr>
        <w:tc>
          <w:tcPr>
            <w:tcW w:w="2268" w:type="dxa"/>
          </w:tcPr>
          <w:p>
            <w:pPr>
              <w:pStyle w:val="TableParagraph"/>
              <w:spacing w:line="276" w:lineRule="auto"/>
              <w:ind w:right="361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Axiom‑free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bragging </w:t>
            </w:r>
            <w:r>
              <w:rPr>
                <w:b/>
                <w:color w:val="333333"/>
                <w:spacing w:val="-2"/>
                <w:sz w:val="18"/>
              </w:rPr>
              <w:t>rights</w:t>
            </w:r>
          </w:p>
        </w:tc>
        <w:tc>
          <w:tcPr>
            <w:tcW w:w="49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Kept: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no truth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table, just cancellation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+ equality </w:t>
            </w:r>
            <w:r>
              <w:rPr>
                <w:color w:val="333333"/>
                <w:spacing w:val="-2"/>
                <w:sz w:val="18"/>
              </w:rPr>
              <w:t>witness.</w:t>
            </w:r>
          </w:p>
        </w:tc>
        <w:tc>
          <w:tcPr>
            <w:tcW w:w="3714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-87"/>
              <w:rPr>
                <w:sz w:val="18"/>
              </w:rPr>
            </w:pPr>
            <w:r>
              <w:rPr>
                <w:color w:val="333333"/>
                <w:sz w:val="18"/>
              </w:rPr>
              <w:t>Slightly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diluted: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OBool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basically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truth‑tabl axiom in disguise.</w:t>
            </w:r>
          </w:p>
        </w:tc>
      </w:tr>
    </w:tbl>
    <w:p>
      <w:pPr>
        <w:pStyle w:val="BodyText"/>
        <w:spacing w:before="237"/>
        <w:rPr>
          <w:rFonts w:ascii="Segoe UI Semibold"/>
          <w:b/>
        </w:rPr>
      </w:pPr>
    </w:p>
    <w:p>
      <w:pPr>
        <w:spacing w:before="0"/>
        <w:ind w:left="305" w:right="0" w:firstLine="0"/>
        <w:jc w:val="left"/>
        <w:rPr>
          <w:sz w:val="18"/>
        </w:rPr>
      </w:pPr>
      <w:r>
        <w:rPr>
          <w:color w:val="333333"/>
          <w:sz w:val="18"/>
        </w:rPr>
        <w:t>Bottom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line: </w:t>
      </w:r>
      <w:r>
        <w:rPr>
          <w:b/>
          <w:color w:val="333333"/>
          <w:sz w:val="18"/>
        </w:rPr>
        <w:t>recΔ + eqW hits the sweet‑spot</w:t>
      </w:r>
      <w:r>
        <w:rPr>
          <w:color w:val="333333"/>
          <w:sz w:val="18"/>
        </w:rPr>
        <w:t>—smallest patch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that removes Lean Bool/DecEq/Nat dependence </w:t>
      </w:r>
      <w:r>
        <w:rPr>
          <w:i/>
          <w:color w:val="333333"/>
          <w:sz w:val="18"/>
        </w:rPr>
        <w:t>and</w:t>
      </w:r>
      <w:r>
        <w:rPr>
          <w:i/>
          <w:color w:val="333333"/>
          <w:spacing w:val="-1"/>
          <w:sz w:val="18"/>
        </w:rPr>
        <w:t> </w:t>
      </w:r>
      <w:r>
        <w:rPr>
          <w:color w:val="333333"/>
          <w:sz w:val="18"/>
        </w:rPr>
        <w:t>unlocks Σ₁ </w:t>
      </w:r>
      <w:r>
        <w:rPr>
          <w:color w:val="333333"/>
          <w:spacing w:val="-2"/>
          <w:sz w:val="18"/>
        </w:rPr>
        <w:t>recursion.</w:t>
      </w:r>
    </w:p>
    <w:p>
      <w:pPr>
        <w:spacing w:before="1" w:after="48"/>
        <w:ind w:left="305" w:right="0" w:firstLine="0"/>
        <w:jc w:val="left"/>
        <w:rPr>
          <w:rFonts w:ascii="Segoe UI Symbol" w:hAnsi="Segoe UI Symbol"/>
          <w:sz w:val="28"/>
        </w:rPr>
      </w:pPr>
      <w:r>
        <w:rPr>
          <w:rFonts w:ascii="Segoe UI Semibold" w:hAnsi="Segoe UI Semibold"/>
          <w:b/>
          <w:color w:val="333333"/>
          <w:sz w:val="24"/>
        </w:rPr>
        <w:t>4</w:t>
      </w:r>
      <w:r>
        <w:rPr>
          <w:rFonts w:ascii="Segoe UI Semibold" w:hAnsi="Segoe UI Semibold"/>
          <w:b/>
          <w:color w:val="333333"/>
          <w:spacing w:val="-34"/>
          <w:sz w:val="24"/>
        </w:rPr>
        <w:t> </w:t>
      </w:r>
      <w:r>
        <w:rPr>
          <w:rFonts w:ascii="Segoe UI Semibold" w:hAnsi="Segoe UI Semibold"/>
          <w:b/>
          <w:color w:val="333333"/>
          <w:sz w:val="24"/>
        </w:rPr>
        <w:t>·</w:t>
      </w:r>
      <w:r>
        <w:rPr>
          <w:rFonts w:ascii="Segoe UI Semibold" w:hAnsi="Segoe UI Semibold"/>
          <w:b/>
          <w:color w:val="333333"/>
          <w:spacing w:val="-34"/>
          <w:sz w:val="24"/>
        </w:rPr>
        <w:t> </w:t>
      </w:r>
      <w:r>
        <w:rPr>
          <w:rFonts w:ascii="Segoe UI Semibold" w:hAnsi="Segoe UI Semibold"/>
          <w:b/>
          <w:color w:val="333333"/>
          <w:sz w:val="24"/>
        </w:rPr>
        <w:t>Checklist</w:t>
      </w:r>
      <w:r>
        <w:rPr>
          <w:rFonts w:ascii="Segoe UI Semibold" w:hAnsi="Segoe UI Semibold"/>
          <w:b/>
          <w:color w:val="333333"/>
          <w:spacing w:val="-3"/>
          <w:sz w:val="24"/>
        </w:rPr>
        <w:t> </w:t>
      </w:r>
      <w:r>
        <w:rPr>
          <w:rFonts w:ascii="Segoe UI Semibold" w:hAnsi="Segoe UI Semibold"/>
          <w:b/>
          <w:color w:val="333333"/>
          <w:sz w:val="24"/>
        </w:rPr>
        <w:t>to</w:t>
      </w:r>
      <w:r>
        <w:rPr>
          <w:rFonts w:ascii="Segoe UI Semibold" w:hAnsi="Segoe UI Semibold"/>
          <w:b/>
          <w:color w:val="333333"/>
          <w:spacing w:val="-1"/>
          <w:sz w:val="24"/>
        </w:rPr>
        <w:t> </w:t>
      </w:r>
      <w:r>
        <w:rPr>
          <w:rFonts w:ascii="Segoe UI Semibold" w:hAnsi="Segoe UI Semibold"/>
          <w:b/>
          <w:color w:val="333333"/>
          <w:sz w:val="24"/>
        </w:rPr>
        <w:t>declare</w:t>
      </w:r>
      <w:r>
        <w:rPr>
          <w:rFonts w:ascii="Segoe UI Semibold" w:hAnsi="Segoe UI Semibold"/>
          <w:b/>
          <w:color w:val="333333"/>
          <w:spacing w:val="-2"/>
          <w:sz w:val="24"/>
        </w:rPr>
        <w:t> </w:t>
      </w:r>
      <w:r>
        <w:rPr>
          <w:rFonts w:ascii="Segoe UI Semibold" w:hAnsi="Segoe UI Semibold"/>
          <w:b/>
          <w:color w:val="333333"/>
          <w:sz w:val="24"/>
        </w:rPr>
        <w:t>“Boolean/Numeral</w:t>
      </w:r>
      <w:r>
        <w:rPr>
          <w:rFonts w:ascii="Segoe UI Semibold" w:hAnsi="Segoe UI Semibold"/>
          <w:b/>
          <w:color w:val="333333"/>
          <w:spacing w:val="-1"/>
          <w:sz w:val="24"/>
        </w:rPr>
        <w:t> </w:t>
      </w:r>
      <w:r>
        <w:rPr>
          <w:rFonts w:ascii="Segoe UI Semibold" w:hAnsi="Segoe UI Semibold"/>
          <w:b/>
          <w:color w:val="333333"/>
          <w:sz w:val="24"/>
        </w:rPr>
        <w:t>free”</w:t>
      </w:r>
      <w:r>
        <w:rPr>
          <w:rFonts w:ascii="Segoe UI Semibold" w:hAnsi="Segoe UI Semibold"/>
          <w:b/>
          <w:color w:val="333333"/>
          <w:spacing w:val="-1"/>
          <w:sz w:val="24"/>
        </w:rPr>
        <w:t> </w:t>
      </w:r>
      <w:r>
        <w:rPr>
          <w:rFonts w:ascii="Segoe UI Symbol" w:hAnsi="Segoe UI Symbol"/>
          <w:color w:val="333333"/>
          <w:spacing w:val="-12"/>
          <w:sz w:val="28"/>
        </w:rPr>
        <w:t>✅</w:t>
      </w:r>
    </w:p>
    <w:tbl>
      <w:tblPr>
        <w:tblW w:w="0" w:type="auto"/>
        <w:jc w:val="lef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8062"/>
      </w:tblGrid>
      <w:tr>
        <w:trPr>
          <w:trHeight w:val="257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0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4957.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0"/>
              <w:ind w:left="105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-8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7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Bool</w:t>
            </w:r>
            <w:r>
              <w:rPr>
                <w:rFonts w:ascii="Consolas" w:hAnsi="Consolas"/>
                <w:color w:val="333333"/>
                <w:spacing w:val="-8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1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→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empty.</w:t>
            </w: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4958.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18"/>
              <w:ind w:left="105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-15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"DecidableEq"</w:t>
            </w:r>
            <w:r>
              <w:rPr>
                <w:rFonts w:ascii="Consolas" w:hAnsi="Consolas"/>
                <w:color w:val="333333"/>
                <w:spacing w:val="-9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→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empty.</w:t>
            </w: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4959.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18"/>
              <w:ind w:left="105"/>
              <w:rPr>
                <w:sz w:val="18"/>
              </w:rPr>
            </w:pPr>
            <w:r>
              <w:rPr>
                <w:rFonts w:ascii="Consolas" w:hAnsi="Consolas"/>
                <w:color w:val="333333"/>
                <w:w w:val="105"/>
                <w:sz w:val="16"/>
              </w:rPr>
              <w:t>grep</w:t>
            </w:r>
            <w:r>
              <w:rPr>
                <w:rFonts w:ascii="Consolas" w:hAnsi="Consolas"/>
                <w:color w:val="333333"/>
                <w:spacing w:val="-22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-R</w:t>
            </w:r>
            <w:r>
              <w:rPr>
                <w:rFonts w:ascii="Consolas" w:hAnsi="Consolas"/>
                <w:color w:val="333333"/>
                <w:spacing w:val="-21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21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Nat</w:t>
            </w:r>
            <w:r>
              <w:rPr>
                <w:rFonts w:ascii="Consolas" w:hAnsi="Consolas"/>
                <w:color w:val="333333"/>
                <w:spacing w:val="-21"/>
                <w:w w:val="105"/>
                <w:sz w:val="16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"</w:t>
            </w:r>
            <w:r>
              <w:rPr>
                <w:rFonts w:ascii="Consolas" w:hAnsi="Consolas"/>
                <w:color w:val="333333"/>
                <w:spacing w:val="-16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→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allowed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b/>
                <w:color w:val="333333"/>
                <w:w w:val="105"/>
                <w:sz w:val="18"/>
              </w:rPr>
              <w:t>only</w:t>
            </w:r>
            <w:r>
              <w:rPr>
                <w:b/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inside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separate</w:t>
            </w:r>
            <w:r>
              <w:rPr>
                <w:color w:val="333333"/>
                <w:spacing w:val="25"/>
                <w:w w:val="105"/>
                <w:sz w:val="18"/>
              </w:rPr>
              <w:t> </w:t>
            </w:r>
            <w:r>
              <w:rPr>
                <w:rFonts w:ascii="Consolas" w:hAnsi="Consolas"/>
                <w:color w:val="333333"/>
                <w:w w:val="105"/>
                <w:sz w:val="16"/>
              </w:rPr>
              <w:t>TerminationProof.lean</w:t>
            </w:r>
            <w:r>
              <w:rPr>
                <w:rFonts w:ascii="Consolas" w:hAnsi="Consolas"/>
                <w:color w:val="333333"/>
                <w:spacing w:val="-16"/>
                <w:w w:val="105"/>
                <w:sz w:val="16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(meta).</w:t>
            </w: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spacing w:line="238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4960.</w:t>
            </w:r>
          </w:p>
        </w:tc>
        <w:tc>
          <w:tcPr>
            <w:tcW w:w="8062" w:type="dxa"/>
          </w:tcPr>
          <w:p>
            <w:pPr>
              <w:pStyle w:val="TableParagraph"/>
              <w:spacing w:line="238" w:lineRule="exact" w:before="18"/>
              <w:ind w:left="105"/>
              <w:rPr>
                <w:sz w:val="18"/>
              </w:rPr>
            </w:pPr>
            <w:r>
              <w:rPr>
                <w:rFonts w:ascii="Consolas"/>
                <w:color w:val="333333"/>
                <w:sz w:val="16"/>
              </w:rPr>
              <w:t>open</w:t>
            </w:r>
            <w:r>
              <w:rPr>
                <w:rFonts w:ascii="Consolas"/>
                <w:color w:val="333333"/>
                <w:spacing w:val="5"/>
                <w:sz w:val="16"/>
              </w:rPr>
              <w:t> </w:t>
            </w:r>
            <w:r>
              <w:rPr>
                <w:rFonts w:ascii="Consolas"/>
                <w:color w:val="333333"/>
                <w:sz w:val="16"/>
              </w:rPr>
              <w:t>classical</w:t>
            </w:r>
            <w:r>
              <w:rPr>
                <w:rFonts w:ascii="Consolas"/>
                <w:color w:val="333333"/>
                <w:spacing w:val="11"/>
                <w:sz w:val="16"/>
              </w:rPr>
              <w:t> </w:t>
            </w:r>
            <w:r>
              <w:rPr>
                <w:color w:val="333333"/>
                <w:sz w:val="18"/>
              </w:rPr>
              <w:t>gone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everywhere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except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one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termination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proof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file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(where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it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is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harmless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meta).</w:t>
            </w:r>
          </w:p>
        </w:tc>
      </w:tr>
      <w:tr>
        <w:trPr>
          <w:trHeight w:val="257" w:hRule="atLeast"/>
        </w:trPr>
        <w:tc>
          <w:tcPr>
            <w:tcW w:w="535" w:type="dxa"/>
          </w:tcPr>
          <w:p>
            <w:pPr>
              <w:pStyle w:val="TableParagraph"/>
              <w:spacing w:line="219" w:lineRule="exact" w:before="18"/>
              <w:ind w:left="0" w:right="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4961.</w:t>
            </w:r>
          </w:p>
        </w:tc>
        <w:tc>
          <w:tcPr>
            <w:tcW w:w="8062" w:type="dxa"/>
          </w:tcPr>
          <w:p>
            <w:pPr>
              <w:pStyle w:val="TableParagraph"/>
              <w:spacing w:line="219" w:lineRule="exact" w:before="18"/>
              <w:ind w:left="5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CI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job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runs</w:t>
            </w:r>
            <w:r>
              <w:rPr>
                <w:color w:val="333333"/>
                <w:spacing w:val="25"/>
                <w:w w:val="105"/>
                <w:sz w:val="18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lake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build</w:t>
            </w:r>
            <w:r>
              <w:rPr>
                <w:rFonts w:ascii="Consolas"/>
                <w:color w:val="333333"/>
                <w:spacing w:val="-46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,</w:t>
            </w:r>
            <w:r>
              <w:rPr>
                <w:color w:val="333333"/>
                <w:spacing w:val="33"/>
                <w:w w:val="105"/>
                <w:sz w:val="18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lake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exe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confluence-test</w:t>
            </w:r>
            <w:r>
              <w:rPr>
                <w:rFonts w:ascii="Consolas"/>
                <w:color w:val="333333"/>
                <w:spacing w:val="-46"/>
                <w:w w:val="105"/>
                <w:sz w:val="16"/>
              </w:rPr>
              <w:t> </w:t>
            </w:r>
            <w:r>
              <w:rPr>
                <w:color w:val="333333"/>
                <w:w w:val="105"/>
                <w:sz w:val="18"/>
              </w:rPr>
              <w:t>,</w:t>
            </w:r>
            <w:r>
              <w:rPr>
                <w:color w:val="333333"/>
                <w:spacing w:val="33"/>
                <w:w w:val="105"/>
                <w:sz w:val="18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lake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exe</w:t>
            </w:r>
            <w:r>
              <w:rPr>
                <w:rFonts w:ascii="Consolas"/>
                <w:color w:val="333333"/>
                <w:spacing w:val="-14"/>
                <w:w w:val="105"/>
                <w:sz w:val="16"/>
              </w:rPr>
              <w:t> </w:t>
            </w:r>
            <w:r>
              <w:rPr>
                <w:rFonts w:ascii="Consolas"/>
                <w:color w:val="333333"/>
                <w:w w:val="105"/>
                <w:sz w:val="16"/>
              </w:rPr>
              <w:t>sn-test</w:t>
            </w:r>
            <w:r>
              <w:rPr>
                <w:rFonts w:ascii="Consolas"/>
                <w:color w:val="333333"/>
                <w:spacing w:val="-47"/>
                <w:w w:val="105"/>
                <w:sz w:val="16"/>
              </w:rPr>
              <w:t> </w:t>
            </w:r>
            <w:r>
              <w:rPr>
                <w:color w:val="333333"/>
                <w:spacing w:val="-10"/>
                <w:w w:val="105"/>
                <w:sz w:val="18"/>
              </w:rPr>
              <w:t>.</w:t>
            </w:r>
          </w:p>
        </w:tc>
      </w:tr>
    </w:tbl>
    <w:sectPr>
      <w:pgSz w:w="12240" w:h="15840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198" w:hanging="98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9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8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7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7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5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4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74" w:hanging="9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00" w:hanging="98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8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7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5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4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3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11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0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49" w:hanging="9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54" w:hanging="264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6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435" w:hanging="130"/>
        <w:jc w:val="left"/>
      </w:pPr>
      <w:rPr>
        <w:rFonts w:hint="default" w:ascii="Segoe UI Semibold" w:hAnsi="Segoe UI Semibold" w:eastAsia="Segoe UI Semibold" w:cs="Segoe UI Semibold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8" w:hanging="264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5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1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4" w:hanging="26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0" w:hanging="98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0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1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1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2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3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3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4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5" w:hanging="9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54" w:hanging="264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6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568" w:hanging="263"/>
        <w:jc w:val="left"/>
      </w:pPr>
      <w:rPr>
        <w:rFonts w:hint="default" w:ascii="Segoe UI Semibold" w:hAnsi="Segoe UI Semibold" w:eastAsia="Segoe UI Semibold" w:cs="Segoe UI Semibold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4" w:hanging="319"/>
        <w:jc w:val="left"/>
      </w:pPr>
      <w:rPr>
        <w:rFonts w:hint="default" w:ascii="Segoe UI Semibold" w:hAnsi="Segoe UI Semibold" w:eastAsia="Segoe UI Semibold" w:cs="Segoe UI Semibold"/>
        <w:b/>
        <w:bCs/>
        <w:i w:val="0"/>
        <w:iCs w:val="0"/>
        <w:color w:val="333333"/>
        <w:spacing w:val="0"/>
        <w:w w:val="10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2" w:hanging="312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2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7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2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5" w:hanging="3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54" w:hanging="312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3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452" w:hanging="14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2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8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06" w:hanging="14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4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147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305"/>
      <w:outlineLvl w:val="1"/>
    </w:pPr>
    <w:rPr>
      <w:rFonts w:ascii="Segoe UI Semibold" w:hAnsi="Segoe UI Semibold" w:eastAsia="Segoe UI Semibold" w:cs="Segoe UI Semibold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5"/>
      <w:outlineLvl w:val="2"/>
    </w:pPr>
    <w:rPr>
      <w:rFonts w:ascii="Segoe UI Semibold" w:hAnsi="Segoe UI Semibold" w:eastAsia="Segoe UI Semibold" w:cs="Segoe UI Semibold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5"/>
      <w:outlineLvl w:val="3"/>
    </w:pPr>
    <w:rPr>
      <w:rFonts w:ascii="Segoe UI Semibold" w:hAnsi="Segoe UI Semibold" w:eastAsia="Segoe UI Semibold" w:cs="Segoe UI Semibold"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6"/>
      <w:ind w:left="305"/>
      <w:outlineLvl w:val="4"/>
    </w:pPr>
    <w:rPr>
      <w:rFonts w:ascii="Segoe UI" w:hAnsi="Segoe UI" w:eastAsia="Segoe UI" w:cs="Segoe UI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4"/>
      <w:ind w:left="305"/>
    </w:pPr>
    <w:rPr>
      <w:rFonts w:ascii="Verdana" w:hAnsi="Verdana" w:eastAsia="Verdana" w:cs="Verdana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2" w:hanging="263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00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ogicmatters.net/resources/pdfs/NegriPlato1.pdf?utm_source=chatgpt.com" TargetMode="External"/><Relationship Id="rId6" Type="http://schemas.openxmlformats.org/officeDocument/2006/relationships/hyperlink" Target="https://mathweb.ucsd.edu/~sbuss/ResearchWeb/handbookI/ChapterI.pdf?utm_source=chatgpt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5th-6th candidates.html</dc:title>
  <dcterms:created xsi:type="dcterms:W3CDTF">2025-08-18T19:19:04Z</dcterms:created>
  <dcterms:modified xsi:type="dcterms:W3CDTF">2025-08-18T19:19:04Z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2025-08-18T00:00:00Z</vt:filetime>
  </property>
  <property fmtid="{D5CDD505-2E9C-101B-9397-08002B2CF9AE}" pid="5" name="Producer">
    <vt:lpwstr>Skia/PDF m138</vt:lpwstr>
  </property>
</Properties>
</file>