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44"/>
        </w:rPr>
        <w:t>Guess Market – Exercise 3</w:t>
      </w:r>
    </w:p>
    <w:p>
      <w:pPr>
        <w:spacing w:after="260"/>
      </w:pPr>
      <w:r>
        <w:rPr>
          <w:b w:val="0"/>
          <w:color w:val="555555"/>
          <w:sz w:val="28"/>
        </w:rPr>
        <w:t>Client-Server Application (Tomcat + JavaFX)</w:t>
      </w:r>
    </w:p>
    <w:p>
      <w:pPr>
        <w:spacing w:after="60"/>
      </w:pPr>
      <w:r>
        <w:rPr>
          <w:b/>
        </w:rPr>
        <w:t xml:space="preserve">Submitted by: </w:t>
      </w:r>
      <w:r>
        <w:t xml:space="preserve">Daniel Moses</w:t>
      </w:r>
    </w:p>
    <w:p>
      <w:pPr>
        <w:spacing w:after="60"/>
      </w:pPr>
      <w:r>
        <w:rPr>
          <w:b/>
        </w:rPr>
        <w:t xml:space="preserve">ID: </w:t>
      </w:r>
      <w:r>
        <w:t xml:space="preserve">322952656</w:t>
      </w:r>
    </w:p>
    <w:p>
      <w:pPr>
        <w:spacing w:after="60"/>
      </w:pPr>
      <w:r>
        <w:rPr>
          <w:b/>
        </w:rPr>
        <w:t xml:space="preserve">Email: </w:t>
      </w:r>
      <w:r>
        <w:t xml:space="preserve">danielmo4@mta.ac.il</w:t>
      </w:r>
    </w:p>
    <w:p>
      <w:pPr>
        <w:spacing w:after="60"/>
      </w:pPr>
      <w:r>
        <w:rPr>
          <w:b/>
        </w:rPr>
        <w:t xml:space="preserve">GitHub: </w:t>
      </w:r>
      <w:hyperlink r:id="rId9">
        <w:r>
          <w:rPr>
            <w:rStyle w:val="Hyperlink"/>
          </w:rPr>
          <w:t>https://github.com/MosesSplitTheBits/GuessMarket</w:t>
        </w:r>
      </w:hyperlink>
    </w:p>
    <w:p>
      <w:pPr>
        <w:spacing w:after="60"/>
      </w:pPr>
      <w:r>
        <w:rPr>
          <w:b/>
        </w:rPr>
        <w:t xml:space="preserve">Bonuses implemented: </w:t>
      </w:r>
      <w:r>
        <w:t xml:space="preserve">None</w:t>
      </w:r>
    </w:p>
    <w:p>
      <w:pPr>
        <w:spacing w:after="200"/>
        <w:pBdr>
          <w:bottom w:val="single" w:sz="6" w:space="1" w:color="999999"/>
        </w:pBdr>
      </w:pPr>
    </w:p>
    <w:p>
      <w:pPr>
        <w:pStyle w:val="Heading1"/>
        <w:spacing w:before="320" w:after="160"/>
      </w:pPr>
      <w:r>
        <w:t>How to Run</w:t>
      </w:r>
    </w:p>
    <w:p>
      <w:pPr>
        <w:spacing w:after="140"/>
      </w:pPr>
      <w:r>
        <w:t xml:space="preserve">Requires Java 21 or newer (java on the PATH) and Tomcat 10.1. The submission contains:</w:t>
      </w:r>
    </w:p>
    <w:p>
      <w:pPr>
        <w:pStyle w:val="ListBullet"/>
        <w:spacing w:after="90"/>
      </w:pPr>
      <w:r>
        <w:t xml:space="preserve">guess-market.war — the server. Every dependency (engine, dto, Gson, JAXB) is bundled inside WEB-INF/lib.</w:t>
      </w:r>
    </w:p>
    <w:p>
      <w:pPr>
        <w:pStyle w:val="ListBullet"/>
        <w:spacing w:after="90"/>
      </w:pPr>
      <w:r>
        <w:t xml:space="preserve">GuessMarketClient/ — the JavaFX client: guess-market-client.jar, lib/ (dto, OkHttp, Gson, JavaFX runtime jars) and run.bat. Keep the three together.</w:t>
      </w:r>
    </w:p>
    <w:p>
      <w:pPr>
        <w:spacing w:after="140"/>
      </w:pPr>
      <w:r>
        <w:rPr>
          <w:b/>
        </w:rPr>
        <w:t xml:space="preserve">Server: </w:t>
      </w:r>
      <w:r>
        <w:t xml:space="preserve">Copy guess-market.war into tomcat\webapps and start Tomcat; it deploys automatically under http://localhost:8080/guess-market. The WAR must keep its name — the client finds the server by that context path.</w:t>
      </w:r>
    </w:p>
    <w:p>
      <w:pPr>
        <w:spacing w:after="140"/>
      </w:pPr>
      <w:r>
        <w:rPr>
          <w:b/>
        </w:rPr>
        <w:t xml:space="preserve">Client: </w:t>
      </w:r>
      <w:r>
        <w:t xml:space="preserve">Double-click run.bat (or “java -jar guess-market-client.jar”). Each running client is one user: log in with any unused name, then upload an events XML file from the Account tab (Load File). Start several clients to trade between users.</w:t>
      </w:r>
    </w:p>
    <w:p>
      <w:pPr>
        <w:pStyle w:val="Heading1"/>
        <w:spacing w:before="320" w:after="160"/>
      </w:pPr>
      <w:r>
        <w:t>System Overview</w:t>
      </w:r>
    </w:p>
    <w:p>
      <w:pPr>
        <w:spacing w:after="140"/>
      </w:pPr>
      <w:r>
        <w:t xml:space="preserve">Guess Market as a client-server system. One Tomcat server holds the single shared engine; any number of JavaFX clients talk to it only over HTTP (JSON via Gson) and never to each other. Users log in with a unique name, upload event files (which now accumulate — each file adds events, and the uploader becomes their market maker), trade on LMSR and Order Book events, deposit funds, and follow their account ledger. Every client refreshes itself automatically by polling the server (pull).</w:t>
      </w:r>
    </w:p>
    <w:p>
      <w:pPr>
        <w:spacing w:after="140"/>
      </w:pPr>
      <w:r>
        <w:t xml:space="preserve">Same passive/active split as Exercises 1-2, now across a network:</w:t>
      </w:r>
    </w:p>
    <w:p>
      <w:pPr>
        <w:pStyle w:val="ListBullet"/>
        <w:spacing w:after="90"/>
      </w:pPr>
      <w:r>
        <w:rPr>
          <w:b/>
        </w:rPr>
        <w:t xml:space="preserve">engine — </w:t>
      </w:r>
      <w:r>
        <w:t xml:space="preserve">passive. All market state and rules for both trading mechanisms, users, deposits and the account ledger. Never prints; returns DTOs or messages and throws EngineException on a rule violation. Thread-safe.</w:t>
      </w:r>
    </w:p>
    <w:p>
      <w:pPr>
        <w:pStyle w:val="ListBullet"/>
        <w:spacing w:after="90"/>
      </w:pPr>
      <w:r>
        <w:rPr>
          <w:b/>
        </w:rPr>
        <w:t xml:space="preserve">dto — </w:t>
      </w:r>
      <w:r>
        <w:t xml:space="preserve">shared by server and client: immutable record DTOs (the JSON shapes) plus ApiConstants — every endpoint path and parameter name in one place, so the two sides cannot drift apart.</w:t>
      </w:r>
    </w:p>
    <w:p>
      <w:pPr>
        <w:pStyle w:val="ListBullet"/>
        <w:spacing w:after="90"/>
      </w:pPr>
      <w:r>
        <w:rPr>
          <w:b/>
        </w:rPr>
        <w:t xml:space="preserve">server — </w:t>
      </w:r>
      <w:r>
        <w:t xml:space="preserve">the WAR. Servlets that translate HTTP requests into engine calls and engine results into HTTP responses. Holds the one EngineManager in the ServletContext.</w:t>
      </w:r>
    </w:p>
    <w:p>
      <w:pPr>
        <w:pStyle w:val="ListBullet"/>
        <w:spacing w:after="90"/>
      </w:pPr>
      <w:r>
        <w:rPr>
          <w:b/>
        </w:rPr>
        <w:t xml:space="preserve">client — </w:t>
      </w:r>
      <w:r>
        <w:t xml:space="preserve">active. The JavaFX application (login, Events and Account screens). Depends only on dto, never on engine — it knows the server only through HTTP.</w:t>
      </w:r>
    </w:p>
    <w:p>
      <w:pPr>
        <w:spacing w:after="140"/>
      </w:pPr>
      <w:r>
        <w:t xml:space="preserve">console-ui (Ex1) and javafx-ui (Ex2) remain in the repository as submitted, but are no longer part of the Maven build.</w:t>
      </w:r>
    </w:p>
    <w:p>
      <w:pPr>
        <w:pStyle w:val="Heading1"/>
        <w:spacing w:before="320" w:after="160"/>
      </w:pPr>
      <w:r>
        <w:t>Design Choices</w:t>
      </w:r>
    </w:p>
    <w:p>
      <w:pPr>
        <w:pStyle w:val="ListBullet"/>
        <w:spacing w:after="90"/>
      </w:pPr>
      <w:r>
        <w:rPr>
          <w:b/>
        </w:rPr>
        <w:t xml:space="preserve">Thread safety: </w:t>
      </w:r>
      <w:r>
        <w:t xml:space="preserve">Tomcat runs servlets on many threads at once, and one trade touches several users and an event together, so every public EngineManager method is synchronized on the one engine — a single lock, simple and impossible to deadlock. Covered by a concurrency test (8 threads x 10,000 deposits, no lost updates).</w:t>
      </w:r>
    </w:p>
    <w:p>
      <w:pPr>
        <w:pStyle w:val="ListBullet"/>
        <w:spacing w:after="90"/>
      </w:pPr>
      <w:r>
        <w:rPr>
          <w:b/>
        </w:rPr>
        <w:t xml:space="preserve">Snapshots, not live objects: </w:t>
      </w:r>
      <w:r>
        <w:t xml:space="preserve">Engine model objects never leave the engine. DtoMapper builds immutable record snapshots while the lock is held, copying every collection, so a servlet can serialize them to JSON without any risk of a concurrent change underneath.</w:t>
      </w:r>
    </w:p>
    <w:p>
      <w:pPr>
        <w:pStyle w:val="ListBullet"/>
        <w:spacing w:after="90"/>
      </w:pPr>
      <w:r>
        <w:rPr>
          <w:b/>
        </w:rPr>
        <w:t xml:space="preserve">Errors: </w:t>
      </w:r>
      <w:r>
        <w:t xml:space="preserve">Engine methods return a success message or throw EngineException with a user-facing reason. Servlets map this to HTTP status codes: 200 (JSON data or a text message), 400 (bad input or a rule violation, with the engine's message), 401 (not logged in), 409 (username taken). The client shows the message as-is.</w:t>
      </w:r>
    </w:p>
    <w:p>
      <w:pPr>
        <w:pStyle w:val="ListBullet"/>
        <w:spacing w:after="90"/>
      </w:pPr>
      <w:r>
        <w:rPr>
          <w:b/>
        </w:rPr>
        <w:t xml:space="preserve">Accumulating, rollback-safe upload: </w:t>
      </w:r>
      <w:r>
        <w:t xml:space="preserve">Schema v3 has no event id, so events are identified by name everywhere. An upload is validated completely (Ex1-style checks, plus: event name not already in the system or duplicated in the file, trimmed non-empty names, unique option names, b &gt; 0, exactly 2 options) into temporary storage first; only a fully valid file is added. A bad file — or a single clashing name — changes nothing.</w:t>
      </w:r>
    </w:p>
    <w:p>
      <w:pPr>
        <w:pStyle w:val="ListBullet"/>
        <w:spacing w:after="90"/>
      </w:pPr>
      <w:r>
        <w:rPr>
          <w:b/>
        </w:rPr>
        <w:t xml:space="preserve">No file on disk: </w:t>
      </w:r>
      <w:r>
        <w:t xml:space="preserve">UploadServlet reads the multipart part (@MultipartConfig, no third-party libraries) and streams its InputStream straight into the engine's JAXB unmarshaller. The file is never written to the server's disk, as the spec requires.</w:t>
      </w:r>
    </w:p>
    <w:p>
      <w:pPr>
        <w:pStyle w:val="ListBullet"/>
        <w:spacing w:after="90"/>
      </w:pPr>
      <w:r>
        <w:rPr>
          <w:b/>
        </w:rPr>
        <w:t xml:space="preserve">Login and sessions: </w:t>
      </w:r>
      <w:r>
        <w:t xml:space="preserve">Login is a unique username only (no password). The name is stored in the HTTP session; the client's cookie jar keeps the JSESSIONID. There is deliberately no logout: users and their money stay in the engine, so a logged-out name could never log back in (“name taken”). A session simply ends when the client closes.</w:t>
      </w:r>
    </w:p>
    <w:p>
      <w:pPr>
        <w:pStyle w:val="ListBullet"/>
        <w:spacing w:after="90"/>
      </w:pPr>
      <w:r>
        <w:rPr>
          <w:b/>
        </w:rPr>
        <w:t xml:space="preserve">Pull refresh: </w:t>
      </w:r>
      <w:r>
        <w:t xml:space="preserve">One java.util.Timer in the client runs six refreshers every 500 ms. Events list, users, my details and the selected event(s) are fetched in full (small payloads, simplest to keep correct). The ledger only grows, so it uses delta fetching: GET /ledger?from=N returns only the newer lines plus the new version; an in-flight flag makes sure the same lines are never appended twice.</w:t>
      </w:r>
    </w:p>
    <w:p>
      <w:pPr>
        <w:pStyle w:val="ListBullet"/>
        <w:spacing w:after="90"/>
      </w:pPr>
      <w:r>
        <w:rPr>
          <w:b/>
        </w:rPr>
        <w:t xml:space="preserve">Smooth updates: </w:t>
      </w:r>
      <w:r>
        <w:t xml:space="preserve">Polling must not disturb the user. Unchanged data (records compare by value) leaves the screen untouched; selections are kept by event name across updates; the option trading panes are built once per selected event and later polls only update their labels, so a half-typed quantity or price survives.</w:t>
      </w:r>
    </w:p>
    <w:p>
      <w:pPr>
        <w:pStyle w:val="ListBullet"/>
        <w:spacing w:after="90"/>
      </w:pPr>
      <w:r>
        <w:rPr>
          <w:b/>
        </w:rPr>
        <w:t xml:space="preserve">Non-blocking client: </w:t>
      </w:r>
      <w:r>
        <w:t xml:space="preserve">All HTTP calls are asynchronous (OkHttp enqueue), so the window never freezes; results return to the JavaFX thread via Platform.runLater. Uploads are naturally asynchronous now, so there is no artificial delay.</w:t>
      </w:r>
    </w:p>
    <w:p>
      <w:pPr>
        <w:pStyle w:val="ListBullet"/>
        <w:spacing w:after="90"/>
      </w:pPr>
      <w:r>
        <w:rPr>
          <w:b/>
        </w:rPr>
        <w:t xml:space="preserve">Account ledger: </w:t>
      </w:r>
      <w:r>
        <w:t xml:space="preserve">User.adjustBalance(amount, description) is the only way a balance can change, so every change gets exactly one ledger line — including changes caused by other users (commission earned, payouts at close).</w:t>
      </w:r>
    </w:p>
    <w:p>
      <w:pPr>
        <w:pStyle w:val="ListBullet"/>
        <w:spacing w:after="90"/>
      </w:pPr>
      <w:r>
        <w:rPr>
          <w:b/>
        </w:rPr>
        <w:t xml:space="preserve">Blocked users: </w:t>
      </w:r>
      <w:r>
        <w:t xml:space="preserve">A balance that goes negative blocks the user as in Ex2; since Ex3 adds deposits, a deposit or payout that brings the balance back to 0 or more lifts the block.</w:t>
      </w:r>
    </w:p>
    <w:p>
      <w:pPr>
        <w:pStyle w:val="ListBullet"/>
        <w:spacing w:after="90"/>
      </w:pPr>
      <w:r>
        <w:rPr>
          <w:b/>
        </w:rPr>
        <w:t xml:space="preserve">Two options: </w:t>
      </w:r>
      <w:r>
        <w:t xml:space="preserve">Events have exactly 2 options. The goals line mentions multi-option events, but this was confirmed as not required, and the official GM-EX3-Schema.xsd allows at most 2 GM-option elements.</w:t>
      </w:r>
    </w:p>
    <w:p>
      <w:pPr>
        <w:pStyle w:val="ListBullet"/>
        <w:spacing w:after="90"/>
      </w:pPr>
      <w:r>
        <w:rPr>
          <w:b/>
        </w:rPr>
        <w:t xml:space="preserve">Account screen: </w:t>
      </w:r>
      <w:r>
        <w:t xml:space="preserve">The other users table shows each user's name, balance and whether they are a market maker; my own events are tagged [MM] / [participant] (participation counts from the first trade). Status colors (red/green/gray) carry over from Ex2.</w:t>
      </w:r>
    </w:p>
    <w:p>
      <w:pPr>
        <w:pStyle w:val="ListBullet"/>
        <w:spacing w:after="90"/>
      </w:pPr>
      <w:r>
        <w:rPr>
          <w:b/>
        </w:rPr>
        <w:t xml:space="preserve">Resize: </w:t>
      </w:r>
      <w:r>
        <w:t xml:space="preserve">All screens live in split panes / scroll panes and stay usable when the window is resized (minimum size 900x600).</w:t>
      </w:r>
    </w:p>
    <w:p>
      <w:pPr>
        <w:pStyle w:val="ListBullet"/>
        <w:spacing w:after="90"/>
      </w:pPr>
      <w:r>
        <w:rPr>
          <w:b/>
        </w:rPr>
        <w:t xml:space="preserve">Versions: </w:t>
      </w:r>
      <w:r>
        <w:t xml:space="preserve">Java 21 and JavaFX 22.0.2 — the versions used by the course examples, so the WAR and client run on the grader's JDK 21 and Tomcat 10.1.</w:t>
      </w:r>
    </w:p>
    <w:p>
      <w:pPr>
        <w:pStyle w:val="Heading1"/>
        <w:spacing w:before="320" w:after="160"/>
      </w:pPr>
      <w:r>
        <w:t>Server Endpoints</w:t>
      </w:r>
    </w:p>
    <w:p>
      <w:pPr>
        <w:spacing w:after="140"/>
      </w:pPr>
      <w:r>
        <w:t xml:space="preserve">All paths are under http://localhost:8080/guess-market and defined once in ApiConstants. Every endpoint except /login requires a logged-in session.</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232"/>
        <w:gridCol w:w="6768"/>
      </w:tblGrid>
      <w:tr>
        <w:tc>
          <w:tcPr>
            <w:tcW w:type="dxa" w:w="2232"/>
            <w:shd w:val="clear" w:fill="D9E2F3"/>
          </w:tcPr>
          <w:p>
            <w:r>
              <w:rPr>
                <w:b/>
              </w:rPr>
              <w:t xml:space="preserve">Endpoint</w:t>
            </w:r>
          </w:p>
        </w:tc>
        <w:tc>
          <w:tcPr>
            <w:tcW w:type="dxa" w:w="6768"/>
            <w:shd w:val="clear" w:fill="D9E2F3"/>
          </w:tcPr>
          <w:p>
            <w:r>
              <w:rPr>
                <w:b/>
              </w:rPr>
              <w:t xml:space="preserve">Purpose</w:t>
            </w:r>
          </w:p>
        </w:tc>
      </w:tr>
      <w:tr>
        <w:tc>
          <w:tcPr>
            <w:tcW w:type="dxa" w:w="2232"/>
          </w:tcPr>
          <w:p>
            <w:r>
              <w:rPr>
                <w:b/>
              </w:rPr>
              <w:t xml:space="preserve">POST /login</w:t>
            </w:r>
          </w:p>
        </w:tc>
        <w:tc>
          <w:tcPr>
            <w:tcW w:type="dxa" w:w="6768"/>
          </w:tcPr>
          <w:p>
            <w:r>
              <w:t xml:space="preserve">?username= — register and log in this session (409 if the name is taken).</w:t>
            </w:r>
          </w:p>
        </w:tc>
      </w:tr>
      <w:tr>
        <w:tc>
          <w:tcPr>
            <w:tcW w:type="dxa" w:w="2232"/>
          </w:tcPr>
          <w:p>
            <w:r>
              <w:rPr>
                <w:b/>
              </w:rPr>
              <w:t xml:space="preserve">POST /upload</w:t>
            </w:r>
          </w:p>
        </w:tc>
        <w:tc>
          <w:tcPr>
            <w:tcW w:type="dxa" w:w="6768"/>
          </w:tcPr>
          <w:p>
            <w:r>
              <w:t xml:space="preserve">multipart part “file” — add the file's events; the caller becomes their MM.</w:t>
            </w:r>
          </w:p>
        </w:tc>
      </w:tr>
      <w:tr>
        <w:tc>
          <w:tcPr>
            <w:tcW w:type="dxa" w:w="2232"/>
          </w:tcPr>
          <w:p>
            <w:r>
              <w:rPr>
                <w:b/>
              </w:rPr>
              <w:t xml:space="preserve">GET /events</w:t>
            </w:r>
          </w:p>
        </w:tc>
        <w:tc>
          <w:tcPr>
            <w:tcW w:type="dxa" w:w="6768"/>
          </w:tcPr>
          <w:p>
            <w:r>
              <w:t xml:space="preserve">Summary of every event in the system (any type, any state).</w:t>
            </w:r>
          </w:p>
        </w:tc>
      </w:tr>
      <w:tr>
        <w:tc>
          <w:tcPr>
            <w:tcW w:type="dxa" w:w="2232"/>
          </w:tcPr>
          <w:p>
            <w:r>
              <w:rPr>
                <w:b/>
              </w:rPr>
              <w:t xml:space="preserve">GET /event</w:t>
            </w:r>
          </w:p>
        </w:tc>
        <w:tc>
          <w:tcPr>
            <w:tcW w:type="dxa" w:w="6768"/>
          </w:tcPr>
          <w:p>
            <w:r>
              <w:t xml:space="preserve">?event= — full details of one event: options, prices or books, holdings, trades.</w:t>
            </w:r>
          </w:p>
        </w:tc>
      </w:tr>
      <w:tr>
        <w:tc>
          <w:tcPr>
            <w:tcW w:type="dxa" w:w="2232"/>
          </w:tcPr>
          <w:p>
            <w:r>
              <w:rPr>
                <w:b/>
              </w:rPr>
              <w:t xml:space="preserve">POST /event/activate</w:t>
            </w:r>
          </w:p>
        </w:tc>
        <w:tc>
          <w:tcPr>
            <w:tcW w:type="dxa" w:w="6768"/>
          </w:tcPr>
          <w:p>
            <w:r>
              <w:t xml:space="preserve">?event= — MM only: start trading (pays the LMSR subsidy / Order Book initial purchase).</w:t>
            </w:r>
          </w:p>
        </w:tc>
      </w:tr>
      <w:tr>
        <w:tc>
          <w:tcPr>
            <w:tcW w:type="dxa" w:w="2232"/>
          </w:tcPr>
          <w:p>
            <w:r>
              <w:rPr>
                <w:b/>
              </w:rPr>
              <w:t xml:space="preserve">POST /event/buy</w:t>
            </w:r>
          </w:p>
        </w:tc>
        <w:tc>
          <w:tcPr>
            <w:tcW w:type="dxa" w:w="6768"/>
          </w:tcPr>
          <w:p>
            <w:r>
              <w:t xml:space="preserve">?event=&amp;option=&amp;quantity= — LMSR purchase.</w:t>
            </w:r>
          </w:p>
        </w:tc>
      </w:tr>
      <w:tr>
        <w:tc>
          <w:tcPr>
            <w:tcW w:type="dxa" w:w="2232"/>
          </w:tcPr>
          <w:p>
            <w:r>
              <w:rPr>
                <w:b/>
              </w:rPr>
              <w:t xml:space="preserve">POST /event/order</w:t>
            </w:r>
          </w:p>
        </w:tc>
        <w:tc>
          <w:tcPr>
            <w:tcW w:type="dxa" w:w="6768"/>
          </w:tcPr>
          <w:p>
            <w:r>
              <w:t xml:space="preserve">?event=&amp;option=&amp;side=&amp;quantity=&amp;price= — Order Book BUY/SELL order.</w:t>
            </w:r>
          </w:p>
        </w:tc>
      </w:tr>
      <w:tr>
        <w:tc>
          <w:tcPr>
            <w:tcW w:type="dxa" w:w="2232"/>
          </w:tcPr>
          <w:p>
            <w:r>
              <w:rPr>
                <w:b/>
              </w:rPr>
              <w:t xml:space="preserve">POST /event/close</w:t>
            </w:r>
          </w:p>
        </w:tc>
        <w:tc>
          <w:tcPr>
            <w:tcW w:type="dxa" w:w="6768"/>
          </w:tcPr>
          <w:p>
            <w:r>
              <w:t xml:space="preserve">?event=&amp;option= — MM only: resolve the event, the given option wins, pay out.</w:t>
            </w:r>
          </w:p>
        </w:tc>
      </w:tr>
      <w:tr>
        <w:tc>
          <w:tcPr>
            <w:tcW w:type="dxa" w:w="2232"/>
          </w:tcPr>
          <w:p>
            <w:r>
              <w:rPr>
                <w:b/>
              </w:rPr>
              <w:t xml:space="preserve">GET /users</w:t>
            </w:r>
          </w:p>
        </w:tc>
        <w:tc>
          <w:tcPr>
            <w:tcW w:type="dxa" w:w="6768"/>
          </w:tcPr>
          <w:p>
            <w:r>
              <w:t xml:space="preserve">Every user's name, balance, blocked flag and whether they are an MM.</w:t>
            </w:r>
          </w:p>
        </w:tc>
      </w:tr>
      <w:tr>
        <w:tc>
          <w:tcPr>
            <w:tcW w:type="dxa" w:w="2232"/>
          </w:tcPr>
          <w:p>
            <w:r>
              <w:rPr>
                <w:b/>
              </w:rPr>
              <w:t xml:space="preserve">GET /me</w:t>
            </w:r>
          </w:p>
        </w:tc>
        <w:tc>
          <w:tcPr>
            <w:tcW w:type="dxa" w:w="6768"/>
          </w:tcPr>
          <w:p>
            <w:r>
              <w:t xml:space="preserve">My own details: balance, blocked flag, managed and participating events.</w:t>
            </w:r>
          </w:p>
        </w:tc>
      </w:tr>
      <w:tr>
        <w:tc>
          <w:tcPr>
            <w:tcW w:type="dxa" w:w="2232"/>
          </w:tcPr>
          <w:p>
            <w:r>
              <w:rPr>
                <w:b/>
              </w:rPr>
              <w:t xml:space="preserve">GET /ledger</w:t>
            </w:r>
          </w:p>
        </w:tc>
        <w:tc>
          <w:tcPr>
            <w:tcW w:type="dxa" w:w="6768"/>
          </w:tcPr>
          <w:p>
            <w:r>
              <w:t xml:space="preserve">?from=N — my ledger lines from index N on, plus the new version (delta fetch).</w:t>
            </w:r>
          </w:p>
        </w:tc>
      </w:tr>
      <w:tr>
        <w:tc>
          <w:tcPr>
            <w:tcW w:type="dxa" w:w="2232"/>
          </w:tcPr>
          <w:p>
            <w:r>
              <w:rPr>
                <w:b/>
              </w:rPr>
              <w:t xml:space="preserve">POST /deposit</w:t>
            </w:r>
          </w:p>
        </w:tc>
        <w:tc>
          <w:tcPr>
            <w:tcW w:type="dxa" w:w="6768"/>
          </w:tcPr>
          <w:p>
            <w:r>
              <w:t xml:space="preserve">?amount= — add funds to my own account.</w:t>
            </w:r>
          </w:p>
        </w:tc>
      </w:tr>
    </w:tbl>
    <w:p>
      <w:pPr>
        <w:spacing w:after="200"/>
      </w:pPr>
    </w:p>
    <w:p>
      <w:pPr>
        <w:pStyle w:val="Heading1"/>
        <w:spacing w:before="320" w:after="160"/>
      </w:pPr>
      <w:r>
        <w:t>Main Classes</w:t>
      </w:r>
    </w:p>
    <w:p>
      <w:pPr>
        <w:pStyle w:val="Heading2"/>
        <w:spacing w:before="240" w:after="120"/>
      </w:pPr>
      <w:r>
        <w:t>dto module (new)</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232"/>
        <w:gridCol w:w="6768"/>
      </w:tblGrid>
      <w:tr>
        <w:tc>
          <w:tcPr>
            <w:tcW w:type="dxa" w:w="2232"/>
            <w:shd w:val="clear" w:fill="D9E2F3"/>
          </w:tcPr>
          <w:p>
            <w:r>
              <w:rPr>
                <w:b/>
              </w:rPr>
              <w:t xml:space="preserve">Class</w:t>
            </w:r>
          </w:p>
        </w:tc>
        <w:tc>
          <w:tcPr>
            <w:tcW w:type="dxa" w:w="6768"/>
            <w:shd w:val="clear" w:fill="D9E2F3"/>
          </w:tcPr>
          <w:p>
            <w:r>
              <w:rPr>
                <w:b/>
              </w:rPr>
              <w:t xml:space="preserve">Role</w:t>
            </w:r>
          </w:p>
        </w:tc>
      </w:tr>
      <w:tr>
        <w:tc>
          <w:tcPr>
            <w:tcW w:type="dxa" w:w="2232"/>
          </w:tcPr>
          <w:p>
            <w:r>
              <w:rPr>
                <w:b/>
              </w:rPr>
              <w:t xml:space="preserve">ApiConstants</w:t>
            </w:r>
          </w:p>
        </w:tc>
        <w:tc>
          <w:tcPr>
            <w:tcW w:type="dxa" w:w="6768"/>
          </w:tcPr>
          <w:p>
            <w:r>
              <w:t xml:space="preserve">Context path, every endpoint path and every request-parameter name — shared by servlets and client.</w:t>
            </w:r>
          </w:p>
        </w:tc>
      </w:tr>
      <w:tr>
        <w:tc>
          <w:tcPr>
            <w:tcW w:type="dxa" w:w="2232"/>
          </w:tcPr>
          <w:p>
            <w:r>
              <w:rPr>
                <w:b/>
              </w:rPr>
              <w:t xml:space="preserve">EventSummaryDto / EventDetailsDto</w:t>
            </w:r>
          </w:p>
        </w:tc>
        <w:tc>
          <w:tcPr>
            <w:tcW w:type="dxa" w:w="6768"/>
          </w:tcPr>
          <w:p>
            <w:r>
              <w:t xml:space="preserve">One events-list row / everything the event-detail screen shows.</w:t>
            </w:r>
          </w:p>
        </w:tc>
      </w:tr>
      <w:tr>
        <w:tc>
          <w:tcPr>
            <w:tcW w:type="dxa" w:w="2232"/>
          </w:tcPr>
          <w:p>
            <w:r>
              <w:rPr>
                <w:b/>
              </w:rPr>
              <w:t xml:space="preserve">OptionDto / OrderBookDto / OrderDto / TradeDto</w:t>
            </w:r>
          </w:p>
        </w:tc>
        <w:tc>
          <w:tcPr>
            <w:tcW w:type="dxa" w:w="6768"/>
          </w:tcPr>
          <w:p>
            <w:r>
              <w:t xml:space="preserve">One option (LMSR price or Order Book book + holdings), one book with its stats, one resting order, one trade.</w:t>
            </w:r>
          </w:p>
        </w:tc>
      </w:tr>
      <w:tr>
        <w:tc>
          <w:tcPr>
            <w:tcW w:type="dxa" w:w="2232"/>
          </w:tcPr>
          <w:p>
            <w:r>
              <w:rPr>
                <w:b/>
              </w:rPr>
              <w:t xml:space="preserve">UserSummaryDto / UserDetailsDto</w:t>
            </w:r>
          </w:p>
        </w:tc>
        <w:tc>
          <w:tcPr>
            <w:tcW w:type="dxa" w:w="6768"/>
          </w:tcPr>
          <w:p>
            <w:r>
              <w:t xml:space="preserve">What everyone may see about a user / the logged-in user's own page.</w:t>
            </w:r>
          </w:p>
        </w:tc>
      </w:tr>
      <w:tr>
        <w:tc>
          <w:tcPr>
            <w:tcW w:type="dxa" w:w="2232"/>
          </w:tcPr>
          <w:p>
            <w:r>
              <w:rPr>
                <w:b/>
              </w:rPr>
              <w:t xml:space="preserve">LedgerEntryDto / LedgerDeltaDto</w:t>
            </w:r>
          </w:p>
        </w:tc>
        <w:tc>
          <w:tcPr>
            <w:tcW w:type="dxa" w:w="6768"/>
          </w:tcPr>
          <w:p>
            <w:r>
              <w:t xml:space="preserve">One ledger line / a delta-fetch answer (new lines + new version).</w:t>
            </w:r>
          </w:p>
        </w:tc>
      </w:tr>
    </w:tbl>
    <w:p>
      <w:pPr>
        <w:spacing w:after="200"/>
      </w:pPr>
    </w:p>
    <w:p>
      <w:pPr>
        <w:pStyle w:val="Heading2"/>
        <w:spacing w:before="240" w:after="120"/>
      </w:pPr>
      <w:r>
        <w:t>engine module</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232"/>
        <w:gridCol w:w="6768"/>
      </w:tblGrid>
      <w:tr>
        <w:tc>
          <w:tcPr>
            <w:tcW w:type="dxa" w:w="2232"/>
            <w:shd w:val="clear" w:fill="D9E2F3"/>
          </w:tcPr>
          <w:p>
            <w:r>
              <w:rPr>
                <w:b/>
              </w:rPr>
              <w:t xml:space="preserve">Class</w:t>
            </w:r>
          </w:p>
        </w:tc>
        <w:tc>
          <w:tcPr>
            <w:tcW w:type="dxa" w:w="6768"/>
            <w:shd w:val="clear" w:fill="D9E2F3"/>
          </w:tcPr>
          <w:p>
            <w:r>
              <w:rPr>
                <w:b/>
              </w:rPr>
              <w:t xml:space="preserve">Role</w:t>
            </w:r>
          </w:p>
        </w:tc>
      </w:tr>
      <w:tr>
        <w:tc>
          <w:tcPr>
            <w:tcW w:type="dxa" w:w="2232"/>
          </w:tcPr>
          <w:p>
            <w:r>
              <w:rPr>
                <w:b/>
              </w:rPr>
              <w:t xml:space="preserve">EngineManager (api)</w:t>
            </w:r>
          </w:p>
        </w:tc>
        <w:tc>
          <w:tcPr>
            <w:tcW w:type="dxa" w:w="6768"/>
          </w:tcPr>
          <w:p>
            <w:r>
              <w:t xml:space="preserve">The whole system's state and rules: users, deposits, accumulating upload, activate/buy/order/close for both mechanisms, ledger, and the snapshot (DTO) queries. Every public method is synchronized.</w:t>
            </w:r>
          </w:p>
        </w:tc>
      </w:tr>
      <w:tr>
        <w:tc>
          <w:tcPr>
            <w:tcW w:type="dxa" w:w="2232"/>
          </w:tcPr>
          <w:p>
            <w:r>
              <w:rPr>
                <w:b/>
              </w:rPr>
              <w:t xml:space="preserve">EngineException (api)</w:t>
            </w:r>
          </w:p>
        </w:tc>
        <w:tc>
          <w:tcPr>
            <w:tcW w:type="dxa" w:w="6768"/>
          </w:tcPr>
          <w:p>
            <w:r>
              <w:t xml:space="preserve">New. Unchecked exception with a user-facing message, thrown on any rule violation; the servlets turn it into HTTP 400.</w:t>
            </w:r>
          </w:p>
        </w:tc>
      </w:tr>
      <w:tr>
        <w:tc>
          <w:tcPr>
            <w:tcW w:type="dxa" w:w="2232"/>
          </w:tcPr>
          <w:p>
            <w:r>
              <w:rPr>
                <w:b/>
              </w:rPr>
              <w:t xml:space="preserve">DtoMapper (util)</w:t>
            </w:r>
          </w:p>
        </w:tc>
        <w:tc>
          <w:tcPr>
            <w:tcW w:type="dxa" w:w="6768"/>
          </w:tcPr>
          <w:p>
            <w:r>
              <w:t xml:space="preserve">New. Converts live engine objects into immutable DTO snapshots, called only while holding the engine lock.</w:t>
            </w:r>
          </w:p>
        </w:tc>
      </w:tr>
      <w:tr>
        <w:tc>
          <w:tcPr>
            <w:tcW w:type="dxa" w:w="2232"/>
          </w:tcPr>
          <w:p>
            <w:r>
              <w:rPr>
                <w:b/>
              </w:rPr>
              <w:t xml:space="preserve">LedgerEntry (model)</w:t>
            </w:r>
          </w:p>
        </w:tc>
        <w:tc>
          <w:tcPr>
            <w:tcW w:type="dxa" w:w="6768"/>
          </w:tcPr>
          <w:p>
            <w:r>
              <w:t xml:space="preserve">New. One immutable ledger line: time, description, amount, balance after.</w:t>
            </w:r>
          </w:p>
        </w:tc>
      </w:tr>
      <w:tr>
        <w:tc>
          <w:tcPr>
            <w:tcW w:type="dxa" w:w="2232"/>
          </w:tcPr>
          <w:p>
            <w:r>
              <w:rPr>
                <w:b/>
              </w:rPr>
              <w:t xml:space="preserve">User (model)</w:t>
            </w:r>
          </w:p>
        </w:tc>
        <w:tc>
          <w:tcPr>
            <w:tcW w:type="dxa" w:w="6768"/>
          </w:tcPr>
          <w:p>
            <w:r>
              <w:t xml:space="preserve">Account: name, balance, blocked flag, managed events (by name) and the ledger; adjustBalance is the only way the balance changes.</w:t>
            </w:r>
          </w:p>
        </w:tc>
      </w:tr>
      <w:tr>
        <w:tc>
          <w:tcPr>
            <w:tcW w:type="dxa" w:w="2232"/>
          </w:tcPr>
          <w:p>
            <w:r>
              <w:rPr>
                <w:b/>
              </w:rPr>
              <w:t xml:space="preserve">Event / Option (model)</w:t>
            </w:r>
          </w:p>
        </w:tc>
        <w:tc>
          <w:tcPr>
            <w:tcW w:type="dxa" w:w="6768"/>
          </w:tcPr>
          <w:p>
            <w:r>
              <w:t xml:space="preserve">One event (name, commission, method, own pooled balance, trades, status) and one outcome (shares, Order Book holdings and book).</w:t>
            </w:r>
          </w:p>
        </w:tc>
      </w:tr>
      <w:tr>
        <w:tc>
          <w:tcPr>
            <w:tcW w:type="dxa" w:w="2232"/>
          </w:tcPr>
          <w:p>
            <w:r>
              <w:rPr>
                <w:b/>
              </w:rPr>
              <w:t xml:space="preserve">Order / OrderBook / OrderSide / TradeRecord (model)</w:t>
            </w:r>
          </w:p>
        </w:tc>
        <w:tc>
          <w:tcPr>
            <w:tcW w:type="dxa" w:w="6768"/>
          </w:tcPr>
          <w:p>
            <w:r>
              <w:t xml:space="preserve">Order Book mechanism (price-time-priority book per option) and the trade history record — as in Ex2.</w:t>
            </w:r>
          </w:p>
        </w:tc>
      </w:tr>
      <w:tr>
        <w:tc>
          <w:tcPr>
            <w:tcW w:type="dxa" w:w="2232"/>
          </w:tcPr>
          <w:p>
            <w:r>
              <w:rPr>
                <w:b/>
              </w:rPr>
              <w:t xml:space="preserve">XmlParser / LmsrCalculator (util)</w:t>
            </w:r>
          </w:p>
        </w:tc>
        <w:tc>
          <w:tcPr>
            <w:tcW w:type="dxa" w:w="6768"/>
          </w:tcPr>
          <w:p>
            <w:r>
              <w:t xml:space="preserve">Maps and validates the JAXB classes into the model (schema v3) / LMSR cost and price functions.</w:t>
            </w:r>
          </w:p>
        </w:tc>
      </w:tr>
      <w:tr>
        <w:tc>
          <w:tcPr>
            <w:tcW w:type="dxa" w:w="2232"/>
          </w:tcPr>
          <w:p>
            <w:r>
              <w:rPr>
                <w:b/>
              </w:rPr>
              <w:t xml:space="preserve">xml package</w:t>
            </w:r>
          </w:p>
        </w:tc>
        <w:tc>
          <w:tcPr>
            <w:tcW w:type="dxa" w:w="6768"/>
          </w:tcPr>
          <w:p>
            <w:r>
              <w:t xml:space="preserve">GuessMarketXml, GmEventXml, GmMethodXml, GmLmsrXml, GmOrderBookXml, CommissionXml — JAXB bindings for schema v3 (the Ex2 user / event-ref classes were removed).</w:t>
            </w:r>
          </w:p>
        </w:tc>
      </w:tr>
    </w:tbl>
    <w:p>
      <w:pPr>
        <w:spacing w:after="200"/>
      </w:pPr>
    </w:p>
    <w:p>
      <w:pPr>
        <w:pStyle w:val="Heading2"/>
        <w:spacing w:before="240" w:after="120"/>
      </w:pPr>
      <w:r>
        <w:t>server module (new)</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232"/>
        <w:gridCol w:w="6768"/>
      </w:tblGrid>
      <w:tr>
        <w:tc>
          <w:tcPr>
            <w:tcW w:type="dxa" w:w="2232"/>
            <w:shd w:val="clear" w:fill="D9E2F3"/>
          </w:tcPr>
          <w:p>
            <w:r>
              <w:rPr>
                <w:b/>
              </w:rPr>
              <w:t xml:space="preserve">Class</w:t>
            </w:r>
          </w:p>
        </w:tc>
        <w:tc>
          <w:tcPr>
            <w:tcW w:type="dxa" w:w="6768"/>
            <w:shd w:val="clear" w:fill="D9E2F3"/>
          </w:tcPr>
          <w:p>
            <w:r>
              <w:rPr>
                <w:b/>
              </w:rPr>
              <w:t xml:space="preserve">Role</w:t>
            </w:r>
          </w:p>
        </w:tc>
      </w:tr>
      <w:tr>
        <w:tc>
          <w:tcPr>
            <w:tcW w:type="dxa" w:w="2232"/>
          </w:tcPr>
          <w:p>
            <w:r>
              <w:rPr>
                <w:b/>
              </w:rPr>
              <w:t xml:space="preserve">EngineContextListener</w:t>
            </w:r>
          </w:p>
        </w:tc>
        <w:tc>
          <w:tcPr>
            <w:tcW w:type="dxa" w:w="6768"/>
          </w:tcPr>
          <w:p>
            <w:r>
              <w:t xml:space="preserve">@WebListener: when the app deploys, creates the single EngineManager and stores it in the ServletContext.</w:t>
            </w:r>
          </w:p>
        </w:tc>
      </w:tr>
      <w:tr>
        <w:tc>
          <w:tcPr>
            <w:tcW w:type="dxa" w:w="2232"/>
          </w:tcPr>
          <w:p>
            <w:r>
              <w:rPr>
                <w:b/>
              </w:rPr>
              <w:t xml:space="preserve">ServletUtils</w:t>
            </w:r>
          </w:p>
        </w:tc>
        <w:tc>
          <w:tcPr>
            <w:tcW w:type="dxa" w:w="6768"/>
          </w:tcPr>
          <w:p>
            <w:r>
              <w:t xml:space="preserve">Shared helpers: get the engine, the shared Gson, parameter parsing, JSON/text responses, and running an engine action/query with EngineException mapped to 400.</w:t>
            </w:r>
          </w:p>
        </w:tc>
      </w:tr>
      <w:tr>
        <w:tc>
          <w:tcPr>
            <w:tcW w:type="dxa" w:w="2232"/>
          </w:tcPr>
          <w:p>
            <w:r>
              <w:rPr>
                <w:b/>
              </w:rPr>
              <w:t xml:space="preserve">SessionUtils</w:t>
            </w:r>
          </w:p>
        </w:tc>
        <w:tc>
          <w:tcPr>
            <w:tcW w:type="dxa" w:w="6768"/>
          </w:tcPr>
          <w:p>
            <w:r>
              <w:t xml:space="preserve">Reads the logged-in username from the session; requireUsername answers 401 when nobody is logged in.</w:t>
            </w:r>
          </w:p>
        </w:tc>
      </w:tr>
      <w:tr>
        <w:tc>
          <w:tcPr>
            <w:tcW w:type="dxa" w:w="2232"/>
          </w:tcPr>
          <w:p>
            <w:r>
              <w:rPr>
                <w:b/>
              </w:rPr>
              <w:t xml:space="preserve">LoginServlet / UploadServlet</w:t>
            </w:r>
          </w:p>
        </w:tc>
        <w:tc>
          <w:tcPr>
            <w:tcW w:type="dxa" w:w="6768"/>
          </w:tcPr>
          <w:p>
            <w:r>
              <w:t xml:space="preserve">Login with a unique name / multipart upload streamed straight into the engine.</w:t>
            </w:r>
          </w:p>
        </w:tc>
      </w:tr>
      <w:tr>
        <w:tc>
          <w:tcPr>
            <w:tcW w:type="dxa" w:w="2232"/>
          </w:tcPr>
          <w:p>
            <w:r>
              <w:rPr>
                <w:b/>
              </w:rPr>
              <w:t xml:space="preserve">EventsListServlet / EventDetailsServlet</w:t>
            </w:r>
          </w:p>
        </w:tc>
        <w:tc>
          <w:tcPr>
            <w:tcW w:type="dxa" w:w="6768"/>
          </w:tcPr>
          <w:p>
            <w:r>
              <w:t xml:space="preserve">GET the events list / one event's details.</w:t>
            </w:r>
          </w:p>
        </w:tc>
      </w:tr>
      <w:tr>
        <w:tc>
          <w:tcPr>
            <w:tcW w:type="dxa" w:w="2232"/>
          </w:tcPr>
          <w:p>
            <w:r>
              <w:rPr>
                <w:b/>
              </w:rPr>
              <w:t xml:space="preserve">ActivateEventServlet / BuySharesServlet / PlaceOrderServlet / CloseEventServlet</w:t>
            </w:r>
          </w:p>
        </w:tc>
        <w:tc>
          <w:tcPr>
            <w:tcW w:type="dxa" w:w="6768"/>
          </w:tcPr>
          <w:p>
            <w:r>
              <w:t xml:space="preserve">Event actions: activate, LMSR buy, Order Book order, close.</w:t>
            </w:r>
          </w:p>
        </w:tc>
      </w:tr>
      <w:tr>
        <w:tc>
          <w:tcPr>
            <w:tcW w:type="dxa" w:w="2232"/>
          </w:tcPr>
          <w:p>
            <w:r>
              <w:rPr>
                <w:b/>
              </w:rPr>
              <w:t xml:space="preserve">UsersListServlet / MeServlet / LedgerServlet / DepositServlet</w:t>
            </w:r>
          </w:p>
        </w:tc>
        <w:tc>
          <w:tcPr>
            <w:tcW w:type="dxa" w:w="6768"/>
          </w:tcPr>
          <w:p>
            <w:r>
              <w:t xml:space="preserve">Users table, my details, my ledger (delta fetch), deposit.</w:t>
            </w:r>
          </w:p>
        </w:tc>
      </w:tr>
    </w:tbl>
    <w:p>
      <w:pPr>
        <w:spacing w:after="200"/>
      </w:pPr>
    </w:p>
    <w:p>
      <w:pPr>
        <w:pStyle w:val="Heading2"/>
        <w:spacing w:before="240" w:after="120"/>
      </w:pPr>
      <w:r>
        <w:t>client module (new, reuses the Ex2 screens)</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232"/>
        <w:gridCol w:w="6768"/>
      </w:tblGrid>
      <w:tr>
        <w:tc>
          <w:tcPr>
            <w:tcW w:type="dxa" w:w="2232"/>
            <w:shd w:val="clear" w:fill="D9E2F3"/>
          </w:tcPr>
          <w:p>
            <w:r>
              <w:rPr>
                <w:b/>
              </w:rPr>
              <w:t xml:space="preserve">Class</w:t>
            </w:r>
          </w:p>
        </w:tc>
        <w:tc>
          <w:tcPr>
            <w:tcW w:type="dxa" w:w="6768"/>
            <w:shd w:val="clear" w:fill="D9E2F3"/>
          </w:tcPr>
          <w:p>
            <w:r>
              <w:rPr>
                <w:b/>
              </w:rPr>
              <w:t xml:space="preserve">Role</w:t>
            </w:r>
          </w:p>
        </w:tc>
      </w:tr>
      <w:tr>
        <w:tc>
          <w:tcPr>
            <w:tcW w:type="dxa" w:w="2232"/>
          </w:tcPr>
          <w:p>
            <w:r>
              <w:rPr>
                <w:b/>
              </w:rPr>
              <w:t xml:space="preserve">ClientApp / Launcher</w:t>
            </w:r>
          </w:p>
        </w:tc>
        <w:tc>
          <w:tcPr>
            <w:tcW w:type="dxa" w:w="6768"/>
          </w:tcPr>
          <w:p>
            <w:r>
              <w:t xml:space="preserve">JavaFX entry point: shows the login screen, then swaps the window to the main view; stop() cancels the polling and shuts down the HTTP client. Launcher is the jar's main class (same trick as Ex2).</w:t>
            </w:r>
          </w:p>
        </w:tc>
      </w:tr>
      <w:tr>
        <w:tc>
          <w:tcPr>
            <w:tcW w:type="dxa" w:w="2232"/>
          </w:tcPr>
          <w:p>
            <w:r>
              <w:rPr>
                <w:b/>
              </w:rPr>
              <w:t xml:space="preserve">ClientConstants</w:t>
            </w:r>
          </w:p>
        </w:tc>
        <w:tc>
          <w:tcPr>
            <w:tcW w:type="dxa" w:w="6768"/>
          </w:tcPr>
          <w:p>
            <w:r>
              <w:t xml:space="preserve">Server base URL (localhost:8080 + context path), refresh rate, shared Gson, FXML paths.</w:t>
            </w:r>
          </w:p>
        </w:tc>
      </w:tr>
      <w:tr>
        <w:tc>
          <w:tcPr>
            <w:tcW w:type="dxa" w:w="2232"/>
          </w:tcPr>
          <w:p>
            <w:r>
              <w:rPr>
                <w:b/>
              </w:rPr>
              <w:t xml:space="preserve">HttpClientUtil</w:t>
            </w:r>
          </w:p>
        </w:tc>
        <w:tc>
          <w:tcPr>
            <w:tcW w:type="dxa" w:w="6768"/>
          </w:tcPr>
          <w:p>
            <w:r>
              <w:t xml:space="preserve">The only place that talks HTTP: one OkHttpClient (with the cookie jar), async GET/POST/upload.</w:t>
            </w:r>
          </w:p>
        </w:tc>
      </w:tr>
      <w:tr>
        <w:tc>
          <w:tcPr>
            <w:tcW w:type="dxa" w:w="2232"/>
          </w:tcPr>
          <w:p>
            <w:r>
              <w:rPr>
                <w:b/>
              </w:rPr>
              <w:t xml:space="preserve">SimpleCookieManager</w:t>
            </w:r>
          </w:p>
        </w:tc>
        <w:tc>
          <w:tcPr>
            <w:tcW w:type="dxa" w:w="6768"/>
          </w:tcPr>
          <w:p>
            <w:r>
              <w:t xml:space="preserve">Cookie jar that keeps JSESSIONID so the server recognizes the session; always replaces an older cookie with a newer one.</w:t>
            </w:r>
          </w:p>
        </w:tc>
      </w:tr>
      <w:tr>
        <w:tc>
          <w:tcPr>
            <w:tcW w:type="dxa" w:w="2232"/>
          </w:tcPr>
          <w:p>
            <w:r>
              <w:rPr>
                <w:b/>
              </w:rPr>
              <w:t xml:space="preserve">LoginController</w:t>
            </w:r>
          </w:p>
        </w:tc>
        <w:tc>
          <w:tcPr>
            <w:tcW w:type="dxa" w:w="6768"/>
          </w:tcPr>
          <w:p>
            <w:r>
              <w:t xml:space="preserve">Login screen: sends the name, shows the server's error (e.g. name taken) and lets the user retry.</w:t>
            </w:r>
          </w:p>
        </w:tc>
      </w:tr>
      <w:tr>
        <w:tc>
          <w:tcPr>
            <w:tcW w:type="dxa" w:w="2232"/>
          </w:tcPr>
          <w:p>
            <w:r>
              <w:rPr>
                <w:b/>
              </w:rPr>
              <w:t xml:space="preserve">MainController</w:t>
            </w:r>
          </w:p>
        </w:tc>
        <w:tc>
          <w:tcPr>
            <w:tcW w:type="dxa" w:w="6768"/>
          </w:tcPr>
          <w:p>
            <w:r>
              <w:t xml:space="preserve">Main window: header with name and live balance, Events and Account tabs; owns the Timer that runs all refreshers.</w:t>
            </w:r>
          </w:p>
        </w:tc>
      </w:tr>
      <w:tr>
        <w:tc>
          <w:tcPr>
            <w:tcW w:type="dxa" w:w="2232"/>
          </w:tcPr>
          <w:p>
            <w:r>
              <w:rPr>
                <w:b/>
              </w:rPr>
              <w:t xml:space="preserve">EventsController / EventDetailController</w:t>
            </w:r>
          </w:p>
        </w:tc>
        <w:tc>
          <w:tcPr>
            <w:tcW w:type="dxa" w:w="6768"/>
          </w:tcPr>
          <w:p>
            <w:r>
              <w:t xml:space="preserve">Ported from Ex2: events list with Type/Status/Commission filters, and the full detail/trading panel — now fed by polling and sending HTTP actions.</w:t>
            </w:r>
          </w:p>
        </w:tc>
      </w:tr>
      <w:tr>
        <w:tc>
          <w:tcPr>
            <w:tcW w:type="dxa" w:w="2232"/>
          </w:tcPr>
          <w:p>
            <w:r>
              <w:rPr>
                <w:b/>
              </w:rPr>
              <w:t xml:space="preserve">AccountController</w:t>
            </w:r>
          </w:p>
        </w:tc>
        <w:tc>
          <w:tcPr>
            <w:tcW w:type="dxa" w:w="6768"/>
          </w:tcPr>
          <w:p>
            <w:r>
              <w:t xml:space="preserve">Account screen: file upload, other users table, my balance + load funds, my events and my involvement in one, account ledger.</w:t>
            </w:r>
          </w:p>
        </w:tc>
      </w:tr>
      <w:tr>
        <w:tc>
          <w:tcPr>
            <w:tcW w:type="dxa" w:w="2232"/>
          </w:tcPr>
          <w:p>
            <w:r>
              <w:rPr>
                <w:b/>
              </w:rPr>
              <w:t xml:space="preserve">EventsRefresher / EventDetailRefresher / UsersRefresher / MeRefresher / LedgerRefresher</w:t>
            </w:r>
          </w:p>
        </w:tc>
        <w:tc>
          <w:tcPr>
            <w:tcW w:type="dxa" w:w="6768"/>
          </w:tcPr>
          <w:p>
            <w:r>
              <w:t xml:space="preserve">TimerTasks that poll one endpoint each and hand the parsed result to the screen on the JavaFX thread; LedgerRefresher uses delta fetching.</w:t>
            </w:r>
          </w:p>
        </w:tc>
      </w:tr>
    </w:tbl>
    <w:p>
      <w:pPr>
        <w:spacing w:after="200"/>
      </w:pPr>
    </w:p>
    <w:p>
      <w:pPr>
        <w:pStyle w:val="Heading1"/>
        <w:spacing w:before="320" w:after="160"/>
      </w:pPr>
      <w:r>
        <w:t>Testing</w:t>
      </w:r>
    </w:p>
    <w:p>
      <w:pPr>
        <w:spacing w:after="140"/>
      </w:pPr>
      <w:r>
        <w:t xml:space="preserve">JUnit 5 in the engine module: EngineManagerOrderBookTest (from Ex2) still replays the clob_simulation.html scenario to 4 decimal places in both commission modes; EngineManagerEx3Test covers registration, deposits, accumulating uploads of the official sample files, rollback on a clashing or invalid file, the ledger (including commission caused by another user), delta fetching, 3-option rejection, invalid option indexes and snapshot immutability; EngineManagerConcurrencyTest checks the locking under 8 parallel threads.</w:t>
      </w:r>
    </w:p>
    <w:p>
      <w:pPr>
        <w:spacing w:after="140"/>
      </w:pPr>
      <w:r>
        <w:t xml:space="preserve">The server was tested end-to-end over real HTTP (curl): a scripted two-user scenario of 35 checks covering login, uploads, both trading mechanisms, commissions, ledgers and every error status. The client was tested by driving its real screens while a second user acted on the same server at the same time: that user's uploads, trades and event closes appeared on the client within one refresh (about 0.2 s), typed input survived the polling, and the on-screen ledger matched the server line for line.</w:t>
      </w:r>
    </w:p>
    <w:p>
      <w:pPr>
        <w:pStyle w:val="Heading1"/>
        <w:spacing w:before="320" w:after="160"/>
      </w:pPr>
      <w:r>
        <w:t>Known Limitations / Assumptions</w:t>
      </w:r>
    </w:p>
    <w:p>
      <w:pPr>
        <w:pStyle w:val="ListBullet"/>
        <w:spacing w:after="90"/>
      </w:pPr>
      <w:r>
        <w:t xml:space="preserve">The client assumes the server at localhost:8080 and the WAR name guess-market.war (allowed by the spec).</w:t>
      </w:r>
    </w:p>
    <w:p>
      <w:pPr>
        <w:pStyle w:val="ListBullet"/>
        <w:spacing w:after="90"/>
      </w:pPr>
      <w:r>
        <w:t xml:space="preserve">No persistence: all users, events and ledgers disappear when the server stops (as the spec says).</w:t>
      </w:r>
    </w:p>
    <w:p>
      <w:pPr>
        <w:pStyle w:val="ListBullet"/>
        <w:spacing w:after="90"/>
      </w:pPr>
      <w:r>
        <w:t xml:space="preserve">No logout (see Design Choices) — a name stays taken for the server's lifetime.</w:t>
      </w:r>
    </w:p>
    <w:p>
      <w:pPr>
        <w:pStyle w:val="ListBullet"/>
        <w:spacing w:after="90"/>
      </w:pPr>
      <w:r>
        <w:t xml:space="preserve">Order Book has no self-trade prevention and no order cancellation — neither is required by the spec.</w:t>
      </w:r>
    </w:p>
    <w:p>
      <w:pPr>
        <w:pStyle w:val="ListBullet"/>
        <w:spacing w:after="90"/>
      </w:pPr>
      <w:r>
        <w:t xml:space="preserve">The client's lib/ contains the Windows JavaFX runtime, so the client runs on Windows.</w:t>
      </w:r>
    </w:p>
    <w:p>
      <w:pPr>
        <w:pStyle w:val="ListBullet"/>
        <w:spacing w:after="90"/>
      </w:pPr>
      <w:r>
        <w:t xml:space="preserve">Each event has exactly 2 options, per the Ex3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osesSplitTheBits/Gues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 Market - Exercise 3 Readme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