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B80" w:rsidRDefault="006677A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MINI PROJECT BIOINFORMATICS</w:t>
      </w:r>
    </w:p>
    <w:p w:rsidR="00A06B80" w:rsidRDefault="00A06B80">
      <w:pPr>
        <w:jc w:val="center"/>
        <w:rPr>
          <w:b/>
          <w:sz w:val="28"/>
          <w:szCs w:val="28"/>
          <w:u w:val="single"/>
        </w:rPr>
      </w:pPr>
    </w:p>
    <w:p w:rsidR="00A06B80" w:rsidRDefault="006677A8">
      <w:pPr>
        <w:rPr>
          <w:rFonts w:ascii="Verdana" w:eastAsia="Verdana" w:hAnsi="Verdana" w:cs="Verdana"/>
          <w:color w:val="0000FF"/>
          <w:sz w:val="28"/>
          <w:szCs w:val="28"/>
          <w:highlight w:val="white"/>
        </w:rPr>
      </w:pPr>
      <w:r>
        <w:rPr>
          <w:rFonts w:ascii="Verdana" w:eastAsia="Verdana" w:hAnsi="Verdana" w:cs="Verdana"/>
          <w:color w:val="0000FF"/>
          <w:sz w:val="28"/>
          <w:szCs w:val="28"/>
          <w:highlight w:val="white"/>
        </w:rPr>
        <w:t>2,3,7,8-tetrachlorodibenzo-p-dioxin (TCDD)</w:t>
      </w:r>
    </w:p>
    <w:p w:rsidR="00A06B80" w:rsidRDefault="006677A8">
      <w:pPr>
        <w:rPr>
          <w:rFonts w:ascii="Verdana" w:eastAsia="Verdana" w:hAnsi="Verdana" w:cs="Verdana"/>
          <w:color w:val="0000FF"/>
          <w:sz w:val="28"/>
          <w:szCs w:val="28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color w:val="0000FF"/>
          <w:sz w:val="28"/>
          <w:szCs w:val="28"/>
          <w:highlight w:val="white"/>
          <w:u w:val="single"/>
        </w:rPr>
        <w:t>organism</w:t>
      </w:r>
      <w:proofErr w:type="spellEnd"/>
      <w:proofErr w:type="gramEnd"/>
      <w:r>
        <w:rPr>
          <w:rFonts w:ascii="Verdana" w:eastAsia="Verdana" w:hAnsi="Verdana" w:cs="Verdana"/>
          <w:color w:val="0000FF"/>
          <w:sz w:val="28"/>
          <w:szCs w:val="28"/>
          <w:highlight w:val="white"/>
        </w:rPr>
        <w:t xml:space="preserve"> : Mus </w:t>
      </w:r>
      <w:proofErr w:type="spellStart"/>
      <w:r>
        <w:rPr>
          <w:rFonts w:ascii="Verdana" w:eastAsia="Verdana" w:hAnsi="Verdana" w:cs="Verdana"/>
          <w:color w:val="0000FF"/>
          <w:sz w:val="28"/>
          <w:szCs w:val="28"/>
          <w:highlight w:val="white"/>
        </w:rPr>
        <w:t>Musculus</w:t>
      </w:r>
      <w:proofErr w:type="spellEnd"/>
    </w:p>
    <w:p w:rsidR="00A06B80" w:rsidRDefault="006677A8">
      <w:pPr>
        <w:rPr>
          <w:rFonts w:ascii="Verdana" w:eastAsia="Verdana" w:hAnsi="Verdana" w:cs="Verdana"/>
          <w:color w:val="0000FF"/>
          <w:sz w:val="28"/>
          <w:szCs w:val="28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color w:val="0000FF"/>
          <w:sz w:val="28"/>
          <w:szCs w:val="28"/>
          <w:highlight w:val="white"/>
          <w:u w:val="single"/>
        </w:rPr>
        <w:t>experiment</w:t>
      </w:r>
      <w:proofErr w:type="spellEnd"/>
      <w:proofErr w:type="gramEnd"/>
      <w:r>
        <w:rPr>
          <w:rFonts w:ascii="Verdana" w:eastAsia="Verdana" w:hAnsi="Verdana" w:cs="Verdana"/>
          <w:color w:val="0000FF"/>
          <w:sz w:val="28"/>
          <w:szCs w:val="28"/>
          <w:highlight w:val="white"/>
          <w:u w:val="single"/>
        </w:rPr>
        <w:t xml:space="preserve"> type</w:t>
      </w:r>
      <w:r>
        <w:rPr>
          <w:rFonts w:ascii="Verdana" w:eastAsia="Verdana" w:hAnsi="Verdana" w:cs="Verdana"/>
          <w:color w:val="0000FF"/>
          <w:sz w:val="28"/>
          <w:szCs w:val="28"/>
          <w:highlight w:val="white"/>
        </w:rPr>
        <w:t xml:space="preserve"> : Expression </w:t>
      </w:r>
      <w:proofErr w:type="spellStart"/>
      <w:r>
        <w:rPr>
          <w:rFonts w:ascii="Verdana" w:eastAsia="Verdana" w:hAnsi="Verdana" w:cs="Verdana"/>
          <w:color w:val="0000FF"/>
          <w:sz w:val="28"/>
          <w:szCs w:val="28"/>
          <w:highlight w:val="white"/>
        </w:rPr>
        <w:t>profiling</w:t>
      </w:r>
      <w:proofErr w:type="spellEnd"/>
      <w:r>
        <w:rPr>
          <w:rFonts w:ascii="Verdana" w:eastAsia="Verdana" w:hAnsi="Verdana" w:cs="Verdana"/>
          <w:color w:val="0000FF"/>
          <w:sz w:val="28"/>
          <w:szCs w:val="28"/>
          <w:highlight w:val="white"/>
        </w:rPr>
        <w:t xml:space="preserve"> by high </w:t>
      </w:r>
      <w:proofErr w:type="spellStart"/>
      <w:r>
        <w:rPr>
          <w:rFonts w:ascii="Verdana" w:eastAsia="Verdana" w:hAnsi="Verdana" w:cs="Verdana"/>
          <w:color w:val="0000FF"/>
          <w:sz w:val="28"/>
          <w:szCs w:val="28"/>
          <w:highlight w:val="white"/>
        </w:rPr>
        <w:t>throughput</w:t>
      </w:r>
      <w:proofErr w:type="spellEnd"/>
      <w:r>
        <w:rPr>
          <w:rFonts w:ascii="Verdana" w:eastAsia="Verdana" w:hAnsi="Verdana" w:cs="Verdana"/>
          <w:color w:val="0000FF"/>
          <w:sz w:val="28"/>
          <w:szCs w:val="2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FF"/>
          <w:sz w:val="28"/>
          <w:szCs w:val="28"/>
          <w:highlight w:val="white"/>
        </w:rPr>
        <w:t>sequencing</w:t>
      </w:r>
      <w:proofErr w:type="spellEnd"/>
    </w:p>
    <w:p w:rsidR="00A06B80" w:rsidRDefault="00A06B80">
      <w:pPr>
        <w:rPr>
          <w:rFonts w:ascii="Verdana" w:eastAsia="Verdana" w:hAnsi="Verdana" w:cs="Verdana"/>
          <w:color w:val="0000FF"/>
          <w:sz w:val="28"/>
          <w:szCs w:val="28"/>
          <w:highlight w:val="white"/>
        </w:rPr>
      </w:pPr>
    </w:p>
    <w:tbl>
      <w:tblPr>
        <w:tblStyle w:val="a"/>
        <w:tblW w:w="10785" w:type="dxa"/>
        <w:tblInd w:w="-5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2190"/>
        <w:gridCol w:w="690"/>
        <w:gridCol w:w="1890"/>
        <w:gridCol w:w="1575"/>
        <w:gridCol w:w="2700"/>
      </w:tblGrid>
      <w:tr w:rsidR="00A06B80">
        <w:trPr>
          <w:trHeight w:val="8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What</w:t>
            </w:r>
            <w:proofErr w:type="spellEnd"/>
            <w:r>
              <w:rPr>
                <w:sz w:val="28"/>
                <w:szCs w:val="28"/>
              </w:rPr>
              <w:t xml:space="preserve"> do </w:t>
            </w:r>
            <w:proofErr w:type="spellStart"/>
            <w:r>
              <w:rPr>
                <w:sz w:val="28"/>
                <w:szCs w:val="28"/>
              </w:rPr>
              <w:t>they</w:t>
            </w:r>
            <w:proofErr w:type="spellEnd"/>
            <w:r>
              <w:rPr>
                <w:sz w:val="28"/>
                <w:szCs w:val="28"/>
              </w:rPr>
              <w:t xml:space="preserve"> do?</w:t>
            </w:r>
          </w:p>
        </w:tc>
        <w:tc>
          <w:tcPr>
            <w:tcW w:w="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# </w:t>
            </w:r>
            <w:proofErr w:type="spellStart"/>
            <w:r>
              <w:rPr>
                <w:sz w:val="28"/>
                <w:szCs w:val="28"/>
              </w:rPr>
              <w:t>samples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link</w:t>
            </w:r>
            <w:proofErr w:type="spellEnd"/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PubMed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title</w:t>
            </w:r>
            <w:proofErr w:type="spellEnd"/>
          </w:p>
        </w:tc>
      </w:tr>
      <w:tr w:rsidR="00A06B80">
        <w:trPr>
          <w:trHeight w:val="54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GSE109863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rFonts w:ascii="Verdana" w:eastAsia="Verdana" w:hAnsi="Verdana" w:cs="Verdana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hepatic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ChIP-seq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analyses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were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integrated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with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RNA-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seq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time course data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color w:val="1155CC"/>
                <w:sz w:val="28"/>
                <w:szCs w:val="28"/>
                <w:u w:val="single"/>
              </w:rPr>
            </w:pPr>
            <w:hyperlink r:id="rId4">
              <w:r>
                <w:rPr>
                  <w:color w:val="1155CC"/>
                  <w:sz w:val="28"/>
                  <w:szCs w:val="28"/>
                  <w:u w:val="single"/>
                </w:rPr>
                <w:t>https://www.ncbi.nlm.nih.gov/geo/query/acc.cgi?acc=GSE</w:t>
              </w:r>
            </w:hyperlink>
            <w:r>
              <w:rPr>
                <w:color w:val="1155CC"/>
                <w:sz w:val="28"/>
                <w:szCs w:val="28"/>
                <w:u w:val="single"/>
              </w:rPr>
              <w:t>109863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hyperlink r:id="rId5">
              <w:r>
                <w:rPr>
                  <w:color w:val="1155CC"/>
                  <w:sz w:val="28"/>
                  <w:szCs w:val="28"/>
                  <w:u w:val="single"/>
                </w:rPr>
                <w:t>https://omictools.com/b9ea7515613b950a2ff041e66f070720-dataset</w:t>
              </w:r>
            </w:hyperlink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RNA-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Seq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Analysis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of Dose-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Dependent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TCDD-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Elicited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Femoral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Gene Expression in Male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Mice</w:t>
            </w:r>
            <w:proofErr w:type="spellEnd"/>
          </w:p>
        </w:tc>
      </w:tr>
      <w:tr w:rsidR="00A06B80">
        <w:trPr>
          <w:trHeight w:val="174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GSE104551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These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data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were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used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to examine the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effect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of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repeated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TCDD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exposure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on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gene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expression in the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femur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of C57BL/6 male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mice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color w:val="1155CC"/>
                <w:sz w:val="28"/>
                <w:szCs w:val="28"/>
                <w:u w:val="single"/>
              </w:rPr>
            </w:pPr>
            <w:hyperlink r:id="rId6">
              <w:r>
                <w:rPr>
                  <w:color w:val="1155CC"/>
                  <w:sz w:val="28"/>
                  <w:szCs w:val="28"/>
                  <w:u w:val="single"/>
                </w:rPr>
                <w:t>https://www.ncbi.nlm.nih.gov/geo/query/acc.cgi?acc=</w:t>
              </w:r>
            </w:hyperlink>
            <w:hyperlink r:id="rId7">
              <w:r>
                <w:rPr>
                  <w:color w:val="1155CC"/>
                  <w:sz w:val="28"/>
                  <w:szCs w:val="28"/>
                  <w:u w:val="single"/>
                </w:rPr>
                <w:t>GSE104551</w:t>
              </w:r>
            </w:hyperlink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hyperlink r:id="rId8">
              <w:r>
                <w:rPr>
                  <w:color w:val="1155CC"/>
                  <w:sz w:val="28"/>
                  <w:szCs w:val="28"/>
                  <w:u w:val="single"/>
                </w:rPr>
                <w:t>https://www.omicsdi.org/dataset/geo/GSE87519</w:t>
              </w:r>
            </w:hyperlink>
          </w:p>
          <w:p w:rsidR="00A06B80" w:rsidRDefault="00A06B80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RNA-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Seq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Analysis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of Dose-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Dependent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TCDD-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Elicited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Femoral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Gene Expressio</w:t>
            </w: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n in Male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Mice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</w:p>
        </w:tc>
      </w:tr>
      <w:tr w:rsidR="00A06B80">
        <w:trPr>
          <w:trHeight w:val="54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GSE90097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Dose-</w:t>
            </w:r>
            <w:proofErr w:type="spellStart"/>
            <w:r>
              <w:rPr>
                <w:sz w:val="20"/>
                <w:szCs w:val="20"/>
              </w:rPr>
              <w:t>dependent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jejunal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gene</w:t>
            </w:r>
            <w:proofErr w:type="spellEnd"/>
            <w:r>
              <w:rPr>
                <w:sz w:val="20"/>
                <w:szCs w:val="20"/>
              </w:rPr>
              <w:t xml:space="preserve"> expression </w:t>
            </w:r>
            <w:proofErr w:type="spellStart"/>
            <w:r>
              <w:rPr>
                <w:sz w:val="20"/>
                <w:szCs w:val="20"/>
              </w:rPr>
              <w:t>was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examined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following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repeated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exposure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every</w:t>
            </w:r>
            <w:proofErr w:type="spellEnd"/>
            <w:r>
              <w:rPr>
                <w:sz w:val="20"/>
                <w:szCs w:val="20"/>
              </w:rPr>
              <w:t xml:space="preserve"> 4 </w:t>
            </w:r>
            <w:proofErr w:type="spellStart"/>
            <w:r>
              <w:rPr>
                <w:sz w:val="20"/>
                <w:szCs w:val="20"/>
              </w:rPr>
              <w:t>days</w:t>
            </w:r>
            <w:proofErr w:type="spellEnd"/>
            <w:r>
              <w:rPr>
                <w:sz w:val="20"/>
                <w:szCs w:val="20"/>
              </w:rPr>
              <w:t xml:space="preserve"> for 28 </w:t>
            </w:r>
            <w:proofErr w:type="spellStart"/>
            <w:r>
              <w:rPr>
                <w:sz w:val="20"/>
                <w:szCs w:val="20"/>
              </w:rPr>
              <w:t>days</w:t>
            </w:r>
            <w:proofErr w:type="spellEnd"/>
            <w:r>
              <w:rPr>
                <w:sz w:val="20"/>
                <w:szCs w:val="20"/>
              </w:rPr>
              <w:t xml:space="preserve">) to 2,3,7,8-tetrachlorodibenzo-p-dioxin (TCDD). </w:t>
            </w:r>
            <w:proofErr w:type="spellStart"/>
            <w:r>
              <w:rPr>
                <w:sz w:val="20"/>
                <w:szCs w:val="20"/>
              </w:rPr>
              <w:t>These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were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used</w:t>
            </w:r>
            <w:proofErr w:type="spellEnd"/>
            <w:r>
              <w:rPr>
                <w:sz w:val="20"/>
                <w:szCs w:val="20"/>
              </w:rPr>
              <w:t xml:space="preserve"> to examine the </w:t>
            </w:r>
            <w:proofErr w:type="spellStart"/>
            <w:r>
              <w:rPr>
                <w:sz w:val="20"/>
                <w:szCs w:val="20"/>
              </w:rPr>
              <w:t>effect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repeated</w:t>
            </w:r>
            <w:proofErr w:type="spellEnd"/>
            <w:r>
              <w:rPr>
                <w:sz w:val="20"/>
                <w:szCs w:val="20"/>
              </w:rPr>
              <w:t xml:space="preserve"> TCDD </w:t>
            </w:r>
            <w:proofErr w:type="spellStart"/>
            <w:r>
              <w:rPr>
                <w:sz w:val="20"/>
                <w:szCs w:val="20"/>
              </w:rPr>
              <w:t>exposure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gene</w:t>
            </w:r>
            <w:proofErr w:type="spellEnd"/>
            <w:r>
              <w:rPr>
                <w:sz w:val="20"/>
                <w:szCs w:val="20"/>
              </w:rPr>
              <w:t xml:space="preserve"> expression in the intesti</w:t>
            </w:r>
            <w:r>
              <w:rPr>
                <w:sz w:val="20"/>
                <w:szCs w:val="20"/>
              </w:rPr>
              <w:t xml:space="preserve">nal </w:t>
            </w:r>
            <w:proofErr w:type="spellStart"/>
            <w:r>
              <w:rPr>
                <w:sz w:val="20"/>
                <w:szCs w:val="20"/>
              </w:rPr>
              <w:t>epithelium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lastRenderedPageBreak/>
              <w:t xml:space="preserve">C57BL/6 male </w:t>
            </w:r>
            <w:proofErr w:type="spellStart"/>
            <w:r>
              <w:rPr>
                <w:sz w:val="20"/>
                <w:szCs w:val="20"/>
              </w:rPr>
              <w:t>mice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color w:val="1155CC"/>
                <w:sz w:val="28"/>
                <w:szCs w:val="28"/>
                <w:u w:val="single"/>
              </w:rPr>
            </w:pPr>
            <w:hyperlink r:id="rId9">
              <w:r>
                <w:rPr>
                  <w:color w:val="1155CC"/>
                  <w:sz w:val="28"/>
                  <w:szCs w:val="28"/>
                  <w:u w:val="single"/>
                </w:rPr>
                <w:t>https://www.ncbi.nlm.nih.gov/geo/query/acc.cgi</w:t>
              </w:r>
            </w:hyperlink>
            <w:hyperlink r:id="rId10">
              <w:r>
                <w:rPr>
                  <w:color w:val="1155CC"/>
                  <w:sz w:val="28"/>
                  <w:szCs w:val="28"/>
                  <w:u w:val="single"/>
                </w:rPr>
                <w:t>?acc</w:t>
              </w:r>
            </w:hyperlink>
            <w:r>
              <w:rPr>
                <w:color w:val="1155CC"/>
                <w:sz w:val="28"/>
                <w:szCs w:val="28"/>
                <w:u w:val="single"/>
              </w:rPr>
              <w:t>=GSE90097</w:t>
            </w:r>
          </w:p>
          <w:p w:rsidR="00A06B80" w:rsidRDefault="00A06B80">
            <w:pPr>
              <w:rPr>
                <w:color w:val="1155CC"/>
                <w:sz w:val="28"/>
                <w:szCs w:val="28"/>
                <w:u w:val="singl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hyperlink r:id="rId11">
              <w:r>
                <w:rPr>
                  <w:color w:val="1155CC"/>
                  <w:sz w:val="28"/>
                  <w:szCs w:val="28"/>
                  <w:u w:val="single"/>
                </w:rPr>
                <w:t>https://www.omicsdi.org/dataset/geo/GSE90097</w:t>
              </w:r>
            </w:hyperlink>
          </w:p>
          <w:p w:rsidR="00A06B80" w:rsidRDefault="00A06B80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RNA-</w:t>
            </w:r>
            <w:proofErr w:type="spellStart"/>
            <w:r>
              <w:rPr>
                <w:rFonts w:ascii="Verdana" w:eastAsia="Verdana" w:hAnsi="Verdana" w:cs="Verdana"/>
              </w:rPr>
              <w:t>Seq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Analysis</w:t>
            </w:r>
            <w:proofErr w:type="spellEnd"/>
            <w:r>
              <w:rPr>
                <w:rFonts w:ascii="Verdana" w:eastAsia="Verdana" w:hAnsi="Verdana" w:cs="Verdana"/>
              </w:rPr>
              <w:t xml:space="preserve"> of Dose-</w:t>
            </w:r>
            <w:proofErr w:type="spellStart"/>
            <w:r>
              <w:rPr>
                <w:rFonts w:ascii="Verdana" w:eastAsia="Verdana" w:hAnsi="Verdana" w:cs="Verdana"/>
              </w:rPr>
              <w:t>Dependent</w:t>
            </w:r>
            <w:proofErr w:type="spellEnd"/>
            <w:r>
              <w:rPr>
                <w:rFonts w:ascii="Verdana" w:eastAsia="Verdana" w:hAnsi="Verdana" w:cs="Verdana"/>
              </w:rPr>
              <w:t xml:space="preserve"> TCDD-</w:t>
            </w:r>
            <w:proofErr w:type="spellStart"/>
            <w:r>
              <w:rPr>
                <w:rFonts w:ascii="Verdana" w:eastAsia="Verdana" w:hAnsi="Verdana" w:cs="Verdana"/>
              </w:rPr>
              <w:t>Elicited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Jejunal</w:t>
            </w:r>
            <w:proofErr w:type="spellEnd"/>
            <w:r>
              <w:rPr>
                <w:rFonts w:ascii="Verdana" w:eastAsia="Verdana" w:hAnsi="Verdana" w:cs="Verdana"/>
              </w:rPr>
              <w:t xml:space="preserve"> Gene Expression in Male </w:t>
            </w:r>
            <w:proofErr w:type="spellStart"/>
            <w:r>
              <w:rPr>
                <w:rFonts w:ascii="Verdana" w:eastAsia="Verdana" w:hAnsi="Verdana" w:cs="Verdana"/>
              </w:rPr>
              <w:t>Mice</w:t>
            </w:r>
            <w:proofErr w:type="spellEnd"/>
          </w:p>
        </w:tc>
      </w:tr>
      <w:tr w:rsidR="00A06B80">
        <w:trPr>
          <w:trHeight w:val="54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GSE89430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These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data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were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used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to examine the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effect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of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repeated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TCDD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exposure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on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gene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expression in the intestinal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epithelium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of C57BL/6 male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mice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.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color w:val="1155CC"/>
                <w:sz w:val="28"/>
                <w:szCs w:val="28"/>
                <w:u w:val="single"/>
              </w:rPr>
            </w:pPr>
            <w:hyperlink r:id="rId12">
              <w:r>
                <w:rPr>
                  <w:color w:val="1155CC"/>
                  <w:sz w:val="28"/>
                  <w:szCs w:val="28"/>
                  <w:u w:val="single"/>
                </w:rPr>
                <w:t>https://www.ncbi.nlm.nih.gov/geo/query/acc.cgi?acc=</w:t>
              </w:r>
            </w:hyperlink>
            <w:hyperlink r:id="rId13">
              <w:r>
                <w:rPr>
                  <w:color w:val="1155CC"/>
                  <w:sz w:val="28"/>
                  <w:szCs w:val="28"/>
                  <w:u w:val="single"/>
                </w:rPr>
                <w:t>GSE89430</w:t>
              </w:r>
            </w:hyperlink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hyperlink r:id="rId14">
              <w:r>
                <w:rPr>
                  <w:color w:val="1155CC"/>
                  <w:sz w:val="28"/>
                  <w:szCs w:val="28"/>
                  <w:u w:val="single"/>
                </w:rPr>
                <w:t>https://www.omicsdi.org/dataset/geo/GSE89430</w:t>
              </w:r>
            </w:hyperlink>
          </w:p>
          <w:p w:rsidR="00A06B80" w:rsidRDefault="00A06B80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RNA-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Seq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Analysis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of Dose-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Dependent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TCDD-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Elicited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Ileal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Gene Expression in Male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Mice</w:t>
            </w:r>
            <w:proofErr w:type="spellEnd"/>
          </w:p>
        </w:tc>
      </w:tr>
      <w:tr w:rsidR="00A06B80">
        <w:trPr>
          <w:trHeight w:val="54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GSE87519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Dose-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dependent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hepatic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gene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expression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was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examined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following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repeated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exposure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every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4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days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for 28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days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color w:val="1155CC"/>
                <w:sz w:val="28"/>
                <w:szCs w:val="28"/>
                <w:u w:val="single"/>
              </w:rPr>
            </w:pPr>
            <w:hyperlink r:id="rId15">
              <w:r>
                <w:rPr>
                  <w:color w:val="1155CC"/>
                  <w:sz w:val="28"/>
                  <w:szCs w:val="28"/>
                  <w:u w:val="single"/>
                </w:rPr>
                <w:t>https://www.ncbi.nlm.nih.gov/geo/query/acc.cgi</w:t>
              </w:r>
            </w:hyperlink>
            <w:hyperlink r:id="rId16">
              <w:r>
                <w:rPr>
                  <w:color w:val="1155CC"/>
                  <w:sz w:val="28"/>
                  <w:szCs w:val="28"/>
                  <w:u w:val="single"/>
                </w:rPr>
                <w:t>?acc=</w:t>
              </w:r>
            </w:hyperlink>
            <w:r>
              <w:rPr>
                <w:color w:val="1155CC"/>
                <w:sz w:val="28"/>
                <w:szCs w:val="28"/>
                <w:u w:val="single"/>
              </w:rPr>
              <w:t>GSE87519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hyperlink r:id="rId17">
              <w:r>
                <w:rPr>
                  <w:color w:val="1155CC"/>
                  <w:sz w:val="28"/>
                  <w:szCs w:val="28"/>
                  <w:u w:val="single"/>
                </w:rPr>
                <w:t>https://www.omicsdi.org/dataset/geo/GSE87519</w:t>
              </w:r>
            </w:hyperlink>
          </w:p>
          <w:p w:rsidR="00A06B80" w:rsidRDefault="00A06B80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RNA-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Seq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Analysis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of Dose-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Dependent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TCDD-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Elicited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Hepatic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Gene Expression in Male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Mice</w:t>
            </w:r>
            <w:proofErr w:type="spellEnd"/>
          </w:p>
        </w:tc>
      </w:tr>
      <w:tr w:rsidR="00A06B80">
        <w:trPr>
          <w:trHeight w:val="54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GSE87542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Dose-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dependent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duodenal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gene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expression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was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examined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following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repeated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exposure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every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4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days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for 28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days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) to 2,3,7,8-tetrachlorodibenzo-p-dioxin (TCDD).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These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data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were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used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to examine the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effect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of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repeated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TCDD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exposure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on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gene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expression in the intest</w:t>
            </w: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inal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epithelium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of C57BL/6 male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mice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.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color w:val="1155CC"/>
                <w:sz w:val="28"/>
                <w:szCs w:val="28"/>
                <w:u w:val="single"/>
              </w:rPr>
            </w:pPr>
            <w:hyperlink r:id="rId18">
              <w:r>
                <w:rPr>
                  <w:color w:val="1155CC"/>
                  <w:sz w:val="28"/>
                  <w:szCs w:val="28"/>
                  <w:u w:val="single"/>
                </w:rPr>
                <w:t>https://www.ncbi.nlm.nih.gov/geo/query/acc.cgi</w:t>
              </w:r>
            </w:hyperlink>
            <w:hyperlink r:id="rId19">
              <w:r>
                <w:rPr>
                  <w:color w:val="1155CC"/>
                  <w:sz w:val="28"/>
                  <w:szCs w:val="28"/>
                  <w:u w:val="single"/>
                </w:rPr>
                <w:t>?acc=</w:t>
              </w:r>
            </w:hyperlink>
            <w:r>
              <w:rPr>
                <w:color w:val="1155CC"/>
                <w:sz w:val="28"/>
                <w:szCs w:val="28"/>
                <w:u w:val="single"/>
              </w:rPr>
              <w:t>GSE87542</w:t>
            </w:r>
          </w:p>
          <w:p w:rsidR="00A06B80" w:rsidRDefault="00A06B80">
            <w:pPr>
              <w:rPr>
                <w:color w:val="1155CC"/>
                <w:sz w:val="28"/>
                <w:szCs w:val="28"/>
                <w:u w:val="singl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both"/>
              <w:rPr>
                <w:rFonts w:ascii="Verdana" w:eastAsia="Verdana" w:hAnsi="Verdana" w:cs="Verdana"/>
                <w:sz w:val="28"/>
                <w:szCs w:val="28"/>
              </w:rPr>
            </w:pPr>
            <w:hyperlink r:id="rId20">
              <w:r>
                <w:rPr>
                  <w:rFonts w:ascii="Verdana" w:eastAsia="Verdana" w:hAnsi="Verdana" w:cs="Verdana"/>
                  <w:color w:val="1155CC"/>
                  <w:sz w:val="28"/>
                  <w:szCs w:val="28"/>
                  <w:u w:val="single"/>
                </w:rPr>
                <w:t>https://www.omicsdi.org/dataset/geo/GSE87542</w:t>
              </w:r>
            </w:hyperlink>
          </w:p>
          <w:p w:rsidR="00A06B80" w:rsidRDefault="00A06B80">
            <w:pPr>
              <w:jc w:val="both"/>
              <w:rPr>
                <w:rFonts w:ascii="Verdana" w:eastAsia="Verdana" w:hAnsi="Verdana" w:cs="Verdana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both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RNA-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Seq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Analysis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of Dose-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Dependent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TCDD-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Elicited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Duodenal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Gene Expression in Male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Mice</w:t>
            </w:r>
            <w:proofErr w:type="spellEnd"/>
          </w:p>
        </w:tc>
      </w:tr>
      <w:tr w:rsidR="00A06B80">
        <w:trPr>
          <w:trHeight w:val="172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GSE81990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In addition to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metabolic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reprogramming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in support of NADPH production for ROS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defense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we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demonstrate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that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glycogen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ascorbic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acid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, and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amino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acid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metabolism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are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also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reorganized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to support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remodeling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of the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extracellular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matrix,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progressing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lastRenderedPageBreak/>
              <w:t xml:space="preserve">to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hepatic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fib</w:t>
            </w: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rosis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in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response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to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chronic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injury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from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TCDD.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color w:val="1155CC"/>
                <w:sz w:val="28"/>
                <w:szCs w:val="28"/>
                <w:u w:val="single"/>
              </w:rPr>
            </w:pPr>
            <w:hyperlink r:id="rId21">
              <w:r>
                <w:rPr>
                  <w:color w:val="1155CC"/>
                  <w:sz w:val="28"/>
                  <w:szCs w:val="28"/>
                  <w:u w:val="single"/>
                </w:rPr>
                <w:t>https://www.ncbi.nlm.nih.gov/geo/query/acc.cgi?acc=</w:t>
              </w:r>
            </w:hyperlink>
            <w:hyperlink r:id="rId22">
              <w:r>
                <w:rPr>
                  <w:color w:val="1155CC"/>
                  <w:sz w:val="28"/>
                  <w:szCs w:val="28"/>
                  <w:u w:val="single"/>
                </w:rPr>
                <w:t>GSE81990</w:t>
              </w:r>
            </w:hyperlink>
          </w:p>
          <w:p w:rsidR="00A06B80" w:rsidRDefault="00A06B80">
            <w:pPr>
              <w:rPr>
                <w:color w:val="1155CC"/>
                <w:sz w:val="28"/>
                <w:szCs w:val="28"/>
                <w:u w:val="single"/>
              </w:rPr>
            </w:pP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hyperlink r:id="rId23">
              <w:r>
                <w:rPr>
                  <w:color w:val="1155CC"/>
                  <w:sz w:val="28"/>
                  <w:szCs w:val="28"/>
                  <w:u w:val="single"/>
                </w:rPr>
                <w:t>https://www.ncbi.nlm.nih.gov/pubmed/27562557</w:t>
              </w:r>
            </w:hyperlink>
          </w:p>
          <w:p w:rsidR="00A06B80" w:rsidRDefault="00A06B80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Dose-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dependent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metabolic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reprogramming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and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differential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gen</w:t>
            </w: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expression in TCDD-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elicited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hepatic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fibrosis</w:t>
            </w:r>
            <w:proofErr w:type="spellEnd"/>
          </w:p>
        </w:tc>
      </w:tr>
      <w:tr w:rsidR="00A06B80">
        <w:trPr>
          <w:trHeight w:val="540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GSE80953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RNA-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Seq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was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used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analyze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and compare temporal TCDD-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induced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gene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expression changes in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primary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FF0000"/>
                <w:sz w:val="20"/>
                <w:szCs w:val="20"/>
                <w:highlight w:val="white"/>
              </w:rPr>
              <w:t>human</w:t>
            </w:r>
            <w:proofErr w:type="spellEnd"/>
            <w:r>
              <w:rPr>
                <w:rFonts w:ascii="Verdana" w:eastAsia="Verdana" w:hAnsi="Verdana" w:cs="Verdana"/>
                <w:color w:val="FF0000"/>
                <w:sz w:val="20"/>
                <w:szCs w:val="20"/>
                <w:highlight w:val="white"/>
              </w:rPr>
              <w:t>, mouse and rat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B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cells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. Most of the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differentially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expressed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genes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exibited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species-specific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exp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ression. Cross-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species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comparison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identified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28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orthologs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commonly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deregulated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 all 3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species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. The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study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provides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new insight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mechanisms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of TCDD-indu12ced suppression of B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cell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effector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function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color w:val="1155CC"/>
                <w:sz w:val="28"/>
                <w:szCs w:val="28"/>
                <w:u w:val="single"/>
              </w:rPr>
            </w:pPr>
            <w:hyperlink r:id="rId24">
              <w:r>
                <w:rPr>
                  <w:color w:val="1155CC"/>
                  <w:sz w:val="28"/>
                  <w:szCs w:val="28"/>
                  <w:u w:val="single"/>
                </w:rPr>
                <w:t>https://www.ncbi.nlm.nih.gov/geo/query/acc.cgi</w:t>
              </w:r>
            </w:hyperlink>
            <w:hyperlink r:id="rId25">
              <w:r>
                <w:rPr>
                  <w:color w:val="1155CC"/>
                  <w:sz w:val="28"/>
                  <w:szCs w:val="28"/>
                  <w:u w:val="single"/>
                </w:rPr>
                <w:t>?acc=</w:t>
              </w:r>
            </w:hyperlink>
            <w:r>
              <w:rPr>
                <w:color w:val="1155CC"/>
                <w:sz w:val="28"/>
                <w:szCs w:val="28"/>
                <w:u w:val="single"/>
              </w:rPr>
              <w:t>GSE80953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A06B80">
            <w:pPr>
              <w:rPr>
                <w:sz w:val="28"/>
                <w:szCs w:val="28"/>
              </w:rPr>
            </w:pPr>
          </w:p>
          <w:p w:rsidR="00A06B80" w:rsidRDefault="00A06B80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A06B80">
            <w:pPr>
              <w:jc w:val="both"/>
              <w:rPr>
                <w:rFonts w:ascii="Verdana" w:eastAsia="Verdana" w:hAnsi="Verdana" w:cs="Verdana"/>
              </w:rPr>
            </w:pPr>
          </w:p>
        </w:tc>
      </w:tr>
      <w:tr w:rsidR="00A06B80">
        <w:trPr>
          <w:trHeight w:val="184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GSE73787</w:t>
            </w:r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we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investigated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whether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Ahr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ablation or TCDD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exposure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in utero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resulted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in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cardiac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abnormalities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in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adult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mice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long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after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removal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of the agent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color w:val="1155CC"/>
                <w:sz w:val="28"/>
                <w:szCs w:val="28"/>
                <w:u w:val="single"/>
              </w:rPr>
            </w:pPr>
            <w:hyperlink r:id="rId26">
              <w:r>
                <w:rPr>
                  <w:color w:val="1155CC"/>
                  <w:sz w:val="28"/>
                  <w:szCs w:val="28"/>
                  <w:u w:val="single"/>
                </w:rPr>
                <w:t>https://www.ncbi.nlm.nih.gov/geo/query/acc.cgi?acc=</w:t>
              </w:r>
            </w:hyperlink>
            <w:hyperlink r:id="rId27">
              <w:r>
                <w:rPr>
                  <w:color w:val="1155CC"/>
                  <w:sz w:val="28"/>
                  <w:szCs w:val="28"/>
                  <w:u w:val="single"/>
                </w:rPr>
                <w:t>GSE73787</w:t>
              </w:r>
            </w:hyperlink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hyperlink r:id="rId28">
              <w:r>
                <w:rPr>
                  <w:color w:val="1155CC"/>
                  <w:sz w:val="28"/>
                  <w:szCs w:val="28"/>
                  <w:u w:val="single"/>
                </w:rPr>
                <w:t>https://www.ncbi.nlm.nih.gov/pubmed/26555816</w:t>
              </w:r>
            </w:hyperlink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Disrupti</w:t>
            </w: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on of Ah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Receptor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Signaling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during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Mouse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Development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Leads to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Abnormal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Cardiac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Structure and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Function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in the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Adult</w:t>
            </w:r>
            <w:proofErr w:type="spellEnd"/>
          </w:p>
        </w:tc>
      </w:tr>
      <w:tr w:rsidR="00A06B80">
        <w:trPr>
          <w:trHeight w:val="1840"/>
        </w:trPr>
        <w:tc>
          <w:tcPr>
            <w:tcW w:w="1078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A06B80">
            <w:pPr>
              <w:jc w:val="right"/>
              <w:rPr>
                <w:sz w:val="28"/>
                <w:szCs w:val="28"/>
              </w:rPr>
            </w:pPr>
          </w:p>
        </w:tc>
      </w:tr>
      <w:tr w:rsidR="00A06B80">
        <w:trPr>
          <w:trHeight w:val="54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GSE60114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Combining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genome-wide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approaches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we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demonstrate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that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developmental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activation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alters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DNA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methylation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and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gene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expression patterns in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isolated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CD8+ T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cells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prior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to and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during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infection.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color w:val="1155CC"/>
                <w:sz w:val="28"/>
                <w:szCs w:val="28"/>
                <w:u w:val="single"/>
              </w:rPr>
            </w:pPr>
            <w:hyperlink r:id="rId29">
              <w:r>
                <w:rPr>
                  <w:color w:val="1155CC"/>
                  <w:sz w:val="28"/>
                  <w:szCs w:val="28"/>
                  <w:u w:val="single"/>
                </w:rPr>
                <w:t>https://www.ncbi.nlm.nih.gov/geo/query/acc.cgi</w:t>
              </w:r>
            </w:hyperlink>
            <w:hyperlink r:id="rId30">
              <w:r>
                <w:rPr>
                  <w:color w:val="1155CC"/>
                  <w:sz w:val="28"/>
                  <w:szCs w:val="28"/>
                  <w:u w:val="single"/>
                </w:rPr>
                <w:t>?acc=</w:t>
              </w:r>
            </w:hyperlink>
            <w:r>
              <w:rPr>
                <w:color w:val="1155CC"/>
                <w:sz w:val="28"/>
                <w:szCs w:val="28"/>
                <w:u w:val="single"/>
              </w:rPr>
              <w:t>GSE60114</w:t>
            </w:r>
          </w:p>
          <w:p w:rsidR="00A06B80" w:rsidRDefault="00A06B80">
            <w:pPr>
              <w:rPr>
                <w:color w:val="1155CC"/>
                <w:sz w:val="28"/>
                <w:szCs w:val="28"/>
                <w:u w:val="singl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hyperlink r:id="rId31">
              <w:r>
                <w:rPr>
                  <w:color w:val="1155CC"/>
                  <w:sz w:val="28"/>
                  <w:szCs w:val="28"/>
                  <w:u w:val="single"/>
                </w:rPr>
                <w:t>https://www.ncbi.nlm.nih.gov/pubmed/25810390</w:t>
              </w:r>
            </w:hyperlink>
          </w:p>
          <w:p w:rsidR="00A06B80" w:rsidRDefault="00A06B80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both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Linki</w:t>
            </w:r>
            <w:r>
              <w:rPr>
                <w:rFonts w:ascii="Verdana" w:eastAsia="Verdana" w:hAnsi="Verdana" w:cs="Verdana"/>
              </w:rPr>
              <w:t>ng</w:t>
            </w:r>
            <w:proofErr w:type="spellEnd"/>
            <w:r>
              <w:rPr>
                <w:rFonts w:ascii="Verdana" w:eastAsia="Verdana" w:hAnsi="Verdana" w:cs="Verdana"/>
              </w:rPr>
              <w:t xml:space="preserve"> the </w:t>
            </w:r>
            <w:proofErr w:type="spellStart"/>
            <w:r>
              <w:rPr>
                <w:rFonts w:ascii="Verdana" w:eastAsia="Verdana" w:hAnsi="Verdana" w:cs="Verdana"/>
              </w:rPr>
              <w:t>aryl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hydrocarbon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receptor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with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altered</w:t>
            </w:r>
            <w:proofErr w:type="spellEnd"/>
            <w:r>
              <w:rPr>
                <w:rFonts w:ascii="Verdana" w:eastAsia="Verdana" w:hAnsi="Verdana" w:cs="Verdana"/>
              </w:rPr>
              <w:t xml:space="preserve"> DNA </w:t>
            </w:r>
            <w:proofErr w:type="spellStart"/>
            <w:r>
              <w:rPr>
                <w:rFonts w:ascii="Verdana" w:eastAsia="Verdana" w:hAnsi="Verdana" w:cs="Verdana"/>
              </w:rPr>
              <w:t>methylation</w:t>
            </w:r>
            <w:proofErr w:type="spellEnd"/>
            <w:r>
              <w:rPr>
                <w:rFonts w:ascii="Verdana" w:eastAsia="Verdana" w:hAnsi="Verdana" w:cs="Verdana"/>
              </w:rPr>
              <w:t xml:space="preserve"> patterns and </w:t>
            </w:r>
            <w:proofErr w:type="spellStart"/>
            <w:r>
              <w:rPr>
                <w:rFonts w:ascii="Verdana" w:eastAsia="Verdana" w:hAnsi="Verdana" w:cs="Verdana"/>
              </w:rPr>
              <w:t>developmentally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induced</w:t>
            </w:r>
            <w:proofErr w:type="spellEnd"/>
            <w:r>
              <w:rPr>
                <w:rFonts w:ascii="Verdana" w:eastAsia="Verdana" w:hAnsi="Verdana" w:cs="Verdana"/>
              </w:rPr>
              <w:t xml:space="preserve"> aberrant antiviral T </w:t>
            </w:r>
            <w:proofErr w:type="spellStart"/>
            <w:r>
              <w:rPr>
                <w:rFonts w:ascii="Verdana" w:eastAsia="Verdana" w:hAnsi="Verdana" w:cs="Verdana"/>
              </w:rPr>
              <w:t>cell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responses</w:t>
            </w:r>
            <w:proofErr w:type="spellEnd"/>
            <w:r>
              <w:rPr>
                <w:rFonts w:ascii="Verdana" w:eastAsia="Verdana" w:hAnsi="Verdana" w:cs="Verdana"/>
              </w:rPr>
              <w:t xml:space="preserve"> [RNA-</w:t>
            </w:r>
            <w:proofErr w:type="spellStart"/>
            <w:r>
              <w:rPr>
                <w:rFonts w:ascii="Verdana" w:eastAsia="Verdana" w:hAnsi="Verdana" w:cs="Verdana"/>
              </w:rPr>
              <w:t>Seq</w:t>
            </w:r>
            <w:proofErr w:type="spellEnd"/>
            <w:r>
              <w:rPr>
                <w:rFonts w:ascii="Verdana" w:eastAsia="Verdana" w:hAnsi="Verdana" w:cs="Verdana"/>
              </w:rPr>
              <w:t>]</w:t>
            </w:r>
          </w:p>
        </w:tc>
      </w:tr>
      <w:tr w:rsidR="00A06B80">
        <w:trPr>
          <w:trHeight w:val="54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GSE62902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Dose-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dependent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hepatic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gene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expression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was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examined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following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repeated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exposure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every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4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days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for 28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days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color w:val="1155CC"/>
                <w:sz w:val="28"/>
                <w:szCs w:val="28"/>
                <w:u w:val="single"/>
              </w:rPr>
            </w:pPr>
            <w:hyperlink r:id="rId32">
              <w:r>
                <w:rPr>
                  <w:color w:val="1155CC"/>
                  <w:sz w:val="28"/>
                  <w:szCs w:val="28"/>
                  <w:u w:val="single"/>
                </w:rPr>
                <w:t>https://www.ncbi.nlm.nih.gov/geo/query/acc.cgi</w:t>
              </w:r>
            </w:hyperlink>
            <w:hyperlink r:id="rId33">
              <w:r>
                <w:rPr>
                  <w:color w:val="1155CC"/>
                  <w:sz w:val="28"/>
                  <w:szCs w:val="28"/>
                  <w:u w:val="single"/>
                </w:rPr>
                <w:t>?acc=</w:t>
              </w:r>
            </w:hyperlink>
            <w:r>
              <w:rPr>
                <w:color w:val="1155CC"/>
                <w:sz w:val="28"/>
                <w:szCs w:val="28"/>
                <w:u w:val="single"/>
              </w:rPr>
              <w:t>GSE62902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hyperlink r:id="rId34">
              <w:r>
                <w:rPr>
                  <w:color w:val="1155CC"/>
                  <w:sz w:val="28"/>
                  <w:szCs w:val="28"/>
                  <w:u w:val="single"/>
                </w:rPr>
                <w:t>https://www.ncbi.nlm.nih.gov/pubmed/25958198</w:t>
              </w:r>
            </w:hyperlink>
          </w:p>
          <w:p w:rsidR="00A06B80" w:rsidRDefault="00A06B80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RNA-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Seq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Versus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Oligonucleotide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Array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Assessment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of Dose</w:t>
            </w: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Dependent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TCDD-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elicited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Hepatic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Gene Expression in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Mice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[RNA-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Seq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]</w:t>
            </w:r>
          </w:p>
        </w:tc>
      </w:tr>
      <w:tr w:rsidR="00A06B80">
        <w:trPr>
          <w:trHeight w:val="54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4GSE47964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generated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an AHR-positive cardiomyocyte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lineage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differentiated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mouse 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cells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expresses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puromycin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enhanced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green fluorescent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eGFP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under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the control of the Cyp1a1 (cytochrome P450 1a1)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promoter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RNA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sequencing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RNA.Seq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)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temporal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trajectories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of TCDD-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global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expression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cells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during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differentiation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color w:val="1155CC"/>
                <w:sz w:val="28"/>
                <w:szCs w:val="28"/>
                <w:u w:val="single"/>
              </w:rPr>
            </w:pPr>
            <w:r>
              <w:rPr>
                <w:color w:val="1155CC"/>
                <w:sz w:val="28"/>
                <w:szCs w:val="28"/>
                <w:u w:val="single"/>
              </w:rPr>
              <w:t>https://www.ncbi.nlm.nih.gov/geo/query/acc.cgi?acc=GSE47964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color w:val="1155CC"/>
                <w:sz w:val="28"/>
                <w:szCs w:val="28"/>
                <w:u w:val="single"/>
              </w:rPr>
            </w:pPr>
            <w:r>
              <w:rPr>
                <w:color w:val="1155CC"/>
                <w:sz w:val="28"/>
                <w:szCs w:val="28"/>
                <w:u w:val="single"/>
              </w:rPr>
              <w:t>https://www.ncbi.nlm.nih.gov/pmc/articles/PMC3855521/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Activation of th</w:t>
            </w:r>
            <w:r>
              <w:rPr>
                <w:rFonts w:ascii="Verdana" w:eastAsia="Verdana" w:hAnsi="Verdana" w:cs="Verdana"/>
              </w:rPr>
              <w:t xml:space="preserve">e </w:t>
            </w:r>
            <w:proofErr w:type="spellStart"/>
            <w:r>
              <w:rPr>
                <w:rFonts w:ascii="Verdana" w:eastAsia="Verdana" w:hAnsi="Verdana" w:cs="Verdana"/>
              </w:rPr>
              <w:t>aryl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hydrocarbon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receptor</w:t>
            </w:r>
            <w:proofErr w:type="spellEnd"/>
            <w:r>
              <w:rPr>
                <w:rFonts w:ascii="Verdana" w:eastAsia="Verdana" w:hAnsi="Verdana" w:cs="Verdana"/>
              </w:rPr>
              <w:t xml:space="preserve"> by </w:t>
            </w:r>
            <w:proofErr w:type="spellStart"/>
            <w:r>
              <w:rPr>
                <w:rFonts w:ascii="Verdana" w:eastAsia="Verdana" w:hAnsi="Verdana" w:cs="Verdana"/>
              </w:rPr>
              <w:t>dioxin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during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embryonic</w:t>
            </w:r>
            <w:proofErr w:type="spellEnd"/>
            <w:r>
              <w:rPr>
                <w:rFonts w:ascii="Verdana" w:eastAsia="Verdana" w:hAnsi="Verdana" w:cs="Verdana"/>
              </w:rPr>
              <w:t xml:space="preserve"> stem </w:t>
            </w:r>
            <w:proofErr w:type="spellStart"/>
            <w:r>
              <w:rPr>
                <w:rFonts w:ascii="Verdana" w:eastAsia="Verdana" w:hAnsi="Verdana" w:cs="Verdana"/>
              </w:rPr>
              <w:t>cell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differentiation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disrupts</w:t>
            </w:r>
            <w:proofErr w:type="spellEnd"/>
            <w:r>
              <w:rPr>
                <w:rFonts w:ascii="Verdana" w:eastAsia="Verdana" w:hAnsi="Verdana" w:cs="Verdana"/>
              </w:rPr>
              <w:t xml:space="preserve"> the expression of </w:t>
            </w:r>
            <w:proofErr w:type="spellStart"/>
            <w:r>
              <w:rPr>
                <w:rFonts w:ascii="Verdana" w:eastAsia="Verdana" w:hAnsi="Verdana" w:cs="Verdana"/>
              </w:rPr>
              <w:t>homeobox</w:t>
            </w:r>
            <w:proofErr w:type="spellEnd"/>
            <w:r>
              <w:rPr>
                <w:rFonts w:ascii="Verdana" w:eastAsia="Verdana" w:hAnsi="Verdana" w:cs="Verdana"/>
              </w:rPr>
              <w:t xml:space="preserve"> transcription </w:t>
            </w:r>
            <w:proofErr w:type="spellStart"/>
            <w:r>
              <w:rPr>
                <w:rFonts w:ascii="Verdana" w:eastAsia="Verdana" w:hAnsi="Verdana" w:cs="Verdana"/>
              </w:rPr>
              <w:t>factors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that</w:t>
            </w:r>
            <w:proofErr w:type="spellEnd"/>
            <w:r>
              <w:rPr>
                <w:rFonts w:ascii="Verdana" w:eastAsia="Verdana" w:hAnsi="Verdana" w:cs="Verdana"/>
              </w:rPr>
              <w:t xml:space="preserve"> control </w:t>
            </w:r>
            <w:proofErr w:type="spellStart"/>
            <w:r>
              <w:rPr>
                <w:rFonts w:ascii="Verdana" w:eastAsia="Verdana" w:hAnsi="Verdana" w:cs="Verdana"/>
              </w:rPr>
              <w:t>cardiomyogenesis</w:t>
            </w:r>
            <w:proofErr w:type="spellEnd"/>
          </w:p>
        </w:tc>
      </w:tr>
    </w:tbl>
    <w:p w:rsidR="00A06B80" w:rsidRPr="006677A8" w:rsidRDefault="006677A8" w:rsidP="006677A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06B80" w:rsidRDefault="006677A8">
      <w:pPr>
        <w:rPr>
          <w:color w:val="0000FF"/>
          <w:sz w:val="28"/>
          <w:szCs w:val="28"/>
        </w:rPr>
      </w:pPr>
      <w:proofErr w:type="spellStart"/>
      <w:r>
        <w:rPr>
          <w:color w:val="0000FF"/>
          <w:sz w:val="28"/>
          <w:szCs w:val="28"/>
        </w:rPr>
        <w:lastRenderedPageBreak/>
        <w:t>Bisphenol</w:t>
      </w:r>
      <w:proofErr w:type="spellEnd"/>
      <w:r>
        <w:rPr>
          <w:color w:val="0000FF"/>
          <w:sz w:val="28"/>
          <w:szCs w:val="28"/>
        </w:rPr>
        <w:t xml:space="preserve"> A</w:t>
      </w:r>
    </w:p>
    <w:p w:rsidR="00A06B80" w:rsidRDefault="006677A8">
      <w:pPr>
        <w:rPr>
          <w:rFonts w:ascii="Verdana" w:eastAsia="Verdana" w:hAnsi="Verdana" w:cs="Verdana"/>
          <w:color w:val="0000FF"/>
          <w:sz w:val="28"/>
          <w:szCs w:val="28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color w:val="0000FF"/>
          <w:sz w:val="28"/>
          <w:szCs w:val="28"/>
          <w:highlight w:val="white"/>
          <w:u w:val="single"/>
        </w:rPr>
        <w:t>organism</w:t>
      </w:r>
      <w:proofErr w:type="spellEnd"/>
      <w:proofErr w:type="gramEnd"/>
      <w:r>
        <w:rPr>
          <w:rFonts w:ascii="Verdana" w:eastAsia="Verdana" w:hAnsi="Verdana" w:cs="Verdana"/>
          <w:color w:val="0000FF"/>
          <w:sz w:val="28"/>
          <w:szCs w:val="28"/>
          <w:highlight w:val="white"/>
        </w:rPr>
        <w:t xml:space="preserve"> : Mus </w:t>
      </w:r>
      <w:proofErr w:type="spellStart"/>
      <w:r>
        <w:rPr>
          <w:rFonts w:ascii="Verdana" w:eastAsia="Verdana" w:hAnsi="Verdana" w:cs="Verdana"/>
          <w:color w:val="0000FF"/>
          <w:sz w:val="28"/>
          <w:szCs w:val="28"/>
          <w:highlight w:val="white"/>
        </w:rPr>
        <w:t>Musculus</w:t>
      </w:r>
      <w:proofErr w:type="spellEnd"/>
    </w:p>
    <w:p w:rsidR="00A06B80" w:rsidRDefault="006677A8">
      <w:pPr>
        <w:rPr>
          <w:rFonts w:ascii="Verdana" w:eastAsia="Verdana" w:hAnsi="Verdana" w:cs="Verdana"/>
          <w:color w:val="0000FF"/>
          <w:sz w:val="28"/>
          <w:szCs w:val="28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color w:val="0000FF"/>
          <w:sz w:val="28"/>
          <w:szCs w:val="28"/>
          <w:highlight w:val="white"/>
          <w:u w:val="single"/>
        </w:rPr>
        <w:t>experiment</w:t>
      </w:r>
      <w:proofErr w:type="spellEnd"/>
      <w:proofErr w:type="gramEnd"/>
      <w:r>
        <w:rPr>
          <w:rFonts w:ascii="Verdana" w:eastAsia="Verdana" w:hAnsi="Verdana" w:cs="Verdana"/>
          <w:color w:val="0000FF"/>
          <w:sz w:val="28"/>
          <w:szCs w:val="28"/>
          <w:highlight w:val="white"/>
          <w:u w:val="single"/>
        </w:rPr>
        <w:t xml:space="preserve"> type</w:t>
      </w:r>
      <w:r>
        <w:rPr>
          <w:rFonts w:ascii="Verdana" w:eastAsia="Verdana" w:hAnsi="Verdana" w:cs="Verdana"/>
          <w:color w:val="0000FF"/>
          <w:sz w:val="28"/>
          <w:szCs w:val="28"/>
          <w:highlight w:val="white"/>
        </w:rPr>
        <w:t xml:space="preserve"> : Expression </w:t>
      </w:r>
      <w:proofErr w:type="spellStart"/>
      <w:r>
        <w:rPr>
          <w:rFonts w:ascii="Verdana" w:eastAsia="Verdana" w:hAnsi="Verdana" w:cs="Verdana"/>
          <w:color w:val="0000FF"/>
          <w:sz w:val="28"/>
          <w:szCs w:val="28"/>
          <w:highlight w:val="white"/>
        </w:rPr>
        <w:t>profiling</w:t>
      </w:r>
      <w:proofErr w:type="spellEnd"/>
      <w:r>
        <w:rPr>
          <w:rFonts w:ascii="Verdana" w:eastAsia="Verdana" w:hAnsi="Verdana" w:cs="Verdana"/>
          <w:color w:val="0000FF"/>
          <w:sz w:val="28"/>
          <w:szCs w:val="28"/>
          <w:highlight w:val="white"/>
        </w:rPr>
        <w:t xml:space="preserve"> by high </w:t>
      </w:r>
      <w:proofErr w:type="spellStart"/>
      <w:r>
        <w:rPr>
          <w:rFonts w:ascii="Verdana" w:eastAsia="Verdana" w:hAnsi="Verdana" w:cs="Verdana"/>
          <w:color w:val="0000FF"/>
          <w:sz w:val="28"/>
          <w:szCs w:val="28"/>
          <w:highlight w:val="white"/>
        </w:rPr>
        <w:t>throughput</w:t>
      </w:r>
      <w:proofErr w:type="spellEnd"/>
      <w:r>
        <w:rPr>
          <w:rFonts w:ascii="Verdana" w:eastAsia="Verdana" w:hAnsi="Verdana" w:cs="Verdana"/>
          <w:color w:val="0000FF"/>
          <w:sz w:val="28"/>
          <w:szCs w:val="2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FF"/>
          <w:sz w:val="28"/>
          <w:szCs w:val="28"/>
          <w:highlight w:val="white"/>
        </w:rPr>
        <w:t>sequencing</w:t>
      </w:r>
      <w:proofErr w:type="spellEnd"/>
    </w:p>
    <w:p w:rsidR="00A06B80" w:rsidRDefault="00A06B80"/>
    <w:p w:rsidR="00A06B80" w:rsidRDefault="00A06B80">
      <w:pPr>
        <w:rPr>
          <w:rFonts w:ascii="Verdana" w:eastAsia="Verdana" w:hAnsi="Verdana" w:cs="Verdana"/>
          <w:color w:val="0000FF"/>
          <w:sz w:val="28"/>
          <w:szCs w:val="28"/>
          <w:highlight w:val="white"/>
        </w:rPr>
      </w:pPr>
    </w:p>
    <w:tbl>
      <w:tblPr>
        <w:tblStyle w:val="a0"/>
        <w:tblW w:w="9038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90"/>
        <w:gridCol w:w="2158"/>
        <w:gridCol w:w="956"/>
        <w:gridCol w:w="1578"/>
        <w:gridCol w:w="1578"/>
        <w:gridCol w:w="1578"/>
      </w:tblGrid>
      <w:tr w:rsidR="00A06B80">
        <w:trPr>
          <w:trHeight w:val="860"/>
        </w:trPr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What</w:t>
            </w:r>
            <w:proofErr w:type="spellEnd"/>
            <w:r>
              <w:rPr>
                <w:sz w:val="28"/>
                <w:szCs w:val="28"/>
              </w:rPr>
              <w:t xml:space="preserve"> do </w:t>
            </w:r>
            <w:proofErr w:type="spellStart"/>
            <w:r>
              <w:rPr>
                <w:sz w:val="28"/>
                <w:szCs w:val="28"/>
              </w:rPr>
              <w:t>they</w:t>
            </w:r>
            <w:proofErr w:type="spellEnd"/>
            <w:r>
              <w:rPr>
                <w:sz w:val="28"/>
                <w:szCs w:val="28"/>
              </w:rPr>
              <w:t xml:space="preserve"> do?</w:t>
            </w:r>
          </w:p>
        </w:tc>
        <w:tc>
          <w:tcPr>
            <w:tcW w:w="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# </w:t>
            </w:r>
            <w:proofErr w:type="spellStart"/>
            <w:r>
              <w:rPr>
                <w:sz w:val="28"/>
                <w:szCs w:val="28"/>
              </w:rPr>
              <w:t>samples</w:t>
            </w:r>
            <w:proofErr w:type="spellEnd"/>
          </w:p>
        </w:tc>
        <w:tc>
          <w:tcPr>
            <w:tcW w:w="15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link</w:t>
            </w:r>
            <w:proofErr w:type="spellEnd"/>
          </w:p>
        </w:tc>
        <w:tc>
          <w:tcPr>
            <w:tcW w:w="15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PubMed</w:t>
            </w:r>
            <w:proofErr w:type="spellEnd"/>
          </w:p>
        </w:tc>
        <w:tc>
          <w:tcPr>
            <w:tcW w:w="15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Title</w:t>
            </w:r>
            <w:proofErr w:type="spellEnd"/>
          </w:p>
        </w:tc>
      </w:tr>
      <w:tr w:rsidR="00A06B80">
        <w:trPr>
          <w:trHeight w:val="540"/>
        </w:trPr>
        <w:tc>
          <w:tcPr>
            <w:tcW w:w="11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GSE119012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The goals of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this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study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are to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define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the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putatitve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impacts of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FXRalpha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deficiency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in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testicular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physiology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following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environmental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exposure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bisphenol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-A and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stigmasterol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color w:val="1155CC"/>
                <w:sz w:val="28"/>
                <w:szCs w:val="28"/>
                <w:u w:val="single"/>
              </w:rPr>
            </w:pPr>
            <w:r>
              <w:rPr>
                <w:color w:val="1155CC"/>
                <w:sz w:val="28"/>
                <w:szCs w:val="28"/>
                <w:u w:val="single"/>
              </w:rPr>
              <w:t>https://www.ncbi.nlm.nih.gov/geo/query/acc.cgi?acc=GSE119012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A06B80">
            <w:pPr>
              <w:rPr>
                <w:color w:val="1155CC"/>
                <w:sz w:val="28"/>
                <w:szCs w:val="28"/>
                <w:u w:val="single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A06B80">
            <w:pPr>
              <w:rPr>
                <w:color w:val="1155CC"/>
                <w:sz w:val="28"/>
                <w:szCs w:val="28"/>
                <w:u w:val="single"/>
              </w:rPr>
            </w:pPr>
          </w:p>
        </w:tc>
      </w:tr>
      <w:tr w:rsidR="00A06B80">
        <w:trPr>
          <w:trHeight w:val="540"/>
        </w:trPr>
        <w:tc>
          <w:tcPr>
            <w:tcW w:w="11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GSE121603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Here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we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leveraged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systems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biology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approaches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to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assess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the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target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tissues,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molecular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pathways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, and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gene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regulatory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networks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associated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with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prenatal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exposure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to the model EDC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Bisphenol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A (BPA)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color w:val="1155CC"/>
                <w:sz w:val="28"/>
                <w:szCs w:val="28"/>
                <w:u w:val="single"/>
              </w:rPr>
            </w:pPr>
            <w:hyperlink r:id="rId35">
              <w:r>
                <w:rPr>
                  <w:color w:val="1155CC"/>
                  <w:sz w:val="28"/>
                  <w:szCs w:val="28"/>
                  <w:u w:val="single"/>
                </w:rPr>
                <w:t>https://www.ncbi.nlm.nih.gov/geo/query/acc.cgi</w:t>
              </w:r>
            </w:hyperlink>
            <w:hyperlink r:id="rId36">
              <w:r>
                <w:rPr>
                  <w:color w:val="1155CC"/>
                  <w:sz w:val="28"/>
                  <w:szCs w:val="28"/>
                  <w:u w:val="single"/>
                </w:rPr>
                <w:t>?acc=</w:t>
              </w:r>
            </w:hyperlink>
            <w:r>
              <w:rPr>
                <w:color w:val="1155CC"/>
                <w:sz w:val="28"/>
                <w:szCs w:val="28"/>
                <w:u w:val="single"/>
              </w:rPr>
              <w:t>GSE121603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hyperlink r:id="rId37">
              <w:r>
                <w:rPr>
                  <w:color w:val="1155CC"/>
                  <w:sz w:val="28"/>
                  <w:szCs w:val="28"/>
                  <w:u w:val="single"/>
                </w:rPr>
                <w:t>https://academic.oup.com/endo/arti</w:t>
              </w:r>
              <w:r>
                <w:rPr>
                  <w:color w:val="1155CC"/>
                  <w:sz w:val="28"/>
                  <w:szCs w:val="28"/>
                  <w:u w:val="single"/>
                </w:rPr>
                <w:t>cle/160/2/409/5250673</w:t>
              </w:r>
            </w:hyperlink>
          </w:p>
          <w:p w:rsidR="00A06B80" w:rsidRDefault="00A06B80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pStyle w:val="Heading1"/>
              <w:keepNext w:val="0"/>
              <w:keepLines w:val="0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</w:pPr>
            <w:bookmarkStart w:id="0" w:name="_9dfe756skcls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>Prenatal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>Bisphenol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>Exposure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>Mice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>Induces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>Multitissue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>Multiomics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 xml:space="preserve"> Disruptions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>Linking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>Cardiometabolic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A2A2A"/>
                <w:sz w:val="20"/>
                <w:szCs w:val="20"/>
              </w:rPr>
              <w:t>Disorders</w:t>
            </w:r>
            <w:proofErr w:type="spellEnd"/>
          </w:p>
        </w:tc>
      </w:tr>
      <w:tr w:rsidR="00A06B80">
        <w:trPr>
          <w:trHeight w:val="540"/>
        </w:trPr>
        <w:tc>
          <w:tcPr>
            <w:tcW w:w="11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GSE102849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We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report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here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hippocampal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RNA-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seq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data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from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adult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(20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weeks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) male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offspring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exposed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to 0 mg (control) or 50 mg BPA/kg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diet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during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gestation and lactation.</w:t>
            </w:r>
          </w:p>
        </w:tc>
        <w:tc>
          <w:tcPr>
            <w:tcW w:w="9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color w:val="1155CC"/>
                <w:sz w:val="28"/>
                <w:szCs w:val="28"/>
                <w:u w:val="single"/>
              </w:rPr>
            </w:pPr>
            <w:r>
              <w:rPr>
                <w:color w:val="1155CC"/>
                <w:sz w:val="28"/>
                <w:szCs w:val="28"/>
                <w:u w:val="single"/>
              </w:rPr>
              <w:t>https://www.ncbi.nlm.nih.gov/geo/query/acc.cgi?acc=GSE102849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A06B80">
            <w:pPr>
              <w:rPr>
                <w:color w:val="1155CC"/>
                <w:sz w:val="28"/>
                <w:szCs w:val="28"/>
                <w:u w:val="single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A06B80">
            <w:pPr>
              <w:rPr>
                <w:color w:val="1155CC"/>
                <w:sz w:val="28"/>
                <w:szCs w:val="28"/>
                <w:u w:val="single"/>
              </w:rPr>
            </w:pPr>
          </w:p>
        </w:tc>
      </w:tr>
      <w:tr w:rsidR="00A06B80">
        <w:trPr>
          <w:trHeight w:val="540"/>
        </w:trPr>
        <w:tc>
          <w:tcPr>
            <w:tcW w:w="11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GSE46815</w:t>
            </w:r>
          </w:p>
        </w:tc>
        <w:tc>
          <w:tcPr>
            <w:tcW w:w="21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our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study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for the first time shows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that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pubertal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BPA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exposure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altered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MaSC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gene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expression and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lastRenderedPageBreak/>
              <w:t>function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such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that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they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induced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early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neoplastic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 transformation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6677A8">
            <w:pPr>
              <w:rPr>
                <w:color w:val="1155CC"/>
                <w:sz w:val="28"/>
                <w:szCs w:val="28"/>
                <w:u w:val="single"/>
              </w:rPr>
            </w:pPr>
            <w:r>
              <w:rPr>
                <w:color w:val="1155CC"/>
                <w:sz w:val="28"/>
                <w:szCs w:val="28"/>
                <w:u w:val="single"/>
              </w:rPr>
              <w:t>https://www.ncbi.nlm.nih.gov/geo/query/ac</w:t>
            </w:r>
            <w:r>
              <w:rPr>
                <w:color w:val="1155CC"/>
                <w:sz w:val="28"/>
                <w:szCs w:val="28"/>
                <w:u w:val="single"/>
              </w:rPr>
              <w:lastRenderedPageBreak/>
              <w:t>c.cgi?acc=GSE46815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A06B80">
            <w:pPr>
              <w:rPr>
                <w:color w:val="1155CC"/>
                <w:sz w:val="28"/>
                <w:szCs w:val="28"/>
                <w:u w:val="single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B80" w:rsidRDefault="00A06B80">
            <w:pPr>
              <w:rPr>
                <w:color w:val="1155CC"/>
                <w:sz w:val="28"/>
                <w:szCs w:val="28"/>
                <w:u w:val="single"/>
              </w:rPr>
            </w:pPr>
          </w:p>
        </w:tc>
      </w:tr>
    </w:tbl>
    <w:p w:rsidR="00A06B80" w:rsidRDefault="00A06B80"/>
    <w:p w:rsidR="00A06B80" w:rsidRDefault="006677A8">
      <w:hyperlink r:id="rId38">
        <w:r>
          <w:rPr>
            <w:color w:val="1155CC"/>
            <w:u w:val="single"/>
          </w:rPr>
          <w:t>https://watermark.silverchair.com/en.2018-00817.pdf?token=AQECAHi208BE49Ooan9kkhW_Ercy7Dm3ZL_9Cf3qfKAc485ysgAAAkcwgg</w:t>
        </w:r>
        <w:r>
          <w:rPr>
            <w:color w:val="1155CC"/>
            <w:u w:val="single"/>
          </w:rPr>
          <w:t>JDBgkqhkiG9w0BBwagggI0MIICMAIBADCCAikGCSqGSIb3DQEHATAeBglghkgBZQMEAS4wEQQMZ2Vvm8AX0GbMbrIkAgEQgIIB-rViLvze4V7hr9V9DwblwHHnpmiztikHzXdQThyO7GyzSHc8A8hO26OPOVNah_1taX2GdxUIi0wsqv8XK66q07are4P1mQWhitDCr-0nk21igaxYQbMAkjBshb448BIX1hNYBjqmxxxxfu4vnMLTYOFqFzHn3p</w:t>
        </w:r>
        <w:r>
          <w:rPr>
            <w:color w:val="1155CC"/>
            <w:u w:val="single"/>
          </w:rPr>
          <w:t>-H7VyFEZ8tWa8TzkU-9QM4_yHY6STF6UkXrgUHWGsX1FuQ1qKJnP7gkcLNAHlIN4CM-5TtL_wQ2mzgsIVDsUr-7beLDa9DU3Mwza_gaV43A-dp3M6caixN7hBvEliVg6AhvW5QuR8Zx8maHP4Qoqmyn1cuGD9sI3cU3tJwfighVgfozuDk1RM39E1LG8Vs_Pc1UE0_bGJwqHk8pI7XTKB7CtKK_l8UD-uIsY8b4hdviAeh6WRmVvC-YgyY1PJ0IW</w:t>
        </w:r>
        <w:r>
          <w:rPr>
            <w:color w:val="1155CC"/>
            <w:u w:val="single"/>
          </w:rPr>
          <w:t>sgAfzwx_9zjmJaa4J2qegNNBLdilW5npNL_72gecWug-ZeCWwwSi1wEKtFJaBoEj9bcaYh3PKwQ2mmtx--bfPEgOdsnYVFk6pJlfcBiwiNxwYR888-vEOWEVwPyRss0cH1f8KNBChTbNgKg3G7SO_dxEUl3VTP_dcV38Wc1R9R8SdFuUBZwg0s59iSLDBgfOhwCA1VCjuT-XyXhu0dp3t6nJA6ZYU0OuPMb04jJcEELta0yjf0pTUewXQ8VVmiui</w:t>
        </w:r>
        <w:r>
          <w:rPr>
            <w:color w:val="1155CC"/>
            <w:u w:val="single"/>
          </w:rPr>
          <w:t>0EeAd_</w:t>
        </w:r>
      </w:hyperlink>
    </w:p>
    <w:p w:rsidR="00A06B80" w:rsidRDefault="00A06B80"/>
    <w:p w:rsidR="00A06B80" w:rsidRDefault="006677A8">
      <w:proofErr w:type="gramStart"/>
      <w:r>
        <w:t>liste</w:t>
      </w:r>
      <w:proofErr w:type="gramEnd"/>
      <w:r>
        <w:t xml:space="preserve"> d </w:t>
      </w:r>
      <w:proofErr w:type="spellStart"/>
      <w:r>
        <w:t>echantillon</w:t>
      </w:r>
      <w:proofErr w:type="spellEnd"/>
      <w:r>
        <w:t xml:space="preserve"> </w:t>
      </w:r>
      <w:proofErr w:type="spellStart"/>
      <w:r>
        <w:t>envoye</w:t>
      </w:r>
      <w:proofErr w:type="spellEnd"/>
      <w:r>
        <w:t xml:space="preserve"> a </w:t>
      </w:r>
      <w:proofErr w:type="spellStart"/>
      <w:r>
        <w:t>hanna</w:t>
      </w:r>
      <w:proofErr w:type="spellEnd"/>
      <w:r>
        <w:t xml:space="preserve"> et </w:t>
      </w:r>
      <w:proofErr w:type="spellStart"/>
      <w:r>
        <w:t>tirtsa</w:t>
      </w:r>
      <w:proofErr w:type="spellEnd"/>
    </w:p>
    <w:p w:rsidR="00A06B80" w:rsidRDefault="00A06B80"/>
    <w:p w:rsidR="00A06B80" w:rsidRDefault="006677A8">
      <w:r>
        <w:t>GSM3439948</w:t>
      </w:r>
      <w:r>
        <w:tab/>
        <w:t>WT rep1 adipose RNA-</w:t>
      </w:r>
      <w:proofErr w:type="spellStart"/>
      <w:r>
        <w:t>Seq</w:t>
      </w:r>
      <w:proofErr w:type="spellEnd"/>
    </w:p>
    <w:p w:rsidR="00A06B80" w:rsidRDefault="006677A8">
      <w:r>
        <w:t>GSM3439949</w:t>
      </w:r>
      <w:r>
        <w:tab/>
        <w:t>WT rep2 adipose RNA-</w:t>
      </w:r>
      <w:proofErr w:type="spellStart"/>
      <w:r>
        <w:t>Seq</w:t>
      </w:r>
      <w:proofErr w:type="spellEnd"/>
    </w:p>
    <w:p w:rsidR="00A06B80" w:rsidRDefault="006677A8">
      <w:r>
        <w:t>GSM3439950</w:t>
      </w:r>
      <w:r>
        <w:tab/>
        <w:t>WT rep3 adipose RNA-</w:t>
      </w:r>
      <w:proofErr w:type="spellStart"/>
      <w:r>
        <w:t>Seq</w:t>
      </w:r>
      <w:proofErr w:type="spellEnd"/>
    </w:p>
    <w:p w:rsidR="00A06B80" w:rsidRDefault="006677A8">
      <w:r>
        <w:t>GSM3439951</w:t>
      </w:r>
      <w:r>
        <w:tab/>
        <w:t>BPA rep1 adipose RNA-</w:t>
      </w:r>
      <w:proofErr w:type="spellStart"/>
      <w:r>
        <w:t>Seq</w:t>
      </w:r>
      <w:proofErr w:type="spellEnd"/>
    </w:p>
    <w:p w:rsidR="00A06B80" w:rsidRDefault="006677A8">
      <w:r>
        <w:t>GSM3439952</w:t>
      </w:r>
      <w:r>
        <w:tab/>
        <w:t>BPA rep2 adipose RNA-</w:t>
      </w:r>
      <w:proofErr w:type="spellStart"/>
      <w:r>
        <w:t>Seq</w:t>
      </w:r>
      <w:proofErr w:type="spellEnd"/>
    </w:p>
    <w:p w:rsidR="00A06B80" w:rsidRDefault="006677A8">
      <w:r>
        <w:t>GSM3439953</w:t>
      </w:r>
      <w:r>
        <w:tab/>
        <w:t>BPA rep3 adipo</w:t>
      </w:r>
      <w:r>
        <w:t>se RNA-</w:t>
      </w:r>
      <w:proofErr w:type="spellStart"/>
      <w:r>
        <w:t>Seq</w:t>
      </w:r>
      <w:proofErr w:type="spellEnd"/>
    </w:p>
    <w:p w:rsidR="00A06B80" w:rsidRDefault="00A06B80"/>
    <w:p w:rsidR="00A06B80" w:rsidRDefault="006677A8">
      <w:r>
        <w:t>GSM3439954</w:t>
      </w:r>
      <w:r>
        <w:tab/>
        <w:t>WT rep1 hypothalamus RNA-</w:t>
      </w:r>
      <w:proofErr w:type="spellStart"/>
      <w:r>
        <w:t>Seq</w:t>
      </w:r>
      <w:proofErr w:type="spellEnd"/>
    </w:p>
    <w:p w:rsidR="00A06B80" w:rsidRDefault="006677A8">
      <w:r>
        <w:t>GSM3439955</w:t>
      </w:r>
      <w:r>
        <w:tab/>
        <w:t>WT rep2 hypothalamus RNA-</w:t>
      </w:r>
      <w:proofErr w:type="spellStart"/>
      <w:r>
        <w:t>Seq</w:t>
      </w:r>
      <w:proofErr w:type="spellEnd"/>
    </w:p>
    <w:p w:rsidR="00A06B80" w:rsidRDefault="006677A8">
      <w:r>
        <w:t>GSM3439956</w:t>
      </w:r>
      <w:r>
        <w:tab/>
        <w:t>WT rep3 hypothalamus RNA-</w:t>
      </w:r>
      <w:proofErr w:type="spellStart"/>
      <w:r>
        <w:t>Seq</w:t>
      </w:r>
      <w:proofErr w:type="spellEnd"/>
    </w:p>
    <w:p w:rsidR="00A06B80" w:rsidRDefault="006677A8">
      <w:r>
        <w:t>GSM3439957</w:t>
      </w:r>
      <w:r>
        <w:tab/>
        <w:t>BPA rep1 hypothalamus RNA-</w:t>
      </w:r>
      <w:proofErr w:type="spellStart"/>
      <w:r>
        <w:t>Seq</w:t>
      </w:r>
      <w:proofErr w:type="spellEnd"/>
    </w:p>
    <w:p w:rsidR="00A06B80" w:rsidRDefault="006677A8">
      <w:r>
        <w:t>GSM3439958</w:t>
      </w:r>
      <w:r>
        <w:tab/>
        <w:t>BPA rep2 hypothalamus RNA-</w:t>
      </w:r>
      <w:proofErr w:type="spellStart"/>
      <w:r>
        <w:t>Seq</w:t>
      </w:r>
      <w:proofErr w:type="spellEnd"/>
    </w:p>
    <w:p w:rsidR="00A06B80" w:rsidRDefault="006677A8">
      <w:r>
        <w:t>GSM3439959</w:t>
      </w:r>
      <w:r>
        <w:tab/>
        <w:t>BPA rep3 hypothalamus RNA-</w:t>
      </w:r>
      <w:proofErr w:type="spellStart"/>
      <w:r>
        <w:t>Seq</w:t>
      </w:r>
      <w:proofErr w:type="spellEnd"/>
    </w:p>
    <w:p w:rsidR="00A06B80" w:rsidRDefault="006677A8">
      <w:r>
        <w:t>GSM3439960</w:t>
      </w:r>
      <w:r>
        <w:tab/>
        <w:t xml:space="preserve">WT rep1 </w:t>
      </w:r>
      <w:proofErr w:type="spellStart"/>
      <w:r>
        <w:t>liver</w:t>
      </w:r>
      <w:proofErr w:type="spellEnd"/>
      <w:r>
        <w:t xml:space="preserve"> RNA-</w:t>
      </w:r>
      <w:proofErr w:type="spellStart"/>
      <w:r>
        <w:t>Seq</w:t>
      </w:r>
      <w:bookmarkStart w:id="1" w:name="_GoBack"/>
      <w:bookmarkEnd w:id="1"/>
      <w:proofErr w:type="spellEnd"/>
    </w:p>
    <w:p w:rsidR="00A06B80" w:rsidRDefault="00A06B80"/>
    <w:p w:rsidR="00A06B80" w:rsidRDefault="006677A8">
      <w:r>
        <w:t>GSM3439961</w:t>
      </w:r>
      <w:r>
        <w:tab/>
        <w:t xml:space="preserve">WT rep2 </w:t>
      </w:r>
      <w:proofErr w:type="spellStart"/>
      <w:r>
        <w:t>liver</w:t>
      </w:r>
      <w:proofErr w:type="spellEnd"/>
      <w:r>
        <w:t xml:space="preserve"> RNA-</w:t>
      </w:r>
      <w:proofErr w:type="spellStart"/>
      <w:r>
        <w:t>Seq</w:t>
      </w:r>
      <w:proofErr w:type="spellEnd"/>
    </w:p>
    <w:p w:rsidR="00A06B80" w:rsidRDefault="006677A8">
      <w:r>
        <w:t>GSM3439962</w:t>
      </w:r>
      <w:r>
        <w:tab/>
        <w:t xml:space="preserve">WT rep3 </w:t>
      </w:r>
      <w:proofErr w:type="spellStart"/>
      <w:r>
        <w:t>liver</w:t>
      </w:r>
      <w:proofErr w:type="spellEnd"/>
      <w:r>
        <w:t xml:space="preserve"> RNA-</w:t>
      </w:r>
      <w:proofErr w:type="spellStart"/>
      <w:r>
        <w:t>Seq</w:t>
      </w:r>
      <w:proofErr w:type="spellEnd"/>
    </w:p>
    <w:p w:rsidR="00A06B80" w:rsidRDefault="006677A8">
      <w:r>
        <w:t>GSM3439963</w:t>
      </w:r>
      <w:r>
        <w:tab/>
        <w:t xml:space="preserve">BPA rep1 </w:t>
      </w:r>
      <w:proofErr w:type="spellStart"/>
      <w:r>
        <w:t>liver</w:t>
      </w:r>
      <w:proofErr w:type="spellEnd"/>
      <w:r>
        <w:t xml:space="preserve"> RNA-</w:t>
      </w:r>
      <w:proofErr w:type="spellStart"/>
      <w:r>
        <w:t>Seq</w:t>
      </w:r>
      <w:proofErr w:type="spellEnd"/>
    </w:p>
    <w:p w:rsidR="00A06B80" w:rsidRDefault="006677A8">
      <w:r>
        <w:t>GSM3439964</w:t>
      </w:r>
      <w:r>
        <w:tab/>
        <w:t xml:space="preserve">BPA rep2 </w:t>
      </w:r>
      <w:proofErr w:type="spellStart"/>
      <w:r>
        <w:t>liver</w:t>
      </w:r>
      <w:proofErr w:type="spellEnd"/>
      <w:r>
        <w:t xml:space="preserve"> RNA-</w:t>
      </w:r>
      <w:proofErr w:type="spellStart"/>
      <w:r>
        <w:t>Seq</w:t>
      </w:r>
      <w:proofErr w:type="spellEnd"/>
    </w:p>
    <w:p w:rsidR="00A06B80" w:rsidRDefault="006677A8">
      <w:r>
        <w:t>GSM3439965</w:t>
      </w:r>
      <w:r>
        <w:tab/>
        <w:t xml:space="preserve">BPA rep3 </w:t>
      </w:r>
      <w:proofErr w:type="spellStart"/>
      <w:r>
        <w:t>liver</w:t>
      </w:r>
      <w:proofErr w:type="spellEnd"/>
      <w:r>
        <w:t xml:space="preserve"> RNA-</w:t>
      </w:r>
      <w:proofErr w:type="spellStart"/>
      <w:r>
        <w:t>Seq</w:t>
      </w:r>
      <w:proofErr w:type="spellEnd"/>
    </w:p>
    <w:p w:rsidR="00A06B80" w:rsidRDefault="00A06B80"/>
    <w:p w:rsidR="006677A8" w:rsidRDefault="006677A8"/>
    <w:p w:rsidR="006677A8" w:rsidRDefault="006677A8"/>
    <w:p w:rsidR="00A06B80" w:rsidRDefault="006677A8">
      <w:hyperlink r:id="rId39">
        <w:r>
          <w:rPr>
            <w:color w:val="1155CC"/>
            <w:u w:val="single"/>
          </w:rPr>
          <w:t>https://edwards.sdsu.edu/research/fastq-dump/</w:t>
        </w:r>
      </w:hyperlink>
    </w:p>
    <w:p w:rsidR="00A06B80" w:rsidRDefault="00A06B80"/>
    <w:p w:rsidR="00A06B80" w:rsidRDefault="006677A8">
      <w:hyperlink r:id="rId40">
        <w:r>
          <w:rPr>
            <w:color w:val="1155CC"/>
            <w:u w:val="single"/>
          </w:rPr>
          <w:t>https://www.cyberciti.biz/faq/howto-open-a-tar-gz-file-in-linux-unix/</w:t>
        </w:r>
      </w:hyperlink>
    </w:p>
    <w:p w:rsidR="00A06B80" w:rsidRDefault="00A06B80"/>
    <w:p w:rsidR="00A06B80" w:rsidRDefault="006677A8">
      <w:hyperlink r:id="rId41">
        <w:r>
          <w:rPr>
            <w:color w:val="1155CC"/>
            <w:u w:val="single"/>
          </w:rPr>
          <w:t>https://ncbi.github.io/sra-tools/install_config.html</w:t>
        </w:r>
      </w:hyperlink>
    </w:p>
    <w:p w:rsidR="00A06B80" w:rsidRDefault="00A06B80"/>
    <w:p w:rsidR="00A06B80" w:rsidRDefault="006677A8">
      <w:hyperlink r:id="rId42">
        <w:r>
          <w:rPr>
            <w:color w:val="1155CC"/>
            <w:u w:val="single"/>
          </w:rPr>
          <w:t>https://www.ncbi.nlm.nih.gov/books/NBK158899/</w:t>
        </w:r>
      </w:hyperlink>
    </w:p>
    <w:p w:rsidR="00A06B80" w:rsidRDefault="00A06B80"/>
    <w:sectPr w:rsidR="00A06B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6B80"/>
    <w:rsid w:val="006677A8"/>
    <w:rsid w:val="00A0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44C9"/>
  <w15:docId w15:val="{7361FEF4-2439-465C-B21E-465B356C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icsdi.org/dataset/geo/GSE87519" TargetMode="External"/><Relationship Id="rId13" Type="http://schemas.openxmlformats.org/officeDocument/2006/relationships/hyperlink" Target="https://www.ncbi.nlm.nih.gov/geo/query/acc.cgi?acc=GSE89430" TargetMode="External"/><Relationship Id="rId18" Type="http://schemas.openxmlformats.org/officeDocument/2006/relationships/hyperlink" Target="https://www.ncbi.nlm.nih.gov/geo/query/acc.cgi" TargetMode="External"/><Relationship Id="rId26" Type="http://schemas.openxmlformats.org/officeDocument/2006/relationships/hyperlink" Target="https://www.ncbi.nlm.nih.gov/geo/query/acc.cgi?acc=GSE73787" TargetMode="External"/><Relationship Id="rId39" Type="http://schemas.openxmlformats.org/officeDocument/2006/relationships/hyperlink" Target="https://edwards.sdsu.edu/research/fastq-dump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cbi.nlm.nih.gov/geo/query/acc.cgi?acc=GSE81990" TargetMode="External"/><Relationship Id="rId34" Type="http://schemas.openxmlformats.org/officeDocument/2006/relationships/hyperlink" Target="https://www.ncbi.nlm.nih.gov/pubmed/25958198" TargetMode="External"/><Relationship Id="rId42" Type="http://schemas.openxmlformats.org/officeDocument/2006/relationships/hyperlink" Target="https://www.ncbi.nlm.nih.gov/books/NBK158899/" TargetMode="External"/><Relationship Id="rId7" Type="http://schemas.openxmlformats.org/officeDocument/2006/relationships/hyperlink" Target="https://www.ncbi.nlm.nih.gov/geo/query/acc.cgi?acc=GSE104551" TargetMode="External"/><Relationship Id="rId12" Type="http://schemas.openxmlformats.org/officeDocument/2006/relationships/hyperlink" Target="https://www.ncbi.nlm.nih.gov/geo/query/acc.cgi?acc=GSE89430" TargetMode="External"/><Relationship Id="rId17" Type="http://schemas.openxmlformats.org/officeDocument/2006/relationships/hyperlink" Target="https://www.omicsdi.org/dataset/geo/GSE87519" TargetMode="External"/><Relationship Id="rId25" Type="http://schemas.openxmlformats.org/officeDocument/2006/relationships/hyperlink" Target="https://www.ncbi.nlm.nih.gov/geo/query/acc.cgi?acc=GSE89430" TargetMode="External"/><Relationship Id="rId33" Type="http://schemas.openxmlformats.org/officeDocument/2006/relationships/hyperlink" Target="https://www.ncbi.nlm.nih.gov/geo/query/acc.cgi?acc=GSE89430" TargetMode="External"/><Relationship Id="rId38" Type="http://schemas.openxmlformats.org/officeDocument/2006/relationships/hyperlink" Target="https://watermark.silverchair.com/en.2018-00817.pdf?token=AQECAHi208BE49Ooan9kkhW_Ercy7Dm3ZL_9Cf3qfKAc485ysgAAAkcwggJDBgkqhkiG9w0BBwagggI0MIICMAIBADCCAikGCSqGSIb3DQEHATAeBglghkgBZQMEAS4wEQQMZ2Vvm8AX0GbMbrIkAgEQgIIB-rViLvze4V7hr9V9DwblwHHnpmiztikHzXdQThyO7GyzSHc8A8hO26OPOVNah_1taX2GdxUIi0wsqv8XK66q07are4P1mQWhitDCr-0nk21igaxYQbMAkjBshb448BIX1hNYBjqmxxxxfu4vnMLTYOFqFzHn3p-H7VyFEZ8tWa8TzkU-9QM4_yHY6STF6UkXrgUHWGsX1FuQ1qKJnP7gkcLNAHlIN4CM-5TtL_wQ2mzgsIVDsUr-7beLDa9DU3Mwza_gaV43A-dp3M6caixN7hBvEliVg6AhvW5QuR8Zx8maHP4Qoqmyn1cuGD9sI3cU3tJwfighVgfozuDk1RM39E1LG8Vs_Pc1UE0_bGJwqHk8pI7XTKB7CtKK_l8UD-uIsY8b4hdviAeh6WRmVvC-YgyY1PJ0IWsgAfzwx_9zjmJaa4J2qegNNBLdilW5npNL_72gecWug-ZeCWwwSi1wEKtFJaBoEj9bcaYh3PKwQ2mmtx--bfPEgOdsnYVFk6pJlfcBiwiNxwYR888-vEOWEVwPyRss0cH1f8KNBChTbNgKg3G7SO_dxEUl3VTP_dcV38Wc1R9R8SdFuUBZwg0s59iSLDBgfOhwCA1VCjuT-XyXhu0dp3t6nJA6ZYU0OuPMb04jJcEELta0yjf0pTUewXQ8VVmiui0EeAd_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geo/query/acc.cgi?acc=GSE89430" TargetMode="External"/><Relationship Id="rId20" Type="http://schemas.openxmlformats.org/officeDocument/2006/relationships/hyperlink" Target="https://www.omicsdi.org/dataset/geo/GSE87542" TargetMode="External"/><Relationship Id="rId29" Type="http://schemas.openxmlformats.org/officeDocument/2006/relationships/hyperlink" Target="https://www.ncbi.nlm.nih.gov/geo/query/acc.cgi" TargetMode="External"/><Relationship Id="rId41" Type="http://schemas.openxmlformats.org/officeDocument/2006/relationships/hyperlink" Target="https://ncbi.github.io/sra-tools/install_config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geo/query/acc.cgi?acc=GSE104551" TargetMode="External"/><Relationship Id="rId11" Type="http://schemas.openxmlformats.org/officeDocument/2006/relationships/hyperlink" Target="https://www.omicsdi.org/dataset/geo/GSE90097" TargetMode="External"/><Relationship Id="rId24" Type="http://schemas.openxmlformats.org/officeDocument/2006/relationships/hyperlink" Target="https://www.ncbi.nlm.nih.gov/geo/query/acc.cgi" TargetMode="External"/><Relationship Id="rId32" Type="http://schemas.openxmlformats.org/officeDocument/2006/relationships/hyperlink" Target="https://www.ncbi.nlm.nih.gov/geo/query/acc.cgi" TargetMode="External"/><Relationship Id="rId37" Type="http://schemas.openxmlformats.org/officeDocument/2006/relationships/hyperlink" Target="https://academic.oup.com/endo/article/160/2/409/5250673" TargetMode="External"/><Relationship Id="rId40" Type="http://schemas.openxmlformats.org/officeDocument/2006/relationships/hyperlink" Target="https://www.cyberciti.biz/faq/howto-open-a-tar-gz-file-in-linux-unix/" TargetMode="External"/><Relationship Id="rId5" Type="http://schemas.openxmlformats.org/officeDocument/2006/relationships/hyperlink" Target="https://omictools.com/b9ea7515613b950a2ff041e66f070720-dataset" TargetMode="External"/><Relationship Id="rId15" Type="http://schemas.openxmlformats.org/officeDocument/2006/relationships/hyperlink" Target="https://www.ncbi.nlm.nih.gov/geo/query/acc.cgi" TargetMode="External"/><Relationship Id="rId23" Type="http://schemas.openxmlformats.org/officeDocument/2006/relationships/hyperlink" Target="https://www.ncbi.nlm.nih.gov/pubmed/27562557" TargetMode="External"/><Relationship Id="rId28" Type="http://schemas.openxmlformats.org/officeDocument/2006/relationships/hyperlink" Target="https://www.ncbi.nlm.nih.gov/pubmed/26555816" TargetMode="External"/><Relationship Id="rId36" Type="http://schemas.openxmlformats.org/officeDocument/2006/relationships/hyperlink" Target="https://www.ncbi.nlm.nih.gov/geo/query/acc.cgi?acc=GSE89430" TargetMode="External"/><Relationship Id="rId10" Type="http://schemas.openxmlformats.org/officeDocument/2006/relationships/hyperlink" Target="https://www.ncbi.nlm.nih.gov/geo/query/acc.cgi?acc=GSE104551" TargetMode="External"/><Relationship Id="rId19" Type="http://schemas.openxmlformats.org/officeDocument/2006/relationships/hyperlink" Target="https://www.ncbi.nlm.nih.gov/geo/query/acc.cgi?acc=GSE89430" TargetMode="External"/><Relationship Id="rId31" Type="http://schemas.openxmlformats.org/officeDocument/2006/relationships/hyperlink" Target="https://www.ncbi.nlm.nih.gov/pubmed/25810390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ncbi.nlm.nih.gov/geo/query/acc.cgi?acc=GSE104551" TargetMode="External"/><Relationship Id="rId9" Type="http://schemas.openxmlformats.org/officeDocument/2006/relationships/hyperlink" Target="https://www.ncbi.nlm.nih.gov/geo/query/acc.cgi" TargetMode="External"/><Relationship Id="rId14" Type="http://schemas.openxmlformats.org/officeDocument/2006/relationships/hyperlink" Target="https://www.omicsdi.org/dataset/geo/GSE89430" TargetMode="External"/><Relationship Id="rId22" Type="http://schemas.openxmlformats.org/officeDocument/2006/relationships/hyperlink" Target="https://www.ncbi.nlm.nih.gov/geo/query/acc.cgi?acc=GSE81990" TargetMode="External"/><Relationship Id="rId27" Type="http://schemas.openxmlformats.org/officeDocument/2006/relationships/hyperlink" Target="https://www.ncbi.nlm.nih.gov/geo/query/acc.cgi?acc=GSE73787" TargetMode="External"/><Relationship Id="rId30" Type="http://schemas.openxmlformats.org/officeDocument/2006/relationships/hyperlink" Target="https://www.ncbi.nlm.nih.gov/geo/query/acc.cgi?acc=GSE89430" TargetMode="External"/><Relationship Id="rId35" Type="http://schemas.openxmlformats.org/officeDocument/2006/relationships/hyperlink" Target="https://www.ncbi.nlm.nih.gov/geo/query/acc.cgi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1820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proftest</cp:lastModifiedBy>
  <cp:revision>2</cp:revision>
  <dcterms:created xsi:type="dcterms:W3CDTF">2019-03-26T12:14:00Z</dcterms:created>
  <dcterms:modified xsi:type="dcterms:W3CDTF">2019-03-26T12:15:00Z</dcterms:modified>
</cp:coreProperties>
</file>