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87BCA" w14:textId="77777777" w:rsidR="00AF0FF1" w:rsidRPr="00AF0FF1" w:rsidRDefault="00AF0FF1" w:rsidP="00AF0FF1">
      <w:pPr>
        <w:shd w:val="clear" w:color="auto" w:fill="FFFFFF"/>
        <w:spacing w:after="0" w:line="240" w:lineRule="auto"/>
        <w:textAlignment w:val="bottom"/>
        <w:outlineLvl w:val="0"/>
        <w:rPr>
          <w:rFonts w:ascii="Arial" w:eastAsia="Times New Roman" w:hAnsi="Arial" w:cs="Arial"/>
          <w:b/>
          <w:bCs/>
          <w:color w:val="3C4245"/>
          <w:kern w:val="36"/>
          <w:sz w:val="38"/>
          <w:szCs w:val="38"/>
          <w:lang w:eastAsia="en-IL"/>
        </w:rPr>
      </w:pPr>
      <w:r w:rsidRPr="00AF0FF1">
        <w:rPr>
          <w:rFonts w:ascii="Arial" w:eastAsia="Times New Roman" w:hAnsi="Arial" w:cs="Arial"/>
          <w:b/>
          <w:bCs/>
          <w:color w:val="3C4245"/>
          <w:kern w:val="36"/>
          <w:sz w:val="38"/>
          <w:szCs w:val="38"/>
          <w:lang w:eastAsia="en-IL"/>
        </w:rPr>
        <w:t>Coronavirus disease (COVID-19) pandemic</w:t>
      </w:r>
    </w:p>
    <w:p w14:paraId="00388207" w14:textId="7CFB3CD6" w:rsidR="00AF0FF1" w:rsidRDefault="00AF0FF1"/>
    <w:p w14:paraId="4D59E3A3" w14:textId="6FD576C5" w:rsidR="00AF0FF1" w:rsidRDefault="00AF0FF1">
      <w:pPr>
        <w:rPr>
          <w:rFonts w:ascii="Arial" w:hAnsi="Arial" w:cs="Arial"/>
          <w:color w:val="3C4245"/>
        </w:rPr>
      </w:pPr>
      <w:r>
        <w:rPr>
          <w:rFonts w:ascii="Arial" w:hAnsi="Arial" w:cs="Arial"/>
          <w:color w:val="3C4245"/>
        </w:rPr>
        <w:t xml:space="preserve">COVID-19 is the disease caused by a new coronavirus called SARS-CoV-2.  WHO first learned of this new virus on 31 December 2019, following a report of a cluster of cases of ‘viral pneumonia’ in Wuhan, People’s Republic of </w:t>
      </w:r>
      <w:proofErr w:type="gramStart"/>
      <w:r>
        <w:rPr>
          <w:rFonts w:ascii="Arial" w:hAnsi="Arial" w:cs="Arial"/>
          <w:color w:val="3C4245"/>
        </w:rPr>
        <w:t>China.</w:t>
      </w:r>
      <w:proofErr w:type="gramEnd"/>
    </w:p>
    <w:p w14:paraId="59BE2F54"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The most common symptoms of COVID-19 are</w:t>
      </w:r>
    </w:p>
    <w:p w14:paraId="702A9E07" w14:textId="77777777" w:rsidR="00AF0FF1" w:rsidRPr="00AF0FF1" w:rsidRDefault="00AF0FF1" w:rsidP="00AF0FF1">
      <w:pPr>
        <w:numPr>
          <w:ilvl w:val="0"/>
          <w:numId w:val="1"/>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Fever</w:t>
      </w:r>
    </w:p>
    <w:p w14:paraId="2DFD5DB1" w14:textId="77777777" w:rsidR="00AF0FF1" w:rsidRPr="00AF0FF1" w:rsidRDefault="00AF0FF1" w:rsidP="00AF0FF1">
      <w:pPr>
        <w:numPr>
          <w:ilvl w:val="0"/>
          <w:numId w:val="1"/>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Dry cough</w:t>
      </w:r>
    </w:p>
    <w:p w14:paraId="6C001F8C" w14:textId="77777777" w:rsidR="00AF0FF1" w:rsidRPr="00AF0FF1" w:rsidRDefault="00AF0FF1" w:rsidP="00AF0FF1">
      <w:pPr>
        <w:numPr>
          <w:ilvl w:val="0"/>
          <w:numId w:val="1"/>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Fatigue</w:t>
      </w:r>
    </w:p>
    <w:p w14:paraId="5BC72C4D"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Other symptoms that are less common and may affect some patients include:</w:t>
      </w:r>
    </w:p>
    <w:p w14:paraId="02FB7C4A" w14:textId="77777777" w:rsidR="00AF0FF1" w:rsidRPr="00AF0FF1" w:rsidRDefault="00AF0FF1" w:rsidP="00AF0FF1">
      <w:pPr>
        <w:numPr>
          <w:ilvl w:val="0"/>
          <w:numId w:val="2"/>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Loss of taste or smell,</w:t>
      </w:r>
    </w:p>
    <w:p w14:paraId="04DBCF18" w14:textId="77777777" w:rsidR="00AF0FF1" w:rsidRPr="00AF0FF1" w:rsidRDefault="00AF0FF1" w:rsidP="00AF0FF1">
      <w:pPr>
        <w:numPr>
          <w:ilvl w:val="0"/>
          <w:numId w:val="2"/>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Nasal congestion,</w:t>
      </w:r>
    </w:p>
    <w:p w14:paraId="7FA485A3" w14:textId="77777777" w:rsidR="00AF0FF1" w:rsidRPr="00AF0FF1" w:rsidRDefault="00AF0FF1" w:rsidP="00AF0FF1">
      <w:pPr>
        <w:numPr>
          <w:ilvl w:val="0"/>
          <w:numId w:val="2"/>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Conjunctivitis (also known as red eyes)</w:t>
      </w:r>
    </w:p>
    <w:p w14:paraId="65A7BEB5" w14:textId="77777777" w:rsidR="00AF0FF1" w:rsidRPr="00AF0FF1" w:rsidRDefault="00AF0FF1" w:rsidP="00AF0FF1">
      <w:pPr>
        <w:numPr>
          <w:ilvl w:val="0"/>
          <w:numId w:val="2"/>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Sore throat,</w:t>
      </w:r>
    </w:p>
    <w:p w14:paraId="6F4C0416" w14:textId="77777777" w:rsidR="00AF0FF1" w:rsidRPr="00AF0FF1" w:rsidRDefault="00AF0FF1" w:rsidP="00AF0FF1">
      <w:pPr>
        <w:numPr>
          <w:ilvl w:val="0"/>
          <w:numId w:val="2"/>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Headache,</w:t>
      </w:r>
    </w:p>
    <w:p w14:paraId="5245B421" w14:textId="77777777" w:rsidR="00AF0FF1" w:rsidRPr="00AF0FF1" w:rsidRDefault="00AF0FF1" w:rsidP="00AF0FF1">
      <w:pPr>
        <w:numPr>
          <w:ilvl w:val="0"/>
          <w:numId w:val="2"/>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Muscle or joint pain,</w:t>
      </w:r>
    </w:p>
    <w:p w14:paraId="571C44CE" w14:textId="77777777" w:rsidR="00AF0FF1" w:rsidRPr="00AF0FF1" w:rsidRDefault="00AF0FF1" w:rsidP="00AF0FF1">
      <w:pPr>
        <w:numPr>
          <w:ilvl w:val="0"/>
          <w:numId w:val="2"/>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Different types of skin rash,</w:t>
      </w:r>
    </w:p>
    <w:p w14:paraId="72888579" w14:textId="77777777" w:rsidR="00AF0FF1" w:rsidRPr="00AF0FF1" w:rsidRDefault="00AF0FF1" w:rsidP="00AF0FF1">
      <w:pPr>
        <w:numPr>
          <w:ilvl w:val="0"/>
          <w:numId w:val="2"/>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Nausea or vomiting,</w:t>
      </w:r>
    </w:p>
    <w:p w14:paraId="7A756FB6" w14:textId="77777777" w:rsidR="00AF0FF1" w:rsidRPr="00AF0FF1" w:rsidRDefault="00AF0FF1" w:rsidP="00AF0FF1">
      <w:pPr>
        <w:numPr>
          <w:ilvl w:val="0"/>
          <w:numId w:val="2"/>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Diarrhea,</w:t>
      </w:r>
    </w:p>
    <w:p w14:paraId="064B8398" w14:textId="77777777" w:rsidR="00AF0FF1" w:rsidRPr="00AF0FF1" w:rsidRDefault="00AF0FF1" w:rsidP="00AF0FF1">
      <w:pPr>
        <w:numPr>
          <w:ilvl w:val="0"/>
          <w:numId w:val="2"/>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Chills or dizziness.</w:t>
      </w:r>
    </w:p>
    <w:p w14:paraId="1A04160B"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 </w:t>
      </w:r>
    </w:p>
    <w:p w14:paraId="29CE63D6"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Symptoms of severe COVID</w:t>
      </w:r>
      <w:r w:rsidRPr="00AF0FF1">
        <w:rPr>
          <w:rFonts w:ascii="Cambria Math" w:eastAsia="Times New Roman" w:hAnsi="Cambria Math" w:cs="Cambria Math"/>
          <w:color w:val="3C4245"/>
          <w:sz w:val="24"/>
          <w:szCs w:val="24"/>
          <w:lang w:eastAsia="en-IL"/>
        </w:rPr>
        <w:t>‐</w:t>
      </w:r>
      <w:r w:rsidRPr="00AF0FF1">
        <w:rPr>
          <w:rFonts w:ascii="Arial" w:eastAsia="Times New Roman" w:hAnsi="Arial" w:cs="Arial"/>
          <w:color w:val="3C4245"/>
          <w:sz w:val="24"/>
          <w:szCs w:val="24"/>
          <w:lang w:eastAsia="en-IL"/>
        </w:rPr>
        <w:t>19 disease include:</w:t>
      </w:r>
    </w:p>
    <w:p w14:paraId="6DD8D94A" w14:textId="77777777" w:rsidR="00AF0FF1" w:rsidRPr="00AF0FF1" w:rsidRDefault="00AF0FF1" w:rsidP="00AF0FF1">
      <w:pPr>
        <w:numPr>
          <w:ilvl w:val="0"/>
          <w:numId w:val="3"/>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Shortness of breath,</w:t>
      </w:r>
    </w:p>
    <w:p w14:paraId="3314CFD7" w14:textId="77777777" w:rsidR="00AF0FF1" w:rsidRPr="00AF0FF1" w:rsidRDefault="00AF0FF1" w:rsidP="00AF0FF1">
      <w:pPr>
        <w:numPr>
          <w:ilvl w:val="0"/>
          <w:numId w:val="3"/>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Loss of appetite,</w:t>
      </w:r>
    </w:p>
    <w:p w14:paraId="40762A92" w14:textId="77777777" w:rsidR="00AF0FF1" w:rsidRPr="00AF0FF1" w:rsidRDefault="00AF0FF1" w:rsidP="00AF0FF1">
      <w:pPr>
        <w:numPr>
          <w:ilvl w:val="0"/>
          <w:numId w:val="3"/>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Confusion,</w:t>
      </w:r>
    </w:p>
    <w:p w14:paraId="104BF71D" w14:textId="77777777" w:rsidR="00AF0FF1" w:rsidRPr="00AF0FF1" w:rsidRDefault="00AF0FF1" w:rsidP="00AF0FF1">
      <w:pPr>
        <w:numPr>
          <w:ilvl w:val="0"/>
          <w:numId w:val="3"/>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Persistent pain or pressure in the chest,</w:t>
      </w:r>
    </w:p>
    <w:p w14:paraId="4D53BF5E" w14:textId="77777777" w:rsidR="00AF0FF1" w:rsidRPr="00AF0FF1" w:rsidRDefault="00AF0FF1" w:rsidP="00AF0FF1">
      <w:pPr>
        <w:numPr>
          <w:ilvl w:val="0"/>
          <w:numId w:val="3"/>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High temperature (above 38 °C).</w:t>
      </w:r>
    </w:p>
    <w:p w14:paraId="20E15CF5"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Other less common symptoms are:</w:t>
      </w:r>
    </w:p>
    <w:p w14:paraId="00B7D463" w14:textId="77777777" w:rsidR="00AF0FF1" w:rsidRPr="00AF0FF1" w:rsidRDefault="00AF0FF1" w:rsidP="00AF0FF1">
      <w:pPr>
        <w:numPr>
          <w:ilvl w:val="0"/>
          <w:numId w:val="4"/>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Irritability,</w:t>
      </w:r>
    </w:p>
    <w:p w14:paraId="275B81FA" w14:textId="77777777" w:rsidR="00AF0FF1" w:rsidRPr="00AF0FF1" w:rsidRDefault="00AF0FF1" w:rsidP="00AF0FF1">
      <w:pPr>
        <w:numPr>
          <w:ilvl w:val="0"/>
          <w:numId w:val="4"/>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Confusion,</w:t>
      </w:r>
    </w:p>
    <w:p w14:paraId="7C962D82" w14:textId="77777777" w:rsidR="00AF0FF1" w:rsidRPr="00AF0FF1" w:rsidRDefault="00AF0FF1" w:rsidP="00AF0FF1">
      <w:pPr>
        <w:numPr>
          <w:ilvl w:val="0"/>
          <w:numId w:val="4"/>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Reduced consciousness (sometimes associated with seizures),</w:t>
      </w:r>
    </w:p>
    <w:p w14:paraId="285CC9D4" w14:textId="77777777" w:rsidR="00AF0FF1" w:rsidRPr="00AF0FF1" w:rsidRDefault="00AF0FF1" w:rsidP="00AF0FF1">
      <w:pPr>
        <w:numPr>
          <w:ilvl w:val="0"/>
          <w:numId w:val="4"/>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Anxiety,</w:t>
      </w:r>
    </w:p>
    <w:p w14:paraId="0AB793F9" w14:textId="77777777" w:rsidR="00AF0FF1" w:rsidRPr="00AF0FF1" w:rsidRDefault="00AF0FF1" w:rsidP="00AF0FF1">
      <w:pPr>
        <w:numPr>
          <w:ilvl w:val="0"/>
          <w:numId w:val="4"/>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Depression,</w:t>
      </w:r>
    </w:p>
    <w:p w14:paraId="3FB475A6" w14:textId="77777777" w:rsidR="00AF0FF1" w:rsidRPr="00AF0FF1" w:rsidRDefault="00AF0FF1" w:rsidP="00AF0FF1">
      <w:pPr>
        <w:numPr>
          <w:ilvl w:val="0"/>
          <w:numId w:val="4"/>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Sleep disorders,</w:t>
      </w:r>
    </w:p>
    <w:p w14:paraId="09123202" w14:textId="77777777" w:rsidR="00AF0FF1" w:rsidRPr="00AF0FF1" w:rsidRDefault="00AF0FF1" w:rsidP="00AF0FF1">
      <w:pPr>
        <w:numPr>
          <w:ilvl w:val="0"/>
          <w:numId w:val="4"/>
        </w:numPr>
        <w:spacing w:before="100" w:beforeAutospacing="1" w:after="100" w:afterAutospacing="1" w:line="240" w:lineRule="auto"/>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More severe and rare neurological complications such as strokes, brain inflammation, delirium and nerve damage.</w:t>
      </w:r>
    </w:p>
    <w:p w14:paraId="1A151BE5"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lastRenderedPageBreak/>
        <w:t>People of all ages who experience fever and/or cough associated with difficulty breathing or shortness of breath, chest pain or pressure, or loss of speech or movement should seek medical care immediately. If possible, call your health care provider, hotline or health facility first, so you can be directed to the right clinic.</w:t>
      </w:r>
    </w:p>
    <w:p w14:paraId="0F041410"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Among those who develop symptoms, most (about 80%) recover from the disease without needing hospital treatment. About 15% become seriously ill and require oxygen and 5% become critically ill and need intensive care.</w:t>
      </w:r>
    </w:p>
    <w:p w14:paraId="2A8253C6"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Complications leading to death may include respiratory failure, acute respiratory distress syndrome (ARDS), sepsis and septic shock, thromboembolism, and/or multiorgan failure, including injury of the heart, liver or kidneys.</w:t>
      </w:r>
    </w:p>
    <w:p w14:paraId="64D4A1FA"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In rare situations, children can develop a severe inflammatory syndrome a few weeks after infection. </w:t>
      </w:r>
    </w:p>
    <w:p w14:paraId="2825AEFA"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People aged 60 years and over, and those with underlying medical problems like high blood pressure, heart and lung problems, diabetes, obesity or cancer, are at higher risk of developing serious illness. </w:t>
      </w:r>
    </w:p>
    <w:p w14:paraId="48B664B7"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However, anyone can get sick with COVID-19 and become seriously ill or die at any age. </w:t>
      </w:r>
    </w:p>
    <w:p w14:paraId="129F45CA"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Some people who have had COVID-19, whether they have needed hospitalization or not, continue to experience symptoms, including fatigue, respiratory and neurological symptoms.</w:t>
      </w:r>
    </w:p>
    <w:p w14:paraId="03451ADA"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 xml:space="preserve">WHO is working with our Global Technical Network for Clinical Management of COVID-19, researchers and patient groups around the world to design and carry out studies of patients beyond the initial acute course of illness to understand the proportion of patients who have long term effects, how long they persist, and why they </w:t>
      </w:r>
      <w:proofErr w:type="gramStart"/>
      <w:r w:rsidRPr="00AF0FF1">
        <w:rPr>
          <w:rFonts w:ascii="Arial" w:eastAsia="Times New Roman" w:hAnsi="Arial" w:cs="Arial"/>
          <w:color w:val="3C4245"/>
          <w:sz w:val="24"/>
          <w:szCs w:val="24"/>
          <w:lang w:eastAsia="en-IL"/>
        </w:rPr>
        <w:t>occur.</w:t>
      </w:r>
      <w:proofErr w:type="gramEnd"/>
      <w:r w:rsidRPr="00AF0FF1">
        <w:rPr>
          <w:rFonts w:ascii="Arial" w:eastAsia="Times New Roman" w:hAnsi="Arial" w:cs="Arial"/>
          <w:color w:val="3C4245"/>
          <w:sz w:val="24"/>
          <w:szCs w:val="24"/>
          <w:lang w:eastAsia="en-IL"/>
        </w:rPr>
        <w:t xml:space="preserve">  These studies will be used to develop further guidance for patient care.  </w:t>
      </w:r>
    </w:p>
    <w:p w14:paraId="0D23D946" w14:textId="77777777" w:rsidR="00AF0FF1" w:rsidRPr="00AF0FF1" w:rsidRDefault="00AF0FF1" w:rsidP="00AF0FF1">
      <w:pPr>
        <w:spacing w:before="100" w:beforeAutospacing="1" w:after="100" w:afterAutospacing="1" w:line="360" w:lineRule="atLeast"/>
        <w:rPr>
          <w:rFonts w:ascii="Arial" w:eastAsia="Times New Roman" w:hAnsi="Arial" w:cs="Arial"/>
          <w:color w:val="3C4245"/>
          <w:sz w:val="24"/>
          <w:szCs w:val="24"/>
          <w:lang w:eastAsia="en-IL"/>
        </w:rPr>
      </w:pPr>
      <w:r w:rsidRPr="00AF0FF1">
        <w:rPr>
          <w:rFonts w:ascii="Arial" w:eastAsia="Times New Roman" w:hAnsi="Arial" w:cs="Arial"/>
          <w:color w:val="3C4245"/>
          <w:sz w:val="24"/>
          <w:szCs w:val="24"/>
          <w:lang w:eastAsia="en-IL"/>
        </w:rPr>
        <w:t> </w:t>
      </w:r>
    </w:p>
    <w:p w14:paraId="6B3A468B" w14:textId="77777777" w:rsidR="00AF0FF1" w:rsidRPr="00AF0FF1" w:rsidRDefault="00AF0FF1"/>
    <w:sectPr w:rsidR="00AF0FF1" w:rsidRPr="00AF0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7269"/>
    <w:multiLevelType w:val="multilevel"/>
    <w:tmpl w:val="ECC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80C1F"/>
    <w:multiLevelType w:val="multilevel"/>
    <w:tmpl w:val="64DE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854CD"/>
    <w:multiLevelType w:val="multilevel"/>
    <w:tmpl w:val="2D70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35858"/>
    <w:multiLevelType w:val="multilevel"/>
    <w:tmpl w:val="F08E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F1"/>
    <w:rsid w:val="00AF0F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0C69"/>
  <w15:chartTrackingRefBased/>
  <w15:docId w15:val="{2C690394-953F-4887-82E9-2183241F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F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FF1"/>
    <w:rPr>
      <w:rFonts w:ascii="Times New Roman" w:eastAsia="Times New Roman" w:hAnsi="Times New Roman" w:cs="Times New Roman"/>
      <w:b/>
      <w:bCs/>
      <w:kern w:val="36"/>
      <w:sz w:val="48"/>
      <w:szCs w:val="48"/>
      <w:lang w:eastAsia="en-IL"/>
    </w:rPr>
  </w:style>
  <w:style w:type="paragraph" w:styleId="NormalWeb">
    <w:name w:val="Normal (Web)"/>
    <w:basedOn w:val="Normal"/>
    <w:uiPriority w:val="99"/>
    <w:semiHidden/>
    <w:unhideWhenUsed/>
    <w:rsid w:val="00AF0FF1"/>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145160">
      <w:bodyDiv w:val="1"/>
      <w:marLeft w:val="0"/>
      <w:marRight w:val="0"/>
      <w:marTop w:val="0"/>
      <w:marBottom w:val="0"/>
      <w:divBdr>
        <w:top w:val="none" w:sz="0" w:space="0" w:color="auto"/>
        <w:left w:val="none" w:sz="0" w:space="0" w:color="auto"/>
        <w:bottom w:val="none" w:sz="0" w:space="0" w:color="auto"/>
        <w:right w:val="none" w:sz="0" w:space="0" w:color="auto"/>
      </w:divBdr>
    </w:div>
    <w:div w:id="599920201">
      <w:bodyDiv w:val="1"/>
      <w:marLeft w:val="0"/>
      <w:marRight w:val="0"/>
      <w:marTop w:val="0"/>
      <w:marBottom w:val="0"/>
      <w:divBdr>
        <w:top w:val="none" w:sz="0" w:space="0" w:color="auto"/>
        <w:left w:val="none" w:sz="0" w:space="0" w:color="auto"/>
        <w:bottom w:val="none" w:sz="0" w:space="0" w:color="auto"/>
        <w:right w:val="none" w:sz="0" w:space="0" w:color="auto"/>
      </w:divBdr>
    </w:div>
    <w:div w:id="1522279444">
      <w:bodyDiv w:val="1"/>
      <w:marLeft w:val="0"/>
      <w:marRight w:val="0"/>
      <w:marTop w:val="0"/>
      <w:marBottom w:val="0"/>
      <w:divBdr>
        <w:top w:val="none" w:sz="0" w:space="0" w:color="auto"/>
        <w:left w:val="none" w:sz="0" w:space="0" w:color="auto"/>
        <w:bottom w:val="none" w:sz="0" w:space="0" w:color="auto"/>
        <w:right w:val="none" w:sz="0" w:space="0" w:color="auto"/>
      </w:divBdr>
    </w:div>
    <w:div w:id="1722707956">
      <w:bodyDiv w:val="1"/>
      <w:marLeft w:val="0"/>
      <w:marRight w:val="0"/>
      <w:marTop w:val="0"/>
      <w:marBottom w:val="0"/>
      <w:divBdr>
        <w:top w:val="none" w:sz="0" w:space="0" w:color="auto"/>
        <w:left w:val="none" w:sz="0" w:space="0" w:color="auto"/>
        <w:bottom w:val="none" w:sz="0" w:space="0" w:color="auto"/>
        <w:right w:val="none" w:sz="0" w:space="0" w:color="auto"/>
      </w:divBdr>
    </w:div>
    <w:div w:id="182323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Zelenko</dc:creator>
  <cp:keywords/>
  <dc:description/>
  <cp:lastModifiedBy>Tanya Zelenko</cp:lastModifiedBy>
  <cp:revision>1</cp:revision>
  <dcterms:created xsi:type="dcterms:W3CDTF">2020-12-19T20:07:00Z</dcterms:created>
  <dcterms:modified xsi:type="dcterms:W3CDTF">2020-12-19T20:10:00Z</dcterms:modified>
</cp:coreProperties>
</file>