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B4ED0" w14:textId="77777777" w:rsidR="00957771" w:rsidRPr="00853542" w:rsidRDefault="00853542" w:rsidP="00853542">
      <w:pPr>
        <w:jc w:val="center"/>
        <w:rPr>
          <w:sz w:val="28"/>
          <w:szCs w:val="28"/>
          <w:u w:val="single"/>
          <w:rtl/>
          <w:lang w:bidi="he-IL"/>
        </w:rPr>
      </w:pPr>
      <w:commentRangeStart w:id="0"/>
      <w:commentRangeStart w:id="1"/>
      <w:r w:rsidRPr="00853542">
        <w:rPr>
          <w:rFonts w:hint="cs"/>
          <w:sz w:val="28"/>
          <w:szCs w:val="28"/>
          <w:u w:val="single"/>
          <w:rtl/>
          <w:lang w:bidi="he-IL"/>
        </w:rPr>
        <w:t>חינוך כהנים וחינוך כלים</w:t>
      </w:r>
      <w:commentRangeEnd w:id="0"/>
      <w:r w:rsidR="007F59D9">
        <w:rPr>
          <w:rStyle w:val="CommentReference"/>
        </w:rPr>
        <w:commentReference w:id="0"/>
      </w:r>
      <w:commentRangeEnd w:id="1"/>
      <w:r w:rsidR="00150CD3">
        <w:rPr>
          <w:rStyle w:val="CommentReference"/>
        </w:rPr>
        <w:commentReference w:id="1"/>
      </w:r>
    </w:p>
    <w:p w14:paraId="06CB4A19" w14:textId="77777777" w:rsidR="00694D0A" w:rsidRDefault="00C169EF">
      <w:r>
        <w:t xml:space="preserve">The first </w:t>
      </w:r>
      <w:proofErr w:type="spellStart"/>
      <w:r w:rsidRPr="00C169EF">
        <w:rPr>
          <w:i/>
        </w:rPr>
        <w:t>mishna</w:t>
      </w:r>
      <w:proofErr w:type="spellEnd"/>
      <w:r>
        <w:t xml:space="preserve"> in </w:t>
      </w:r>
      <w:proofErr w:type="spellStart"/>
      <w:r w:rsidR="0057250D" w:rsidRPr="00393EE8">
        <w:rPr>
          <w:iCs/>
        </w:rPr>
        <w:t>Maseches</w:t>
      </w:r>
      <w:proofErr w:type="spellEnd"/>
      <w:r w:rsidR="0057250D" w:rsidRPr="00393EE8">
        <w:rPr>
          <w:iCs/>
        </w:rPr>
        <w:t xml:space="preserve"> </w:t>
      </w:r>
      <w:proofErr w:type="spellStart"/>
      <w:r w:rsidR="0057250D" w:rsidRPr="00393EE8">
        <w:rPr>
          <w:iCs/>
        </w:rPr>
        <w:t>Yoma</w:t>
      </w:r>
      <w:proofErr w:type="spellEnd"/>
      <w:r>
        <w:t xml:space="preserve">, in discussing the preparations that were necessary to ensure that the </w:t>
      </w:r>
      <w:proofErr w:type="spellStart"/>
      <w:r w:rsidRPr="00446536">
        <w:rPr>
          <w:i/>
        </w:rPr>
        <w:t>yom</w:t>
      </w:r>
      <w:proofErr w:type="spellEnd"/>
      <w:r w:rsidRPr="00446536">
        <w:rPr>
          <w:i/>
        </w:rPr>
        <w:t xml:space="preserve"> </w:t>
      </w:r>
      <w:proofErr w:type="spellStart"/>
      <w:r w:rsidRPr="00446536">
        <w:rPr>
          <w:i/>
        </w:rPr>
        <w:t>kippur</w:t>
      </w:r>
      <w:proofErr w:type="spellEnd"/>
      <w:r>
        <w:t xml:space="preserve"> service in the </w:t>
      </w:r>
      <w:proofErr w:type="spellStart"/>
      <w:r w:rsidRPr="00446536">
        <w:rPr>
          <w:i/>
        </w:rPr>
        <w:t>beis</w:t>
      </w:r>
      <w:proofErr w:type="spellEnd"/>
      <w:r w:rsidRPr="00446536">
        <w:rPr>
          <w:i/>
        </w:rPr>
        <w:t xml:space="preserve"> </w:t>
      </w:r>
      <w:proofErr w:type="spellStart"/>
      <w:r w:rsidRPr="00446536">
        <w:rPr>
          <w:i/>
        </w:rPr>
        <w:t>hamikdash</w:t>
      </w:r>
      <w:proofErr w:type="spellEnd"/>
      <w:r>
        <w:t xml:space="preserve"> were carried out properly, mentions the requirement to appoint a deputy to the </w:t>
      </w:r>
      <w:r w:rsidRPr="00446536">
        <w:rPr>
          <w:i/>
        </w:rPr>
        <w:t xml:space="preserve">kohen </w:t>
      </w:r>
      <w:proofErr w:type="spellStart"/>
      <w:r w:rsidRPr="00446536">
        <w:rPr>
          <w:i/>
        </w:rPr>
        <w:t>gadol</w:t>
      </w:r>
      <w:proofErr w:type="spellEnd"/>
      <w:r>
        <w:t xml:space="preserve">. This was a precaution in case the </w:t>
      </w:r>
      <w:r w:rsidRPr="00446536">
        <w:rPr>
          <w:i/>
        </w:rPr>
        <w:t xml:space="preserve">kohen </w:t>
      </w:r>
      <w:proofErr w:type="spellStart"/>
      <w:r w:rsidRPr="00446536">
        <w:rPr>
          <w:i/>
        </w:rPr>
        <w:t>gadol</w:t>
      </w:r>
      <w:proofErr w:type="spellEnd"/>
      <w:r>
        <w:t xml:space="preserve"> was rendered unable to carry out those tasks which would be required of him over the course of the day, </w:t>
      </w:r>
      <w:r w:rsidR="00446536">
        <w:t xml:space="preserve">to ensure </w:t>
      </w:r>
      <w:r>
        <w:t>that there would be a replacement available.</w:t>
      </w:r>
      <w:r w:rsidR="00446536">
        <w:t xml:space="preserve"> The </w:t>
      </w:r>
      <w:proofErr w:type="spellStart"/>
      <w:r w:rsidR="00446536" w:rsidRPr="00694D0A">
        <w:rPr>
          <w:i/>
        </w:rPr>
        <w:t>gemara</w:t>
      </w:r>
      <w:proofErr w:type="spellEnd"/>
      <w:r w:rsidR="00446536">
        <w:t>, when it comes</w:t>
      </w:r>
      <w:r w:rsidR="00694D0A">
        <w:t xml:space="preserve"> to discuss the point, has the following discussion:</w:t>
      </w:r>
    </w:p>
    <w:p w14:paraId="3FE64DF7" w14:textId="77777777" w:rsidR="00694D0A" w:rsidRDefault="00F40F14" w:rsidP="007D4F80">
      <w:pPr>
        <w:bidi/>
      </w:pPr>
      <w:r>
        <w:rPr>
          <w:rFonts w:cs="Arial"/>
          <w:rtl/>
          <w:lang w:bidi="he-IL"/>
        </w:rPr>
        <w:t>אירע בו פסול קודם תמיד של שחר - מחנכין אותו בתמיד של שחר. אלא, אירע בו פסול אחר תמיד של שחר במה מחנכין אותו? - אמר רב אדא בר אהבה: באבנט. - הניחא למאן דאמר אבנטו של כהן גדול זה הוא אבנטו של כהן הדיוט. אלא למאן דאמר אבנטו של כהן גדול לא זהו אבנטו של כהן הדיוט מאי איכא למימר? - אמר אביי: לובש שמונה ומהפך בצינורא, וכדרב הונא, דאמר רב הונא: זר שהפך בצינורא - חייב מיתה. ורב פפא</w:t>
      </w:r>
      <w:r>
        <w:rPr>
          <w:rFonts w:cs="Arial" w:hint="cs"/>
          <w:rtl/>
          <w:lang w:bidi="he-IL"/>
        </w:rPr>
        <w:t xml:space="preserve"> </w:t>
      </w:r>
      <w:r>
        <w:rPr>
          <w:rFonts w:cs="Arial"/>
          <w:rtl/>
          <w:lang w:bidi="he-IL"/>
        </w:rPr>
        <w:t xml:space="preserve">אמר </w:t>
      </w:r>
      <w:r w:rsidRPr="006C5673">
        <w:rPr>
          <w:rFonts w:cs="Arial"/>
          <w:rtl/>
          <w:lang w:bidi="he-IL"/>
        </w:rPr>
        <w:t>עבודתו מחנכתו. מי לא תניא: כל הכלים שעשה משה - משיחתן מקדשתן, מכאן ואילך - עבודתן מחנכתן. הכא נמי - עבודתו מחנכתו</w:t>
      </w:r>
      <w:r w:rsidR="00263546">
        <w:rPr>
          <w:rStyle w:val="FootnoteReference"/>
        </w:rPr>
        <w:footnoteReference w:id="1"/>
      </w:r>
    </w:p>
    <w:p w14:paraId="0149CF02" w14:textId="77777777" w:rsidR="00B15FBC" w:rsidRDefault="0085718C" w:rsidP="00694D0A">
      <w:pPr>
        <w:rPr>
          <w:lang w:bidi="he-IL"/>
        </w:rPr>
      </w:pPr>
      <w:r>
        <w:rPr>
          <w:lang w:bidi="he-IL"/>
        </w:rPr>
        <w:t xml:space="preserve">The </w:t>
      </w:r>
      <w:proofErr w:type="spellStart"/>
      <w:r w:rsidRPr="008B2F29">
        <w:rPr>
          <w:i/>
          <w:lang w:bidi="he-IL"/>
        </w:rPr>
        <w:t>gemara</w:t>
      </w:r>
      <w:proofErr w:type="spellEnd"/>
      <w:r>
        <w:rPr>
          <w:lang w:bidi="he-IL"/>
        </w:rPr>
        <w:t xml:space="preserve"> </w:t>
      </w:r>
      <w:commentRangeStart w:id="2"/>
      <w:commentRangeStart w:id="3"/>
      <w:del w:id="4" w:author="Michael" w:date="2018-12-09T13:00:00Z">
        <w:r w:rsidDel="00C10EC8">
          <w:rPr>
            <w:lang w:bidi="he-IL"/>
          </w:rPr>
          <w:delText xml:space="preserve">assumes </w:delText>
        </w:r>
        <w:commentRangeEnd w:id="2"/>
        <w:r w:rsidR="007F59D9" w:rsidDel="00C10EC8">
          <w:rPr>
            <w:rStyle w:val="CommentReference"/>
          </w:rPr>
          <w:commentReference w:id="2"/>
        </w:r>
      </w:del>
      <w:commentRangeEnd w:id="3"/>
      <w:r w:rsidR="00C10EC8">
        <w:rPr>
          <w:rStyle w:val="CommentReference"/>
        </w:rPr>
        <w:commentReference w:id="3"/>
      </w:r>
      <w:del w:id="5" w:author="Michael" w:date="2018-12-09T13:00:00Z">
        <w:r w:rsidDel="00C10EC8">
          <w:rPr>
            <w:lang w:bidi="he-IL"/>
          </w:rPr>
          <w:delText>that it is obvious</w:delText>
        </w:r>
      </w:del>
      <w:ins w:id="6" w:author="Michael" w:date="2018-12-09T13:00:00Z">
        <w:r w:rsidR="00C10EC8">
          <w:rPr>
            <w:lang w:bidi="he-IL"/>
          </w:rPr>
          <w:t>makes clear</w:t>
        </w:r>
      </w:ins>
      <w:r>
        <w:rPr>
          <w:lang w:bidi="he-IL"/>
        </w:rPr>
        <w:t xml:space="preserve"> that if the </w:t>
      </w:r>
      <w:r w:rsidRPr="008B2F29">
        <w:rPr>
          <w:i/>
          <w:lang w:bidi="he-IL"/>
        </w:rPr>
        <w:t xml:space="preserve">kohen </w:t>
      </w:r>
      <w:proofErr w:type="spellStart"/>
      <w:r w:rsidRPr="008B2F29">
        <w:rPr>
          <w:i/>
          <w:lang w:bidi="he-IL"/>
        </w:rPr>
        <w:t>gadol</w:t>
      </w:r>
      <w:proofErr w:type="spellEnd"/>
      <w:r>
        <w:rPr>
          <w:lang w:bidi="he-IL"/>
        </w:rPr>
        <w:t xml:space="preserve"> becomes </w:t>
      </w:r>
      <w:proofErr w:type="spellStart"/>
      <w:r w:rsidRPr="008B2F29">
        <w:rPr>
          <w:i/>
          <w:lang w:bidi="he-IL"/>
        </w:rPr>
        <w:t>pasul</w:t>
      </w:r>
      <w:proofErr w:type="spellEnd"/>
      <w:r>
        <w:rPr>
          <w:lang w:bidi="he-IL"/>
        </w:rPr>
        <w:t xml:space="preserve"> for any reason before the</w:t>
      </w:r>
      <w:r w:rsidR="008B2F29">
        <w:rPr>
          <w:lang w:bidi="he-IL"/>
        </w:rPr>
        <w:t xml:space="preserve"> morning</w:t>
      </w:r>
      <w:r>
        <w:rPr>
          <w:lang w:bidi="he-IL"/>
        </w:rPr>
        <w:t xml:space="preserve"> </w:t>
      </w:r>
      <w:proofErr w:type="spellStart"/>
      <w:r w:rsidRPr="008B2F29">
        <w:rPr>
          <w:i/>
          <w:lang w:bidi="he-IL"/>
        </w:rPr>
        <w:t>tamid</w:t>
      </w:r>
      <w:proofErr w:type="spellEnd"/>
      <w:r>
        <w:rPr>
          <w:lang w:bidi="he-IL"/>
        </w:rPr>
        <w:t xml:space="preserve"> offering was </w:t>
      </w:r>
      <w:r w:rsidR="008B2F29">
        <w:rPr>
          <w:lang w:bidi="he-IL"/>
        </w:rPr>
        <w:t>performed</w:t>
      </w:r>
      <w:r>
        <w:rPr>
          <w:lang w:bidi="he-IL"/>
        </w:rPr>
        <w:t xml:space="preserve">, then there is no problem in the deputy taking over, as he will be inaugurated as </w:t>
      </w:r>
      <w:r w:rsidRPr="000776D2">
        <w:rPr>
          <w:i/>
          <w:lang w:bidi="he-IL"/>
        </w:rPr>
        <w:t xml:space="preserve">kohen </w:t>
      </w:r>
      <w:proofErr w:type="spellStart"/>
      <w:r w:rsidRPr="000776D2">
        <w:rPr>
          <w:i/>
          <w:lang w:bidi="he-IL"/>
        </w:rPr>
        <w:t>gadol</w:t>
      </w:r>
      <w:proofErr w:type="spellEnd"/>
      <w:r>
        <w:rPr>
          <w:lang w:bidi="he-IL"/>
        </w:rPr>
        <w:t xml:space="preserve"> </w:t>
      </w:r>
      <w:r w:rsidR="00D52D0B">
        <w:rPr>
          <w:lang w:bidi="he-IL"/>
        </w:rPr>
        <w:t xml:space="preserve">through his performance of the morning </w:t>
      </w:r>
      <w:proofErr w:type="spellStart"/>
      <w:r w:rsidR="00D52D0B" w:rsidRPr="00D52D0B">
        <w:rPr>
          <w:i/>
          <w:lang w:bidi="he-IL"/>
        </w:rPr>
        <w:t>tamid</w:t>
      </w:r>
      <w:proofErr w:type="spellEnd"/>
      <w:r w:rsidR="00D52D0B">
        <w:rPr>
          <w:lang w:bidi="he-IL"/>
        </w:rPr>
        <w:t xml:space="preserve"> offering</w:t>
      </w:r>
      <w:commentRangeStart w:id="7"/>
      <w:ins w:id="8" w:author="Moshe Steinberg" w:date="2018-01-07T20:49:00Z">
        <w:r w:rsidR="007F59D9">
          <w:rPr>
            <w:lang w:bidi="he-IL"/>
          </w:rPr>
          <w:t>.</w:t>
        </w:r>
      </w:ins>
      <w:r w:rsidR="00D52D0B">
        <w:rPr>
          <w:lang w:bidi="he-IL"/>
        </w:rPr>
        <w:t xml:space="preserve"> </w:t>
      </w:r>
      <w:commentRangeStart w:id="9"/>
      <w:commentRangeStart w:id="10"/>
      <w:r>
        <w:rPr>
          <w:lang w:bidi="he-IL"/>
        </w:rPr>
        <w:t>(</w:t>
      </w:r>
      <w:del w:id="11" w:author="Moshe Steinberg" w:date="2018-01-07T20:49:00Z">
        <w:r w:rsidDel="007F59D9">
          <w:rPr>
            <w:lang w:bidi="he-IL"/>
          </w:rPr>
          <w:delText>a</w:delText>
        </w:r>
      </w:del>
      <w:ins w:id="12" w:author="Moshe Steinberg" w:date="2018-01-07T20:49:00Z">
        <w:r w:rsidR="007F59D9">
          <w:rPr>
            <w:lang w:bidi="he-IL"/>
          </w:rPr>
          <w:t>A</w:t>
        </w:r>
      </w:ins>
      <w:r>
        <w:rPr>
          <w:lang w:bidi="he-IL"/>
        </w:rPr>
        <w:t xml:space="preserve"> </w:t>
      </w:r>
      <w:commentRangeEnd w:id="7"/>
      <w:r w:rsidR="00C10EC8">
        <w:rPr>
          <w:rStyle w:val="CommentReference"/>
        </w:rPr>
        <w:commentReference w:id="7"/>
      </w:r>
      <w:r>
        <w:rPr>
          <w:lang w:bidi="he-IL"/>
        </w:rPr>
        <w:t xml:space="preserve">requirement for anyone to serve as </w:t>
      </w:r>
      <w:r w:rsidRPr="000776D2">
        <w:rPr>
          <w:i/>
          <w:lang w:bidi="he-IL"/>
        </w:rPr>
        <w:t xml:space="preserve">kohen </w:t>
      </w:r>
      <w:proofErr w:type="spellStart"/>
      <w:r w:rsidRPr="000776D2">
        <w:rPr>
          <w:i/>
          <w:lang w:bidi="he-IL"/>
        </w:rPr>
        <w:t>gadol</w:t>
      </w:r>
      <w:proofErr w:type="spellEnd"/>
      <w:r>
        <w:rPr>
          <w:lang w:bidi="he-IL"/>
        </w:rPr>
        <w:t xml:space="preserve"> is to undergo a process of </w:t>
      </w:r>
      <w:r w:rsidR="008B2F29">
        <w:rPr>
          <w:lang w:bidi="he-IL"/>
        </w:rPr>
        <w:t xml:space="preserve">inauguration, which in theory can consist either of anointment with </w:t>
      </w:r>
      <w:proofErr w:type="spellStart"/>
      <w:r w:rsidR="008B2F29" w:rsidRPr="00014A18">
        <w:rPr>
          <w:i/>
          <w:lang w:bidi="he-IL"/>
        </w:rPr>
        <w:t>shemen</w:t>
      </w:r>
      <w:proofErr w:type="spellEnd"/>
      <w:r w:rsidR="008B2F29">
        <w:rPr>
          <w:lang w:bidi="he-IL"/>
        </w:rPr>
        <w:t xml:space="preserve"> </w:t>
      </w:r>
      <w:proofErr w:type="spellStart"/>
      <w:r w:rsidR="008B2F29" w:rsidRPr="000776D2">
        <w:rPr>
          <w:i/>
          <w:lang w:bidi="he-IL"/>
        </w:rPr>
        <w:t>hamishcha</w:t>
      </w:r>
      <w:proofErr w:type="spellEnd"/>
      <w:r w:rsidR="00C10EC8">
        <w:rPr>
          <w:i/>
          <w:lang w:bidi="he-IL"/>
        </w:rPr>
        <w:t xml:space="preserve"> (</w:t>
      </w:r>
      <w:r w:rsidR="00C10EC8" w:rsidRPr="00393EE8">
        <w:rPr>
          <w:lang w:bidi="he-IL"/>
        </w:rPr>
        <w:t>anointing</w:t>
      </w:r>
      <w:r w:rsidR="00C10EC8">
        <w:rPr>
          <w:i/>
          <w:lang w:bidi="he-IL"/>
        </w:rPr>
        <w:t xml:space="preserve"> </w:t>
      </w:r>
      <w:r w:rsidR="00C10EC8" w:rsidRPr="00393EE8">
        <w:rPr>
          <w:lang w:bidi="he-IL"/>
        </w:rPr>
        <w:t>oil</w:t>
      </w:r>
      <w:r w:rsidR="00C10EC8">
        <w:rPr>
          <w:i/>
          <w:lang w:bidi="he-IL"/>
        </w:rPr>
        <w:t>)</w:t>
      </w:r>
      <w:r w:rsidR="008B2F29">
        <w:rPr>
          <w:lang w:bidi="he-IL"/>
        </w:rPr>
        <w:t xml:space="preserve">, or performing an act of </w:t>
      </w:r>
      <w:proofErr w:type="spellStart"/>
      <w:r w:rsidR="008B2F29" w:rsidRPr="000776D2">
        <w:rPr>
          <w:i/>
          <w:lang w:bidi="he-IL"/>
        </w:rPr>
        <w:t>avoda</w:t>
      </w:r>
      <w:proofErr w:type="spellEnd"/>
      <w:r w:rsidR="008B2F29">
        <w:rPr>
          <w:lang w:bidi="he-IL"/>
        </w:rPr>
        <w:t xml:space="preserve">, temple service, whilst wearing the special eight garments of the </w:t>
      </w:r>
      <w:r w:rsidR="008B2F29" w:rsidRPr="00014A18">
        <w:rPr>
          <w:i/>
          <w:lang w:bidi="he-IL"/>
        </w:rPr>
        <w:t xml:space="preserve">kohen </w:t>
      </w:r>
      <w:proofErr w:type="spellStart"/>
      <w:r w:rsidR="008B2F29" w:rsidRPr="00014A18">
        <w:rPr>
          <w:i/>
          <w:lang w:bidi="he-IL"/>
        </w:rPr>
        <w:t>gadol</w:t>
      </w:r>
      <w:proofErr w:type="spellEnd"/>
      <w:r w:rsidR="000776D2">
        <w:rPr>
          <w:lang w:bidi="he-IL"/>
        </w:rPr>
        <w:t xml:space="preserve">. </w:t>
      </w:r>
      <w:proofErr w:type="spellStart"/>
      <w:r w:rsidR="0057250D" w:rsidRPr="00393EE8">
        <w:rPr>
          <w:iCs/>
          <w:lang w:bidi="he-IL"/>
        </w:rPr>
        <w:t>Tosfos</w:t>
      </w:r>
      <w:proofErr w:type="spellEnd"/>
      <w:r w:rsidR="0057250D" w:rsidRPr="00393EE8">
        <w:rPr>
          <w:iCs/>
          <w:lang w:bidi="he-IL"/>
        </w:rPr>
        <w:t xml:space="preserve"> </w:t>
      </w:r>
      <w:proofErr w:type="spellStart"/>
      <w:r w:rsidR="0057250D" w:rsidRPr="00393EE8">
        <w:rPr>
          <w:iCs/>
          <w:lang w:bidi="he-IL"/>
        </w:rPr>
        <w:t>Y</w:t>
      </w:r>
      <w:ins w:id="13" w:author="Moshe Steinberg" w:date="2018-01-07T20:49:00Z">
        <w:r w:rsidR="007F59D9">
          <w:rPr>
            <w:iCs/>
            <w:lang w:bidi="he-IL"/>
          </w:rPr>
          <w:t>’</w:t>
        </w:r>
      </w:ins>
      <w:commentRangeStart w:id="14"/>
      <w:del w:id="15" w:author="Moshe Steinberg" w:date="2018-01-07T20:49:00Z">
        <w:r w:rsidR="0057250D" w:rsidRPr="00393EE8">
          <w:rPr>
            <w:iCs/>
            <w:lang w:bidi="he-IL"/>
          </w:rPr>
          <w:delText>e</w:delText>
        </w:r>
      </w:del>
      <w:commentRangeEnd w:id="14"/>
      <w:r w:rsidR="00C10EC8">
        <w:rPr>
          <w:rStyle w:val="CommentReference"/>
        </w:rPr>
        <w:commentReference w:id="14"/>
      </w:r>
      <w:r w:rsidR="0057250D" w:rsidRPr="00393EE8">
        <w:rPr>
          <w:iCs/>
          <w:lang w:bidi="he-IL"/>
        </w:rPr>
        <w:t>shanim</w:t>
      </w:r>
      <w:proofErr w:type="spellEnd"/>
      <w:r w:rsidR="000776D2">
        <w:rPr>
          <w:lang w:bidi="he-IL"/>
        </w:rPr>
        <w:t xml:space="preserve"> points out that in practice, the </w:t>
      </w:r>
      <w:proofErr w:type="spellStart"/>
      <w:r w:rsidR="000776D2" w:rsidRPr="00014A18">
        <w:rPr>
          <w:i/>
          <w:lang w:bidi="he-IL"/>
        </w:rPr>
        <w:t>gemara</w:t>
      </w:r>
      <w:proofErr w:type="spellEnd"/>
      <w:r w:rsidR="000776D2">
        <w:rPr>
          <w:lang w:bidi="he-IL"/>
        </w:rPr>
        <w:t xml:space="preserve"> only discusses the second type of inauguration as a potentially effective one, because in the second temple period there was no access to </w:t>
      </w:r>
      <w:proofErr w:type="spellStart"/>
      <w:r w:rsidR="000776D2" w:rsidRPr="00014A18">
        <w:rPr>
          <w:i/>
          <w:lang w:bidi="he-IL"/>
        </w:rPr>
        <w:t>shemen</w:t>
      </w:r>
      <w:proofErr w:type="spellEnd"/>
      <w:r w:rsidR="000776D2" w:rsidRPr="00014A18">
        <w:rPr>
          <w:i/>
          <w:lang w:bidi="he-IL"/>
        </w:rPr>
        <w:t xml:space="preserve"> </w:t>
      </w:r>
      <w:proofErr w:type="spellStart"/>
      <w:r w:rsidR="000776D2" w:rsidRPr="00014A18">
        <w:rPr>
          <w:i/>
          <w:lang w:bidi="he-IL"/>
        </w:rPr>
        <w:t>hamishcha</w:t>
      </w:r>
      <w:proofErr w:type="spellEnd"/>
      <w:r w:rsidR="000776D2">
        <w:rPr>
          <w:lang w:bidi="he-IL"/>
        </w:rPr>
        <w:t>, which rendered anointing a practical impossibility.)</w:t>
      </w:r>
      <w:commentRangeEnd w:id="9"/>
      <w:r w:rsidR="00863204">
        <w:rPr>
          <w:rStyle w:val="CommentReference"/>
        </w:rPr>
        <w:commentReference w:id="9"/>
      </w:r>
      <w:commentRangeEnd w:id="10"/>
      <w:r w:rsidR="00C10EC8">
        <w:rPr>
          <w:rStyle w:val="CommentReference"/>
        </w:rPr>
        <w:commentReference w:id="10"/>
      </w:r>
      <w:r w:rsidR="00D52D0B">
        <w:rPr>
          <w:lang w:bidi="he-IL"/>
        </w:rPr>
        <w:t xml:space="preserve"> The </w:t>
      </w:r>
      <w:proofErr w:type="spellStart"/>
      <w:r w:rsidR="00D52D0B" w:rsidRPr="00B142B0">
        <w:rPr>
          <w:i/>
          <w:lang w:bidi="he-IL"/>
        </w:rPr>
        <w:t>gemara</w:t>
      </w:r>
      <w:proofErr w:type="spellEnd"/>
      <w:r w:rsidR="00D52D0B">
        <w:rPr>
          <w:lang w:bidi="he-IL"/>
        </w:rPr>
        <w:t xml:space="preserve"> then raises the difficulty of how to proceed if the original </w:t>
      </w:r>
      <w:r w:rsidR="00D52D0B" w:rsidRPr="00B142B0">
        <w:rPr>
          <w:i/>
          <w:lang w:bidi="he-IL"/>
        </w:rPr>
        <w:t xml:space="preserve">kohen </w:t>
      </w:r>
      <w:proofErr w:type="spellStart"/>
      <w:r w:rsidR="00D52D0B" w:rsidRPr="00B142B0">
        <w:rPr>
          <w:i/>
          <w:lang w:bidi="he-IL"/>
        </w:rPr>
        <w:t>gadol</w:t>
      </w:r>
      <w:proofErr w:type="spellEnd"/>
      <w:r w:rsidR="00D52D0B">
        <w:rPr>
          <w:lang w:bidi="he-IL"/>
        </w:rPr>
        <w:t xml:space="preserve"> is rendered </w:t>
      </w:r>
      <w:proofErr w:type="spellStart"/>
      <w:r w:rsidR="00B142B0" w:rsidRPr="00B142B0">
        <w:rPr>
          <w:i/>
          <w:lang w:bidi="he-IL"/>
        </w:rPr>
        <w:t>pasul</w:t>
      </w:r>
      <w:proofErr w:type="spellEnd"/>
      <w:r w:rsidR="00B142B0">
        <w:rPr>
          <w:lang w:bidi="he-IL"/>
        </w:rPr>
        <w:t xml:space="preserve"> after</w:t>
      </w:r>
      <w:r w:rsidR="00D52D0B">
        <w:rPr>
          <w:lang w:bidi="he-IL"/>
        </w:rPr>
        <w:t xml:space="preserve"> having offered the morning </w:t>
      </w:r>
      <w:proofErr w:type="spellStart"/>
      <w:r w:rsidR="00D52D0B" w:rsidRPr="00B142B0">
        <w:rPr>
          <w:i/>
          <w:lang w:bidi="he-IL"/>
        </w:rPr>
        <w:t>tamid</w:t>
      </w:r>
      <w:proofErr w:type="spellEnd"/>
      <w:r w:rsidR="00D52D0B">
        <w:rPr>
          <w:lang w:bidi="he-IL"/>
        </w:rPr>
        <w:t>.</w:t>
      </w:r>
      <w:r w:rsidR="00B142B0">
        <w:rPr>
          <w:lang w:bidi="he-IL"/>
        </w:rPr>
        <w:t xml:space="preserve"> The next opportunity for the deputy to perform an </w:t>
      </w:r>
      <w:proofErr w:type="spellStart"/>
      <w:r w:rsidR="00B142B0" w:rsidRPr="009F4E62">
        <w:rPr>
          <w:i/>
          <w:lang w:bidi="he-IL"/>
        </w:rPr>
        <w:t>avoda</w:t>
      </w:r>
      <w:proofErr w:type="spellEnd"/>
      <w:r w:rsidR="00090074">
        <w:rPr>
          <w:i/>
          <w:lang w:bidi="he-IL"/>
        </w:rPr>
        <w:t xml:space="preserve">, </w:t>
      </w:r>
      <w:r w:rsidR="00090074" w:rsidRPr="00090074">
        <w:rPr>
          <w:lang w:bidi="he-IL"/>
        </w:rPr>
        <w:t>which</w:t>
      </w:r>
      <w:del w:id="16" w:author="Moshe Steinberg" w:date="2018-01-07T20:49:00Z">
        <w:r w:rsidR="0057250D" w:rsidRPr="00393EE8">
          <w:rPr>
            <w:iCs/>
            <w:lang w:bidi="he-IL"/>
          </w:rPr>
          <w:delText xml:space="preserve"> </w:delText>
        </w:r>
      </w:del>
      <w:r w:rsidR="0057250D" w:rsidRPr="0057250D">
        <w:rPr>
          <w:iCs/>
          <w:lang w:bidi="he-IL"/>
        </w:rPr>
        <w:t xml:space="preserve"> </w:t>
      </w:r>
      <w:r w:rsidR="00B142B0">
        <w:rPr>
          <w:lang w:bidi="he-IL"/>
        </w:rPr>
        <w:t xml:space="preserve">is as part of the </w:t>
      </w:r>
      <w:proofErr w:type="spellStart"/>
      <w:r w:rsidR="00B142B0" w:rsidRPr="009F4E62">
        <w:rPr>
          <w:i/>
          <w:lang w:bidi="he-IL"/>
        </w:rPr>
        <w:t>yom</w:t>
      </w:r>
      <w:proofErr w:type="spellEnd"/>
      <w:r w:rsidR="00B142B0">
        <w:rPr>
          <w:lang w:bidi="he-IL"/>
        </w:rPr>
        <w:t xml:space="preserve"> </w:t>
      </w:r>
      <w:proofErr w:type="spellStart"/>
      <w:r w:rsidR="00B142B0" w:rsidRPr="009F4E62">
        <w:rPr>
          <w:i/>
          <w:lang w:bidi="he-IL"/>
        </w:rPr>
        <w:t>kippur</w:t>
      </w:r>
      <w:proofErr w:type="spellEnd"/>
      <w:r w:rsidR="00B142B0">
        <w:rPr>
          <w:lang w:bidi="he-IL"/>
        </w:rPr>
        <w:t xml:space="preserve"> service, when the distinctive eight garments of the</w:t>
      </w:r>
      <w:r w:rsidR="0091612D">
        <w:rPr>
          <w:lang w:bidi="he-IL"/>
        </w:rPr>
        <w:t xml:space="preserve"> </w:t>
      </w:r>
      <w:r w:rsidR="0091612D" w:rsidRPr="009F4E62">
        <w:rPr>
          <w:i/>
          <w:lang w:bidi="he-IL"/>
        </w:rPr>
        <w:t>kohen</w:t>
      </w:r>
      <w:r w:rsidR="0091612D">
        <w:rPr>
          <w:lang w:bidi="he-IL"/>
        </w:rPr>
        <w:t xml:space="preserve"> </w:t>
      </w:r>
      <w:proofErr w:type="spellStart"/>
      <w:r w:rsidR="0091612D" w:rsidRPr="009F4E62">
        <w:rPr>
          <w:i/>
          <w:lang w:bidi="he-IL"/>
        </w:rPr>
        <w:t>gadol</w:t>
      </w:r>
      <w:proofErr w:type="spellEnd"/>
      <w:r w:rsidR="0091612D">
        <w:rPr>
          <w:lang w:bidi="he-IL"/>
        </w:rPr>
        <w:t xml:space="preserve"> are not worn, would </w:t>
      </w:r>
      <w:commentRangeStart w:id="17"/>
      <w:commentRangeStart w:id="18"/>
      <w:r w:rsidR="0091612D">
        <w:rPr>
          <w:lang w:bidi="he-IL"/>
        </w:rPr>
        <w:t>prima facie</w:t>
      </w:r>
      <w:commentRangeEnd w:id="17"/>
      <w:r w:rsidR="007F59D9">
        <w:rPr>
          <w:rStyle w:val="CommentReference"/>
        </w:rPr>
        <w:commentReference w:id="17"/>
      </w:r>
      <w:commentRangeEnd w:id="18"/>
      <w:r w:rsidR="00C10EC8">
        <w:rPr>
          <w:rStyle w:val="CommentReference"/>
        </w:rPr>
        <w:commentReference w:id="18"/>
      </w:r>
      <w:r w:rsidR="00863204">
        <w:rPr>
          <w:lang w:bidi="he-IL"/>
        </w:rPr>
        <w:t xml:space="preserve"> n</w:t>
      </w:r>
      <w:r w:rsidR="0091612D">
        <w:rPr>
          <w:lang w:bidi="he-IL"/>
        </w:rPr>
        <w:t>ot fulfil the criteria necessary for a successful inauguration.</w:t>
      </w:r>
    </w:p>
    <w:p w14:paraId="07971DC7" w14:textId="77777777" w:rsidR="00B15FBC" w:rsidRDefault="009F4E62" w:rsidP="00694D0A">
      <w:pPr>
        <w:rPr>
          <w:lang w:bidi="he-IL"/>
        </w:rPr>
      </w:pPr>
      <w:del w:id="19" w:author="Moshe Steinberg" w:date="2018-01-07T20:54:00Z">
        <w:r w:rsidDel="007F59D9">
          <w:rPr>
            <w:lang w:bidi="he-IL"/>
          </w:rPr>
          <w:delText xml:space="preserve"> </w:delText>
        </w:r>
      </w:del>
      <w:proofErr w:type="spellStart"/>
      <w:r>
        <w:rPr>
          <w:lang w:bidi="he-IL"/>
        </w:rPr>
        <w:t>Rav</w:t>
      </w:r>
      <w:proofErr w:type="spellEnd"/>
      <w:r>
        <w:rPr>
          <w:lang w:bidi="he-IL"/>
        </w:rPr>
        <w:t xml:space="preserve"> Ada bar </w:t>
      </w:r>
      <w:proofErr w:type="spellStart"/>
      <w:r>
        <w:rPr>
          <w:lang w:bidi="he-IL"/>
        </w:rPr>
        <w:t>Ahava</w:t>
      </w:r>
      <w:proofErr w:type="spellEnd"/>
      <w:r>
        <w:rPr>
          <w:lang w:bidi="he-IL"/>
        </w:rPr>
        <w:t xml:space="preserve"> therefore suggests that because the </w:t>
      </w:r>
      <w:proofErr w:type="spellStart"/>
      <w:r w:rsidRPr="00DE502E">
        <w:rPr>
          <w:i/>
          <w:lang w:bidi="he-IL"/>
        </w:rPr>
        <w:t>avnet</w:t>
      </w:r>
      <w:proofErr w:type="spellEnd"/>
      <w:del w:id="20" w:author="Moshe Steinberg" w:date="2018-01-07T20:59:00Z">
        <w:r w:rsidDel="00735871">
          <w:rPr>
            <w:lang w:bidi="he-IL"/>
          </w:rPr>
          <w:delText>, the</w:delText>
        </w:r>
      </w:del>
      <w:r>
        <w:rPr>
          <w:lang w:bidi="he-IL"/>
        </w:rPr>
        <w:t xml:space="preserve"> </w:t>
      </w:r>
      <w:ins w:id="21" w:author="Moshe Steinberg" w:date="2018-01-07T20:59:00Z">
        <w:r w:rsidR="00735871">
          <w:rPr>
            <w:lang w:bidi="he-IL"/>
          </w:rPr>
          <w:t>(</w:t>
        </w:r>
      </w:ins>
      <w:r>
        <w:rPr>
          <w:lang w:bidi="he-IL"/>
        </w:rPr>
        <w:t>belt</w:t>
      </w:r>
      <w:del w:id="22" w:author="Moshe Steinberg" w:date="2018-01-07T20:59:00Z">
        <w:r w:rsidDel="00735871">
          <w:rPr>
            <w:lang w:bidi="he-IL"/>
          </w:rPr>
          <w:delText>,</w:delText>
        </w:r>
      </w:del>
      <w:ins w:id="23" w:author="Moshe Steinberg" w:date="2018-01-07T20:59:00Z">
        <w:r w:rsidR="00735871">
          <w:rPr>
            <w:lang w:bidi="he-IL"/>
          </w:rPr>
          <w:t>)</w:t>
        </w:r>
      </w:ins>
      <w:r>
        <w:rPr>
          <w:lang w:bidi="he-IL"/>
        </w:rPr>
        <w:t xml:space="preserve"> that the </w:t>
      </w:r>
      <w:r w:rsidRPr="00DE502E">
        <w:rPr>
          <w:i/>
          <w:lang w:bidi="he-IL"/>
        </w:rPr>
        <w:t>kohen</w:t>
      </w:r>
      <w:r>
        <w:rPr>
          <w:lang w:bidi="he-IL"/>
        </w:rPr>
        <w:t xml:space="preserve"> </w:t>
      </w:r>
      <w:proofErr w:type="spellStart"/>
      <w:r w:rsidRPr="00DE502E">
        <w:rPr>
          <w:i/>
          <w:lang w:bidi="he-IL"/>
        </w:rPr>
        <w:t>gadol</w:t>
      </w:r>
      <w:proofErr w:type="spellEnd"/>
      <w:r>
        <w:rPr>
          <w:lang w:bidi="he-IL"/>
        </w:rPr>
        <w:t xml:space="preserve"> wore </w:t>
      </w:r>
      <w:ins w:id="24" w:author="Michael" w:date="2018-12-09T13:07:00Z">
        <w:r w:rsidR="00C10EC8">
          <w:rPr>
            <w:lang w:bidi="he-IL"/>
          </w:rPr>
          <w:t>as part of his dress</w:t>
        </w:r>
      </w:ins>
      <w:ins w:id="25" w:author="Michael" w:date="2018-12-09T13:06:00Z">
        <w:r w:rsidR="00C10EC8">
          <w:rPr>
            <w:lang w:bidi="he-IL"/>
          </w:rPr>
          <w:t xml:space="preserve"> </w:t>
        </w:r>
      </w:ins>
      <w:commentRangeStart w:id="26"/>
      <w:r>
        <w:rPr>
          <w:lang w:bidi="he-IL"/>
        </w:rPr>
        <w:t xml:space="preserve">on </w:t>
      </w:r>
      <w:proofErr w:type="spellStart"/>
      <w:r w:rsidRPr="00DE502E">
        <w:rPr>
          <w:i/>
          <w:lang w:bidi="he-IL"/>
        </w:rPr>
        <w:t>yom</w:t>
      </w:r>
      <w:proofErr w:type="spellEnd"/>
      <w:r>
        <w:rPr>
          <w:lang w:bidi="he-IL"/>
        </w:rPr>
        <w:t xml:space="preserve"> </w:t>
      </w:r>
      <w:proofErr w:type="spellStart"/>
      <w:r w:rsidRPr="00DE502E">
        <w:rPr>
          <w:i/>
          <w:lang w:bidi="he-IL"/>
        </w:rPr>
        <w:t>kippur</w:t>
      </w:r>
      <w:commentRangeEnd w:id="26"/>
      <w:proofErr w:type="spellEnd"/>
      <w:r w:rsidR="00735871">
        <w:rPr>
          <w:rStyle w:val="CommentReference"/>
        </w:rPr>
        <w:commentReference w:id="26"/>
      </w:r>
      <w:ins w:id="27" w:author="Michael" w:date="2018-12-09T13:09:00Z">
        <w:r w:rsidR="0053491E">
          <w:rPr>
            <w:rStyle w:val="FootnoteReference"/>
            <w:i/>
            <w:lang w:bidi="he-IL"/>
          </w:rPr>
          <w:footnoteReference w:id="2"/>
        </w:r>
      </w:ins>
      <w:r>
        <w:rPr>
          <w:lang w:bidi="he-IL"/>
        </w:rPr>
        <w:t xml:space="preserve"> was distinct from that of the other </w:t>
      </w:r>
      <w:r w:rsidRPr="00DE502E">
        <w:rPr>
          <w:i/>
          <w:lang w:bidi="he-IL"/>
        </w:rPr>
        <w:t>kohanim</w:t>
      </w:r>
      <w:r>
        <w:rPr>
          <w:lang w:bidi="he-IL"/>
        </w:rPr>
        <w:t xml:space="preserve">, that in itself would be enough to allow the </w:t>
      </w:r>
      <w:proofErr w:type="spellStart"/>
      <w:r w:rsidRPr="00DE502E">
        <w:rPr>
          <w:i/>
          <w:lang w:bidi="he-IL"/>
        </w:rPr>
        <w:t>yom</w:t>
      </w:r>
      <w:proofErr w:type="spellEnd"/>
      <w:r>
        <w:rPr>
          <w:lang w:bidi="he-IL"/>
        </w:rPr>
        <w:t xml:space="preserve"> </w:t>
      </w:r>
      <w:proofErr w:type="spellStart"/>
      <w:r w:rsidRPr="00DE502E">
        <w:rPr>
          <w:i/>
          <w:lang w:bidi="he-IL"/>
        </w:rPr>
        <w:t>kippur</w:t>
      </w:r>
      <w:proofErr w:type="spellEnd"/>
      <w:r>
        <w:rPr>
          <w:lang w:bidi="he-IL"/>
        </w:rPr>
        <w:t xml:space="preserve"> </w:t>
      </w:r>
      <w:proofErr w:type="spellStart"/>
      <w:r w:rsidRPr="00DE502E">
        <w:rPr>
          <w:i/>
          <w:lang w:bidi="he-IL"/>
        </w:rPr>
        <w:t>avoda</w:t>
      </w:r>
      <w:proofErr w:type="spellEnd"/>
      <w:r>
        <w:rPr>
          <w:lang w:bidi="he-IL"/>
        </w:rPr>
        <w:t xml:space="preserve"> to be considered an </w:t>
      </w:r>
      <w:proofErr w:type="spellStart"/>
      <w:r w:rsidRPr="00DE502E">
        <w:rPr>
          <w:i/>
          <w:lang w:bidi="he-IL"/>
        </w:rPr>
        <w:t>avoda</w:t>
      </w:r>
      <w:proofErr w:type="spellEnd"/>
      <w:r>
        <w:rPr>
          <w:lang w:bidi="he-IL"/>
        </w:rPr>
        <w:t xml:space="preserve"> performed in the distinctive clothes of the </w:t>
      </w:r>
      <w:r w:rsidRPr="00DE502E">
        <w:rPr>
          <w:i/>
          <w:lang w:bidi="he-IL"/>
        </w:rPr>
        <w:t>kohen</w:t>
      </w:r>
      <w:r>
        <w:rPr>
          <w:lang w:bidi="he-IL"/>
        </w:rPr>
        <w:t xml:space="preserve"> </w:t>
      </w:r>
      <w:proofErr w:type="spellStart"/>
      <w:r w:rsidRPr="00DE502E">
        <w:rPr>
          <w:i/>
          <w:lang w:bidi="he-IL"/>
        </w:rPr>
        <w:t>gadol</w:t>
      </w:r>
      <w:proofErr w:type="spellEnd"/>
      <w:r>
        <w:rPr>
          <w:lang w:bidi="he-IL"/>
        </w:rPr>
        <w:t>.</w:t>
      </w:r>
      <w:del w:id="30" w:author="Moshe Steinberg" w:date="2018-01-07T21:03:00Z">
        <w:r w:rsidDel="00735871">
          <w:rPr>
            <w:lang w:bidi="he-IL"/>
          </w:rPr>
          <w:delText xml:space="preserve"> </w:delText>
        </w:r>
      </w:del>
      <w:r>
        <w:rPr>
          <w:lang w:bidi="he-IL"/>
        </w:rPr>
        <w:t xml:space="preserve"> </w:t>
      </w:r>
      <w:commentRangeStart w:id="31"/>
      <w:r w:rsidR="00DE502E">
        <w:rPr>
          <w:lang w:bidi="he-IL"/>
        </w:rPr>
        <w:t xml:space="preserve">The </w:t>
      </w:r>
      <w:proofErr w:type="spellStart"/>
      <w:r w:rsidR="00DE502E" w:rsidRPr="00492A8E">
        <w:rPr>
          <w:i/>
          <w:lang w:bidi="he-IL"/>
        </w:rPr>
        <w:t>gemara</w:t>
      </w:r>
      <w:proofErr w:type="spellEnd"/>
      <w:r w:rsidR="00DE502E">
        <w:rPr>
          <w:lang w:bidi="he-IL"/>
        </w:rPr>
        <w:t xml:space="preserve"> points out that this is only an effective answer if we assume that that was in fact the case; however, whether the </w:t>
      </w:r>
      <w:r w:rsidR="00DE502E" w:rsidRPr="00492A8E">
        <w:rPr>
          <w:i/>
          <w:lang w:bidi="he-IL"/>
        </w:rPr>
        <w:t>kohen</w:t>
      </w:r>
      <w:r w:rsidR="00DE502E">
        <w:rPr>
          <w:lang w:bidi="he-IL"/>
        </w:rPr>
        <w:t xml:space="preserve"> </w:t>
      </w:r>
      <w:proofErr w:type="spellStart"/>
      <w:r w:rsidR="00DE502E" w:rsidRPr="00492A8E">
        <w:rPr>
          <w:i/>
          <w:lang w:bidi="he-IL"/>
        </w:rPr>
        <w:t>gadol</w:t>
      </w:r>
      <w:proofErr w:type="spellEnd"/>
      <w:r w:rsidR="00DE502E">
        <w:rPr>
          <w:lang w:bidi="he-IL"/>
        </w:rPr>
        <w:t xml:space="preserve"> wore a distinct belt from other </w:t>
      </w:r>
      <w:r w:rsidR="00DE502E" w:rsidRPr="00492A8E">
        <w:rPr>
          <w:i/>
          <w:lang w:bidi="he-IL"/>
        </w:rPr>
        <w:t>kohanim</w:t>
      </w:r>
      <w:r w:rsidR="00DE502E">
        <w:rPr>
          <w:lang w:bidi="he-IL"/>
        </w:rPr>
        <w:t xml:space="preserve"> on </w:t>
      </w:r>
      <w:proofErr w:type="spellStart"/>
      <w:r w:rsidR="00DE502E" w:rsidRPr="00492A8E">
        <w:rPr>
          <w:i/>
          <w:lang w:bidi="he-IL"/>
        </w:rPr>
        <w:t>yom</w:t>
      </w:r>
      <w:proofErr w:type="spellEnd"/>
      <w:r w:rsidR="00DE502E">
        <w:rPr>
          <w:lang w:bidi="he-IL"/>
        </w:rPr>
        <w:t xml:space="preserve"> </w:t>
      </w:r>
      <w:proofErr w:type="spellStart"/>
      <w:r w:rsidR="00DE502E" w:rsidRPr="00492A8E">
        <w:rPr>
          <w:i/>
          <w:lang w:bidi="he-IL"/>
        </w:rPr>
        <w:t>kippur</w:t>
      </w:r>
      <w:proofErr w:type="spellEnd"/>
      <w:r w:rsidR="00DE502E">
        <w:rPr>
          <w:lang w:bidi="he-IL"/>
        </w:rPr>
        <w:t xml:space="preserve"> is </w:t>
      </w:r>
      <w:commentRangeStart w:id="32"/>
      <w:del w:id="33" w:author="Michael" w:date="2018-12-09T13:25:00Z">
        <w:r w:rsidR="00DE502E" w:rsidDel="00040A83">
          <w:rPr>
            <w:lang w:bidi="he-IL"/>
          </w:rPr>
          <w:delText>in fact</w:delText>
        </w:r>
        <w:commentRangeEnd w:id="32"/>
        <w:r w:rsidR="00863204" w:rsidDel="00040A83">
          <w:rPr>
            <w:rStyle w:val="CommentReference"/>
          </w:rPr>
          <w:commentReference w:id="32"/>
        </w:r>
        <w:r w:rsidR="00DE502E" w:rsidDel="00040A83">
          <w:rPr>
            <w:lang w:bidi="he-IL"/>
          </w:rPr>
          <w:delText xml:space="preserve"> </w:delText>
        </w:r>
      </w:del>
      <w:r w:rsidR="00DE502E">
        <w:rPr>
          <w:lang w:bidi="he-IL"/>
        </w:rPr>
        <w:t xml:space="preserve">subject to a lengthy dispute between </w:t>
      </w:r>
      <w:proofErr w:type="spellStart"/>
      <w:r w:rsidR="00DE502E" w:rsidRPr="00492A8E">
        <w:rPr>
          <w:lang w:bidi="he-IL"/>
        </w:rPr>
        <w:t>Rebbi</w:t>
      </w:r>
      <w:proofErr w:type="spellEnd"/>
      <w:r w:rsidR="00DE502E">
        <w:rPr>
          <w:lang w:bidi="he-IL"/>
        </w:rPr>
        <w:t xml:space="preserve"> and </w:t>
      </w:r>
      <w:proofErr w:type="spellStart"/>
      <w:r w:rsidR="00DE502E" w:rsidRPr="00492A8E">
        <w:rPr>
          <w:lang w:bidi="he-IL"/>
        </w:rPr>
        <w:t>R</w:t>
      </w:r>
      <w:r w:rsidR="00492A8E" w:rsidRPr="00492A8E">
        <w:rPr>
          <w:lang w:bidi="he-IL"/>
        </w:rPr>
        <w:t>ebbi</w:t>
      </w:r>
      <w:proofErr w:type="spellEnd"/>
      <w:r w:rsidR="00492A8E">
        <w:rPr>
          <w:lang w:bidi="he-IL"/>
        </w:rPr>
        <w:t xml:space="preserve"> </w:t>
      </w:r>
      <w:r w:rsidR="00492A8E" w:rsidRPr="00492A8E">
        <w:rPr>
          <w:lang w:bidi="he-IL"/>
        </w:rPr>
        <w:t>Elazar</w:t>
      </w:r>
      <w:r w:rsidR="00492A8E">
        <w:rPr>
          <w:lang w:bidi="he-IL"/>
        </w:rPr>
        <w:t xml:space="preserve"> </w:t>
      </w:r>
      <w:proofErr w:type="spellStart"/>
      <w:r w:rsidR="00492A8E" w:rsidRPr="00492A8E">
        <w:rPr>
          <w:lang w:bidi="he-IL"/>
        </w:rPr>
        <w:t>b’Rebbi</w:t>
      </w:r>
      <w:proofErr w:type="spellEnd"/>
      <w:r w:rsidR="00492A8E">
        <w:rPr>
          <w:lang w:bidi="he-IL"/>
        </w:rPr>
        <w:t xml:space="preserve"> Shimon as to what the belts of the regular </w:t>
      </w:r>
      <w:r w:rsidR="00492A8E" w:rsidRPr="00492A8E">
        <w:rPr>
          <w:i/>
          <w:lang w:bidi="he-IL"/>
        </w:rPr>
        <w:t>kohanim</w:t>
      </w:r>
      <w:r w:rsidR="00492A8E">
        <w:rPr>
          <w:lang w:bidi="he-IL"/>
        </w:rPr>
        <w:t xml:space="preserve"> were made of</w:t>
      </w:r>
      <w:ins w:id="34" w:author="Michael" w:date="2018-12-09T13:27:00Z">
        <w:r w:rsidR="00040A83">
          <w:rPr>
            <w:lang w:bidi="he-IL"/>
          </w:rPr>
          <w:t>.</w:t>
        </w:r>
      </w:ins>
      <w:del w:id="35" w:author="Michael" w:date="2018-12-09T13:27:00Z">
        <w:r w:rsidR="00492A8E" w:rsidDel="00040A83">
          <w:rPr>
            <w:lang w:bidi="he-IL"/>
          </w:rPr>
          <w:delText>,</w:delText>
        </w:r>
      </w:del>
      <w:r w:rsidR="00492A8E">
        <w:rPr>
          <w:lang w:bidi="he-IL"/>
        </w:rPr>
        <w:t xml:space="preserve"> </w:t>
      </w:r>
      <w:ins w:id="36" w:author="Michael" w:date="2018-12-09T13:27:00Z">
        <w:r w:rsidR="00040A83">
          <w:rPr>
            <w:lang w:bidi="he-IL"/>
          </w:rPr>
          <w:t>S</w:t>
        </w:r>
      </w:ins>
      <w:del w:id="37" w:author="Michael" w:date="2018-12-09T13:27:00Z">
        <w:r w:rsidR="00492A8E" w:rsidDel="00040A83">
          <w:rPr>
            <w:lang w:bidi="he-IL"/>
          </w:rPr>
          <w:delText>s</w:delText>
        </w:r>
      </w:del>
      <w:r w:rsidR="00492A8E">
        <w:rPr>
          <w:lang w:bidi="he-IL"/>
        </w:rPr>
        <w:t xml:space="preserve">o </w:t>
      </w:r>
      <w:proofErr w:type="spellStart"/>
      <w:r w:rsidR="00492A8E">
        <w:rPr>
          <w:lang w:bidi="he-IL"/>
        </w:rPr>
        <w:t>Rav</w:t>
      </w:r>
      <w:proofErr w:type="spellEnd"/>
      <w:r w:rsidR="00492A8E">
        <w:rPr>
          <w:lang w:bidi="he-IL"/>
        </w:rPr>
        <w:t xml:space="preserve"> Ada bar </w:t>
      </w:r>
      <w:proofErr w:type="spellStart"/>
      <w:r w:rsidR="00492A8E">
        <w:rPr>
          <w:lang w:bidi="he-IL"/>
        </w:rPr>
        <w:t>Ahava’s</w:t>
      </w:r>
      <w:proofErr w:type="spellEnd"/>
      <w:r w:rsidR="00492A8E">
        <w:rPr>
          <w:lang w:bidi="he-IL"/>
        </w:rPr>
        <w:t xml:space="preserve"> solution is only legitimate </w:t>
      </w:r>
      <w:commentRangeStart w:id="38"/>
      <w:r w:rsidR="00492A8E">
        <w:rPr>
          <w:lang w:bidi="he-IL"/>
        </w:rPr>
        <w:t>according to the opinion</w:t>
      </w:r>
      <w:ins w:id="39" w:author="Michael" w:date="2018-12-09T13:26:00Z">
        <w:r w:rsidR="00040A83">
          <w:rPr>
            <w:lang w:bidi="he-IL"/>
          </w:rPr>
          <w:t xml:space="preserve"> of </w:t>
        </w:r>
        <w:proofErr w:type="spellStart"/>
        <w:r w:rsidR="00040A83">
          <w:rPr>
            <w:lang w:bidi="he-IL"/>
          </w:rPr>
          <w:t>Rebbi</w:t>
        </w:r>
      </w:ins>
      <w:proofErr w:type="spellEnd"/>
      <w:r w:rsidR="00492A8E">
        <w:rPr>
          <w:lang w:bidi="he-IL"/>
        </w:rPr>
        <w:t xml:space="preserve"> that </w:t>
      </w:r>
      <w:commentRangeEnd w:id="38"/>
      <w:r w:rsidR="00735871">
        <w:rPr>
          <w:rStyle w:val="CommentReference"/>
        </w:rPr>
        <w:commentReference w:id="38"/>
      </w:r>
      <w:r w:rsidR="00492A8E">
        <w:rPr>
          <w:lang w:bidi="he-IL"/>
        </w:rPr>
        <w:t xml:space="preserve">the belts of the regular </w:t>
      </w:r>
      <w:r w:rsidR="00492A8E" w:rsidRPr="00492A8E">
        <w:rPr>
          <w:i/>
          <w:lang w:bidi="he-IL"/>
        </w:rPr>
        <w:t>kohanim</w:t>
      </w:r>
      <w:r w:rsidR="00492A8E">
        <w:rPr>
          <w:lang w:bidi="he-IL"/>
        </w:rPr>
        <w:t xml:space="preserve"> were made out of wool and linen (</w:t>
      </w:r>
      <w:proofErr w:type="spellStart"/>
      <w:r w:rsidR="00492A8E" w:rsidRPr="00492A8E">
        <w:rPr>
          <w:i/>
          <w:lang w:bidi="he-IL"/>
        </w:rPr>
        <w:t>kilaim</w:t>
      </w:r>
      <w:proofErr w:type="spellEnd"/>
      <w:r w:rsidR="00492A8E">
        <w:rPr>
          <w:lang w:bidi="he-IL"/>
        </w:rPr>
        <w:t>), as opposed to pure linen (</w:t>
      </w:r>
      <w:proofErr w:type="spellStart"/>
      <w:r w:rsidR="00492A8E" w:rsidRPr="00492A8E">
        <w:rPr>
          <w:i/>
          <w:lang w:bidi="he-IL"/>
        </w:rPr>
        <w:t>butz</w:t>
      </w:r>
      <w:proofErr w:type="spellEnd"/>
      <w:r w:rsidR="00492A8E">
        <w:rPr>
          <w:lang w:bidi="he-IL"/>
        </w:rPr>
        <w:t xml:space="preserve">), which is what the </w:t>
      </w:r>
      <w:r w:rsidR="00492A8E" w:rsidRPr="00492A8E">
        <w:rPr>
          <w:i/>
          <w:lang w:bidi="he-IL"/>
        </w:rPr>
        <w:t>kohen</w:t>
      </w:r>
      <w:r w:rsidR="00492A8E">
        <w:rPr>
          <w:lang w:bidi="he-IL"/>
        </w:rPr>
        <w:t xml:space="preserve"> </w:t>
      </w:r>
      <w:proofErr w:type="spellStart"/>
      <w:r w:rsidR="00492A8E" w:rsidRPr="00492A8E">
        <w:rPr>
          <w:i/>
          <w:lang w:bidi="he-IL"/>
        </w:rPr>
        <w:t>gadol</w:t>
      </w:r>
      <w:proofErr w:type="spellEnd"/>
      <w:r w:rsidR="00492A8E">
        <w:rPr>
          <w:lang w:bidi="he-IL"/>
        </w:rPr>
        <w:t xml:space="preserve"> wore on </w:t>
      </w:r>
      <w:proofErr w:type="spellStart"/>
      <w:r w:rsidR="00492A8E" w:rsidRPr="00492A8E">
        <w:rPr>
          <w:i/>
          <w:lang w:bidi="he-IL"/>
        </w:rPr>
        <w:t>yom</w:t>
      </w:r>
      <w:proofErr w:type="spellEnd"/>
      <w:r w:rsidR="00492A8E">
        <w:rPr>
          <w:lang w:bidi="he-IL"/>
        </w:rPr>
        <w:t xml:space="preserve"> </w:t>
      </w:r>
      <w:proofErr w:type="spellStart"/>
      <w:r w:rsidR="00492A8E" w:rsidRPr="00492A8E">
        <w:rPr>
          <w:i/>
          <w:lang w:bidi="he-IL"/>
        </w:rPr>
        <w:t>kippur</w:t>
      </w:r>
      <w:proofErr w:type="spellEnd"/>
      <w:r w:rsidR="00492A8E">
        <w:rPr>
          <w:lang w:bidi="he-IL"/>
        </w:rPr>
        <w:t xml:space="preserve">. </w:t>
      </w:r>
      <w:commentRangeEnd w:id="31"/>
      <w:r w:rsidR="00735871">
        <w:rPr>
          <w:rStyle w:val="CommentReference"/>
        </w:rPr>
        <w:commentReference w:id="31"/>
      </w:r>
    </w:p>
    <w:p w14:paraId="4B5E088D" w14:textId="77777777" w:rsidR="00B15FBC" w:rsidRDefault="00492A8E" w:rsidP="00694D0A">
      <w:pPr>
        <w:rPr>
          <w:lang w:bidi="he-IL"/>
        </w:rPr>
      </w:pPr>
      <w:del w:id="40" w:author="Moshe Steinberg" w:date="2018-01-07T21:01:00Z">
        <w:r w:rsidDel="00735871">
          <w:rPr>
            <w:lang w:bidi="he-IL"/>
          </w:rPr>
          <w:delText xml:space="preserve"> </w:delText>
        </w:r>
      </w:del>
      <w:proofErr w:type="spellStart"/>
      <w:r>
        <w:rPr>
          <w:lang w:bidi="he-IL"/>
        </w:rPr>
        <w:t>Abaye</w:t>
      </w:r>
      <w:proofErr w:type="spellEnd"/>
      <w:r>
        <w:rPr>
          <w:lang w:bidi="he-IL"/>
        </w:rPr>
        <w:t xml:space="preserve"> suggests </w:t>
      </w:r>
      <w:r w:rsidR="0055708A">
        <w:rPr>
          <w:lang w:bidi="he-IL"/>
        </w:rPr>
        <w:t>a second solution</w:t>
      </w:r>
      <w:ins w:id="41" w:author="Moshe Steinberg" w:date="2018-01-07T21:02:00Z">
        <w:r w:rsidR="00735871">
          <w:rPr>
            <w:lang w:bidi="he-IL"/>
          </w:rPr>
          <w:t>.</w:t>
        </w:r>
      </w:ins>
      <w:del w:id="42" w:author="Moshe Steinberg" w:date="2018-01-07T21:02:00Z">
        <w:r w:rsidR="0055708A" w:rsidDel="00735871">
          <w:rPr>
            <w:lang w:bidi="he-IL"/>
          </w:rPr>
          <w:delText>;</w:delText>
        </w:r>
      </w:del>
      <w:r w:rsidR="0055708A">
        <w:rPr>
          <w:lang w:bidi="he-IL"/>
        </w:rPr>
        <w:t xml:space="preserve"> A non-</w:t>
      </w:r>
      <w:r w:rsidR="0055708A" w:rsidRPr="0055708A">
        <w:rPr>
          <w:i/>
          <w:lang w:bidi="he-IL"/>
        </w:rPr>
        <w:t>kohen</w:t>
      </w:r>
      <w:r w:rsidR="0055708A">
        <w:rPr>
          <w:lang w:bidi="he-IL"/>
        </w:rPr>
        <w:t xml:space="preserve"> who performs </w:t>
      </w:r>
      <w:proofErr w:type="spellStart"/>
      <w:r w:rsidR="0055708A" w:rsidRPr="0055708A">
        <w:rPr>
          <w:i/>
          <w:lang w:bidi="he-IL"/>
        </w:rPr>
        <w:t>avoda</w:t>
      </w:r>
      <w:proofErr w:type="spellEnd"/>
      <w:r w:rsidR="0055708A">
        <w:rPr>
          <w:lang w:bidi="he-IL"/>
        </w:rPr>
        <w:t xml:space="preserve"> in the </w:t>
      </w:r>
      <w:proofErr w:type="spellStart"/>
      <w:r w:rsidR="0055708A" w:rsidRPr="0055708A">
        <w:rPr>
          <w:i/>
          <w:lang w:bidi="he-IL"/>
        </w:rPr>
        <w:t>beis</w:t>
      </w:r>
      <w:proofErr w:type="spellEnd"/>
      <w:r w:rsidR="0055708A">
        <w:rPr>
          <w:lang w:bidi="he-IL"/>
        </w:rPr>
        <w:t xml:space="preserve"> </w:t>
      </w:r>
      <w:proofErr w:type="spellStart"/>
      <w:r w:rsidR="0055708A" w:rsidRPr="0055708A">
        <w:rPr>
          <w:i/>
          <w:lang w:bidi="he-IL"/>
        </w:rPr>
        <w:t>hamikdash</w:t>
      </w:r>
      <w:proofErr w:type="spellEnd"/>
      <w:r w:rsidR="0055708A">
        <w:rPr>
          <w:lang w:bidi="he-IL"/>
        </w:rPr>
        <w:t xml:space="preserve"> is liable to receive the death penalty</w:t>
      </w:r>
      <w:del w:id="43" w:author="Moshe Steinberg" w:date="2018-01-07T21:05:00Z">
        <w:r w:rsidR="00E262BA" w:rsidDel="00735871">
          <w:rPr>
            <w:lang w:bidi="he-IL"/>
          </w:rPr>
          <w:delText>, and</w:delText>
        </w:r>
      </w:del>
      <w:ins w:id="44" w:author="Moshe Steinberg" w:date="2018-01-07T21:05:00Z">
        <w:r w:rsidR="00735871">
          <w:rPr>
            <w:lang w:bidi="he-IL"/>
          </w:rPr>
          <w:t>.</w:t>
        </w:r>
      </w:ins>
      <w:r w:rsidR="00E262BA">
        <w:rPr>
          <w:lang w:bidi="he-IL"/>
        </w:rPr>
        <w:t xml:space="preserve"> </w:t>
      </w:r>
      <w:proofErr w:type="spellStart"/>
      <w:r w:rsidR="00E262BA">
        <w:rPr>
          <w:lang w:bidi="he-IL"/>
        </w:rPr>
        <w:t>Rav</w:t>
      </w:r>
      <w:proofErr w:type="spellEnd"/>
      <w:r w:rsidR="00E262BA">
        <w:rPr>
          <w:lang w:bidi="he-IL"/>
        </w:rPr>
        <w:t xml:space="preserve"> Huna</w:t>
      </w:r>
      <w:r w:rsidR="00C616EB">
        <w:rPr>
          <w:lang w:bidi="he-IL"/>
        </w:rPr>
        <w:t xml:space="preserve"> previously</w:t>
      </w:r>
      <w:r w:rsidR="00E262BA">
        <w:rPr>
          <w:lang w:bidi="he-IL"/>
        </w:rPr>
        <w:t xml:space="preserve"> ruled that turning over a piece of meat from the </w:t>
      </w:r>
      <w:proofErr w:type="spellStart"/>
      <w:r w:rsidR="00E262BA" w:rsidRPr="00E262BA">
        <w:rPr>
          <w:i/>
          <w:lang w:bidi="he-IL"/>
        </w:rPr>
        <w:t>tamid</w:t>
      </w:r>
      <w:proofErr w:type="spellEnd"/>
      <w:r w:rsidR="00E262BA">
        <w:rPr>
          <w:lang w:bidi="he-IL"/>
        </w:rPr>
        <w:t xml:space="preserve"> offering with a fork whilst it was being burned, which would cause it to burn more quickly, </w:t>
      </w:r>
      <w:r w:rsidR="00E262BA">
        <w:rPr>
          <w:lang w:bidi="he-IL"/>
        </w:rPr>
        <w:lastRenderedPageBreak/>
        <w:t>is enough to make a non-</w:t>
      </w:r>
      <w:r w:rsidR="00E262BA" w:rsidRPr="00E262BA">
        <w:rPr>
          <w:i/>
          <w:lang w:bidi="he-IL"/>
        </w:rPr>
        <w:t>kohen</w:t>
      </w:r>
      <w:r w:rsidR="00E262BA">
        <w:rPr>
          <w:lang w:bidi="he-IL"/>
        </w:rPr>
        <w:t xml:space="preserve"> liable for performing </w:t>
      </w:r>
      <w:proofErr w:type="spellStart"/>
      <w:r w:rsidR="00E262BA" w:rsidRPr="00E262BA">
        <w:rPr>
          <w:i/>
          <w:lang w:bidi="he-IL"/>
        </w:rPr>
        <w:t>avoda</w:t>
      </w:r>
      <w:proofErr w:type="spellEnd"/>
      <w:r w:rsidR="00E262BA">
        <w:rPr>
          <w:lang w:bidi="he-IL"/>
        </w:rPr>
        <w:t xml:space="preserve">. Since that is classed as an </w:t>
      </w:r>
      <w:proofErr w:type="spellStart"/>
      <w:r w:rsidR="00E262BA" w:rsidRPr="00E262BA">
        <w:rPr>
          <w:i/>
          <w:lang w:bidi="he-IL"/>
        </w:rPr>
        <w:t>avoda</w:t>
      </w:r>
      <w:proofErr w:type="spellEnd"/>
      <w:r w:rsidR="00E262BA">
        <w:rPr>
          <w:lang w:bidi="he-IL"/>
        </w:rPr>
        <w:t xml:space="preserve">, if the deputy </w:t>
      </w:r>
      <w:r w:rsidR="00E262BA" w:rsidRPr="00E262BA">
        <w:rPr>
          <w:i/>
          <w:lang w:bidi="he-IL"/>
        </w:rPr>
        <w:t>kohen</w:t>
      </w:r>
      <w:r w:rsidR="00E262BA">
        <w:rPr>
          <w:lang w:bidi="he-IL"/>
        </w:rPr>
        <w:t xml:space="preserve"> </w:t>
      </w:r>
      <w:proofErr w:type="spellStart"/>
      <w:r w:rsidR="00E262BA" w:rsidRPr="00E262BA">
        <w:rPr>
          <w:i/>
          <w:lang w:bidi="he-IL"/>
        </w:rPr>
        <w:t>gadol</w:t>
      </w:r>
      <w:proofErr w:type="spellEnd"/>
      <w:r w:rsidR="00E262BA">
        <w:rPr>
          <w:lang w:bidi="he-IL"/>
        </w:rPr>
        <w:t xml:space="preserve"> were to </w:t>
      </w:r>
      <w:del w:id="45" w:author="Moshe Steinberg" w:date="2018-01-07T21:05:00Z">
        <w:r w:rsidR="00E262BA" w:rsidDel="00735871">
          <w:rPr>
            <w:lang w:bidi="he-IL"/>
          </w:rPr>
          <w:delText xml:space="preserve">perform the same act, of </w:delText>
        </w:r>
      </w:del>
      <w:r w:rsidR="00E262BA">
        <w:rPr>
          <w:lang w:bidi="he-IL"/>
        </w:rPr>
        <w:t>turn</w:t>
      </w:r>
      <w:del w:id="46" w:author="Moshe Steinberg" w:date="2018-01-07T21:05:00Z">
        <w:r w:rsidR="00E262BA" w:rsidDel="00735871">
          <w:rPr>
            <w:lang w:bidi="he-IL"/>
          </w:rPr>
          <w:delText>ing</w:delText>
        </w:r>
      </w:del>
      <w:r w:rsidR="00E262BA">
        <w:rPr>
          <w:lang w:bidi="he-IL"/>
        </w:rPr>
        <w:t xml:space="preserve"> over meat from the </w:t>
      </w:r>
      <w:proofErr w:type="spellStart"/>
      <w:r w:rsidR="00E262BA" w:rsidRPr="00E262BA">
        <w:rPr>
          <w:i/>
          <w:lang w:bidi="he-IL"/>
        </w:rPr>
        <w:t>tamid</w:t>
      </w:r>
      <w:proofErr w:type="spellEnd"/>
      <w:r w:rsidR="00E262BA">
        <w:rPr>
          <w:lang w:bidi="he-IL"/>
        </w:rPr>
        <w:t xml:space="preserve"> with a fork</w:t>
      </w:r>
      <w:del w:id="47" w:author="Moshe Steinberg" w:date="2018-01-07T21:05:00Z">
        <w:r w:rsidR="00E262BA" w:rsidDel="00735871">
          <w:rPr>
            <w:lang w:bidi="he-IL"/>
          </w:rPr>
          <w:delText>,</w:delText>
        </w:r>
      </w:del>
      <w:r w:rsidR="00E262BA">
        <w:rPr>
          <w:lang w:bidi="he-IL"/>
        </w:rPr>
        <w:t xml:space="preserve"> whilst dressed in the clothes of the </w:t>
      </w:r>
      <w:r w:rsidR="00E262BA" w:rsidRPr="00E262BA">
        <w:rPr>
          <w:i/>
          <w:lang w:bidi="he-IL"/>
        </w:rPr>
        <w:t>kohen</w:t>
      </w:r>
      <w:r w:rsidR="00E262BA">
        <w:rPr>
          <w:lang w:bidi="he-IL"/>
        </w:rPr>
        <w:t xml:space="preserve"> </w:t>
      </w:r>
      <w:proofErr w:type="spellStart"/>
      <w:r w:rsidR="00E262BA" w:rsidRPr="00E262BA">
        <w:rPr>
          <w:i/>
          <w:lang w:bidi="he-IL"/>
        </w:rPr>
        <w:t>gadol</w:t>
      </w:r>
      <w:proofErr w:type="spellEnd"/>
      <w:r w:rsidR="00E262BA">
        <w:rPr>
          <w:lang w:bidi="he-IL"/>
        </w:rPr>
        <w:t xml:space="preserve">, that should </w:t>
      </w:r>
      <w:del w:id="48" w:author="Moshe Steinberg" w:date="2018-01-07T21:05:00Z">
        <w:r w:rsidR="00E262BA" w:rsidDel="00735871">
          <w:rPr>
            <w:lang w:bidi="he-IL"/>
          </w:rPr>
          <w:delText xml:space="preserve">be </w:delText>
        </w:r>
      </w:del>
      <w:r w:rsidR="00E262BA">
        <w:rPr>
          <w:lang w:bidi="he-IL"/>
        </w:rPr>
        <w:t>suffic</w:t>
      </w:r>
      <w:del w:id="49" w:author="Moshe Steinberg" w:date="2018-01-07T21:05:00Z">
        <w:r w:rsidR="00E262BA" w:rsidDel="00735871">
          <w:rPr>
            <w:lang w:bidi="he-IL"/>
          </w:rPr>
          <w:delText>i</w:delText>
        </w:r>
      </w:del>
      <w:r w:rsidR="00E262BA">
        <w:rPr>
          <w:lang w:bidi="he-IL"/>
        </w:rPr>
        <w:t>e</w:t>
      </w:r>
      <w:del w:id="50" w:author="Moshe Steinberg" w:date="2018-01-07T21:05:00Z">
        <w:r w:rsidR="00E262BA" w:rsidDel="00735871">
          <w:rPr>
            <w:lang w:bidi="he-IL"/>
          </w:rPr>
          <w:delText>nt</w:delText>
        </w:r>
      </w:del>
      <w:r w:rsidR="00E262BA">
        <w:rPr>
          <w:lang w:bidi="he-IL"/>
        </w:rPr>
        <w:t xml:space="preserve"> to serve as an inauguration, thus allowing him to perform the </w:t>
      </w:r>
      <w:proofErr w:type="spellStart"/>
      <w:r w:rsidR="00E262BA" w:rsidRPr="00E262BA">
        <w:rPr>
          <w:i/>
          <w:lang w:bidi="he-IL"/>
        </w:rPr>
        <w:t>yom</w:t>
      </w:r>
      <w:proofErr w:type="spellEnd"/>
      <w:r w:rsidR="00E262BA">
        <w:rPr>
          <w:lang w:bidi="he-IL"/>
        </w:rPr>
        <w:t xml:space="preserve"> </w:t>
      </w:r>
      <w:proofErr w:type="spellStart"/>
      <w:r w:rsidR="00E262BA" w:rsidRPr="00E262BA">
        <w:rPr>
          <w:i/>
          <w:lang w:bidi="he-IL"/>
        </w:rPr>
        <w:t>kippur</w:t>
      </w:r>
      <w:proofErr w:type="spellEnd"/>
      <w:r w:rsidR="00E262BA">
        <w:rPr>
          <w:lang w:bidi="he-IL"/>
        </w:rPr>
        <w:t xml:space="preserve"> service, which is only legitimate if performed by a </w:t>
      </w:r>
      <w:r w:rsidR="00E262BA" w:rsidRPr="00E262BA">
        <w:rPr>
          <w:i/>
          <w:lang w:bidi="he-IL"/>
        </w:rPr>
        <w:t>kohen</w:t>
      </w:r>
      <w:r w:rsidR="00E262BA">
        <w:rPr>
          <w:lang w:bidi="he-IL"/>
        </w:rPr>
        <w:t xml:space="preserve"> </w:t>
      </w:r>
      <w:proofErr w:type="spellStart"/>
      <w:r w:rsidR="00E262BA" w:rsidRPr="00E262BA">
        <w:rPr>
          <w:i/>
          <w:lang w:bidi="he-IL"/>
        </w:rPr>
        <w:t>gadol</w:t>
      </w:r>
      <w:proofErr w:type="spellEnd"/>
      <w:r w:rsidR="00E262BA">
        <w:rPr>
          <w:lang w:bidi="he-IL"/>
        </w:rPr>
        <w:t xml:space="preserve">. </w:t>
      </w:r>
    </w:p>
    <w:p w14:paraId="717AE379" w14:textId="77777777" w:rsidR="00B15FBC" w:rsidRDefault="00E262BA" w:rsidP="00694D0A">
      <w:pPr>
        <w:rPr>
          <w:lang w:bidi="he-IL"/>
        </w:rPr>
      </w:pPr>
      <w:r>
        <w:rPr>
          <w:lang w:bidi="he-IL"/>
        </w:rPr>
        <w:t xml:space="preserve">A third solution is then suggested by </w:t>
      </w:r>
      <w:proofErr w:type="spellStart"/>
      <w:r>
        <w:rPr>
          <w:lang w:bidi="he-IL"/>
        </w:rPr>
        <w:t>Rav</w:t>
      </w:r>
      <w:proofErr w:type="spellEnd"/>
      <w:r>
        <w:rPr>
          <w:lang w:bidi="he-IL"/>
        </w:rPr>
        <w:t xml:space="preserve"> Papa, based on a precedent established by the way in which vessels in the temple were inaugurated. </w:t>
      </w:r>
      <w:del w:id="51" w:author="Moshe Steinberg" w:date="2018-01-07T21:08:00Z">
        <w:r w:rsidDel="0087156A">
          <w:rPr>
            <w:lang w:bidi="he-IL"/>
          </w:rPr>
          <w:delText>Regarding the vessels of the temple, w</w:delText>
        </w:r>
      </w:del>
      <w:ins w:id="52" w:author="Moshe Steinberg" w:date="2018-01-07T21:08:00Z">
        <w:r w:rsidR="0087156A">
          <w:rPr>
            <w:lang w:bidi="he-IL"/>
          </w:rPr>
          <w:t>T</w:t>
        </w:r>
      </w:ins>
      <w:del w:id="53" w:author="Moshe Steinberg" w:date="2018-01-07T21:08:00Z">
        <w:r w:rsidDel="0087156A">
          <w:rPr>
            <w:lang w:bidi="he-IL"/>
          </w:rPr>
          <w:delText>hen Moshe made t</w:delText>
        </w:r>
      </w:del>
      <w:r>
        <w:rPr>
          <w:lang w:bidi="he-IL"/>
        </w:rPr>
        <w:t>he</w:t>
      </w:r>
      <w:ins w:id="54" w:author="Moshe Steinberg" w:date="2018-01-07T21:08:00Z">
        <w:r w:rsidR="0087156A">
          <w:rPr>
            <w:lang w:bidi="he-IL"/>
          </w:rPr>
          <w:t xml:space="preserve"> vessels of the temple made by Moshe were inaugurated by being</w:t>
        </w:r>
      </w:ins>
      <w:del w:id="55" w:author="Moshe Steinberg" w:date="2018-01-07T21:08:00Z">
        <w:r w:rsidDel="0087156A">
          <w:rPr>
            <w:lang w:bidi="he-IL"/>
          </w:rPr>
          <w:delText>m</w:delText>
        </w:r>
        <w:r w:rsidR="00D05B2F" w:rsidDel="0087156A">
          <w:rPr>
            <w:lang w:bidi="he-IL"/>
          </w:rPr>
          <w:delText xml:space="preserve"> he</w:delText>
        </w:r>
      </w:del>
      <w:r w:rsidR="00D05B2F">
        <w:rPr>
          <w:lang w:bidi="he-IL"/>
        </w:rPr>
        <w:t xml:space="preserve"> anointed </w:t>
      </w:r>
      <w:del w:id="56" w:author="Moshe Steinberg" w:date="2018-01-07T21:08:00Z">
        <w:r w:rsidR="00D05B2F" w:rsidDel="0087156A">
          <w:rPr>
            <w:lang w:bidi="he-IL"/>
          </w:rPr>
          <w:delText xml:space="preserve">them </w:delText>
        </w:r>
      </w:del>
      <w:r w:rsidR="00D05B2F">
        <w:rPr>
          <w:lang w:bidi="he-IL"/>
        </w:rPr>
        <w:t>with oil</w:t>
      </w:r>
      <w:ins w:id="57" w:author="Moshe Steinberg" w:date="2018-01-07T21:08:00Z">
        <w:r w:rsidR="0087156A">
          <w:rPr>
            <w:lang w:bidi="he-IL"/>
          </w:rPr>
          <w:t>.</w:t>
        </w:r>
      </w:ins>
      <w:del w:id="58" w:author="Moshe Steinberg" w:date="2018-01-07T21:08:00Z">
        <w:r w:rsidR="00D05B2F" w:rsidDel="0087156A">
          <w:rPr>
            <w:lang w:bidi="he-IL"/>
          </w:rPr>
          <w:delText>,</w:delText>
        </w:r>
      </w:del>
      <w:r w:rsidR="00D05B2F">
        <w:rPr>
          <w:lang w:bidi="he-IL"/>
        </w:rPr>
        <w:t xml:space="preserve"> </w:t>
      </w:r>
      <w:del w:id="59" w:author="Moshe Steinberg" w:date="2018-01-07T21:09:00Z">
        <w:r w:rsidR="00D05B2F" w:rsidDel="0087156A">
          <w:rPr>
            <w:lang w:bidi="he-IL"/>
          </w:rPr>
          <w:delText>but any f</w:delText>
        </w:r>
      </w:del>
      <w:ins w:id="60" w:author="Moshe Steinberg" w:date="2018-01-07T21:09:00Z">
        <w:r w:rsidR="0087156A">
          <w:rPr>
            <w:lang w:bidi="he-IL"/>
          </w:rPr>
          <w:t>F</w:t>
        </w:r>
      </w:ins>
      <w:r w:rsidR="00D05B2F">
        <w:rPr>
          <w:lang w:bidi="he-IL"/>
        </w:rPr>
        <w:t>uture vessels were not anointed</w:t>
      </w:r>
      <w:ins w:id="61" w:author="Moshe Steinberg" w:date="2018-01-07T21:09:00Z">
        <w:r w:rsidR="0087156A">
          <w:rPr>
            <w:lang w:bidi="he-IL"/>
          </w:rPr>
          <w:t xml:space="preserve"> and have a different method of inauguration.</w:t>
        </w:r>
      </w:ins>
      <w:del w:id="62" w:author="Moshe Steinberg" w:date="2018-01-07T21:09:00Z">
        <w:r w:rsidR="00D05B2F" w:rsidDel="0087156A">
          <w:rPr>
            <w:lang w:bidi="he-IL"/>
          </w:rPr>
          <w:delText>; rather,</w:delText>
        </w:r>
      </w:del>
      <w:ins w:id="63" w:author="Moshe Steinberg" w:date="2018-01-07T21:09:00Z">
        <w:r w:rsidR="0087156A">
          <w:rPr>
            <w:lang w:bidi="he-IL"/>
          </w:rPr>
          <w:t xml:space="preserve"> </w:t>
        </w:r>
      </w:ins>
      <w:del w:id="64" w:author="Moshe Steinberg" w:date="2018-01-07T21:09:00Z">
        <w:r w:rsidR="00D05B2F" w:rsidDel="0087156A">
          <w:rPr>
            <w:lang w:bidi="he-IL"/>
          </w:rPr>
          <w:delText xml:space="preserve"> t</w:delText>
        </w:r>
      </w:del>
      <w:ins w:id="65" w:author="Moshe Steinberg" w:date="2018-01-07T21:09:00Z">
        <w:r w:rsidR="0087156A">
          <w:rPr>
            <w:lang w:bidi="he-IL"/>
          </w:rPr>
          <w:t>T</w:t>
        </w:r>
      </w:ins>
      <w:r w:rsidR="00D05B2F">
        <w:rPr>
          <w:lang w:bidi="he-IL"/>
        </w:rPr>
        <w:t xml:space="preserve">he very act of using them for the purpose for which they had been built acts as an inauguration. In the same way, </w:t>
      </w:r>
      <w:proofErr w:type="spellStart"/>
      <w:r w:rsidR="00D05B2F">
        <w:rPr>
          <w:lang w:bidi="he-IL"/>
        </w:rPr>
        <w:t>Rav</w:t>
      </w:r>
      <w:proofErr w:type="spellEnd"/>
      <w:r w:rsidR="00D05B2F">
        <w:rPr>
          <w:lang w:bidi="he-IL"/>
        </w:rPr>
        <w:t xml:space="preserve"> Papa suggests that simply performing the </w:t>
      </w:r>
      <w:proofErr w:type="spellStart"/>
      <w:r w:rsidR="00D05B2F" w:rsidRPr="0081674C">
        <w:rPr>
          <w:i/>
          <w:lang w:bidi="he-IL"/>
        </w:rPr>
        <w:t>avoda</w:t>
      </w:r>
      <w:proofErr w:type="spellEnd"/>
      <w:r w:rsidR="00D05B2F">
        <w:rPr>
          <w:lang w:bidi="he-IL"/>
        </w:rPr>
        <w:t xml:space="preserve"> of </w:t>
      </w:r>
      <w:proofErr w:type="spellStart"/>
      <w:r w:rsidR="00D05B2F" w:rsidRPr="0081674C">
        <w:rPr>
          <w:i/>
          <w:lang w:bidi="he-IL"/>
        </w:rPr>
        <w:t>yom</w:t>
      </w:r>
      <w:proofErr w:type="spellEnd"/>
      <w:r w:rsidR="00D05B2F">
        <w:rPr>
          <w:lang w:bidi="he-IL"/>
        </w:rPr>
        <w:t xml:space="preserve"> </w:t>
      </w:r>
      <w:proofErr w:type="spellStart"/>
      <w:r w:rsidR="00D05B2F" w:rsidRPr="0081674C">
        <w:rPr>
          <w:i/>
          <w:lang w:bidi="he-IL"/>
        </w:rPr>
        <w:t>kippur</w:t>
      </w:r>
      <w:proofErr w:type="spellEnd"/>
      <w:r w:rsidR="00D05B2F">
        <w:rPr>
          <w:lang w:bidi="he-IL"/>
        </w:rPr>
        <w:t xml:space="preserve">, which is </w:t>
      </w:r>
      <w:proofErr w:type="spellStart"/>
      <w:r w:rsidR="00D05B2F" w:rsidRPr="0081674C">
        <w:rPr>
          <w:i/>
          <w:lang w:bidi="he-IL"/>
        </w:rPr>
        <w:t>avoda</w:t>
      </w:r>
      <w:proofErr w:type="spellEnd"/>
      <w:r w:rsidR="00D05B2F">
        <w:rPr>
          <w:lang w:bidi="he-IL"/>
        </w:rPr>
        <w:t xml:space="preserve"> that only the </w:t>
      </w:r>
      <w:r w:rsidR="00D05B2F" w:rsidRPr="0081674C">
        <w:rPr>
          <w:i/>
          <w:lang w:bidi="he-IL"/>
        </w:rPr>
        <w:t>kohen</w:t>
      </w:r>
      <w:r w:rsidR="00D05B2F">
        <w:rPr>
          <w:lang w:bidi="he-IL"/>
        </w:rPr>
        <w:t xml:space="preserve"> </w:t>
      </w:r>
      <w:proofErr w:type="spellStart"/>
      <w:r w:rsidR="00D05B2F" w:rsidRPr="0081674C">
        <w:rPr>
          <w:i/>
          <w:lang w:bidi="he-IL"/>
        </w:rPr>
        <w:t>gadol</w:t>
      </w:r>
      <w:proofErr w:type="spellEnd"/>
      <w:r w:rsidR="00D05B2F">
        <w:rPr>
          <w:lang w:bidi="he-IL"/>
        </w:rPr>
        <w:t xml:space="preserve"> can perform, is itself enough to inaugurate the deputy as the </w:t>
      </w:r>
      <w:r w:rsidR="00D05B2F" w:rsidRPr="0081674C">
        <w:rPr>
          <w:i/>
          <w:lang w:bidi="he-IL"/>
        </w:rPr>
        <w:t>kohen</w:t>
      </w:r>
      <w:r w:rsidR="00D05B2F">
        <w:rPr>
          <w:lang w:bidi="he-IL"/>
        </w:rPr>
        <w:t xml:space="preserve"> </w:t>
      </w:r>
      <w:proofErr w:type="spellStart"/>
      <w:r w:rsidR="00D05B2F" w:rsidRPr="0081674C">
        <w:rPr>
          <w:i/>
          <w:lang w:bidi="he-IL"/>
        </w:rPr>
        <w:t>gadol</w:t>
      </w:r>
      <w:proofErr w:type="spellEnd"/>
      <w:r w:rsidR="00D05B2F">
        <w:rPr>
          <w:lang w:bidi="he-IL"/>
        </w:rPr>
        <w:t xml:space="preserve">.  It is this third answer that I would </w:t>
      </w:r>
      <w:r w:rsidR="00D05B2F" w:rsidRPr="0081674C">
        <w:rPr>
          <w:lang w:bidi="he-IL"/>
        </w:rPr>
        <w:t>like</w:t>
      </w:r>
      <w:r w:rsidR="00D05B2F">
        <w:rPr>
          <w:lang w:bidi="he-IL"/>
        </w:rPr>
        <w:t xml:space="preserve"> to discuss at greater length. </w:t>
      </w:r>
      <w:r>
        <w:rPr>
          <w:lang w:bidi="he-IL"/>
        </w:rPr>
        <w:t xml:space="preserve"> </w:t>
      </w:r>
    </w:p>
    <w:p w14:paraId="12757DD0" w14:textId="77777777" w:rsidR="00B94112" w:rsidDel="003C449B" w:rsidRDefault="00B15FBC" w:rsidP="00F612F3">
      <w:pPr>
        <w:rPr>
          <w:del w:id="66" w:author="Moshe Steinberg" w:date="2018-02-01T23:05:00Z"/>
          <w:lang w:bidi="he-IL"/>
        </w:rPr>
      </w:pPr>
      <w:r>
        <w:rPr>
          <w:lang w:bidi="he-IL"/>
        </w:rPr>
        <w:t xml:space="preserve">Seemingly, </w:t>
      </w:r>
      <w:proofErr w:type="spellStart"/>
      <w:r>
        <w:rPr>
          <w:lang w:bidi="he-IL"/>
        </w:rPr>
        <w:t>Rav</w:t>
      </w:r>
      <w:proofErr w:type="spellEnd"/>
      <w:r>
        <w:rPr>
          <w:lang w:bidi="he-IL"/>
        </w:rPr>
        <w:t xml:space="preserve"> Ada bar </w:t>
      </w:r>
      <w:proofErr w:type="spellStart"/>
      <w:r>
        <w:rPr>
          <w:lang w:bidi="he-IL"/>
        </w:rPr>
        <w:t>Ahav</w:t>
      </w:r>
      <w:r w:rsidR="00F612F3">
        <w:rPr>
          <w:lang w:bidi="he-IL"/>
        </w:rPr>
        <w:t>a</w:t>
      </w:r>
      <w:proofErr w:type="spellEnd"/>
      <w:r w:rsidR="00F612F3">
        <w:rPr>
          <w:lang w:bidi="he-IL"/>
        </w:rPr>
        <w:t xml:space="preserve"> a</w:t>
      </w:r>
      <w:r>
        <w:rPr>
          <w:lang w:bidi="he-IL"/>
        </w:rPr>
        <w:t xml:space="preserve">nd </w:t>
      </w:r>
      <w:proofErr w:type="spellStart"/>
      <w:r>
        <w:rPr>
          <w:lang w:bidi="he-IL"/>
        </w:rPr>
        <w:t>Abaye</w:t>
      </w:r>
      <w:proofErr w:type="spellEnd"/>
      <w:r>
        <w:rPr>
          <w:lang w:bidi="he-IL"/>
        </w:rPr>
        <w:t xml:space="preserve"> would not subscribe to </w:t>
      </w:r>
      <w:proofErr w:type="spellStart"/>
      <w:r>
        <w:rPr>
          <w:lang w:bidi="he-IL"/>
        </w:rPr>
        <w:t>Ra</w:t>
      </w:r>
      <w:del w:id="67" w:author="Moshe Steinberg" w:date="2018-01-07T21:10:00Z">
        <w:r w:rsidDel="007A6BF8">
          <w:rPr>
            <w:lang w:bidi="he-IL"/>
          </w:rPr>
          <w:delText>p</w:delText>
        </w:r>
      </w:del>
      <w:ins w:id="68" w:author="Moshe Steinberg" w:date="2018-01-07T21:10:00Z">
        <w:r w:rsidR="007A6BF8">
          <w:rPr>
            <w:lang w:bidi="he-IL"/>
          </w:rPr>
          <w:t>v</w:t>
        </w:r>
      </w:ins>
      <w:proofErr w:type="spellEnd"/>
      <w:r>
        <w:rPr>
          <w:lang w:bidi="he-IL"/>
        </w:rPr>
        <w:t xml:space="preserve"> Papa’s suggestion that the inauguration of a </w:t>
      </w:r>
      <w:r w:rsidRPr="00B5750A">
        <w:rPr>
          <w:i/>
          <w:lang w:bidi="he-IL"/>
        </w:rPr>
        <w:t>kohen</w:t>
      </w:r>
      <w:r>
        <w:rPr>
          <w:lang w:bidi="he-IL"/>
        </w:rPr>
        <w:t xml:space="preserve"> </w:t>
      </w:r>
      <w:proofErr w:type="spellStart"/>
      <w:r w:rsidRPr="00B5750A">
        <w:rPr>
          <w:i/>
          <w:lang w:bidi="he-IL"/>
        </w:rPr>
        <w:t>gadol</w:t>
      </w:r>
      <w:proofErr w:type="spellEnd"/>
      <w:r>
        <w:rPr>
          <w:lang w:bidi="he-IL"/>
        </w:rPr>
        <w:t xml:space="preserve"> and the inauguration of </w:t>
      </w:r>
      <w:proofErr w:type="spellStart"/>
      <w:r w:rsidRPr="00B5750A">
        <w:rPr>
          <w:i/>
          <w:lang w:bidi="he-IL"/>
        </w:rPr>
        <w:t>keilim</w:t>
      </w:r>
      <w:proofErr w:type="spellEnd"/>
      <w:r>
        <w:rPr>
          <w:lang w:bidi="he-IL"/>
        </w:rPr>
        <w:t xml:space="preserve"> for use in the </w:t>
      </w:r>
      <w:proofErr w:type="spellStart"/>
      <w:r w:rsidRPr="00B5750A">
        <w:rPr>
          <w:i/>
          <w:lang w:bidi="he-IL"/>
        </w:rPr>
        <w:t>beis</w:t>
      </w:r>
      <w:proofErr w:type="spellEnd"/>
      <w:r>
        <w:rPr>
          <w:lang w:bidi="he-IL"/>
        </w:rPr>
        <w:t xml:space="preserve"> </w:t>
      </w:r>
      <w:proofErr w:type="spellStart"/>
      <w:r w:rsidRPr="00B5750A">
        <w:rPr>
          <w:i/>
          <w:lang w:bidi="he-IL"/>
        </w:rPr>
        <w:t>hamikdash</w:t>
      </w:r>
      <w:proofErr w:type="spellEnd"/>
      <w:r>
        <w:rPr>
          <w:lang w:bidi="he-IL"/>
        </w:rPr>
        <w:t xml:space="preserve"> are directly comparable. </w:t>
      </w:r>
      <w:r w:rsidR="00B5750A">
        <w:rPr>
          <w:lang w:bidi="he-IL"/>
        </w:rPr>
        <w:t xml:space="preserve">Admittedly, if </w:t>
      </w:r>
      <w:proofErr w:type="spellStart"/>
      <w:r w:rsidR="00B5750A">
        <w:rPr>
          <w:lang w:bidi="he-IL"/>
        </w:rPr>
        <w:t>Rav</w:t>
      </w:r>
      <w:proofErr w:type="spellEnd"/>
      <w:r w:rsidR="00B5750A">
        <w:rPr>
          <w:lang w:bidi="he-IL"/>
        </w:rPr>
        <w:t xml:space="preserve"> Ada bar </w:t>
      </w:r>
      <w:proofErr w:type="spellStart"/>
      <w:r w:rsidR="00B5750A">
        <w:rPr>
          <w:lang w:bidi="he-IL"/>
        </w:rPr>
        <w:t>Ahava</w:t>
      </w:r>
      <w:proofErr w:type="spellEnd"/>
      <w:r w:rsidR="00B5750A">
        <w:rPr>
          <w:lang w:bidi="he-IL"/>
        </w:rPr>
        <w:t xml:space="preserve"> is right that the </w:t>
      </w:r>
      <w:proofErr w:type="spellStart"/>
      <w:r w:rsidR="00B5750A" w:rsidRPr="00B5750A">
        <w:rPr>
          <w:i/>
          <w:lang w:bidi="he-IL"/>
        </w:rPr>
        <w:t>avnet</w:t>
      </w:r>
      <w:proofErr w:type="spellEnd"/>
      <w:r w:rsidR="00B5750A">
        <w:rPr>
          <w:lang w:bidi="he-IL"/>
        </w:rPr>
        <w:t xml:space="preserve"> of the </w:t>
      </w:r>
      <w:r w:rsidR="00B5750A" w:rsidRPr="00B5750A">
        <w:rPr>
          <w:i/>
          <w:lang w:bidi="he-IL"/>
        </w:rPr>
        <w:t>kohen</w:t>
      </w:r>
      <w:r w:rsidR="00B5750A">
        <w:rPr>
          <w:lang w:bidi="he-IL"/>
        </w:rPr>
        <w:t xml:space="preserve"> </w:t>
      </w:r>
      <w:proofErr w:type="spellStart"/>
      <w:r w:rsidR="00B5750A" w:rsidRPr="00B5750A">
        <w:rPr>
          <w:i/>
          <w:lang w:bidi="he-IL"/>
        </w:rPr>
        <w:t>gadol</w:t>
      </w:r>
      <w:proofErr w:type="spellEnd"/>
      <w:r w:rsidR="00B5750A">
        <w:rPr>
          <w:lang w:bidi="he-IL"/>
        </w:rPr>
        <w:t xml:space="preserve"> is indeed distinct from that of other </w:t>
      </w:r>
      <w:r w:rsidR="00B5750A" w:rsidRPr="00B5750A">
        <w:rPr>
          <w:i/>
          <w:lang w:bidi="he-IL"/>
        </w:rPr>
        <w:t>kohanim</w:t>
      </w:r>
      <w:r w:rsidR="00B5750A">
        <w:rPr>
          <w:lang w:bidi="he-IL"/>
        </w:rPr>
        <w:t xml:space="preserve">, </w:t>
      </w:r>
      <w:commentRangeStart w:id="69"/>
      <w:commentRangeStart w:id="70"/>
      <w:r w:rsidR="00B5750A">
        <w:rPr>
          <w:lang w:bidi="he-IL"/>
        </w:rPr>
        <w:t xml:space="preserve">there is no need to come on to </w:t>
      </w:r>
      <w:proofErr w:type="spellStart"/>
      <w:r w:rsidR="00B5750A">
        <w:rPr>
          <w:lang w:bidi="he-IL"/>
        </w:rPr>
        <w:t>Rav</w:t>
      </w:r>
      <w:proofErr w:type="spellEnd"/>
      <w:r w:rsidR="00B5750A">
        <w:rPr>
          <w:lang w:bidi="he-IL"/>
        </w:rPr>
        <w:t xml:space="preserve"> Papa’s less comfortable answer</w:t>
      </w:r>
      <w:commentRangeEnd w:id="69"/>
      <w:r w:rsidR="007A6BF8">
        <w:rPr>
          <w:rStyle w:val="CommentReference"/>
        </w:rPr>
        <w:commentReference w:id="69"/>
      </w:r>
      <w:commentRangeEnd w:id="70"/>
      <w:ins w:id="71" w:author="Michael" w:date="2018-12-09T13:30:00Z">
        <w:r w:rsidR="00040A83">
          <w:rPr>
            <w:lang w:bidi="he-IL"/>
          </w:rPr>
          <w:t xml:space="preserve">, so he may not </w:t>
        </w:r>
      </w:ins>
      <w:ins w:id="72" w:author="Michael" w:date="2018-12-09T13:31:00Z">
        <w:r w:rsidR="00040A83">
          <w:rPr>
            <w:lang w:bidi="he-IL"/>
          </w:rPr>
          <w:t xml:space="preserve">actually </w:t>
        </w:r>
      </w:ins>
      <w:ins w:id="73" w:author="Michael" w:date="2018-12-09T13:30:00Z">
        <w:r w:rsidR="00040A83">
          <w:rPr>
            <w:lang w:bidi="he-IL"/>
          </w:rPr>
          <w:t>disagree</w:t>
        </w:r>
      </w:ins>
      <w:r w:rsidR="00040A83">
        <w:rPr>
          <w:rStyle w:val="CommentReference"/>
        </w:rPr>
        <w:commentReference w:id="70"/>
      </w:r>
      <w:r w:rsidR="00B5750A">
        <w:rPr>
          <w:lang w:bidi="he-IL"/>
        </w:rPr>
        <w:t xml:space="preserve">. However, the </w:t>
      </w:r>
      <w:proofErr w:type="spellStart"/>
      <w:r w:rsidR="00B5750A" w:rsidRPr="00B5750A">
        <w:rPr>
          <w:i/>
          <w:lang w:bidi="he-IL"/>
        </w:rPr>
        <w:t>gemara</w:t>
      </w:r>
      <w:proofErr w:type="spellEnd"/>
      <w:r w:rsidR="00B5750A">
        <w:rPr>
          <w:lang w:bidi="he-IL"/>
        </w:rPr>
        <w:t xml:space="preserve"> seems to dismiss his answer, as there is no attempt to address the q</w:t>
      </w:r>
      <w:r w:rsidR="00F612F3">
        <w:rPr>
          <w:lang w:bidi="he-IL"/>
        </w:rPr>
        <w:t>uestion posed against him</w:t>
      </w:r>
      <w:r w:rsidR="00B5750A">
        <w:rPr>
          <w:lang w:bidi="he-IL"/>
        </w:rPr>
        <w:t xml:space="preserve">. However, </w:t>
      </w:r>
      <w:proofErr w:type="spellStart"/>
      <w:r w:rsidR="00B5750A">
        <w:rPr>
          <w:lang w:bidi="he-IL"/>
        </w:rPr>
        <w:t>Abaye’s</w:t>
      </w:r>
      <w:proofErr w:type="spellEnd"/>
      <w:r w:rsidR="00B5750A">
        <w:rPr>
          <w:lang w:bidi="he-IL"/>
        </w:rPr>
        <w:t xml:space="preserve"> solution, namely for the deputy to dress in the eight garments of the </w:t>
      </w:r>
      <w:r w:rsidR="00B5750A" w:rsidRPr="00B5750A">
        <w:rPr>
          <w:i/>
          <w:lang w:bidi="he-IL"/>
        </w:rPr>
        <w:t>kohen</w:t>
      </w:r>
      <w:r w:rsidR="00B5750A">
        <w:rPr>
          <w:lang w:bidi="he-IL"/>
        </w:rPr>
        <w:t xml:space="preserve"> </w:t>
      </w:r>
      <w:proofErr w:type="spellStart"/>
      <w:r w:rsidR="00B5750A" w:rsidRPr="00B5750A">
        <w:rPr>
          <w:i/>
          <w:lang w:bidi="he-IL"/>
        </w:rPr>
        <w:t>gadol</w:t>
      </w:r>
      <w:proofErr w:type="spellEnd"/>
      <w:r w:rsidR="00B5750A">
        <w:rPr>
          <w:lang w:bidi="he-IL"/>
        </w:rPr>
        <w:t xml:space="preserve"> simply to turn over a piece of meat seems a lot of trouble to go to if the potential truly existed to simply have the deputy inaugurated for the service of the </w:t>
      </w:r>
      <w:r w:rsidR="00B5750A" w:rsidRPr="00B5750A">
        <w:rPr>
          <w:i/>
          <w:lang w:bidi="he-IL"/>
        </w:rPr>
        <w:t>kohen</w:t>
      </w:r>
      <w:r w:rsidR="00B5750A">
        <w:rPr>
          <w:lang w:bidi="he-IL"/>
        </w:rPr>
        <w:t xml:space="preserve"> </w:t>
      </w:r>
      <w:proofErr w:type="spellStart"/>
      <w:r w:rsidR="00B5750A" w:rsidRPr="00B5750A">
        <w:rPr>
          <w:i/>
          <w:lang w:bidi="he-IL"/>
        </w:rPr>
        <w:t>gadol</w:t>
      </w:r>
      <w:proofErr w:type="spellEnd"/>
      <w:r w:rsidR="00B5750A">
        <w:rPr>
          <w:lang w:bidi="he-IL"/>
        </w:rPr>
        <w:t xml:space="preserve"> through beginning the regular </w:t>
      </w:r>
      <w:proofErr w:type="spellStart"/>
      <w:r w:rsidR="00B5750A" w:rsidRPr="00B5750A">
        <w:rPr>
          <w:i/>
          <w:lang w:bidi="he-IL"/>
        </w:rPr>
        <w:t>yom</w:t>
      </w:r>
      <w:proofErr w:type="spellEnd"/>
      <w:r w:rsidR="00B5750A">
        <w:rPr>
          <w:lang w:bidi="he-IL"/>
        </w:rPr>
        <w:t xml:space="preserve"> </w:t>
      </w:r>
      <w:proofErr w:type="spellStart"/>
      <w:r w:rsidR="00B5750A" w:rsidRPr="00B5750A">
        <w:rPr>
          <w:i/>
          <w:lang w:bidi="he-IL"/>
        </w:rPr>
        <w:t>kippur</w:t>
      </w:r>
      <w:proofErr w:type="spellEnd"/>
      <w:r w:rsidR="00B5750A">
        <w:rPr>
          <w:lang w:bidi="he-IL"/>
        </w:rPr>
        <w:t xml:space="preserve"> </w:t>
      </w:r>
      <w:proofErr w:type="spellStart"/>
      <w:r w:rsidR="00B5750A" w:rsidRPr="00B5750A">
        <w:rPr>
          <w:i/>
          <w:lang w:bidi="he-IL"/>
        </w:rPr>
        <w:t>avoda</w:t>
      </w:r>
      <w:proofErr w:type="spellEnd"/>
      <w:r w:rsidR="00B5750A">
        <w:rPr>
          <w:lang w:bidi="he-IL"/>
        </w:rPr>
        <w:t xml:space="preserve">. Additionally, </w:t>
      </w:r>
      <w:proofErr w:type="spellStart"/>
      <w:r w:rsidR="00B5750A">
        <w:rPr>
          <w:lang w:bidi="he-IL"/>
        </w:rPr>
        <w:t>Abaye’s</w:t>
      </w:r>
      <w:proofErr w:type="spellEnd"/>
      <w:r w:rsidR="00B5750A">
        <w:rPr>
          <w:lang w:bidi="he-IL"/>
        </w:rPr>
        <w:t xml:space="preserve"> approach would likely have resulted in a delay to the start of the </w:t>
      </w:r>
      <w:proofErr w:type="spellStart"/>
      <w:r w:rsidR="00B5750A" w:rsidRPr="00B5750A">
        <w:rPr>
          <w:i/>
          <w:lang w:bidi="he-IL"/>
        </w:rPr>
        <w:t>yom</w:t>
      </w:r>
      <w:proofErr w:type="spellEnd"/>
      <w:r w:rsidR="00B5750A">
        <w:rPr>
          <w:lang w:bidi="he-IL"/>
        </w:rPr>
        <w:t xml:space="preserve"> </w:t>
      </w:r>
      <w:proofErr w:type="spellStart"/>
      <w:r w:rsidR="00B5750A" w:rsidRPr="00B5750A">
        <w:rPr>
          <w:i/>
          <w:lang w:bidi="he-IL"/>
        </w:rPr>
        <w:t>kippur</w:t>
      </w:r>
      <w:proofErr w:type="spellEnd"/>
      <w:r w:rsidR="00B5750A">
        <w:rPr>
          <w:lang w:bidi="he-IL"/>
        </w:rPr>
        <w:t xml:space="preserve"> </w:t>
      </w:r>
      <w:proofErr w:type="spellStart"/>
      <w:r w:rsidR="00B5750A" w:rsidRPr="00B5750A">
        <w:rPr>
          <w:i/>
          <w:lang w:bidi="he-IL"/>
        </w:rPr>
        <w:t>avoda</w:t>
      </w:r>
      <w:proofErr w:type="spellEnd"/>
      <w:r w:rsidR="00B5750A">
        <w:rPr>
          <w:lang w:bidi="he-IL"/>
        </w:rPr>
        <w:t>, which again he would surely not have suggested had he believed that there was a simpler option available.</w:t>
      </w:r>
      <w:r w:rsidR="00B067B5">
        <w:rPr>
          <w:lang w:bidi="he-IL"/>
        </w:rPr>
        <w:t xml:space="preserve"> </w:t>
      </w:r>
      <w:r w:rsidR="0081674C">
        <w:rPr>
          <w:lang w:bidi="he-IL"/>
        </w:rPr>
        <w:t>Furthermore</w:t>
      </w:r>
      <w:r w:rsidR="00263546">
        <w:rPr>
          <w:lang w:bidi="he-IL"/>
        </w:rPr>
        <w:t xml:space="preserve">, it is not even clear that </w:t>
      </w:r>
      <w:proofErr w:type="spellStart"/>
      <w:r w:rsidR="00263546" w:rsidRPr="00823258">
        <w:rPr>
          <w:i/>
          <w:lang w:bidi="he-IL"/>
        </w:rPr>
        <w:t>m</w:t>
      </w:r>
      <w:ins w:id="74" w:author="Moshe Steinberg" w:date="2018-01-28T22:32:00Z">
        <w:r w:rsidR="00863204">
          <w:rPr>
            <w:i/>
            <w:lang w:bidi="he-IL"/>
          </w:rPr>
          <w:t>’</w:t>
        </w:r>
      </w:ins>
      <w:del w:id="75" w:author="Moshe Steinberg" w:date="2018-01-28T22:32:00Z">
        <w:r w:rsidR="00263546" w:rsidRPr="00823258" w:rsidDel="00863204">
          <w:rPr>
            <w:i/>
            <w:lang w:bidi="he-IL"/>
          </w:rPr>
          <w:delText>e</w:delText>
        </w:r>
      </w:del>
      <w:r w:rsidR="00263546" w:rsidRPr="00823258">
        <w:rPr>
          <w:i/>
          <w:lang w:bidi="he-IL"/>
        </w:rPr>
        <w:t>hapech</w:t>
      </w:r>
      <w:proofErr w:type="spellEnd"/>
      <w:r w:rsidR="00263546">
        <w:rPr>
          <w:lang w:bidi="he-IL"/>
        </w:rPr>
        <w:t xml:space="preserve"> </w:t>
      </w:r>
      <w:proofErr w:type="spellStart"/>
      <w:r w:rsidR="00263546" w:rsidRPr="00823258">
        <w:rPr>
          <w:i/>
          <w:lang w:bidi="he-IL"/>
        </w:rPr>
        <w:t>b’tzinora</w:t>
      </w:r>
      <w:proofErr w:type="spellEnd"/>
      <w:r w:rsidR="00263546">
        <w:rPr>
          <w:lang w:bidi="he-IL"/>
        </w:rPr>
        <w:t xml:space="preserve"> is in fact classed as an </w:t>
      </w:r>
      <w:proofErr w:type="spellStart"/>
      <w:r w:rsidR="00263546" w:rsidRPr="00823258">
        <w:rPr>
          <w:i/>
          <w:lang w:bidi="he-IL"/>
        </w:rPr>
        <w:t>avoda</w:t>
      </w:r>
      <w:proofErr w:type="spellEnd"/>
      <w:r w:rsidR="00263546">
        <w:rPr>
          <w:lang w:bidi="he-IL"/>
        </w:rPr>
        <w:t xml:space="preserve"> at all. </w:t>
      </w:r>
      <w:proofErr w:type="spellStart"/>
      <w:r w:rsidR="00263546">
        <w:rPr>
          <w:lang w:bidi="he-IL"/>
        </w:rPr>
        <w:t>Tosafos</w:t>
      </w:r>
      <w:proofErr w:type="spellEnd"/>
      <w:r w:rsidR="00263546">
        <w:rPr>
          <w:lang w:bidi="he-IL"/>
        </w:rPr>
        <w:t xml:space="preserve"> in </w:t>
      </w:r>
      <w:proofErr w:type="spellStart"/>
      <w:r w:rsidR="00263546" w:rsidRPr="00F612F3">
        <w:rPr>
          <w:i/>
          <w:iCs/>
          <w:lang w:bidi="he-IL"/>
        </w:rPr>
        <w:t>M</w:t>
      </w:r>
      <w:del w:id="76" w:author="Moshe Steinberg" w:date="2018-01-28T22:32:00Z">
        <w:r w:rsidR="00263546" w:rsidRPr="00F612F3" w:rsidDel="00863204">
          <w:rPr>
            <w:i/>
            <w:iCs/>
            <w:lang w:bidi="he-IL"/>
          </w:rPr>
          <w:delText>e</w:delText>
        </w:r>
      </w:del>
      <w:r w:rsidR="00263546" w:rsidRPr="00F612F3">
        <w:rPr>
          <w:i/>
          <w:iCs/>
          <w:lang w:bidi="he-IL"/>
        </w:rPr>
        <w:t>’ila</w:t>
      </w:r>
      <w:proofErr w:type="spellEnd"/>
      <w:r w:rsidR="00823258">
        <w:rPr>
          <w:lang w:bidi="he-IL"/>
        </w:rPr>
        <w:t xml:space="preserve"> and the Mishna </w:t>
      </w:r>
      <w:proofErr w:type="spellStart"/>
      <w:r w:rsidR="00823258">
        <w:rPr>
          <w:lang w:bidi="he-IL"/>
        </w:rPr>
        <w:t>L’Melech</w:t>
      </w:r>
      <w:proofErr w:type="spellEnd"/>
      <w:r w:rsidR="00823258">
        <w:rPr>
          <w:lang w:bidi="he-IL"/>
        </w:rPr>
        <w:t xml:space="preserve"> (quoting the </w:t>
      </w:r>
      <w:proofErr w:type="spellStart"/>
      <w:r w:rsidR="00823258">
        <w:rPr>
          <w:lang w:bidi="he-IL"/>
        </w:rPr>
        <w:t>Y</w:t>
      </w:r>
      <w:ins w:id="77" w:author="Moshe Steinberg" w:date="2018-01-28T22:32:00Z">
        <w:r w:rsidR="00863204">
          <w:rPr>
            <w:lang w:bidi="he-IL"/>
          </w:rPr>
          <w:t>’</w:t>
        </w:r>
      </w:ins>
      <w:del w:id="78" w:author="Moshe Steinberg" w:date="2018-01-28T22:32:00Z">
        <w:r w:rsidR="00823258" w:rsidDel="00863204">
          <w:rPr>
            <w:lang w:bidi="he-IL"/>
          </w:rPr>
          <w:delText>e</w:delText>
        </w:r>
      </w:del>
      <w:r w:rsidR="00823258">
        <w:rPr>
          <w:lang w:bidi="he-IL"/>
        </w:rPr>
        <w:t>reim</w:t>
      </w:r>
      <w:proofErr w:type="spellEnd"/>
      <w:r w:rsidR="00823258">
        <w:rPr>
          <w:lang w:bidi="he-IL"/>
        </w:rPr>
        <w:t>)</w:t>
      </w:r>
      <w:r w:rsidR="00263546">
        <w:rPr>
          <w:lang w:bidi="he-IL"/>
        </w:rPr>
        <w:t xml:space="preserve"> seem to assume that is </w:t>
      </w:r>
      <w:commentRangeStart w:id="79"/>
      <w:commentRangeStart w:id="80"/>
      <w:del w:id="81" w:author="Michael" w:date="2018-12-09T13:34:00Z">
        <w:r w:rsidR="00263546" w:rsidDel="00040A83">
          <w:rPr>
            <w:lang w:bidi="he-IL"/>
          </w:rPr>
          <w:delText xml:space="preserve">in fact </w:delText>
        </w:r>
        <w:commentRangeEnd w:id="79"/>
        <w:r w:rsidR="0044691E" w:rsidDel="00040A83">
          <w:rPr>
            <w:rStyle w:val="CommentReference"/>
          </w:rPr>
          <w:commentReference w:id="79"/>
        </w:r>
      </w:del>
      <w:commentRangeEnd w:id="80"/>
      <w:r w:rsidR="00040A83">
        <w:rPr>
          <w:rStyle w:val="CommentReference"/>
        </w:rPr>
        <w:commentReference w:id="80"/>
      </w:r>
      <w:commentRangeStart w:id="82"/>
      <w:commentRangeStart w:id="83"/>
      <w:r w:rsidR="00263546">
        <w:rPr>
          <w:lang w:bidi="he-IL"/>
        </w:rPr>
        <w:t xml:space="preserve">not an </w:t>
      </w:r>
      <w:proofErr w:type="spellStart"/>
      <w:r w:rsidR="00263546" w:rsidRPr="00F612F3">
        <w:rPr>
          <w:i/>
          <w:iCs/>
          <w:lang w:bidi="he-IL"/>
        </w:rPr>
        <w:t>avoda</w:t>
      </w:r>
      <w:commentRangeEnd w:id="82"/>
      <w:proofErr w:type="spellEnd"/>
      <w:r w:rsidR="0044691E">
        <w:rPr>
          <w:rStyle w:val="CommentReference"/>
        </w:rPr>
        <w:commentReference w:id="82"/>
      </w:r>
      <w:commentRangeEnd w:id="83"/>
      <w:r w:rsidR="00040A83">
        <w:rPr>
          <w:rStyle w:val="CommentReference"/>
        </w:rPr>
        <w:commentReference w:id="83"/>
      </w:r>
      <w:r w:rsidR="00263546">
        <w:rPr>
          <w:lang w:bidi="he-IL"/>
        </w:rPr>
        <w:t xml:space="preserve">, </w:t>
      </w:r>
      <w:r w:rsidR="00823258">
        <w:rPr>
          <w:lang w:bidi="he-IL"/>
        </w:rPr>
        <w:t xml:space="preserve">simply a </w:t>
      </w:r>
      <w:proofErr w:type="spellStart"/>
      <w:r w:rsidR="00823258" w:rsidRPr="00F612F3">
        <w:rPr>
          <w:i/>
          <w:iCs/>
          <w:lang w:bidi="he-IL"/>
        </w:rPr>
        <w:t>r</w:t>
      </w:r>
      <w:ins w:id="84" w:author="Moshe Steinberg" w:date="2018-01-28T22:32:00Z">
        <w:r w:rsidR="00863204">
          <w:rPr>
            <w:i/>
            <w:iCs/>
            <w:lang w:bidi="he-IL"/>
          </w:rPr>
          <w:t>’</w:t>
        </w:r>
      </w:ins>
      <w:del w:id="85" w:author="Moshe Steinberg" w:date="2018-01-28T22:32:00Z">
        <w:r w:rsidR="00823258" w:rsidRPr="00F612F3" w:rsidDel="00863204">
          <w:rPr>
            <w:i/>
            <w:iCs/>
            <w:lang w:bidi="he-IL"/>
          </w:rPr>
          <w:delText>e</w:delText>
        </w:r>
      </w:del>
      <w:r w:rsidR="00823258" w:rsidRPr="00F612F3">
        <w:rPr>
          <w:i/>
          <w:iCs/>
          <w:lang w:bidi="he-IL"/>
        </w:rPr>
        <w:t>shus</w:t>
      </w:r>
      <w:proofErr w:type="spellEnd"/>
      <w:r w:rsidR="00F612F3">
        <w:rPr>
          <w:lang w:bidi="he-IL"/>
        </w:rPr>
        <w:t xml:space="preserve"> (optional </w:t>
      </w:r>
      <w:proofErr w:type="spellStart"/>
      <w:r w:rsidR="00F612F3" w:rsidRPr="00F612F3">
        <w:rPr>
          <w:i/>
          <w:iCs/>
          <w:lang w:bidi="he-IL"/>
        </w:rPr>
        <w:t>avoda</w:t>
      </w:r>
      <w:proofErr w:type="spellEnd"/>
      <w:r w:rsidR="00F612F3">
        <w:rPr>
          <w:lang w:bidi="he-IL"/>
        </w:rPr>
        <w:t>)</w:t>
      </w:r>
      <w:r w:rsidR="00263546">
        <w:rPr>
          <w:rStyle w:val="FootnoteReference"/>
          <w:lang w:bidi="he-IL"/>
        </w:rPr>
        <w:footnoteReference w:id="3"/>
      </w:r>
      <w:r w:rsidR="005D1344">
        <w:rPr>
          <w:lang w:bidi="he-IL"/>
        </w:rPr>
        <w:t xml:space="preserve">. The </w:t>
      </w:r>
      <w:proofErr w:type="spellStart"/>
      <w:r w:rsidR="005D1344">
        <w:rPr>
          <w:lang w:bidi="he-IL"/>
        </w:rPr>
        <w:t>Ramban</w:t>
      </w:r>
      <w:proofErr w:type="spellEnd"/>
      <w:r w:rsidR="005D1344">
        <w:rPr>
          <w:lang w:bidi="he-IL"/>
        </w:rPr>
        <w:t xml:space="preserve">, however, assumes that it is in </w:t>
      </w:r>
      <w:r w:rsidR="00823258">
        <w:rPr>
          <w:lang w:bidi="he-IL"/>
        </w:rPr>
        <w:t xml:space="preserve">fact an </w:t>
      </w:r>
      <w:proofErr w:type="spellStart"/>
      <w:r w:rsidR="00823258" w:rsidRPr="001724BE">
        <w:rPr>
          <w:i/>
          <w:iCs/>
          <w:lang w:bidi="he-IL"/>
        </w:rPr>
        <w:t>avoda</w:t>
      </w:r>
      <w:proofErr w:type="spellEnd"/>
      <w:r w:rsidR="00823258">
        <w:rPr>
          <w:lang w:bidi="he-IL"/>
        </w:rPr>
        <w:t xml:space="preserve">, as does </w:t>
      </w:r>
      <w:proofErr w:type="spellStart"/>
      <w:r w:rsidR="004B7C3B">
        <w:rPr>
          <w:lang w:bidi="he-IL"/>
        </w:rPr>
        <w:t>Rashi</w:t>
      </w:r>
      <w:proofErr w:type="spellEnd"/>
      <w:r w:rsidR="004B7C3B">
        <w:rPr>
          <w:lang w:bidi="he-IL"/>
        </w:rPr>
        <w:t xml:space="preserve"> on our </w:t>
      </w:r>
      <w:proofErr w:type="spellStart"/>
      <w:r w:rsidR="004B7C3B" w:rsidRPr="004B7C3B">
        <w:rPr>
          <w:i/>
          <w:lang w:bidi="he-IL"/>
        </w:rPr>
        <w:t>gemara</w:t>
      </w:r>
      <w:proofErr w:type="spellEnd"/>
      <w:r w:rsidR="005D1344">
        <w:rPr>
          <w:lang w:bidi="he-IL"/>
        </w:rPr>
        <w:t>.</w:t>
      </w:r>
    </w:p>
    <w:p w14:paraId="40685AEC" w14:textId="77777777" w:rsidR="00263546" w:rsidRDefault="00263546">
      <w:pPr>
        <w:rPr>
          <w:rtl/>
          <w:lang w:bidi="he-IL"/>
        </w:rPr>
      </w:pPr>
    </w:p>
    <w:p w14:paraId="7E74D8B6" w14:textId="77777777" w:rsidR="00EE1D67" w:rsidRDefault="00B94112" w:rsidP="00694D0A">
      <w:pPr>
        <w:rPr>
          <w:lang w:bidi="he-IL"/>
        </w:rPr>
      </w:pPr>
      <w:r>
        <w:rPr>
          <w:lang w:bidi="he-IL"/>
        </w:rPr>
        <w:t xml:space="preserve">This question can be addressed from two potential angles. The first is that there may be a reason based on the </w:t>
      </w:r>
      <w:proofErr w:type="spellStart"/>
      <w:r w:rsidRPr="00957771">
        <w:rPr>
          <w:i/>
          <w:lang w:bidi="he-IL"/>
        </w:rPr>
        <w:t>halachos</w:t>
      </w:r>
      <w:proofErr w:type="spellEnd"/>
      <w:r>
        <w:rPr>
          <w:lang w:bidi="he-IL"/>
        </w:rPr>
        <w:t xml:space="preserve"> of inaugurating </w:t>
      </w:r>
      <w:proofErr w:type="spellStart"/>
      <w:r w:rsidRPr="00957771">
        <w:rPr>
          <w:i/>
          <w:lang w:bidi="he-IL"/>
        </w:rPr>
        <w:t>keilim</w:t>
      </w:r>
      <w:proofErr w:type="spellEnd"/>
      <w:r>
        <w:rPr>
          <w:lang w:bidi="he-IL"/>
        </w:rPr>
        <w:t xml:space="preserve"> for use in the </w:t>
      </w:r>
      <w:proofErr w:type="spellStart"/>
      <w:r w:rsidRPr="00957771">
        <w:rPr>
          <w:i/>
          <w:lang w:bidi="he-IL"/>
        </w:rPr>
        <w:t>beis</w:t>
      </w:r>
      <w:proofErr w:type="spellEnd"/>
      <w:r w:rsidRPr="00957771">
        <w:rPr>
          <w:i/>
          <w:lang w:bidi="he-IL"/>
        </w:rPr>
        <w:t xml:space="preserve"> </w:t>
      </w:r>
      <w:proofErr w:type="spellStart"/>
      <w:r w:rsidRPr="00957771">
        <w:rPr>
          <w:i/>
          <w:lang w:bidi="he-IL"/>
        </w:rPr>
        <w:t>hamikdash</w:t>
      </w:r>
      <w:proofErr w:type="spellEnd"/>
      <w:r>
        <w:rPr>
          <w:lang w:bidi="he-IL"/>
        </w:rPr>
        <w:t xml:space="preserve"> that would mean that a comparison cannot be made between the process used for them and that used for inaugurating a </w:t>
      </w:r>
      <w:r w:rsidRPr="00957771">
        <w:rPr>
          <w:i/>
          <w:lang w:bidi="he-IL"/>
        </w:rPr>
        <w:t xml:space="preserve">kohen </w:t>
      </w:r>
      <w:proofErr w:type="spellStart"/>
      <w:r w:rsidRPr="00957771">
        <w:rPr>
          <w:i/>
          <w:lang w:bidi="he-IL"/>
        </w:rPr>
        <w:t>gadol</w:t>
      </w:r>
      <w:proofErr w:type="spellEnd"/>
      <w:r>
        <w:rPr>
          <w:lang w:bidi="he-IL"/>
        </w:rPr>
        <w:t xml:space="preserve">. The second is that the inauguration of the </w:t>
      </w:r>
      <w:r w:rsidRPr="00957771">
        <w:rPr>
          <w:i/>
          <w:lang w:bidi="he-IL"/>
        </w:rPr>
        <w:t xml:space="preserve">kohen </w:t>
      </w:r>
      <w:proofErr w:type="spellStart"/>
      <w:r w:rsidRPr="00957771">
        <w:rPr>
          <w:i/>
          <w:lang w:bidi="he-IL"/>
        </w:rPr>
        <w:t>gadol</w:t>
      </w:r>
      <w:proofErr w:type="spellEnd"/>
      <w:r>
        <w:rPr>
          <w:lang w:bidi="he-IL"/>
        </w:rPr>
        <w:t xml:space="preserve"> may be to serve a fundamentally different purpose than that of </w:t>
      </w:r>
      <w:proofErr w:type="spellStart"/>
      <w:r w:rsidRPr="00957771">
        <w:rPr>
          <w:i/>
          <w:lang w:bidi="he-IL"/>
        </w:rPr>
        <w:t>keilim</w:t>
      </w:r>
      <w:proofErr w:type="spellEnd"/>
      <w:r>
        <w:rPr>
          <w:lang w:bidi="he-IL"/>
        </w:rPr>
        <w:t xml:space="preserve">. Needless to say, both of these angles complement one another, yet for greater clarity in the explanation of the issues involved, I would like to approach each in turn. </w:t>
      </w:r>
      <w:r w:rsidR="00B5750A">
        <w:rPr>
          <w:lang w:bidi="he-IL"/>
        </w:rPr>
        <w:t xml:space="preserve"> </w:t>
      </w:r>
      <w:r w:rsidR="00E262BA">
        <w:rPr>
          <w:lang w:bidi="he-IL"/>
        </w:rPr>
        <w:t xml:space="preserve"> </w:t>
      </w:r>
    </w:p>
    <w:p w14:paraId="63AABB2C" w14:textId="77777777" w:rsidR="00957771" w:rsidRDefault="00957771" w:rsidP="00F05EE8">
      <w:pPr>
        <w:rPr>
          <w:lang w:bidi="he-IL"/>
        </w:rPr>
      </w:pPr>
      <w:r>
        <w:rPr>
          <w:lang w:bidi="he-IL"/>
        </w:rPr>
        <w:t xml:space="preserve">A possible approach for differentiating between the </w:t>
      </w:r>
      <w:proofErr w:type="spellStart"/>
      <w:r w:rsidRPr="00957771">
        <w:rPr>
          <w:i/>
          <w:lang w:bidi="he-IL"/>
        </w:rPr>
        <w:t>chinuch</w:t>
      </w:r>
      <w:proofErr w:type="spellEnd"/>
      <w:r>
        <w:rPr>
          <w:lang w:bidi="he-IL"/>
        </w:rPr>
        <w:t xml:space="preserve"> of </w:t>
      </w:r>
      <w:proofErr w:type="spellStart"/>
      <w:r w:rsidRPr="00957771">
        <w:rPr>
          <w:i/>
          <w:lang w:bidi="he-IL"/>
        </w:rPr>
        <w:t>keilim</w:t>
      </w:r>
      <w:proofErr w:type="spellEnd"/>
      <w:r>
        <w:rPr>
          <w:lang w:bidi="he-IL"/>
        </w:rPr>
        <w:t xml:space="preserve"> and the </w:t>
      </w:r>
      <w:proofErr w:type="spellStart"/>
      <w:r w:rsidRPr="00957771">
        <w:rPr>
          <w:i/>
          <w:lang w:bidi="he-IL"/>
        </w:rPr>
        <w:t>chinuch</w:t>
      </w:r>
      <w:proofErr w:type="spellEnd"/>
      <w:r>
        <w:rPr>
          <w:lang w:bidi="he-IL"/>
        </w:rPr>
        <w:t xml:space="preserve"> of the </w:t>
      </w:r>
      <w:r w:rsidRPr="00957771">
        <w:rPr>
          <w:i/>
          <w:lang w:bidi="he-IL"/>
        </w:rPr>
        <w:t xml:space="preserve">kohen </w:t>
      </w:r>
      <w:proofErr w:type="spellStart"/>
      <w:r w:rsidRPr="00957771">
        <w:rPr>
          <w:i/>
          <w:lang w:bidi="he-IL"/>
        </w:rPr>
        <w:t>gadol</w:t>
      </w:r>
      <w:proofErr w:type="spellEnd"/>
      <w:r>
        <w:rPr>
          <w:lang w:bidi="he-IL"/>
        </w:rPr>
        <w:t xml:space="preserve"> can be found in a</w:t>
      </w:r>
      <w:r w:rsidR="00F05EE8">
        <w:rPr>
          <w:lang w:bidi="he-IL"/>
        </w:rPr>
        <w:t xml:space="preserve"> </w:t>
      </w:r>
      <w:proofErr w:type="spellStart"/>
      <w:r w:rsidR="00F05EE8" w:rsidRPr="00F05EE8">
        <w:rPr>
          <w:i/>
          <w:iCs/>
          <w:lang w:bidi="he-IL"/>
        </w:rPr>
        <w:t>Sifrei</w:t>
      </w:r>
      <w:proofErr w:type="spellEnd"/>
      <w:r w:rsidR="00F05EE8">
        <w:rPr>
          <w:lang w:bidi="he-IL"/>
        </w:rPr>
        <w:t xml:space="preserve">. </w:t>
      </w:r>
      <w:r w:rsidRPr="00957771">
        <w:rPr>
          <w:i/>
          <w:lang w:bidi="he-IL"/>
        </w:rPr>
        <w:t xml:space="preserve"> </w:t>
      </w:r>
    </w:p>
    <w:p w14:paraId="27DB66F8" w14:textId="77777777" w:rsidR="00F05EE8" w:rsidRDefault="00F05EE8" w:rsidP="00F05EE8">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270A05B9" w14:textId="77777777" w:rsidR="00C74F3D" w:rsidRDefault="00F05EE8" w:rsidP="00393EE8">
      <w:pPr>
        <w:pStyle w:val="NormalWeb"/>
        <w:bidi/>
        <w:spacing w:before="0" w:beforeAutospacing="0" w:after="0" w:afterAutospacing="0"/>
        <w:rPr>
          <w:rFonts w:ascii="Calibri" w:hAnsi="Calibri" w:cs="Calibri"/>
          <w:sz w:val="22"/>
          <w:szCs w:val="22"/>
        </w:rPr>
      </w:pPr>
      <w:r>
        <w:rPr>
          <w:rFonts w:ascii="Calibri" w:hAnsi="Calibri" w:cs="Calibri" w:hint="cs"/>
          <w:sz w:val="22"/>
          <w:szCs w:val="22"/>
          <w:rtl/>
        </w:rPr>
        <w:t>וימשחם ויקדש אותם למה נאמר והלא כבר נאמר וימשח אותו ויקדש אותו ומה ת"ל וימשחם ויקדש אותם מגיד שבמשיחתן של אלו הוקדשו כל הכלים לעתיד לבוא</w:t>
      </w:r>
    </w:p>
    <w:p w14:paraId="468A4493" w14:textId="77777777" w:rsidR="00F05EE8" w:rsidRDefault="00F05EE8" w:rsidP="00694D0A">
      <w:pPr>
        <w:rPr>
          <w:lang w:bidi="he-IL"/>
        </w:rPr>
      </w:pPr>
    </w:p>
    <w:p w14:paraId="4175A859" w14:textId="77777777" w:rsidR="00BF76C2" w:rsidRDefault="009F4E62">
      <w:pPr>
        <w:rPr>
          <w:rtl/>
          <w:lang w:bidi="he-IL"/>
        </w:rPr>
      </w:pPr>
      <w:del w:id="96" w:author="Moshe Steinberg" w:date="2018-01-28T22:41:00Z">
        <w:r w:rsidDel="0044691E">
          <w:rPr>
            <w:lang w:bidi="he-IL"/>
          </w:rPr>
          <w:delText xml:space="preserve">  </w:delText>
        </w:r>
        <w:r w:rsidR="0091612D" w:rsidDel="0044691E">
          <w:rPr>
            <w:lang w:bidi="he-IL"/>
          </w:rPr>
          <w:delText xml:space="preserve">  </w:delText>
        </w:r>
        <w:r w:rsidR="00D52D0B" w:rsidDel="0044691E">
          <w:rPr>
            <w:lang w:bidi="he-IL"/>
          </w:rPr>
          <w:delText xml:space="preserve"> </w:delText>
        </w:r>
        <w:r w:rsidR="008B2F29" w:rsidDel="0044691E">
          <w:rPr>
            <w:lang w:bidi="he-IL"/>
          </w:rPr>
          <w:delText xml:space="preserve"> </w:delText>
        </w:r>
      </w:del>
      <w:r w:rsidR="00F05EE8">
        <w:rPr>
          <w:lang w:bidi="he-IL"/>
        </w:rPr>
        <w:t xml:space="preserve">‘And they anointed them and sanctified them’ – what was the necessity of stating this? Surely [the Torah] has already said ‘and he anointed it and sanctified it’. So what does the repetition teach us? It informs us that through anointing these (the initial vessels of the </w:t>
      </w:r>
      <w:proofErr w:type="spellStart"/>
      <w:r w:rsidR="0057250D" w:rsidRPr="00393EE8">
        <w:rPr>
          <w:i/>
          <w:iCs/>
          <w:lang w:bidi="he-IL"/>
        </w:rPr>
        <w:t>mishkan</w:t>
      </w:r>
      <w:proofErr w:type="spellEnd"/>
      <w:r w:rsidR="00F05EE8">
        <w:rPr>
          <w:lang w:bidi="he-IL"/>
        </w:rPr>
        <w:t>), all future vessels are also sanctified.</w:t>
      </w:r>
      <w:r w:rsidR="00F05EE8">
        <w:rPr>
          <w:rStyle w:val="FootnoteReference"/>
          <w:lang w:bidi="he-IL"/>
        </w:rPr>
        <w:footnoteReference w:id="4"/>
      </w:r>
      <w:del w:id="97" w:author="Moshe Steinberg" w:date="2018-01-28T22:41:00Z">
        <w:r w:rsidR="00F05EE8" w:rsidDel="0044691E">
          <w:rPr>
            <w:lang w:bidi="he-IL"/>
          </w:rPr>
          <w:delText xml:space="preserve"> </w:delText>
        </w:r>
      </w:del>
    </w:p>
    <w:p w14:paraId="59C83C37" w14:textId="77777777" w:rsidR="009D7936" w:rsidRDefault="00861913" w:rsidP="00861913">
      <w:pPr>
        <w:rPr>
          <w:rFonts w:cs="Arial"/>
          <w:lang w:bidi="he-IL"/>
        </w:rPr>
      </w:pPr>
      <w:r>
        <w:t xml:space="preserve">What this </w:t>
      </w:r>
      <w:proofErr w:type="spellStart"/>
      <w:r w:rsidRPr="00FA73CF">
        <w:rPr>
          <w:i/>
          <w:iCs/>
        </w:rPr>
        <w:t>Sifrei</w:t>
      </w:r>
      <w:proofErr w:type="spellEnd"/>
      <w:r>
        <w:t xml:space="preserve"> suggests is that when the </w:t>
      </w:r>
      <w:proofErr w:type="spellStart"/>
      <w:r w:rsidRPr="00FA73CF">
        <w:rPr>
          <w:i/>
          <w:iCs/>
        </w:rPr>
        <w:t>gemara</w:t>
      </w:r>
      <w:proofErr w:type="spellEnd"/>
      <w:r>
        <w:t xml:space="preserve"> says that</w:t>
      </w:r>
      <w:commentRangeStart w:id="98"/>
      <w:commentRangeStart w:id="99"/>
      <w:r>
        <w:t xml:space="preserve"> </w:t>
      </w:r>
      <w:r w:rsidRPr="006C5673">
        <w:rPr>
          <w:rFonts w:cs="Arial"/>
          <w:rtl/>
          <w:lang w:bidi="he-IL"/>
        </w:rPr>
        <w:t xml:space="preserve">כל הכלים שעשה משה - משיחתן מקדשתן, </w:t>
      </w:r>
      <w:r>
        <w:rPr>
          <w:rFonts w:cs="Arial"/>
          <w:lang w:bidi="he-IL"/>
        </w:rPr>
        <w:t xml:space="preserve">, </w:t>
      </w:r>
      <w:r w:rsidRPr="006C5673">
        <w:rPr>
          <w:rFonts w:cs="Arial"/>
          <w:rtl/>
          <w:lang w:bidi="he-IL"/>
        </w:rPr>
        <w:t>מכאן ואילך - עבודתן מחנכתן</w:t>
      </w:r>
      <w:r>
        <w:rPr>
          <w:rFonts w:cs="Arial"/>
          <w:lang w:bidi="he-IL"/>
        </w:rPr>
        <w:t xml:space="preserve"> </w:t>
      </w:r>
      <w:commentRangeEnd w:id="98"/>
      <w:r w:rsidR="0044691E">
        <w:rPr>
          <w:rStyle w:val="CommentReference"/>
        </w:rPr>
        <w:commentReference w:id="98"/>
      </w:r>
      <w:commentRangeEnd w:id="99"/>
      <w:r w:rsidR="0022174C">
        <w:rPr>
          <w:rStyle w:val="CommentReference"/>
        </w:rPr>
        <w:commentReference w:id="99"/>
      </w:r>
      <w:r>
        <w:rPr>
          <w:rFonts w:cs="Arial"/>
          <w:lang w:bidi="he-IL"/>
        </w:rPr>
        <w:t xml:space="preserve">(that the </w:t>
      </w:r>
      <w:proofErr w:type="spellStart"/>
      <w:r w:rsidRPr="00FA73CF">
        <w:rPr>
          <w:rFonts w:cs="Arial"/>
          <w:i/>
          <w:iCs/>
          <w:lang w:bidi="he-IL"/>
        </w:rPr>
        <w:t>keilim</w:t>
      </w:r>
      <w:proofErr w:type="spellEnd"/>
      <w:r>
        <w:rPr>
          <w:rFonts w:cs="Arial"/>
          <w:lang w:bidi="he-IL"/>
        </w:rPr>
        <w:t xml:space="preserve"> made by Moshe were sanctified through anointing, but from then on they were sanctified through usage) it does not mean that usage and anointing are equivalent; rather </w:t>
      </w:r>
      <w:r w:rsidR="00FA73CF">
        <w:rPr>
          <w:rFonts w:cs="Arial"/>
          <w:lang w:bidi="he-IL"/>
        </w:rPr>
        <w:t xml:space="preserve">there is a special </w:t>
      </w:r>
      <w:proofErr w:type="spellStart"/>
      <w:r w:rsidR="00FA73CF" w:rsidRPr="00FA73CF">
        <w:rPr>
          <w:rFonts w:cs="Arial"/>
          <w:i/>
          <w:iCs/>
          <w:lang w:bidi="he-IL"/>
        </w:rPr>
        <w:t>gezeiras</w:t>
      </w:r>
      <w:proofErr w:type="spellEnd"/>
      <w:r w:rsidR="00FA73CF" w:rsidRPr="00FA73CF">
        <w:rPr>
          <w:rFonts w:cs="Arial"/>
          <w:i/>
          <w:iCs/>
          <w:lang w:bidi="he-IL"/>
        </w:rPr>
        <w:t xml:space="preserve"> </w:t>
      </w:r>
      <w:proofErr w:type="spellStart"/>
      <w:r w:rsidR="00FA73CF" w:rsidRPr="00FA73CF">
        <w:rPr>
          <w:rFonts w:cs="Arial"/>
          <w:i/>
          <w:iCs/>
          <w:lang w:bidi="he-IL"/>
        </w:rPr>
        <w:t>hakasuv</w:t>
      </w:r>
      <w:proofErr w:type="spellEnd"/>
      <w:r w:rsidR="00FA73CF">
        <w:rPr>
          <w:rFonts w:cs="Arial"/>
          <w:lang w:bidi="he-IL"/>
        </w:rPr>
        <w:t xml:space="preserve"> to tell us </w:t>
      </w:r>
      <w:r>
        <w:rPr>
          <w:rFonts w:cs="Arial"/>
          <w:lang w:bidi="he-IL"/>
        </w:rPr>
        <w:t xml:space="preserve">that because </w:t>
      </w:r>
      <w:r w:rsidR="00FA73CF">
        <w:rPr>
          <w:rFonts w:cs="Arial"/>
          <w:lang w:bidi="he-IL"/>
        </w:rPr>
        <w:t xml:space="preserve">the initial </w:t>
      </w:r>
      <w:proofErr w:type="spellStart"/>
      <w:r w:rsidR="00FA73CF" w:rsidRPr="00FA73CF">
        <w:rPr>
          <w:rFonts w:cs="Arial"/>
          <w:i/>
          <w:iCs/>
          <w:lang w:bidi="he-IL"/>
        </w:rPr>
        <w:t>keilim</w:t>
      </w:r>
      <w:proofErr w:type="spellEnd"/>
      <w:r w:rsidR="00FA73CF">
        <w:rPr>
          <w:rFonts w:cs="Arial"/>
          <w:lang w:bidi="he-IL"/>
        </w:rPr>
        <w:t xml:space="preserve"> for the  </w:t>
      </w:r>
      <w:proofErr w:type="spellStart"/>
      <w:r w:rsidR="00FA73CF" w:rsidRPr="00FA73CF">
        <w:rPr>
          <w:rFonts w:cs="Arial"/>
          <w:i/>
          <w:iCs/>
          <w:lang w:bidi="he-IL"/>
        </w:rPr>
        <w:t>mishkan</w:t>
      </w:r>
      <w:proofErr w:type="spellEnd"/>
      <w:r w:rsidR="00FA73CF">
        <w:rPr>
          <w:rFonts w:cs="Arial"/>
          <w:lang w:bidi="he-IL"/>
        </w:rPr>
        <w:t xml:space="preserve"> were anointed, it is as though future </w:t>
      </w:r>
      <w:proofErr w:type="spellStart"/>
      <w:r w:rsidR="00FA73CF" w:rsidRPr="00FA73CF">
        <w:rPr>
          <w:rFonts w:cs="Arial"/>
          <w:i/>
          <w:iCs/>
          <w:lang w:bidi="he-IL"/>
        </w:rPr>
        <w:t>keilim</w:t>
      </w:r>
      <w:proofErr w:type="spellEnd"/>
      <w:r w:rsidR="00FA73CF">
        <w:rPr>
          <w:rFonts w:cs="Arial"/>
          <w:lang w:bidi="he-IL"/>
        </w:rPr>
        <w:t xml:space="preserve"> were themselves anointed.</w:t>
      </w:r>
      <w:commentRangeStart w:id="100"/>
      <w:commentRangeStart w:id="101"/>
      <w:r w:rsidR="002C6F5D">
        <w:rPr>
          <w:rStyle w:val="FootnoteReference"/>
          <w:rFonts w:cs="Arial"/>
          <w:lang w:bidi="he-IL"/>
        </w:rPr>
        <w:footnoteReference w:id="5"/>
      </w:r>
      <w:commentRangeEnd w:id="100"/>
      <w:r w:rsidR="002C6F5D">
        <w:rPr>
          <w:rStyle w:val="CommentReference"/>
        </w:rPr>
        <w:commentReference w:id="100"/>
      </w:r>
      <w:commentRangeEnd w:id="101"/>
      <w:r w:rsidR="0022174C">
        <w:rPr>
          <w:rStyle w:val="CommentReference"/>
        </w:rPr>
        <w:commentReference w:id="101"/>
      </w:r>
      <w:r w:rsidR="00FA73CF">
        <w:rPr>
          <w:rFonts w:cs="Arial"/>
          <w:lang w:bidi="he-IL"/>
        </w:rPr>
        <w:t xml:space="preserve"> One consequence of this would </w:t>
      </w:r>
      <w:del w:id="104" w:author="Moshe Steinberg" w:date="2018-01-28T22:48:00Z">
        <w:r w:rsidR="00FA73CF" w:rsidDel="00D86C09">
          <w:rPr>
            <w:rFonts w:cs="Arial"/>
            <w:lang w:bidi="he-IL"/>
          </w:rPr>
          <w:delText xml:space="preserve">of course </w:delText>
        </w:r>
      </w:del>
      <w:r w:rsidR="00FA73CF">
        <w:rPr>
          <w:rFonts w:cs="Arial"/>
          <w:lang w:bidi="he-IL"/>
        </w:rPr>
        <w:t xml:space="preserve">be that the comparison that </w:t>
      </w:r>
      <w:proofErr w:type="spellStart"/>
      <w:r w:rsidR="00FA73CF">
        <w:rPr>
          <w:rFonts w:cs="Arial"/>
          <w:lang w:bidi="he-IL"/>
        </w:rPr>
        <w:t>Rav</w:t>
      </w:r>
      <w:proofErr w:type="spellEnd"/>
      <w:r w:rsidR="00FA73CF">
        <w:rPr>
          <w:rFonts w:cs="Arial"/>
          <w:lang w:bidi="he-IL"/>
        </w:rPr>
        <w:t xml:space="preserve"> Papa made between the inauguration of </w:t>
      </w:r>
      <w:r w:rsidR="0057250D" w:rsidRPr="00393EE8">
        <w:rPr>
          <w:rFonts w:cs="Arial"/>
          <w:i/>
          <w:iCs/>
          <w:lang w:bidi="he-IL"/>
        </w:rPr>
        <w:t>kohanim</w:t>
      </w:r>
      <w:r w:rsidR="00FA73CF">
        <w:rPr>
          <w:rFonts w:cs="Arial"/>
          <w:lang w:bidi="he-IL"/>
        </w:rPr>
        <w:t xml:space="preserve"> and the inauguration of </w:t>
      </w:r>
      <w:proofErr w:type="spellStart"/>
      <w:r w:rsidR="00FA73CF" w:rsidRPr="00FA73CF">
        <w:rPr>
          <w:rFonts w:cs="Arial"/>
          <w:i/>
          <w:iCs/>
          <w:lang w:bidi="he-IL"/>
        </w:rPr>
        <w:t>keilim</w:t>
      </w:r>
      <w:proofErr w:type="spellEnd"/>
      <w:r w:rsidR="00FA73CF">
        <w:rPr>
          <w:rFonts w:cs="Arial"/>
          <w:lang w:bidi="he-IL"/>
        </w:rPr>
        <w:t xml:space="preserve"> may be illegitimate – </w:t>
      </w:r>
      <w:proofErr w:type="spellStart"/>
      <w:r w:rsidR="00FA73CF" w:rsidRPr="00FA73CF">
        <w:rPr>
          <w:rFonts w:cs="Arial"/>
          <w:i/>
          <w:iCs/>
          <w:lang w:bidi="he-IL"/>
        </w:rPr>
        <w:t>avoda</w:t>
      </w:r>
      <w:proofErr w:type="spellEnd"/>
      <w:r w:rsidR="00FA73CF">
        <w:rPr>
          <w:rFonts w:cs="Arial"/>
          <w:lang w:bidi="he-IL"/>
        </w:rPr>
        <w:t xml:space="preserve"> in and of itself cannot inaugurate in the case of </w:t>
      </w:r>
      <w:proofErr w:type="spellStart"/>
      <w:r w:rsidR="00FA73CF" w:rsidRPr="00FA73CF">
        <w:rPr>
          <w:rFonts w:cs="Arial"/>
          <w:i/>
          <w:iCs/>
          <w:lang w:bidi="he-IL"/>
        </w:rPr>
        <w:t>keilim</w:t>
      </w:r>
      <w:proofErr w:type="spellEnd"/>
      <w:r w:rsidR="00FA73CF">
        <w:rPr>
          <w:rFonts w:cs="Arial"/>
          <w:lang w:bidi="he-IL"/>
        </w:rPr>
        <w:t xml:space="preserve"> without anointing, so to suggest that it could in the case of </w:t>
      </w:r>
      <w:proofErr w:type="spellStart"/>
      <w:r w:rsidR="00FA73CF" w:rsidRPr="00741F04">
        <w:rPr>
          <w:rFonts w:cs="Arial"/>
          <w:i/>
          <w:iCs/>
          <w:lang w:bidi="he-IL"/>
        </w:rPr>
        <w:t>kehuna</w:t>
      </w:r>
      <w:proofErr w:type="spellEnd"/>
      <w:r w:rsidR="00FA73CF">
        <w:rPr>
          <w:rFonts w:cs="Arial"/>
          <w:lang w:bidi="he-IL"/>
        </w:rPr>
        <w:t xml:space="preserve"> would seemingly be baseless. </w:t>
      </w:r>
      <w:r w:rsidR="00741F04">
        <w:rPr>
          <w:rFonts w:cs="Arial"/>
          <w:lang w:bidi="he-IL"/>
        </w:rPr>
        <w:t xml:space="preserve"> </w:t>
      </w:r>
    </w:p>
    <w:p w14:paraId="71BAFAAB" w14:textId="77777777" w:rsidR="00EA02B2" w:rsidRDefault="00741F04" w:rsidP="00497297">
      <w:pPr>
        <w:rPr>
          <w:rFonts w:cs="Arial"/>
          <w:lang w:bidi="he-IL"/>
        </w:rPr>
      </w:pPr>
      <w:r>
        <w:rPr>
          <w:rFonts w:cs="Arial"/>
          <w:lang w:bidi="he-IL"/>
        </w:rPr>
        <w:t xml:space="preserve">This </w:t>
      </w:r>
      <w:proofErr w:type="spellStart"/>
      <w:r w:rsidRPr="009D7936">
        <w:rPr>
          <w:rFonts w:cs="Arial"/>
          <w:i/>
          <w:iCs/>
          <w:lang w:bidi="he-IL"/>
        </w:rPr>
        <w:t>Sifrei</w:t>
      </w:r>
      <w:proofErr w:type="spellEnd"/>
      <w:r>
        <w:rPr>
          <w:rFonts w:cs="Arial"/>
          <w:lang w:bidi="he-IL"/>
        </w:rPr>
        <w:t xml:space="preserve"> also seems to explain a discrepancy in the language of the</w:t>
      </w:r>
      <w:r w:rsidR="00497297">
        <w:rPr>
          <w:rFonts w:cs="Arial"/>
          <w:lang w:bidi="he-IL"/>
        </w:rPr>
        <w:t xml:space="preserve"> </w:t>
      </w:r>
      <w:proofErr w:type="spellStart"/>
      <w:r w:rsidR="00497297" w:rsidRPr="00497297">
        <w:rPr>
          <w:rFonts w:cs="Arial"/>
          <w:i/>
          <w:iCs/>
          <w:lang w:bidi="he-IL"/>
        </w:rPr>
        <w:t>b</w:t>
      </w:r>
      <w:del w:id="105" w:author="Moshe Steinberg" w:date="2018-01-28T22:50:00Z">
        <w:r w:rsidR="00497297" w:rsidRPr="00497297" w:rsidDel="002C6F5D">
          <w:rPr>
            <w:rFonts w:cs="Arial"/>
            <w:i/>
            <w:iCs/>
            <w:lang w:bidi="he-IL"/>
          </w:rPr>
          <w:delText>a</w:delText>
        </w:r>
      </w:del>
      <w:ins w:id="106" w:author="Moshe Steinberg" w:date="2018-01-28T22:50:00Z">
        <w:r w:rsidR="002C6F5D">
          <w:rPr>
            <w:rFonts w:cs="Arial"/>
            <w:i/>
            <w:iCs/>
            <w:lang w:bidi="he-IL"/>
          </w:rPr>
          <w:t>’</w:t>
        </w:r>
      </w:ins>
      <w:r w:rsidR="00497297" w:rsidRPr="00497297">
        <w:rPr>
          <w:rFonts w:cs="Arial"/>
          <w:i/>
          <w:iCs/>
          <w:lang w:bidi="he-IL"/>
        </w:rPr>
        <w:t>raisa</w:t>
      </w:r>
      <w:proofErr w:type="spellEnd"/>
      <w:r w:rsidR="00497297">
        <w:rPr>
          <w:rFonts w:cs="Arial"/>
          <w:lang w:bidi="he-IL"/>
        </w:rPr>
        <w:t xml:space="preserve"> that the</w:t>
      </w:r>
      <w:r>
        <w:rPr>
          <w:rFonts w:cs="Arial"/>
          <w:lang w:bidi="he-IL"/>
        </w:rPr>
        <w:t xml:space="preserve"> </w:t>
      </w:r>
      <w:proofErr w:type="spellStart"/>
      <w:r w:rsidRPr="009D7936">
        <w:rPr>
          <w:rFonts w:cs="Arial"/>
          <w:i/>
          <w:iCs/>
          <w:lang w:bidi="he-IL"/>
        </w:rPr>
        <w:t>gemara</w:t>
      </w:r>
      <w:proofErr w:type="spellEnd"/>
      <w:r w:rsidR="00497297">
        <w:rPr>
          <w:rFonts w:cs="Arial"/>
          <w:i/>
          <w:iCs/>
          <w:lang w:bidi="he-IL"/>
        </w:rPr>
        <w:t xml:space="preserve"> </w:t>
      </w:r>
      <w:r w:rsidR="00497297" w:rsidRPr="00497297">
        <w:rPr>
          <w:rFonts w:cs="Arial"/>
          <w:lang w:bidi="he-IL"/>
        </w:rPr>
        <w:t>quotes</w:t>
      </w:r>
      <w:r>
        <w:rPr>
          <w:rFonts w:cs="Arial"/>
          <w:lang w:bidi="he-IL"/>
        </w:rPr>
        <w:t xml:space="preserve">; why does the </w:t>
      </w:r>
      <w:proofErr w:type="spellStart"/>
      <w:r w:rsidR="00497297">
        <w:rPr>
          <w:rFonts w:cs="Arial"/>
          <w:i/>
          <w:iCs/>
          <w:lang w:bidi="he-IL"/>
        </w:rPr>
        <w:t>b</w:t>
      </w:r>
      <w:del w:id="107" w:author="Moshe Steinberg" w:date="2018-01-28T22:50:00Z">
        <w:r w:rsidR="00497297" w:rsidDel="002C6F5D">
          <w:rPr>
            <w:rFonts w:cs="Arial"/>
            <w:i/>
            <w:iCs/>
            <w:lang w:bidi="he-IL"/>
          </w:rPr>
          <w:delText>a</w:delText>
        </w:r>
      </w:del>
      <w:ins w:id="108" w:author="Moshe Steinberg" w:date="2018-01-28T22:50:00Z">
        <w:r w:rsidR="002C6F5D">
          <w:rPr>
            <w:rFonts w:cs="Arial"/>
            <w:i/>
            <w:iCs/>
            <w:lang w:bidi="he-IL"/>
          </w:rPr>
          <w:t>’</w:t>
        </w:r>
      </w:ins>
      <w:r w:rsidR="00497297">
        <w:rPr>
          <w:rFonts w:cs="Arial"/>
          <w:i/>
          <w:iCs/>
          <w:lang w:bidi="he-IL"/>
        </w:rPr>
        <w:t>raisa</w:t>
      </w:r>
      <w:proofErr w:type="spellEnd"/>
      <w:r>
        <w:rPr>
          <w:rFonts w:cs="Arial"/>
          <w:lang w:bidi="he-IL"/>
        </w:rPr>
        <w:t xml:space="preserve"> use the </w:t>
      </w:r>
      <w:del w:id="109" w:author="Moshe Steinberg" w:date="2018-01-28T22:50:00Z">
        <w:r w:rsidDel="002C6F5D">
          <w:rPr>
            <w:rFonts w:cs="Arial"/>
            <w:lang w:bidi="he-IL"/>
          </w:rPr>
          <w:delText xml:space="preserve">phrase </w:delText>
        </w:r>
      </w:del>
      <w:ins w:id="110" w:author="Moshe Steinberg" w:date="2018-01-28T22:50:00Z">
        <w:r w:rsidR="002C6F5D">
          <w:rPr>
            <w:rFonts w:cs="Arial"/>
            <w:lang w:bidi="he-IL"/>
          </w:rPr>
          <w:t xml:space="preserve">word </w:t>
        </w:r>
        <w:proofErr w:type="spellStart"/>
        <w:r w:rsidR="002C6F5D">
          <w:rPr>
            <w:rFonts w:cs="Arial"/>
            <w:i/>
            <w:iCs/>
            <w:lang w:bidi="he-IL"/>
          </w:rPr>
          <w:t>m’kadeshtan</w:t>
        </w:r>
        <w:proofErr w:type="spellEnd"/>
        <w:r w:rsidR="002C6F5D">
          <w:rPr>
            <w:rFonts w:cs="Arial"/>
            <w:lang w:bidi="he-IL"/>
          </w:rPr>
          <w:t xml:space="preserve"> </w:t>
        </w:r>
      </w:ins>
      <w:del w:id="111" w:author="Moshe Steinberg" w:date="2018-01-28T22:50:00Z">
        <w:r w:rsidR="00821BC2" w:rsidRPr="006C5673" w:rsidDel="002C6F5D">
          <w:rPr>
            <w:rFonts w:cs="Arial"/>
            <w:rtl/>
            <w:lang w:bidi="he-IL"/>
          </w:rPr>
          <w:delText>מקדשתן</w:delText>
        </w:r>
        <w:r w:rsidDel="002C6F5D">
          <w:rPr>
            <w:rFonts w:cs="Arial"/>
            <w:lang w:bidi="he-IL"/>
          </w:rPr>
          <w:delText xml:space="preserve"> </w:delText>
        </w:r>
      </w:del>
      <w:r>
        <w:rPr>
          <w:rFonts w:cs="Arial"/>
          <w:lang w:bidi="he-IL"/>
        </w:rPr>
        <w:t>(</w:t>
      </w:r>
      <w:del w:id="112" w:author="Moshe Steinberg" w:date="2018-01-28T22:50:00Z">
        <w:r w:rsidDel="002C6F5D">
          <w:rPr>
            <w:rFonts w:cs="Arial"/>
            <w:lang w:bidi="he-IL"/>
          </w:rPr>
          <w:delText>sanctified</w:delText>
        </w:r>
      </w:del>
      <w:ins w:id="113" w:author="Moshe Steinberg" w:date="2018-01-28T22:50:00Z">
        <w:r w:rsidR="002C6F5D">
          <w:rPr>
            <w:rFonts w:cs="Arial"/>
            <w:lang w:bidi="he-IL"/>
          </w:rPr>
          <w:t>sanctify them</w:t>
        </w:r>
      </w:ins>
      <w:r>
        <w:rPr>
          <w:rFonts w:cs="Arial"/>
          <w:lang w:bidi="he-IL"/>
        </w:rPr>
        <w:t xml:space="preserve">) in the case of the original anointing in the time of the </w:t>
      </w:r>
      <w:proofErr w:type="spellStart"/>
      <w:r w:rsidRPr="009D7936">
        <w:rPr>
          <w:rFonts w:cs="Arial"/>
          <w:i/>
          <w:iCs/>
          <w:lang w:bidi="he-IL"/>
        </w:rPr>
        <w:t>mishkan</w:t>
      </w:r>
      <w:proofErr w:type="spellEnd"/>
      <w:r>
        <w:rPr>
          <w:rFonts w:cs="Arial"/>
          <w:lang w:bidi="he-IL"/>
        </w:rPr>
        <w:t xml:space="preserve">, but </w:t>
      </w:r>
      <w:del w:id="114" w:author="Moshe Steinberg" w:date="2018-01-28T22:50:00Z">
        <w:r w:rsidR="0057250D" w:rsidRPr="00393EE8">
          <w:rPr>
            <w:rFonts w:cs="Arial"/>
            <w:i/>
            <w:iCs/>
            <w:rtl/>
            <w:lang w:bidi="he-IL"/>
          </w:rPr>
          <w:delText>מחנכתן</w:delText>
        </w:r>
        <w:r w:rsidR="0057250D" w:rsidRPr="00393EE8">
          <w:rPr>
            <w:rFonts w:cs="Arial"/>
            <w:i/>
            <w:iCs/>
            <w:lang w:bidi="he-IL"/>
          </w:rPr>
          <w:delText xml:space="preserve"> </w:delText>
        </w:r>
      </w:del>
      <w:proofErr w:type="spellStart"/>
      <w:ins w:id="115" w:author="Moshe Steinberg" w:date="2018-01-28T22:50:00Z">
        <w:r w:rsidR="0057250D" w:rsidRPr="00393EE8">
          <w:rPr>
            <w:rFonts w:cs="Arial"/>
            <w:i/>
            <w:iCs/>
            <w:lang w:bidi="he-IL"/>
          </w:rPr>
          <w:t>m’chanechtan</w:t>
        </w:r>
        <w:proofErr w:type="spellEnd"/>
        <w:r w:rsidR="002C6F5D">
          <w:rPr>
            <w:rFonts w:cs="Arial"/>
            <w:lang w:bidi="he-IL"/>
          </w:rPr>
          <w:t xml:space="preserve"> </w:t>
        </w:r>
      </w:ins>
      <w:r>
        <w:rPr>
          <w:rFonts w:cs="Arial"/>
          <w:lang w:bidi="he-IL"/>
        </w:rPr>
        <w:t>(inaugurate</w:t>
      </w:r>
      <w:del w:id="116" w:author="Moshe Steinberg" w:date="2018-01-28T22:50:00Z">
        <w:r w:rsidDel="002C6F5D">
          <w:rPr>
            <w:rFonts w:cs="Arial"/>
            <w:lang w:bidi="he-IL"/>
          </w:rPr>
          <w:delText>d</w:delText>
        </w:r>
      </w:del>
      <w:ins w:id="117" w:author="Moshe Steinberg" w:date="2018-01-28T22:50:00Z">
        <w:r w:rsidR="002C6F5D">
          <w:rPr>
            <w:rFonts w:cs="Arial"/>
            <w:lang w:bidi="he-IL"/>
          </w:rPr>
          <w:t xml:space="preserve"> them</w:t>
        </w:r>
      </w:ins>
      <w:r>
        <w:rPr>
          <w:rFonts w:cs="Arial"/>
          <w:lang w:bidi="he-IL"/>
        </w:rPr>
        <w:t xml:space="preserve">) for future </w:t>
      </w:r>
      <w:proofErr w:type="spellStart"/>
      <w:r w:rsidRPr="009D7936">
        <w:rPr>
          <w:rFonts w:cs="Arial"/>
          <w:i/>
          <w:iCs/>
          <w:lang w:bidi="he-IL"/>
        </w:rPr>
        <w:t>keilim</w:t>
      </w:r>
      <w:proofErr w:type="spellEnd"/>
      <w:r>
        <w:rPr>
          <w:rFonts w:cs="Arial"/>
          <w:lang w:bidi="he-IL"/>
        </w:rPr>
        <w:t xml:space="preserve">? </w:t>
      </w:r>
      <w:r w:rsidR="00821BC2">
        <w:rPr>
          <w:rFonts w:cs="Arial"/>
          <w:lang w:bidi="he-IL"/>
        </w:rPr>
        <w:t xml:space="preserve">In light of the </w:t>
      </w:r>
      <w:proofErr w:type="spellStart"/>
      <w:r w:rsidR="00821BC2" w:rsidRPr="009D7936">
        <w:rPr>
          <w:rFonts w:cs="Arial"/>
          <w:i/>
          <w:iCs/>
          <w:lang w:bidi="he-IL"/>
        </w:rPr>
        <w:t>Sifrei</w:t>
      </w:r>
      <w:proofErr w:type="spellEnd"/>
      <w:r w:rsidR="00821BC2">
        <w:rPr>
          <w:rFonts w:cs="Arial"/>
          <w:lang w:bidi="he-IL"/>
        </w:rPr>
        <w:t xml:space="preserve">, it makes sense; the </w:t>
      </w:r>
      <w:proofErr w:type="spellStart"/>
      <w:r w:rsidR="00821BC2" w:rsidRPr="009D7936">
        <w:rPr>
          <w:rFonts w:cs="Arial"/>
          <w:i/>
          <w:iCs/>
          <w:lang w:bidi="he-IL"/>
        </w:rPr>
        <w:t>avoda</w:t>
      </w:r>
      <w:proofErr w:type="spellEnd"/>
      <w:r w:rsidR="00821BC2">
        <w:rPr>
          <w:rFonts w:cs="Arial"/>
          <w:lang w:bidi="he-IL"/>
        </w:rPr>
        <w:t xml:space="preserve"> performed with later </w:t>
      </w:r>
      <w:proofErr w:type="spellStart"/>
      <w:r w:rsidR="00821BC2" w:rsidRPr="009D7936">
        <w:rPr>
          <w:rFonts w:cs="Arial"/>
          <w:i/>
          <w:iCs/>
          <w:lang w:bidi="he-IL"/>
        </w:rPr>
        <w:t>keilim</w:t>
      </w:r>
      <w:proofErr w:type="spellEnd"/>
      <w:r w:rsidR="00821BC2">
        <w:rPr>
          <w:rFonts w:cs="Arial"/>
          <w:lang w:bidi="he-IL"/>
        </w:rPr>
        <w:t xml:space="preserve"> does not sanctify them, as that was done through the original anointing. Using them for </w:t>
      </w:r>
      <w:proofErr w:type="spellStart"/>
      <w:r w:rsidR="00821BC2" w:rsidRPr="009D7936">
        <w:rPr>
          <w:rFonts w:cs="Arial"/>
          <w:i/>
          <w:iCs/>
          <w:lang w:bidi="he-IL"/>
        </w:rPr>
        <w:t>avoda</w:t>
      </w:r>
      <w:proofErr w:type="spellEnd"/>
      <w:r w:rsidR="00821BC2">
        <w:rPr>
          <w:rFonts w:cs="Arial"/>
          <w:lang w:bidi="he-IL"/>
        </w:rPr>
        <w:t xml:space="preserve"> merely recognises their status as legitimate </w:t>
      </w:r>
      <w:proofErr w:type="spellStart"/>
      <w:r w:rsidR="00821BC2" w:rsidRPr="009D7936">
        <w:rPr>
          <w:rFonts w:cs="Arial"/>
          <w:i/>
          <w:iCs/>
          <w:lang w:bidi="he-IL"/>
        </w:rPr>
        <w:t>keilim</w:t>
      </w:r>
      <w:proofErr w:type="spellEnd"/>
      <w:r w:rsidR="00821BC2">
        <w:rPr>
          <w:rFonts w:cs="Arial"/>
          <w:lang w:bidi="he-IL"/>
        </w:rPr>
        <w:t xml:space="preserve">. </w:t>
      </w:r>
      <w:r w:rsidR="00EA02B2">
        <w:rPr>
          <w:rFonts w:cs="Arial"/>
          <w:lang w:bidi="he-IL"/>
        </w:rPr>
        <w:t xml:space="preserve">This also fits with the way that the Rambam defines the word </w:t>
      </w:r>
      <w:proofErr w:type="spellStart"/>
      <w:r w:rsidR="00EA02B2" w:rsidRPr="009D7936">
        <w:rPr>
          <w:rFonts w:cs="Arial"/>
          <w:i/>
          <w:iCs/>
          <w:lang w:bidi="he-IL"/>
        </w:rPr>
        <w:t>chinuch</w:t>
      </w:r>
      <w:proofErr w:type="spellEnd"/>
      <w:r w:rsidR="00EA02B2">
        <w:rPr>
          <w:rFonts w:cs="Arial"/>
          <w:lang w:bidi="he-IL"/>
        </w:rPr>
        <w:t xml:space="preserve"> in relation to </w:t>
      </w:r>
      <w:proofErr w:type="spellStart"/>
      <w:r w:rsidR="00EA02B2" w:rsidRPr="009D7936">
        <w:rPr>
          <w:rFonts w:cs="Arial"/>
          <w:i/>
          <w:iCs/>
          <w:lang w:bidi="he-IL"/>
        </w:rPr>
        <w:t>keilim</w:t>
      </w:r>
      <w:proofErr w:type="spellEnd"/>
      <w:r w:rsidR="00EA02B2">
        <w:rPr>
          <w:rFonts w:cs="Arial"/>
          <w:lang w:bidi="he-IL"/>
        </w:rPr>
        <w:t>:</w:t>
      </w:r>
    </w:p>
    <w:p w14:paraId="2D2F7985" w14:textId="77777777" w:rsidR="00C74F3D" w:rsidRDefault="00EA02B2" w:rsidP="00393EE8">
      <w:pPr>
        <w:bidi/>
        <w:rPr>
          <w:rFonts w:ascii="Calibri" w:hAnsi="Calibri" w:cs="Calibri"/>
        </w:rPr>
      </w:pPr>
      <w:r>
        <w:rPr>
          <w:rFonts w:ascii="Calibri" w:hAnsi="Calibri" w:cs="Calibri" w:hint="cs"/>
          <w:rtl/>
          <w:lang w:bidi="he-IL"/>
        </w:rPr>
        <w:t>והושאלה מלת חנוך בדברים אלה להתחלת העשייה</w:t>
      </w:r>
      <w:r>
        <w:rPr>
          <w:rFonts w:ascii="Calibri" w:hAnsi="Calibri" w:cs="Calibri" w:hint="cs"/>
          <w:rtl/>
        </w:rPr>
        <w:t xml:space="preserve">, </w:t>
      </w:r>
      <w:r>
        <w:rPr>
          <w:rFonts w:ascii="Calibri" w:hAnsi="Calibri" w:cs="Calibri" w:hint="cs"/>
          <w:rtl/>
          <w:lang w:bidi="he-IL"/>
        </w:rPr>
        <w:t>כאלו מרגילים כלי זה לעבודה זו על דרך הדמיון לאדם בתחלת למודו מדע מסויים או מדות מסויימות שיתרגל בהם עד שיקלטו בו כתכונה</w:t>
      </w:r>
      <w:r>
        <w:rPr>
          <w:rStyle w:val="FootnoteReference"/>
          <w:rFonts w:ascii="Calibri" w:hAnsi="Calibri" w:cs="Calibri"/>
          <w:rtl/>
        </w:rPr>
        <w:footnoteReference w:id="6"/>
      </w:r>
    </w:p>
    <w:p w14:paraId="11559F7D" w14:textId="77777777" w:rsidR="009D7936" w:rsidRDefault="00821BC2" w:rsidP="00861913">
      <w:pPr>
        <w:rPr>
          <w:rFonts w:cs="Arial"/>
          <w:lang w:bidi="he-IL"/>
        </w:rPr>
      </w:pPr>
      <w:del w:id="118" w:author="Moshe Steinberg" w:date="2018-01-28T22:51:00Z">
        <w:r w:rsidDel="002C6F5D">
          <w:rPr>
            <w:rFonts w:cs="Arial"/>
            <w:lang w:bidi="he-IL"/>
          </w:rPr>
          <w:delText xml:space="preserve"> </w:delText>
        </w:r>
      </w:del>
      <w:r w:rsidR="00EA02B2">
        <w:rPr>
          <w:rFonts w:cs="Arial"/>
          <w:lang w:bidi="he-IL"/>
        </w:rPr>
        <w:t xml:space="preserve">He explains that the word </w:t>
      </w:r>
      <w:proofErr w:type="spellStart"/>
      <w:r w:rsidR="00EA02B2" w:rsidRPr="00EA02B2">
        <w:rPr>
          <w:rFonts w:cs="Arial"/>
          <w:i/>
          <w:iCs/>
          <w:lang w:bidi="he-IL"/>
        </w:rPr>
        <w:t>chinuch</w:t>
      </w:r>
      <w:proofErr w:type="spellEnd"/>
      <w:r w:rsidR="00EA02B2">
        <w:rPr>
          <w:rFonts w:cs="Arial"/>
          <w:lang w:bidi="he-IL"/>
        </w:rPr>
        <w:t xml:space="preserve"> refers to the beginning of usage, and that it </w:t>
      </w:r>
      <w:del w:id="119" w:author="Michael" w:date="2018-12-09T13:37:00Z">
        <w:r w:rsidR="00EA02B2" w:rsidDel="0022174C">
          <w:rPr>
            <w:rFonts w:cs="Arial"/>
            <w:lang w:bidi="he-IL"/>
          </w:rPr>
          <w:delText xml:space="preserve">gets </w:delText>
        </w:r>
      </w:del>
      <w:ins w:id="120" w:author="Michael" w:date="2018-12-09T13:37:00Z">
        <w:r w:rsidR="0022174C">
          <w:rPr>
            <w:rFonts w:cs="Arial"/>
            <w:lang w:bidi="he-IL"/>
          </w:rPr>
          <w:t xml:space="preserve">causes </w:t>
        </w:r>
      </w:ins>
      <w:r w:rsidR="00EA02B2">
        <w:rPr>
          <w:rFonts w:cs="Arial"/>
          <w:lang w:bidi="he-IL"/>
        </w:rPr>
        <w:t xml:space="preserve">the </w:t>
      </w:r>
      <w:commentRangeStart w:id="121"/>
      <w:commentRangeStart w:id="122"/>
      <w:proofErr w:type="spellStart"/>
      <w:r w:rsidR="00EA02B2" w:rsidRPr="00EA02B2">
        <w:rPr>
          <w:rFonts w:cs="Arial"/>
          <w:i/>
          <w:iCs/>
          <w:lang w:bidi="he-IL"/>
        </w:rPr>
        <w:t>k</w:t>
      </w:r>
      <w:del w:id="123" w:author="Michael" w:date="2018-12-09T13:38:00Z">
        <w:r w:rsidR="00090074" w:rsidDel="0022174C">
          <w:rPr>
            <w:rFonts w:cs="Arial"/>
            <w:i/>
            <w:iCs/>
            <w:lang w:bidi="he-IL"/>
          </w:rPr>
          <w:delText>e</w:delText>
        </w:r>
      </w:del>
      <w:r w:rsidR="00EA02B2" w:rsidRPr="00EA02B2">
        <w:rPr>
          <w:rFonts w:cs="Arial"/>
          <w:i/>
          <w:iCs/>
          <w:lang w:bidi="he-IL"/>
        </w:rPr>
        <w:t>li</w:t>
      </w:r>
      <w:commentRangeEnd w:id="121"/>
      <w:proofErr w:type="spellEnd"/>
      <w:r w:rsidR="002C6F5D">
        <w:rPr>
          <w:rStyle w:val="CommentReference"/>
        </w:rPr>
        <w:commentReference w:id="121"/>
      </w:r>
      <w:commentRangeEnd w:id="122"/>
      <w:r w:rsidR="0022174C">
        <w:rPr>
          <w:rStyle w:val="CommentReference"/>
        </w:rPr>
        <w:commentReference w:id="122"/>
      </w:r>
      <w:r w:rsidR="00EA02B2">
        <w:rPr>
          <w:rFonts w:cs="Arial"/>
          <w:lang w:bidi="he-IL"/>
        </w:rPr>
        <w:t xml:space="preserve"> </w:t>
      </w:r>
      <w:ins w:id="124" w:author="Michael" w:date="2018-12-09T12:38:00Z">
        <w:r w:rsidR="00CC707E">
          <w:rPr>
            <w:rFonts w:cs="Arial"/>
            <w:lang w:bidi="he-IL"/>
          </w:rPr>
          <w:t xml:space="preserve">to become </w:t>
        </w:r>
      </w:ins>
      <w:r w:rsidR="00EA02B2">
        <w:rPr>
          <w:rFonts w:cs="Arial"/>
          <w:lang w:bidi="he-IL"/>
        </w:rPr>
        <w:t xml:space="preserve">used to </w:t>
      </w:r>
      <w:r w:rsidR="00090074">
        <w:rPr>
          <w:rFonts w:cs="Arial"/>
          <w:lang w:bidi="he-IL"/>
        </w:rPr>
        <w:t xml:space="preserve"> doing </w:t>
      </w:r>
      <w:r w:rsidR="00EA02B2">
        <w:rPr>
          <w:rFonts w:cs="Arial"/>
          <w:lang w:bidi="he-IL"/>
        </w:rPr>
        <w:t xml:space="preserve">the </w:t>
      </w:r>
      <w:proofErr w:type="spellStart"/>
      <w:r w:rsidR="00EA02B2" w:rsidRPr="00EA02B2">
        <w:rPr>
          <w:rFonts w:cs="Arial"/>
          <w:i/>
          <w:iCs/>
          <w:lang w:bidi="he-IL"/>
        </w:rPr>
        <w:t>avoda</w:t>
      </w:r>
      <w:proofErr w:type="spellEnd"/>
      <w:r w:rsidR="00EA02B2">
        <w:rPr>
          <w:rFonts w:cs="Arial"/>
          <w:lang w:bidi="he-IL"/>
        </w:rPr>
        <w:t xml:space="preserve"> that is performed with it – in </w:t>
      </w:r>
      <w:proofErr w:type="spellStart"/>
      <w:r w:rsidR="00EA02B2">
        <w:rPr>
          <w:rFonts w:cs="Arial"/>
          <w:lang w:bidi="he-IL"/>
        </w:rPr>
        <w:t>Rav</w:t>
      </w:r>
      <w:proofErr w:type="spellEnd"/>
      <w:r w:rsidR="00EA02B2">
        <w:rPr>
          <w:rFonts w:cs="Arial"/>
          <w:lang w:bidi="he-IL"/>
        </w:rPr>
        <w:t xml:space="preserve"> </w:t>
      </w:r>
      <w:proofErr w:type="spellStart"/>
      <w:r w:rsidR="00EA02B2">
        <w:rPr>
          <w:rFonts w:cs="Arial"/>
          <w:lang w:bidi="he-IL"/>
        </w:rPr>
        <w:t>Kapach’s</w:t>
      </w:r>
      <w:proofErr w:type="spellEnd"/>
      <w:r w:rsidR="00EA02B2">
        <w:rPr>
          <w:rFonts w:cs="Arial"/>
          <w:lang w:bidi="he-IL"/>
        </w:rPr>
        <w:t xml:space="preserve"> translation of the Rambam, he writes “</w:t>
      </w:r>
      <w:proofErr w:type="spellStart"/>
      <w:r w:rsidR="00EA02B2" w:rsidRPr="00EA02B2">
        <w:rPr>
          <w:rFonts w:cs="Arial"/>
          <w:i/>
          <w:iCs/>
          <w:lang w:bidi="he-IL"/>
        </w:rPr>
        <w:t>v’inyan</w:t>
      </w:r>
      <w:proofErr w:type="spellEnd"/>
      <w:r w:rsidR="00EA02B2" w:rsidRPr="00EA02B2">
        <w:rPr>
          <w:rFonts w:cs="Arial"/>
          <w:i/>
          <w:iCs/>
          <w:lang w:bidi="he-IL"/>
        </w:rPr>
        <w:t xml:space="preserve"> </w:t>
      </w:r>
      <w:proofErr w:type="spellStart"/>
      <w:r w:rsidR="00EA02B2" w:rsidRPr="00EA02B2">
        <w:rPr>
          <w:rFonts w:cs="Arial"/>
          <w:i/>
          <w:iCs/>
          <w:lang w:bidi="he-IL"/>
        </w:rPr>
        <w:t>hachinuch</w:t>
      </w:r>
      <w:proofErr w:type="spellEnd"/>
      <w:r w:rsidR="00EA02B2" w:rsidRPr="00EA02B2">
        <w:rPr>
          <w:rFonts w:cs="Arial"/>
          <w:i/>
          <w:iCs/>
          <w:lang w:bidi="he-IL"/>
        </w:rPr>
        <w:t xml:space="preserve"> hu </w:t>
      </w:r>
      <w:proofErr w:type="spellStart"/>
      <w:r w:rsidR="00EA02B2" w:rsidRPr="00EA02B2">
        <w:rPr>
          <w:rFonts w:cs="Arial"/>
          <w:i/>
          <w:iCs/>
          <w:lang w:bidi="he-IL"/>
        </w:rPr>
        <w:t>hahergel</w:t>
      </w:r>
      <w:proofErr w:type="spellEnd"/>
      <w:r w:rsidR="00EA02B2">
        <w:rPr>
          <w:rFonts w:cs="Arial"/>
          <w:lang w:bidi="he-IL"/>
        </w:rPr>
        <w:t xml:space="preserve">” – the point of </w:t>
      </w:r>
      <w:proofErr w:type="spellStart"/>
      <w:r w:rsidR="00EA02B2" w:rsidRPr="00EA02B2">
        <w:rPr>
          <w:rFonts w:cs="Arial"/>
          <w:i/>
          <w:iCs/>
          <w:lang w:bidi="he-IL"/>
        </w:rPr>
        <w:t>chinuch</w:t>
      </w:r>
      <w:proofErr w:type="spellEnd"/>
      <w:r w:rsidR="00EA02B2">
        <w:rPr>
          <w:rFonts w:cs="Arial"/>
          <w:lang w:bidi="he-IL"/>
        </w:rPr>
        <w:t xml:space="preserve"> is </w:t>
      </w:r>
      <w:commentRangeStart w:id="125"/>
      <w:commentRangeStart w:id="126"/>
      <w:proofErr w:type="spellStart"/>
      <w:r w:rsidR="00EA02B2">
        <w:rPr>
          <w:rFonts w:cs="Arial"/>
          <w:lang w:bidi="he-IL"/>
        </w:rPr>
        <w:t>accustomisation</w:t>
      </w:r>
      <w:commentRangeEnd w:id="125"/>
      <w:proofErr w:type="spellEnd"/>
      <w:r w:rsidR="00A63ED6">
        <w:rPr>
          <w:rStyle w:val="CommentReference"/>
        </w:rPr>
        <w:commentReference w:id="125"/>
      </w:r>
      <w:commentRangeEnd w:id="126"/>
      <w:r w:rsidR="0022174C">
        <w:rPr>
          <w:rStyle w:val="CommentReference"/>
        </w:rPr>
        <w:commentReference w:id="126"/>
      </w:r>
      <w:r w:rsidR="00EA02B2">
        <w:rPr>
          <w:rFonts w:cs="Arial"/>
          <w:lang w:bidi="he-IL"/>
        </w:rPr>
        <w:t xml:space="preserve">.  </w:t>
      </w:r>
      <w:r w:rsidR="00462EAA">
        <w:rPr>
          <w:rFonts w:cs="Arial"/>
          <w:lang w:bidi="he-IL"/>
        </w:rPr>
        <w:t xml:space="preserve">Therefore, the idea of </w:t>
      </w:r>
      <w:proofErr w:type="spellStart"/>
      <w:r w:rsidR="00462EAA" w:rsidRPr="009D7936">
        <w:rPr>
          <w:rFonts w:cs="Arial"/>
          <w:i/>
          <w:iCs/>
          <w:lang w:bidi="he-IL"/>
        </w:rPr>
        <w:t>chinuch</w:t>
      </w:r>
      <w:proofErr w:type="spellEnd"/>
      <w:r w:rsidR="00462EAA">
        <w:rPr>
          <w:rFonts w:cs="Arial"/>
          <w:lang w:bidi="he-IL"/>
        </w:rPr>
        <w:t xml:space="preserve"> with </w:t>
      </w:r>
      <w:proofErr w:type="spellStart"/>
      <w:r w:rsidR="00462EAA" w:rsidRPr="009D7936">
        <w:rPr>
          <w:rFonts w:cs="Arial"/>
          <w:i/>
          <w:iCs/>
          <w:lang w:bidi="he-IL"/>
        </w:rPr>
        <w:t>keilim</w:t>
      </w:r>
      <w:proofErr w:type="spellEnd"/>
      <w:r w:rsidR="00462EAA">
        <w:rPr>
          <w:rFonts w:cs="Arial"/>
          <w:lang w:bidi="he-IL"/>
        </w:rPr>
        <w:t xml:space="preserve"> is not to give them a status that they did not previously possess, but rather to introduce them into regular usage.</w:t>
      </w:r>
      <w:r w:rsidR="00497297">
        <w:rPr>
          <w:rStyle w:val="FootnoteReference"/>
          <w:rFonts w:cs="Arial"/>
          <w:lang w:bidi="he-IL"/>
        </w:rPr>
        <w:footnoteReference w:id="7"/>
      </w:r>
    </w:p>
    <w:p w14:paraId="1CD42C6B" w14:textId="77777777" w:rsidR="009D7936" w:rsidRDefault="00462EAA" w:rsidP="00861913">
      <w:pPr>
        <w:rPr>
          <w:rFonts w:cs="Arial"/>
          <w:lang w:bidi="he-IL"/>
        </w:rPr>
      </w:pPr>
      <w:del w:id="129" w:author="Moshe Steinberg" w:date="2018-01-28T22:55:00Z">
        <w:r w:rsidDel="00A63ED6">
          <w:rPr>
            <w:rFonts w:cs="Arial"/>
            <w:lang w:bidi="he-IL"/>
          </w:rPr>
          <w:lastRenderedPageBreak/>
          <w:delText xml:space="preserve"> </w:delText>
        </w:r>
      </w:del>
      <w:r>
        <w:rPr>
          <w:rFonts w:cs="Arial"/>
          <w:lang w:bidi="he-IL"/>
        </w:rPr>
        <w:t xml:space="preserve">Although potentially the same argument could be made for the </w:t>
      </w:r>
      <w:proofErr w:type="spellStart"/>
      <w:r w:rsidRPr="009D7936">
        <w:rPr>
          <w:rFonts w:cs="Arial"/>
          <w:i/>
          <w:iCs/>
          <w:lang w:bidi="he-IL"/>
        </w:rPr>
        <w:t>chinuch</w:t>
      </w:r>
      <w:proofErr w:type="spellEnd"/>
      <w:r>
        <w:rPr>
          <w:rFonts w:cs="Arial"/>
          <w:lang w:bidi="he-IL"/>
        </w:rPr>
        <w:t xml:space="preserve"> of a </w:t>
      </w:r>
      <w:r w:rsidRPr="009D7936">
        <w:rPr>
          <w:rFonts w:cs="Arial"/>
          <w:i/>
          <w:iCs/>
          <w:lang w:bidi="he-IL"/>
        </w:rPr>
        <w:t>kohen</w:t>
      </w:r>
      <w:r>
        <w:rPr>
          <w:rFonts w:cs="Arial"/>
          <w:lang w:bidi="he-IL"/>
        </w:rPr>
        <w:t xml:space="preserve"> </w:t>
      </w:r>
      <w:proofErr w:type="spellStart"/>
      <w:r w:rsidRPr="009D7936">
        <w:rPr>
          <w:rFonts w:cs="Arial"/>
          <w:i/>
          <w:iCs/>
          <w:lang w:bidi="he-IL"/>
        </w:rPr>
        <w:t>gadol</w:t>
      </w:r>
      <w:proofErr w:type="spellEnd"/>
      <w:r>
        <w:rPr>
          <w:rFonts w:cs="Arial"/>
          <w:lang w:bidi="he-IL"/>
        </w:rPr>
        <w:t xml:space="preserve">, namely that the </w:t>
      </w:r>
      <w:proofErr w:type="spellStart"/>
      <w:r w:rsidRPr="009D7936">
        <w:rPr>
          <w:rFonts w:cs="Arial"/>
          <w:i/>
          <w:iCs/>
          <w:lang w:bidi="he-IL"/>
        </w:rPr>
        <w:t>gemara</w:t>
      </w:r>
      <w:proofErr w:type="spellEnd"/>
      <w:r>
        <w:rPr>
          <w:rFonts w:cs="Arial"/>
          <w:lang w:bidi="he-IL"/>
        </w:rPr>
        <w:t xml:space="preserve"> refers to </w:t>
      </w:r>
      <w:proofErr w:type="spellStart"/>
      <w:r w:rsidRPr="009D7936">
        <w:rPr>
          <w:rFonts w:cs="Arial"/>
          <w:i/>
          <w:iCs/>
          <w:lang w:bidi="he-IL"/>
        </w:rPr>
        <w:t>chinuch</w:t>
      </w:r>
      <w:proofErr w:type="spellEnd"/>
      <w:r>
        <w:rPr>
          <w:rFonts w:cs="Arial"/>
          <w:lang w:bidi="he-IL"/>
        </w:rPr>
        <w:t xml:space="preserve"> in his case, as opposed to </w:t>
      </w:r>
      <w:proofErr w:type="spellStart"/>
      <w:r w:rsidRPr="009D7936">
        <w:rPr>
          <w:rFonts w:cs="Arial"/>
          <w:i/>
          <w:iCs/>
          <w:lang w:bidi="he-IL"/>
        </w:rPr>
        <w:t>kiddush</w:t>
      </w:r>
      <w:proofErr w:type="spellEnd"/>
      <w:r>
        <w:rPr>
          <w:rFonts w:cs="Arial"/>
          <w:lang w:bidi="he-IL"/>
        </w:rPr>
        <w:t xml:space="preserve">, so perhaps an equivalency can be made between </w:t>
      </w:r>
      <w:proofErr w:type="spellStart"/>
      <w:r w:rsidRPr="009D7936">
        <w:rPr>
          <w:rFonts w:cs="Arial"/>
          <w:i/>
          <w:iCs/>
          <w:lang w:bidi="he-IL"/>
        </w:rPr>
        <w:t>kehuna</w:t>
      </w:r>
      <w:proofErr w:type="spellEnd"/>
      <w:r>
        <w:rPr>
          <w:rFonts w:cs="Arial"/>
          <w:lang w:bidi="he-IL"/>
        </w:rPr>
        <w:t xml:space="preserve"> and </w:t>
      </w:r>
      <w:proofErr w:type="spellStart"/>
      <w:r w:rsidRPr="009D7936">
        <w:rPr>
          <w:rFonts w:cs="Arial"/>
          <w:i/>
          <w:iCs/>
          <w:lang w:bidi="he-IL"/>
        </w:rPr>
        <w:t>keilim</w:t>
      </w:r>
      <w:proofErr w:type="spellEnd"/>
      <w:r>
        <w:rPr>
          <w:rFonts w:cs="Arial"/>
          <w:lang w:bidi="he-IL"/>
        </w:rPr>
        <w:t xml:space="preserve">, this would be a false assumption as the legitimacy of the </w:t>
      </w:r>
      <w:proofErr w:type="spellStart"/>
      <w:r w:rsidRPr="009D7936">
        <w:rPr>
          <w:rFonts w:cs="Arial"/>
          <w:i/>
          <w:iCs/>
          <w:lang w:bidi="he-IL"/>
        </w:rPr>
        <w:t>chinuch</w:t>
      </w:r>
      <w:proofErr w:type="spellEnd"/>
      <w:r>
        <w:rPr>
          <w:rFonts w:cs="Arial"/>
          <w:lang w:bidi="he-IL"/>
        </w:rPr>
        <w:t xml:space="preserve"> of the </w:t>
      </w:r>
      <w:proofErr w:type="spellStart"/>
      <w:r w:rsidRPr="009D7936">
        <w:rPr>
          <w:rFonts w:cs="Arial"/>
          <w:i/>
          <w:iCs/>
          <w:lang w:bidi="he-IL"/>
        </w:rPr>
        <w:t>keilim</w:t>
      </w:r>
      <w:proofErr w:type="spellEnd"/>
      <w:r>
        <w:rPr>
          <w:rFonts w:cs="Arial"/>
          <w:lang w:bidi="he-IL"/>
        </w:rPr>
        <w:t xml:space="preserve"> through </w:t>
      </w:r>
      <w:proofErr w:type="spellStart"/>
      <w:r w:rsidRPr="009D7936">
        <w:rPr>
          <w:rFonts w:cs="Arial"/>
          <w:i/>
          <w:iCs/>
          <w:lang w:bidi="he-IL"/>
        </w:rPr>
        <w:t>avoda</w:t>
      </w:r>
      <w:proofErr w:type="spellEnd"/>
      <w:r>
        <w:rPr>
          <w:rFonts w:cs="Arial"/>
          <w:lang w:bidi="he-IL"/>
        </w:rPr>
        <w:t xml:space="preserve"> is predicated on a </w:t>
      </w:r>
      <w:proofErr w:type="spellStart"/>
      <w:r w:rsidR="009D7936" w:rsidRPr="009D7936">
        <w:rPr>
          <w:rFonts w:cs="Arial"/>
          <w:i/>
          <w:iCs/>
          <w:lang w:bidi="he-IL"/>
        </w:rPr>
        <w:t>k</w:t>
      </w:r>
      <w:r w:rsidRPr="009D7936">
        <w:rPr>
          <w:rFonts w:cs="Arial"/>
          <w:i/>
          <w:iCs/>
          <w:lang w:bidi="he-IL"/>
        </w:rPr>
        <w:t>iddush</w:t>
      </w:r>
      <w:proofErr w:type="spellEnd"/>
      <w:r>
        <w:rPr>
          <w:rFonts w:cs="Arial"/>
          <w:lang w:bidi="he-IL"/>
        </w:rPr>
        <w:t xml:space="preserve"> already achieved through the initial anointing.</w:t>
      </w:r>
    </w:p>
    <w:p w14:paraId="12B8CC95" w14:textId="77777777" w:rsidR="006C5673" w:rsidRDefault="00462EAA">
      <w:pPr>
        <w:rPr>
          <w:rFonts w:cs="Arial"/>
          <w:lang w:bidi="he-IL"/>
        </w:rPr>
      </w:pPr>
      <w:commentRangeStart w:id="130"/>
      <w:commentRangeStart w:id="131"/>
      <w:del w:id="132" w:author="Moshe Steinberg" w:date="2018-01-28T22:56:00Z">
        <w:r w:rsidDel="00A63ED6">
          <w:rPr>
            <w:rFonts w:cs="Arial"/>
            <w:lang w:bidi="he-IL"/>
          </w:rPr>
          <w:delText xml:space="preserve"> </w:delText>
        </w:r>
      </w:del>
      <w:r>
        <w:rPr>
          <w:rFonts w:cs="Arial"/>
          <w:lang w:bidi="he-IL"/>
        </w:rPr>
        <w:t>In fact</w:t>
      </w:r>
      <w:commentRangeEnd w:id="130"/>
      <w:r w:rsidR="00A63ED6">
        <w:rPr>
          <w:rStyle w:val="CommentReference"/>
        </w:rPr>
        <w:commentReference w:id="130"/>
      </w:r>
      <w:commentRangeEnd w:id="131"/>
      <w:r w:rsidR="00150CD3">
        <w:rPr>
          <w:rStyle w:val="CommentReference"/>
        </w:rPr>
        <w:commentReference w:id="131"/>
      </w:r>
      <w:r>
        <w:rPr>
          <w:rFonts w:cs="Arial"/>
          <w:lang w:bidi="he-IL"/>
        </w:rPr>
        <w:t xml:space="preserve">, </w:t>
      </w:r>
      <w:commentRangeStart w:id="133"/>
      <w:commentRangeStart w:id="134"/>
      <w:r>
        <w:rPr>
          <w:rFonts w:cs="Arial"/>
          <w:lang w:bidi="he-IL"/>
        </w:rPr>
        <w:t xml:space="preserve">the Rambam’s language supports </w:t>
      </w:r>
      <w:proofErr w:type="spellStart"/>
      <w:r>
        <w:rPr>
          <w:rFonts w:cs="Arial"/>
          <w:lang w:bidi="he-IL"/>
        </w:rPr>
        <w:t>Abaye’s</w:t>
      </w:r>
      <w:proofErr w:type="spellEnd"/>
      <w:r>
        <w:rPr>
          <w:rFonts w:cs="Arial"/>
          <w:lang w:bidi="he-IL"/>
        </w:rPr>
        <w:t xml:space="preserve"> point of view</w:t>
      </w:r>
      <w:commentRangeEnd w:id="133"/>
      <w:r w:rsidR="003157EC">
        <w:rPr>
          <w:rStyle w:val="CommentReference"/>
        </w:rPr>
        <w:commentReference w:id="133"/>
      </w:r>
      <w:commentRangeEnd w:id="134"/>
      <w:r w:rsidR="00CC707E">
        <w:rPr>
          <w:rStyle w:val="CommentReference"/>
        </w:rPr>
        <w:commentReference w:id="134"/>
      </w:r>
      <w:r>
        <w:rPr>
          <w:rFonts w:cs="Arial"/>
          <w:lang w:bidi="he-IL"/>
        </w:rPr>
        <w:t xml:space="preserve">, as it suggests that some sort of practical </w:t>
      </w:r>
      <w:proofErr w:type="spellStart"/>
      <w:r w:rsidRPr="009D7936">
        <w:rPr>
          <w:rFonts w:cs="Arial"/>
          <w:i/>
          <w:iCs/>
          <w:lang w:bidi="he-IL"/>
        </w:rPr>
        <w:t>avoda</w:t>
      </w:r>
      <w:proofErr w:type="spellEnd"/>
      <w:r>
        <w:rPr>
          <w:rFonts w:cs="Arial"/>
          <w:lang w:bidi="he-IL"/>
        </w:rPr>
        <w:t xml:space="preserve"> such as </w:t>
      </w:r>
      <w:proofErr w:type="spellStart"/>
      <w:r w:rsidRPr="009D7936">
        <w:rPr>
          <w:rFonts w:cs="Arial"/>
          <w:i/>
          <w:iCs/>
          <w:lang w:bidi="he-IL"/>
        </w:rPr>
        <w:t>m</w:t>
      </w:r>
      <w:ins w:id="135" w:author="Moshe Steinberg" w:date="2018-01-31T23:19:00Z">
        <w:r w:rsidR="00A16074">
          <w:rPr>
            <w:rFonts w:cs="Arial"/>
            <w:i/>
            <w:iCs/>
            <w:lang w:bidi="he-IL"/>
          </w:rPr>
          <w:t>’</w:t>
        </w:r>
      </w:ins>
      <w:del w:id="136" w:author="Moshe Steinberg" w:date="2018-01-31T23:19:00Z">
        <w:r w:rsidRPr="009D7936" w:rsidDel="00A16074">
          <w:rPr>
            <w:rFonts w:cs="Arial"/>
            <w:i/>
            <w:iCs/>
            <w:lang w:bidi="he-IL"/>
          </w:rPr>
          <w:delText>e</w:delText>
        </w:r>
      </w:del>
      <w:r w:rsidRPr="009D7936">
        <w:rPr>
          <w:rFonts w:cs="Arial"/>
          <w:i/>
          <w:iCs/>
          <w:lang w:bidi="he-IL"/>
        </w:rPr>
        <w:t>hapech</w:t>
      </w:r>
      <w:proofErr w:type="spellEnd"/>
      <w:r>
        <w:rPr>
          <w:rFonts w:cs="Arial"/>
          <w:lang w:bidi="he-IL"/>
        </w:rPr>
        <w:t xml:space="preserve"> </w:t>
      </w:r>
      <w:proofErr w:type="spellStart"/>
      <w:r w:rsidRPr="009D7936">
        <w:rPr>
          <w:rFonts w:cs="Arial"/>
          <w:i/>
          <w:iCs/>
          <w:lang w:bidi="he-IL"/>
        </w:rPr>
        <w:t>b’tzinora</w:t>
      </w:r>
      <w:proofErr w:type="spellEnd"/>
      <w:r>
        <w:rPr>
          <w:rFonts w:cs="Arial"/>
          <w:lang w:bidi="he-IL"/>
        </w:rPr>
        <w:t xml:space="preserve"> would actually</w:t>
      </w:r>
      <w:r w:rsidR="009D7936">
        <w:rPr>
          <w:rFonts w:cs="Arial"/>
          <w:lang w:bidi="he-IL"/>
        </w:rPr>
        <w:t xml:space="preserve"> be required in order for </w:t>
      </w:r>
      <w:proofErr w:type="spellStart"/>
      <w:r w:rsidR="009D7936" w:rsidRPr="009D7936">
        <w:rPr>
          <w:rFonts w:cs="Arial"/>
          <w:i/>
          <w:iCs/>
          <w:lang w:bidi="he-IL"/>
        </w:rPr>
        <w:t>chinuch</w:t>
      </w:r>
      <w:proofErr w:type="spellEnd"/>
      <w:r w:rsidR="009D7936">
        <w:rPr>
          <w:rFonts w:cs="Arial"/>
          <w:lang w:bidi="he-IL"/>
        </w:rPr>
        <w:t xml:space="preserve"> to be achieved</w:t>
      </w:r>
      <w:ins w:id="137" w:author="Michael" w:date="2018-12-09T13:41:00Z">
        <w:r w:rsidR="0022174C">
          <w:rPr>
            <w:rFonts w:cs="Arial"/>
            <w:lang w:bidi="he-IL"/>
          </w:rPr>
          <w:t>.</w:t>
        </w:r>
      </w:ins>
      <w:r w:rsidR="009D7936">
        <w:rPr>
          <w:rFonts w:cs="Arial"/>
          <w:lang w:bidi="he-IL"/>
        </w:rPr>
        <w:t xml:space="preserve"> </w:t>
      </w:r>
      <w:ins w:id="138" w:author="Michael" w:date="2018-12-09T13:41:00Z">
        <w:r w:rsidR="0022174C">
          <w:rPr>
            <w:rFonts w:cs="Arial"/>
            <w:lang w:bidi="he-IL"/>
          </w:rPr>
          <w:t>A suggestion</w:t>
        </w:r>
      </w:ins>
      <w:del w:id="139" w:author="Michael" w:date="2018-12-09T13:41:00Z">
        <w:r w:rsidR="009D7936" w:rsidDel="0022174C">
          <w:rPr>
            <w:rFonts w:cs="Arial"/>
            <w:lang w:bidi="he-IL"/>
          </w:rPr>
          <w:delText>– suggesting</w:delText>
        </w:r>
      </w:del>
      <w:r w:rsidR="009D7936">
        <w:rPr>
          <w:rFonts w:cs="Arial"/>
          <w:lang w:bidi="he-IL"/>
        </w:rPr>
        <w:t xml:space="preserve"> that the </w:t>
      </w:r>
      <w:proofErr w:type="spellStart"/>
      <w:r w:rsidR="009D7936" w:rsidRPr="009D7936">
        <w:rPr>
          <w:rFonts w:cs="Arial"/>
          <w:i/>
          <w:iCs/>
          <w:lang w:bidi="he-IL"/>
        </w:rPr>
        <w:t>avoda</w:t>
      </w:r>
      <w:proofErr w:type="spellEnd"/>
      <w:r w:rsidR="009D7936">
        <w:rPr>
          <w:rFonts w:cs="Arial"/>
          <w:lang w:bidi="he-IL"/>
        </w:rPr>
        <w:t xml:space="preserve"> of </w:t>
      </w:r>
      <w:proofErr w:type="spellStart"/>
      <w:r w:rsidR="009D7936" w:rsidRPr="009D7936">
        <w:rPr>
          <w:rFonts w:cs="Arial"/>
          <w:i/>
          <w:iCs/>
          <w:lang w:bidi="he-IL"/>
        </w:rPr>
        <w:t>yom</w:t>
      </w:r>
      <w:proofErr w:type="spellEnd"/>
      <w:r w:rsidR="009D7936">
        <w:rPr>
          <w:rFonts w:cs="Arial"/>
          <w:lang w:bidi="he-IL"/>
        </w:rPr>
        <w:t xml:space="preserve"> </w:t>
      </w:r>
      <w:proofErr w:type="spellStart"/>
      <w:r w:rsidR="009D7936" w:rsidRPr="009D7936">
        <w:rPr>
          <w:rFonts w:cs="Arial"/>
          <w:i/>
          <w:iCs/>
          <w:lang w:bidi="he-IL"/>
        </w:rPr>
        <w:t>kippur</w:t>
      </w:r>
      <w:proofErr w:type="spellEnd"/>
      <w:r w:rsidR="009D7936">
        <w:rPr>
          <w:rFonts w:cs="Arial"/>
          <w:lang w:bidi="he-IL"/>
        </w:rPr>
        <w:t xml:space="preserve"> itself could be considered </w:t>
      </w:r>
      <w:proofErr w:type="spellStart"/>
      <w:r w:rsidR="009D7936" w:rsidRPr="009D7936">
        <w:rPr>
          <w:rFonts w:cs="Arial"/>
          <w:i/>
          <w:iCs/>
          <w:lang w:bidi="he-IL"/>
        </w:rPr>
        <w:t>chinuch</w:t>
      </w:r>
      <w:proofErr w:type="spellEnd"/>
      <w:r w:rsidR="009D7936">
        <w:rPr>
          <w:rFonts w:cs="Arial"/>
          <w:lang w:bidi="he-IL"/>
        </w:rPr>
        <w:t xml:space="preserve"> is, based purely on the language of this Rambam, counter-intuitive </w:t>
      </w:r>
      <w:commentRangeStart w:id="140"/>
      <w:commentRangeStart w:id="141"/>
      <w:r w:rsidR="009D7936">
        <w:rPr>
          <w:rFonts w:cs="Arial"/>
          <w:lang w:bidi="he-IL"/>
        </w:rPr>
        <w:t xml:space="preserve">(it should be noted that </w:t>
      </w:r>
      <w:proofErr w:type="spellStart"/>
      <w:r w:rsidR="009D7936">
        <w:rPr>
          <w:rFonts w:cs="Arial"/>
          <w:lang w:bidi="he-IL"/>
        </w:rPr>
        <w:t>Rashi</w:t>
      </w:r>
      <w:proofErr w:type="spellEnd"/>
      <w:r w:rsidR="009D7936">
        <w:rPr>
          <w:rFonts w:cs="Arial"/>
          <w:lang w:bidi="he-IL"/>
        </w:rPr>
        <w:t xml:space="preserve"> seems to have a somewhat different understanding of </w:t>
      </w:r>
      <w:proofErr w:type="spellStart"/>
      <w:r w:rsidR="009D7936" w:rsidRPr="009D7936">
        <w:rPr>
          <w:rFonts w:cs="Arial"/>
          <w:i/>
          <w:iCs/>
          <w:lang w:bidi="he-IL"/>
        </w:rPr>
        <w:t>chinuch</w:t>
      </w:r>
      <w:proofErr w:type="spellEnd"/>
      <w:r w:rsidR="009D7936">
        <w:rPr>
          <w:rFonts w:cs="Arial"/>
          <w:lang w:bidi="he-IL"/>
        </w:rPr>
        <w:t xml:space="preserve"> from the Rambam, to be discussed later)</w:t>
      </w:r>
      <w:commentRangeEnd w:id="140"/>
      <w:r w:rsidR="00A16074">
        <w:rPr>
          <w:rStyle w:val="CommentReference"/>
        </w:rPr>
        <w:commentReference w:id="140"/>
      </w:r>
      <w:commentRangeEnd w:id="141"/>
      <w:r w:rsidR="00150CD3">
        <w:rPr>
          <w:rStyle w:val="CommentReference"/>
        </w:rPr>
        <w:commentReference w:id="141"/>
      </w:r>
      <w:r w:rsidR="009D7936">
        <w:rPr>
          <w:rFonts w:cs="Arial"/>
          <w:lang w:bidi="he-IL"/>
        </w:rPr>
        <w:t xml:space="preserve">. </w:t>
      </w:r>
      <w:r>
        <w:rPr>
          <w:rFonts w:cs="Arial"/>
          <w:lang w:bidi="he-IL"/>
        </w:rPr>
        <w:t xml:space="preserve">  </w:t>
      </w:r>
    </w:p>
    <w:p w14:paraId="568D1D16" w14:textId="77777777" w:rsidR="001E2768" w:rsidRDefault="00047449" w:rsidP="00861913">
      <w:pPr>
        <w:rPr>
          <w:rFonts w:cs="Arial"/>
          <w:lang w:bidi="he-IL"/>
        </w:rPr>
      </w:pPr>
      <w:r>
        <w:rPr>
          <w:rFonts w:cs="Arial"/>
          <w:lang w:bidi="he-IL"/>
        </w:rPr>
        <w:t xml:space="preserve">Although this </w:t>
      </w:r>
      <w:proofErr w:type="spellStart"/>
      <w:r w:rsidRPr="00FF49D5">
        <w:rPr>
          <w:rFonts w:cs="Arial"/>
          <w:i/>
          <w:iCs/>
          <w:lang w:bidi="he-IL"/>
        </w:rPr>
        <w:t>Sifrei</w:t>
      </w:r>
      <w:proofErr w:type="spellEnd"/>
      <w:r>
        <w:rPr>
          <w:rFonts w:cs="Arial"/>
          <w:lang w:bidi="he-IL"/>
        </w:rPr>
        <w:t xml:space="preserve"> offers a potential explanation for </w:t>
      </w:r>
      <w:proofErr w:type="spellStart"/>
      <w:r>
        <w:rPr>
          <w:rFonts w:cs="Arial"/>
          <w:lang w:bidi="he-IL"/>
        </w:rPr>
        <w:t>Abaye’s</w:t>
      </w:r>
      <w:proofErr w:type="spellEnd"/>
      <w:r>
        <w:rPr>
          <w:rFonts w:cs="Arial"/>
          <w:lang w:bidi="he-IL"/>
        </w:rPr>
        <w:t xml:space="preserve"> reluctance to accept </w:t>
      </w:r>
      <w:proofErr w:type="spellStart"/>
      <w:r>
        <w:rPr>
          <w:rFonts w:cs="Arial"/>
          <w:lang w:bidi="he-IL"/>
        </w:rPr>
        <w:t>Rav</w:t>
      </w:r>
      <w:proofErr w:type="spellEnd"/>
      <w:r>
        <w:rPr>
          <w:rFonts w:cs="Arial"/>
          <w:lang w:bidi="he-IL"/>
        </w:rPr>
        <w:t xml:space="preserve"> Papa’s suggestion, there seems to be a </w:t>
      </w:r>
      <w:proofErr w:type="spellStart"/>
      <w:r w:rsidRPr="00FF49D5">
        <w:rPr>
          <w:rFonts w:cs="Arial"/>
          <w:i/>
          <w:iCs/>
          <w:lang w:bidi="he-IL"/>
        </w:rPr>
        <w:t>Yerushalmi</w:t>
      </w:r>
      <w:proofErr w:type="spellEnd"/>
      <w:r>
        <w:rPr>
          <w:rFonts w:cs="Arial"/>
          <w:lang w:bidi="he-IL"/>
        </w:rPr>
        <w:t xml:space="preserve"> that contradicts its premise. </w:t>
      </w:r>
    </w:p>
    <w:p w14:paraId="7EA1AE3A" w14:textId="77777777" w:rsidR="00C74F3D" w:rsidRDefault="001E2768" w:rsidP="00393EE8">
      <w:pPr>
        <w:pStyle w:val="NormalWeb"/>
        <w:bidi/>
        <w:spacing w:before="0" w:beforeAutospacing="0" w:after="240" w:afterAutospacing="0"/>
        <w:rPr>
          <w:del w:id="142" w:author="Moshe Steinberg" w:date="2018-02-01T23:00:00Z"/>
          <w:rFonts w:ascii="Calibri" w:hAnsi="Calibri" w:cs="Calibri"/>
          <w:sz w:val="22"/>
          <w:szCs w:val="22"/>
        </w:rPr>
      </w:pPr>
      <w:r>
        <w:rPr>
          <w:rFonts w:ascii="Calibri" w:hAnsi="Calibri" w:cs="Calibri" w:hint="cs"/>
          <w:sz w:val="22"/>
          <w:szCs w:val="22"/>
          <w:rtl/>
        </w:rPr>
        <w:t>כלי שרת מאימתי הן קדושין מיד או בשעת התשמיש אין תימר מיד ניחא אין תימר בשעת התשמיש כאחת הן קדושין ניחא של משה שנתקדשו בשמן המשחה ברם של שלמה כאחת הן קדושין ומתקדשין בכניסתן לארץ היו מפנין מתוך של משה לתוך של שלמה לא היה שם של משה כאחת הן קדושין ומתקדשין ובעלייתן מן הגולה היו מפנין מתוך של שלמה לתוך שלהם לא היה שם של שלמה כאחת הן קדושין ומתקדשין</w:t>
      </w:r>
      <w:r>
        <w:rPr>
          <w:rStyle w:val="FootnoteReference"/>
          <w:rFonts w:ascii="Calibri" w:hAnsi="Calibri" w:cs="Calibri"/>
          <w:sz w:val="22"/>
          <w:szCs w:val="22"/>
          <w:rtl/>
        </w:rPr>
        <w:footnoteReference w:id="8"/>
      </w:r>
      <w:r>
        <w:rPr>
          <w:rFonts w:ascii="Calibri" w:hAnsi="Calibri" w:cs="Calibri"/>
          <w:sz w:val="22"/>
          <w:szCs w:val="22"/>
          <w:rtl/>
        </w:rPr>
        <w:t xml:space="preserve"> </w:t>
      </w:r>
    </w:p>
    <w:p w14:paraId="1BA5F417" w14:textId="77777777" w:rsidR="00C74F3D" w:rsidRDefault="00C74F3D" w:rsidP="00393EE8">
      <w:pPr>
        <w:pStyle w:val="NormalWeb"/>
        <w:bidi/>
        <w:spacing w:before="0" w:beforeAutospacing="0" w:after="240" w:afterAutospacing="0"/>
      </w:pPr>
    </w:p>
    <w:p w14:paraId="4891C423" w14:textId="77777777" w:rsidR="00C74F3D" w:rsidRDefault="001E2768" w:rsidP="00393EE8">
      <w:pPr>
        <w:spacing w:after="240"/>
        <w:rPr>
          <w:rFonts w:cs="Arial"/>
          <w:lang w:bidi="he-IL"/>
        </w:rPr>
      </w:pPr>
      <w:r>
        <w:rPr>
          <w:rFonts w:cs="Arial"/>
          <w:lang w:bidi="he-IL"/>
        </w:rPr>
        <w:t xml:space="preserve">The </w:t>
      </w:r>
      <w:proofErr w:type="spellStart"/>
      <w:r w:rsidRPr="00FF49D5">
        <w:rPr>
          <w:rFonts w:cs="Arial"/>
          <w:i/>
          <w:iCs/>
          <w:lang w:bidi="he-IL"/>
        </w:rPr>
        <w:t>Yerushalmi</w:t>
      </w:r>
      <w:proofErr w:type="spellEnd"/>
      <w:r>
        <w:rPr>
          <w:rFonts w:cs="Arial"/>
          <w:lang w:bidi="he-IL"/>
        </w:rPr>
        <w:t xml:space="preserve"> discusses whether </w:t>
      </w:r>
      <w:proofErr w:type="spellStart"/>
      <w:r w:rsidRPr="00FF49D5">
        <w:rPr>
          <w:rFonts w:cs="Arial"/>
          <w:i/>
          <w:iCs/>
          <w:lang w:bidi="he-IL"/>
        </w:rPr>
        <w:t>keilim</w:t>
      </w:r>
      <w:proofErr w:type="spellEnd"/>
      <w:r>
        <w:rPr>
          <w:rFonts w:cs="Arial"/>
          <w:lang w:bidi="he-IL"/>
        </w:rPr>
        <w:t xml:space="preserve"> used in the</w:t>
      </w:r>
      <w:ins w:id="143" w:author="Michael" w:date="2018-12-09T13:47:00Z">
        <w:r w:rsidR="00C20BA7">
          <w:rPr>
            <w:rFonts w:cs="Arial"/>
            <w:lang w:bidi="he-IL"/>
          </w:rPr>
          <w:t xml:space="preserve"> first</w:t>
        </w:r>
      </w:ins>
      <w:r>
        <w:rPr>
          <w:rFonts w:cs="Arial"/>
          <w:lang w:bidi="he-IL"/>
        </w:rPr>
        <w:t xml:space="preserve"> </w:t>
      </w:r>
      <w:proofErr w:type="spellStart"/>
      <w:r w:rsidRPr="00FF49D5">
        <w:rPr>
          <w:rFonts w:cs="Arial"/>
          <w:i/>
          <w:iCs/>
          <w:lang w:bidi="he-IL"/>
        </w:rPr>
        <w:t>beis</w:t>
      </w:r>
      <w:proofErr w:type="spellEnd"/>
      <w:r>
        <w:rPr>
          <w:rFonts w:cs="Arial"/>
          <w:lang w:bidi="he-IL"/>
        </w:rPr>
        <w:t xml:space="preserve"> </w:t>
      </w:r>
      <w:proofErr w:type="spellStart"/>
      <w:r w:rsidRPr="00FF49D5">
        <w:rPr>
          <w:rFonts w:cs="Arial"/>
          <w:i/>
          <w:iCs/>
          <w:lang w:bidi="he-IL"/>
        </w:rPr>
        <w:t>hamikdash</w:t>
      </w:r>
      <w:proofErr w:type="spellEnd"/>
      <w:r>
        <w:rPr>
          <w:rFonts w:cs="Arial"/>
          <w:lang w:bidi="he-IL"/>
        </w:rPr>
        <w:t xml:space="preserve"> become sanctified from the moment that they are assigned </w:t>
      </w:r>
      <w:r w:rsidR="00FE2EF0">
        <w:rPr>
          <w:rFonts w:cs="Arial"/>
          <w:lang w:bidi="he-IL"/>
        </w:rPr>
        <w:t>as such by their owners, or whether they are only sanctified through usage</w:t>
      </w:r>
      <w:ins w:id="144" w:author="Michael" w:date="2018-12-09T13:43:00Z">
        <w:r w:rsidR="0022174C">
          <w:rPr>
            <w:rStyle w:val="FootnoteReference"/>
            <w:rFonts w:cs="Arial"/>
            <w:lang w:bidi="he-IL"/>
          </w:rPr>
          <w:footnoteReference w:id="9"/>
        </w:r>
      </w:ins>
      <w:r w:rsidR="00FE2EF0">
        <w:rPr>
          <w:rFonts w:cs="Arial"/>
          <w:lang w:bidi="he-IL"/>
        </w:rPr>
        <w:t xml:space="preserve">. </w:t>
      </w:r>
      <w:commentRangeStart w:id="151"/>
      <w:commentRangeStart w:id="152"/>
      <w:r w:rsidR="00FE2EF0">
        <w:rPr>
          <w:rFonts w:cs="Arial"/>
          <w:lang w:bidi="he-IL"/>
        </w:rPr>
        <w:t xml:space="preserve">The </w:t>
      </w:r>
      <w:proofErr w:type="spellStart"/>
      <w:r w:rsidR="00FE2EF0" w:rsidRPr="00FF49D5">
        <w:rPr>
          <w:rFonts w:cs="Arial"/>
          <w:i/>
          <w:iCs/>
          <w:lang w:bidi="he-IL"/>
        </w:rPr>
        <w:t>gemara</w:t>
      </w:r>
      <w:proofErr w:type="spellEnd"/>
      <w:r w:rsidR="00FE2EF0">
        <w:rPr>
          <w:rFonts w:cs="Arial"/>
          <w:lang w:bidi="he-IL"/>
        </w:rPr>
        <w:t xml:space="preserve"> initially f</w:t>
      </w:r>
      <w:r w:rsidR="0042431A">
        <w:rPr>
          <w:rFonts w:cs="Arial"/>
          <w:lang w:bidi="he-IL"/>
        </w:rPr>
        <w:t>inds it difficult to accept the second possibility, as how could it make sense that they become sanctified only through having sanctified objects placed within them, given that the objects placed within them are only considered sanctified due to having been placed in a sanctified vessel?</w:t>
      </w:r>
      <w:commentRangeEnd w:id="151"/>
      <w:r w:rsidR="003C449B">
        <w:rPr>
          <w:rStyle w:val="CommentReference"/>
        </w:rPr>
        <w:commentReference w:id="151"/>
      </w:r>
      <w:commentRangeEnd w:id="152"/>
      <w:r w:rsidR="00C20BA7">
        <w:rPr>
          <w:rStyle w:val="CommentReference"/>
        </w:rPr>
        <w:commentReference w:id="152"/>
      </w:r>
      <w:r w:rsidR="0042431A">
        <w:rPr>
          <w:rFonts w:cs="Arial"/>
          <w:lang w:bidi="he-IL"/>
        </w:rPr>
        <w:t xml:space="preserve"> Logically, one must come before the other. </w:t>
      </w:r>
      <w:r w:rsidR="00C8343D">
        <w:rPr>
          <w:rFonts w:cs="Arial"/>
          <w:lang w:bidi="he-IL"/>
        </w:rPr>
        <w:t xml:space="preserve">The </w:t>
      </w:r>
      <w:proofErr w:type="spellStart"/>
      <w:r w:rsidR="00C8343D" w:rsidRPr="00FF49D5">
        <w:rPr>
          <w:rFonts w:cs="Arial"/>
          <w:i/>
          <w:iCs/>
          <w:lang w:bidi="he-IL"/>
        </w:rPr>
        <w:t>gemara</w:t>
      </w:r>
      <w:proofErr w:type="spellEnd"/>
      <w:r w:rsidR="00C8343D">
        <w:rPr>
          <w:rFonts w:cs="Arial"/>
          <w:lang w:bidi="he-IL"/>
        </w:rPr>
        <w:t xml:space="preserve"> points out that this problem does not apply to the initial </w:t>
      </w:r>
      <w:proofErr w:type="spellStart"/>
      <w:r w:rsidR="00C8343D" w:rsidRPr="00FF49D5">
        <w:rPr>
          <w:rFonts w:cs="Arial"/>
          <w:i/>
          <w:iCs/>
          <w:lang w:bidi="he-IL"/>
        </w:rPr>
        <w:t>keilim</w:t>
      </w:r>
      <w:proofErr w:type="spellEnd"/>
      <w:r w:rsidR="00C8343D">
        <w:rPr>
          <w:rFonts w:cs="Arial"/>
          <w:lang w:bidi="he-IL"/>
        </w:rPr>
        <w:t xml:space="preserve"> produced for the </w:t>
      </w:r>
      <w:proofErr w:type="spellStart"/>
      <w:r w:rsidR="00C8343D" w:rsidRPr="00FF49D5">
        <w:rPr>
          <w:rFonts w:cs="Arial"/>
          <w:i/>
          <w:iCs/>
          <w:lang w:bidi="he-IL"/>
        </w:rPr>
        <w:t>mishkan</w:t>
      </w:r>
      <w:proofErr w:type="spellEnd"/>
      <w:r w:rsidR="00C8343D">
        <w:rPr>
          <w:rFonts w:cs="Arial"/>
          <w:lang w:bidi="he-IL"/>
        </w:rPr>
        <w:t>, as they were sanctified through anointing before they were used.</w:t>
      </w:r>
      <w:r w:rsidR="00047449">
        <w:rPr>
          <w:rFonts w:cs="Arial"/>
          <w:lang w:bidi="he-IL"/>
        </w:rPr>
        <w:t xml:space="preserve"> </w:t>
      </w:r>
      <w:r w:rsidR="00C8343D">
        <w:rPr>
          <w:rFonts w:cs="Arial"/>
          <w:lang w:bidi="he-IL"/>
        </w:rPr>
        <w:t xml:space="preserve">Building on that, the </w:t>
      </w:r>
      <w:proofErr w:type="spellStart"/>
      <w:r w:rsidR="00C8343D" w:rsidRPr="00FF49D5">
        <w:rPr>
          <w:rFonts w:cs="Arial"/>
          <w:i/>
          <w:iCs/>
          <w:lang w:bidi="he-IL"/>
        </w:rPr>
        <w:t>gemara</w:t>
      </w:r>
      <w:proofErr w:type="spellEnd"/>
      <w:r w:rsidR="00C8343D">
        <w:rPr>
          <w:rFonts w:cs="Arial"/>
          <w:lang w:bidi="he-IL"/>
        </w:rPr>
        <w:t xml:space="preserve"> suggests a solution for the paradox for later </w:t>
      </w:r>
      <w:proofErr w:type="spellStart"/>
      <w:r w:rsidR="00C8343D" w:rsidRPr="00FF49D5">
        <w:rPr>
          <w:rFonts w:cs="Arial"/>
          <w:i/>
          <w:iCs/>
          <w:lang w:bidi="he-IL"/>
        </w:rPr>
        <w:t>keilim</w:t>
      </w:r>
      <w:proofErr w:type="spellEnd"/>
      <w:r w:rsidR="00C8343D">
        <w:rPr>
          <w:rFonts w:cs="Arial"/>
          <w:lang w:bidi="he-IL"/>
        </w:rPr>
        <w:t xml:space="preserve">, namely that the contents of the </w:t>
      </w:r>
      <w:proofErr w:type="spellStart"/>
      <w:r w:rsidR="00C8343D" w:rsidRPr="00FF49D5">
        <w:rPr>
          <w:rFonts w:cs="Arial"/>
          <w:i/>
          <w:iCs/>
          <w:lang w:bidi="he-IL"/>
        </w:rPr>
        <w:t>keilim</w:t>
      </w:r>
      <w:proofErr w:type="spellEnd"/>
      <w:r w:rsidR="00C8343D">
        <w:rPr>
          <w:rFonts w:cs="Arial"/>
          <w:lang w:bidi="he-IL"/>
        </w:rPr>
        <w:t xml:space="preserve"> were placed in an original </w:t>
      </w:r>
      <w:proofErr w:type="spellStart"/>
      <w:r w:rsidR="00C8343D" w:rsidRPr="00FF49D5">
        <w:rPr>
          <w:rFonts w:cs="Arial"/>
          <w:i/>
          <w:iCs/>
          <w:lang w:bidi="he-IL"/>
        </w:rPr>
        <w:t>mishkan</w:t>
      </w:r>
      <w:proofErr w:type="spellEnd"/>
      <w:r w:rsidR="00C8343D">
        <w:rPr>
          <w:rFonts w:cs="Arial"/>
          <w:lang w:bidi="he-IL"/>
        </w:rPr>
        <w:t xml:space="preserve"> vessel, rendering them sanctified, and then </w:t>
      </w:r>
      <w:r w:rsidR="00FF49D5">
        <w:rPr>
          <w:rFonts w:cs="Arial"/>
          <w:lang w:bidi="he-IL"/>
        </w:rPr>
        <w:t>placed in a new vessel</w:t>
      </w:r>
      <w:r w:rsidR="001E7F7C">
        <w:rPr>
          <w:rFonts w:cs="Arial"/>
          <w:lang w:bidi="he-IL"/>
        </w:rPr>
        <w:t>, thus sanctifying it in turn.</w:t>
      </w:r>
      <w:r w:rsidR="00FF49D5">
        <w:rPr>
          <w:rFonts w:cs="Arial"/>
          <w:lang w:bidi="he-IL"/>
        </w:rPr>
        <w:t xml:space="preserve"> However, the </w:t>
      </w:r>
      <w:proofErr w:type="spellStart"/>
      <w:r w:rsidR="00FF49D5" w:rsidRPr="00FF49D5">
        <w:rPr>
          <w:rFonts w:cs="Arial"/>
          <w:i/>
          <w:iCs/>
          <w:lang w:bidi="he-IL"/>
        </w:rPr>
        <w:t>gemara</w:t>
      </w:r>
      <w:proofErr w:type="spellEnd"/>
      <w:r w:rsidR="00FF49D5">
        <w:rPr>
          <w:rFonts w:cs="Arial"/>
          <w:lang w:bidi="he-IL"/>
        </w:rPr>
        <w:t xml:space="preserve"> concludes that if an original </w:t>
      </w:r>
      <w:proofErr w:type="spellStart"/>
      <w:r w:rsidR="00FF49D5" w:rsidRPr="00FF49D5">
        <w:rPr>
          <w:rFonts w:cs="Arial"/>
          <w:i/>
          <w:iCs/>
          <w:lang w:bidi="he-IL"/>
        </w:rPr>
        <w:t>mishkan</w:t>
      </w:r>
      <w:proofErr w:type="spellEnd"/>
      <w:r w:rsidR="00FF49D5">
        <w:rPr>
          <w:rFonts w:cs="Arial"/>
          <w:lang w:bidi="he-IL"/>
        </w:rPr>
        <w:t xml:space="preserve"> vessel was not available, then we would accept the seemingly paradoxical logic of simultaneous sanctification. The </w:t>
      </w:r>
      <w:proofErr w:type="spellStart"/>
      <w:r w:rsidR="00FF49D5" w:rsidRPr="00FF49D5">
        <w:rPr>
          <w:rFonts w:cs="Arial"/>
          <w:i/>
          <w:iCs/>
          <w:lang w:bidi="he-IL"/>
        </w:rPr>
        <w:t>gemara</w:t>
      </w:r>
      <w:proofErr w:type="spellEnd"/>
      <w:r w:rsidR="00FF49D5">
        <w:rPr>
          <w:rFonts w:cs="Arial"/>
          <w:lang w:bidi="he-IL"/>
        </w:rPr>
        <w:t xml:space="preserve"> then repeats the same logical process for transference of </w:t>
      </w:r>
      <w:proofErr w:type="spellStart"/>
      <w:r w:rsidR="00FF49D5" w:rsidRPr="00FF49D5">
        <w:rPr>
          <w:rFonts w:cs="Arial"/>
          <w:i/>
          <w:iCs/>
          <w:lang w:bidi="he-IL"/>
        </w:rPr>
        <w:t>k</w:t>
      </w:r>
      <w:del w:id="153" w:author="Moshe Steinberg" w:date="2018-02-01T23:18:00Z">
        <w:r w:rsidR="00FF49D5" w:rsidRPr="00FF49D5" w:rsidDel="00187625">
          <w:rPr>
            <w:rFonts w:cs="Arial"/>
            <w:i/>
            <w:iCs/>
            <w:lang w:bidi="he-IL"/>
          </w:rPr>
          <w:delText>e</w:delText>
        </w:r>
      </w:del>
      <w:ins w:id="154" w:author="Moshe Steinberg" w:date="2018-02-01T23:18:00Z">
        <w:r w:rsidR="00187625">
          <w:rPr>
            <w:rFonts w:cs="Arial"/>
            <w:i/>
            <w:iCs/>
            <w:lang w:bidi="he-IL"/>
          </w:rPr>
          <w:t>’</w:t>
        </w:r>
      </w:ins>
      <w:r w:rsidR="00FF49D5" w:rsidRPr="00FF49D5">
        <w:rPr>
          <w:rFonts w:cs="Arial"/>
          <w:i/>
          <w:iCs/>
          <w:lang w:bidi="he-IL"/>
        </w:rPr>
        <w:t>dusha</w:t>
      </w:r>
      <w:proofErr w:type="spellEnd"/>
      <w:r w:rsidR="00FF49D5">
        <w:rPr>
          <w:rFonts w:cs="Arial"/>
          <w:lang w:bidi="he-IL"/>
        </w:rPr>
        <w:t xml:space="preserve"> to </w:t>
      </w:r>
      <w:proofErr w:type="spellStart"/>
      <w:r w:rsidR="00FF49D5" w:rsidRPr="00FF49D5">
        <w:rPr>
          <w:rFonts w:cs="Arial"/>
          <w:i/>
          <w:iCs/>
          <w:lang w:bidi="he-IL"/>
        </w:rPr>
        <w:t>keilim</w:t>
      </w:r>
      <w:proofErr w:type="spellEnd"/>
      <w:r w:rsidR="00FF49D5">
        <w:rPr>
          <w:rFonts w:cs="Arial"/>
          <w:lang w:bidi="he-IL"/>
        </w:rPr>
        <w:t xml:space="preserve"> in the </w:t>
      </w:r>
      <w:commentRangeStart w:id="155"/>
      <w:r w:rsidR="00FF49D5">
        <w:rPr>
          <w:rFonts w:cs="Arial"/>
          <w:lang w:bidi="he-IL"/>
        </w:rPr>
        <w:t xml:space="preserve">second </w:t>
      </w:r>
      <w:proofErr w:type="spellStart"/>
      <w:r w:rsidR="00FF49D5" w:rsidRPr="00FF49D5">
        <w:rPr>
          <w:rFonts w:cs="Arial"/>
          <w:i/>
          <w:iCs/>
          <w:lang w:bidi="he-IL"/>
        </w:rPr>
        <w:t>beis</w:t>
      </w:r>
      <w:proofErr w:type="spellEnd"/>
      <w:r w:rsidR="00FF49D5">
        <w:rPr>
          <w:rFonts w:cs="Arial"/>
          <w:lang w:bidi="he-IL"/>
        </w:rPr>
        <w:t xml:space="preserve"> </w:t>
      </w:r>
      <w:proofErr w:type="spellStart"/>
      <w:r w:rsidR="00FF49D5" w:rsidRPr="00FF49D5">
        <w:rPr>
          <w:rFonts w:cs="Arial"/>
          <w:i/>
          <w:iCs/>
          <w:lang w:bidi="he-IL"/>
        </w:rPr>
        <w:t>hamikdash</w:t>
      </w:r>
      <w:commentRangeEnd w:id="155"/>
      <w:proofErr w:type="spellEnd"/>
      <w:r w:rsidR="003C449B">
        <w:rPr>
          <w:rStyle w:val="CommentReference"/>
        </w:rPr>
        <w:commentReference w:id="155"/>
      </w:r>
      <w:r w:rsidR="00FF49D5">
        <w:rPr>
          <w:rFonts w:cs="Arial"/>
          <w:lang w:bidi="he-IL"/>
        </w:rPr>
        <w:t xml:space="preserve">, coming to the same conclusions. </w:t>
      </w:r>
    </w:p>
    <w:p w14:paraId="1B1E4BE2" w14:textId="77777777" w:rsidR="000A4B03" w:rsidRDefault="007336C7" w:rsidP="00C8343D">
      <w:pPr>
        <w:rPr>
          <w:rFonts w:cs="Arial"/>
          <w:lang w:bidi="he-IL"/>
        </w:rPr>
      </w:pPr>
      <w:r>
        <w:rPr>
          <w:rFonts w:cs="Arial"/>
          <w:lang w:bidi="he-IL"/>
        </w:rPr>
        <w:t xml:space="preserve">It seems obvious that the </w:t>
      </w:r>
      <w:proofErr w:type="spellStart"/>
      <w:r w:rsidRPr="00C550F3">
        <w:rPr>
          <w:rFonts w:cs="Arial"/>
          <w:i/>
          <w:iCs/>
          <w:lang w:bidi="he-IL"/>
        </w:rPr>
        <w:t>Yerushalmi</w:t>
      </w:r>
      <w:proofErr w:type="spellEnd"/>
      <w:r>
        <w:rPr>
          <w:rFonts w:cs="Arial"/>
          <w:lang w:bidi="he-IL"/>
        </w:rPr>
        <w:t xml:space="preserve"> does not accept the </w:t>
      </w:r>
      <w:proofErr w:type="spellStart"/>
      <w:r w:rsidRPr="00C550F3">
        <w:rPr>
          <w:rFonts w:cs="Arial"/>
          <w:i/>
          <w:iCs/>
          <w:lang w:bidi="he-IL"/>
        </w:rPr>
        <w:t>Sifrei’s</w:t>
      </w:r>
      <w:proofErr w:type="spellEnd"/>
      <w:r>
        <w:rPr>
          <w:rFonts w:cs="Arial"/>
          <w:lang w:bidi="he-IL"/>
        </w:rPr>
        <w:t xml:space="preserve"> suggestion of the initial anointing of </w:t>
      </w:r>
      <w:proofErr w:type="spellStart"/>
      <w:r w:rsidRPr="00C550F3">
        <w:rPr>
          <w:rFonts w:cs="Arial"/>
          <w:i/>
          <w:iCs/>
          <w:lang w:bidi="he-IL"/>
        </w:rPr>
        <w:t>keilim</w:t>
      </w:r>
      <w:proofErr w:type="spellEnd"/>
      <w:r>
        <w:rPr>
          <w:rFonts w:cs="Arial"/>
          <w:lang w:bidi="he-IL"/>
        </w:rPr>
        <w:t xml:space="preserve"> working for all future </w:t>
      </w:r>
      <w:proofErr w:type="spellStart"/>
      <w:r w:rsidRPr="00C550F3">
        <w:rPr>
          <w:rFonts w:cs="Arial"/>
          <w:i/>
          <w:iCs/>
          <w:lang w:bidi="he-IL"/>
        </w:rPr>
        <w:t>keilim</w:t>
      </w:r>
      <w:proofErr w:type="spellEnd"/>
      <w:r>
        <w:rPr>
          <w:rFonts w:cs="Arial"/>
          <w:lang w:bidi="he-IL"/>
        </w:rPr>
        <w:t xml:space="preserve">, </w:t>
      </w:r>
      <w:commentRangeStart w:id="156"/>
      <w:r>
        <w:rPr>
          <w:rFonts w:cs="Arial"/>
          <w:lang w:bidi="he-IL"/>
        </w:rPr>
        <w:t xml:space="preserve">as if it did then it would not have assumed that a different rule should apply for the sanctification of </w:t>
      </w:r>
      <w:proofErr w:type="spellStart"/>
      <w:r w:rsidRPr="00256CE7">
        <w:rPr>
          <w:rFonts w:cs="Arial"/>
          <w:i/>
          <w:iCs/>
          <w:lang w:bidi="he-IL"/>
        </w:rPr>
        <w:t>keilim</w:t>
      </w:r>
      <w:proofErr w:type="spellEnd"/>
      <w:r>
        <w:rPr>
          <w:rFonts w:cs="Arial"/>
          <w:lang w:bidi="he-IL"/>
        </w:rPr>
        <w:t xml:space="preserve"> </w:t>
      </w:r>
      <w:ins w:id="157" w:author="Michael" w:date="2018-12-09T13:50:00Z">
        <w:r w:rsidR="00C20BA7">
          <w:rPr>
            <w:rFonts w:cs="Arial"/>
            <w:lang w:bidi="he-IL"/>
          </w:rPr>
          <w:t>(</w:t>
        </w:r>
      </w:ins>
      <w:r>
        <w:rPr>
          <w:rFonts w:cs="Arial"/>
          <w:lang w:bidi="he-IL"/>
        </w:rPr>
        <w:t xml:space="preserve">dependent on whether an original </w:t>
      </w:r>
      <w:proofErr w:type="spellStart"/>
      <w:r w:rsidRPr="00256CE7">
        <w:rPr>
          <w:rFonts w:cs="Arial"/>
          <w:i/>
          <w:iCs/>
          <w:lang w:bidi="he-IL"/>
        </w:rPr>
        <w:t>mishkan</w:t>
      </w:r>
      <w:proofErr w:type="spellEnd"/>
      <w:r>
        <w:rPr>
          <w:rFonts w:cs="Arial"/>
          <w:lang w:bidi="he-IL"/>
        </w:rPr>
        <w:t xml:space="preserve"> period version was available</w:t>
      </w:r>
      <w:commentRangeEnd w:id="156"/>
      <w:ins w:id="158" w:author="Michael" w:date="2018-12-09T13:50:00Z">
        <w:r w:rsidR="00C20BA7">
          <w:rPr>
            <w:rFonts w:cs="Arial"/>
            <w:lang w:bidi="he-IL"/>
          </w:rPr>
          <w:t>)</w:t>
        </w:r>
      </w:ins>
      <w:r w:rsidR="003C449B">
        <w:rPr>
          <w:rStyle w:val="CommentReference"/>
        </w:rPr>
        <w:commentReference w:id="156"/>
      </w:r>
      <w:r>
        <w:rPr>
          <w:rFonts w:cs="Arial"/>
          <w:lang w:bidi="he-IL"/>
        </w:rPr>
        <w:t xml:space="preserve">. If it were true that the initial anointing was effective as an anointment of all </w:t>
      </w:r>
      <w:r>
        <w:rPr>
          <w:rFonts w:cs="Arial"/>
          <w:lang w:bidi="he-IL"/>
        </w:rPr>
        <w:lastRenderedPageBreak/>
        <w:t xml:space="preserve">future </w:t>
      </w:r>
      <w:proofErr w:type="spellStart"/>
      <w:r w:rsidRPr="00256CE7">
        <w:rPr>
          <w:rFonts w:cs="Arial"/>
          <w:i/>
          <w:iCs/>
          <w:lang w:bidi="he-IL"/>
        </w:rPr>
        <w:t>keilim</w:t>
      </w:r>
      <w:proofErr w:type="spellEnd"/>
      <w:r>
        <w:rPr>
          <w:rFonts w:cs="Arial"/>
          <w:lang w:bidi="he-IL"/>
        </w:rPr>
        <w:t xml:space="preserve">, all would have the same solution as the easy one which the </w:t>
      </w:r>
      <w:proofErr w:type="spellStart"/>
      <w:r w:rsidRPr="00256CE7">
        <w:rPr>
          <w:rFonts w:cs="Arial"/>
          <w:i/>
          <w:iCs/>
          <w:lang w:bidi="he-IL"/>
        </w:rPr>
        <w:t>gemara</w:t>
      </w:r>
      <w:proofErr w:type="spellEnd"/>
      <w:r>
        <w:rPr>
          <w:rFonts w:cs="Arial"/>
          <w:lang w:bidi="he-IL"/>
        </w:rPr>
        <w:t xml:space="preserve"> presented as working for the original </w:t>
      </w:r>
      <w:commentRangeStart w:id="159"/>
      <w:commentRangeStart w:id="160"/>
      <w:del w:id="161" w:author="Michael" w:date="2018-12-09T13:51:00Z">
        <w:r w:rsidRPr="00256CE7" w:rsidDel="00C20BA7">
          <w:rPr>
            <w:rFonts w:cs="Arial"/>
            <w:i/>
            <w:iCs/>
            <w:lang w:bidi="he-IL"/>
          </w:rPr>
          <w:delText>mishkan</w:delText>
        </w:r>
        <w:r w:rsidDel="00C20BA7">
          <w:rPr>
            <w:rFonts w:cs="Arial"/>
            <w:lang w:bidi="he-IL"/>
          </w:rPr>
          <w:delText xml:space="preserve"> </w:delText>
        </w:r>
        <w:r w:rsidRPr="00256CE7" w:rsidDel="00C20BA7">
          <w:rPr>
            <w:rFonts w:cs="Arial"/>
            <w:i/>
            <w:iCs/>
            <w:lang w:bidi="he-IL"/>
          </w:rPr>
          <w:delText>keilim</w:delText>
        </w:r>
        <w:commentRangeEnd w:id="159"/>
        <w:r w:rsidR="003C449B" w:rsidDel="00C20BA7">
          <w:rPr>
            <w:rStyle w:val="CommentReference"/>
          </w:rPr>
          <w:commentReference w:id="159"/>
        </w:r>
      </w:del>
      <w:commentRangeEnd w:id="160"/>
      <w:r w:rsidR="00C20BA7">
        <w:rPr>
          <w:rStyle w:val="CommentReference"/>
        </w:rPr>
        <w:commentReference w:id="160"/>
      </w:r>
      <w:del w:id="162" w:author="Michael" w:date="2018-12-09T13:50:00Z">
        <w:r w:rsidDel="00C20BA7">
          <w:rPr>
            <w:rFonts w:cs="Arial"/>
            <w:lang w:bidi="he-IL"/>
          </w:rPr>
          <w:delText>,</w:delText>
        </w:r>
      </w:del>
      <w:proofErr w:type="spellStart"/>
      <w:ins w:id="163" w:author="Michael" w:date="2018-12-09T13:51:00Z">
        <w:r w:rsidR="00C20BA7">
          <w:rPr>
            <w:rFonts w:cs="Arial"/>
            <w:i/>
            <w:iCs/>
            <w:lang w:bidi="he-IL"/>
          </w:rPr>
          <w:t>klei</w:t>
        </w:r>
        <w:proofErr w:type="spellEnd"/>
        <w:r w:rsidR="00C20BA7">
          <w:rPr>
            <w:rFonts w:cs="Arial"/>
            <w:i/>
            <w:iCs/>
            <w:lang w:bidi="he-IL"/>
          </w:rPr>
          <w:t xml:space="preserve"> </w:t>
        </w:r>
        <w:proofErr w:type="spellStart"/>
        <w:r w:rsidR="00C20BA7">
          <w:rPr>
            <w:rFonts w:cs="Arial"/>
            <w:i/>
            <w:iCs/>
            <w:lang w:bidi="he-IL"/>
          </w:rPr>
          <w:t>hamishkan</w:t>
        </w:r>
        <w:proofErr w:type="spellEnd"/>
        <w:r w:rsidR="00C20BA7">
          <w:rPr>
            <w:rFonts w:cs="Arial"/>
            <w:i/>
            <w:iCs/>
            <w:lang w:bidi="he-IL"/>
          </w:rPr>
          <w:t>.</w:t>
        </w:r>
      </w:ins>
      <w:r>
        <w:rPr>
          <w:rFonts w:cs="Arial"/>
          <w:lang w:bidi="he-IL"/>
        </w:rPr>
        <w:t xml:space="preserve"> </w:t>
      </w:r>
      <w:ins w:id="164" w:author="Michael" w:date="2018-12-09T13:50:00Z">
        <w:r w:rsidR="00C20BA7">
          <w:rPr>
            <w:rFonts w:cs="Arial"/>
            <w:lang w:bidi="he-IL"/>
          </w:rPr>
          <w:t>That is,</w:t>
        </w:r>
      </w:ins>
      <w:del w:id="165" w:author="Michael" w:date="2018-12-09T13:50:00Z">
        <w:r w:rsidDel="00C20BA7">
          <w:rPr>
            <w:rFonts w:cs="Arial"/>
            <w:lang w:bidi="he-IL"/>
          </w:rPr>
          <w:delText>namely that</w:delText>
        </w:r>
      </w:del>
      <w:r>
        <w:rPr>
          <w:rFonts w:cs="Arial"/>
          <w:lang w:bidi="he-IL"/>
        </w:rPr>
        <w:t xml:space="preserve"> their sanctification was </w:t>
      </w:r>
      <w:r w:rsidR="00C550F3">
        <w:rPr>
          <w:rFonts w:cs="Arial"/>
          <w:lang w:bidi="he-IL"/>
        </w:rPr>
        <w:t xml:space="preserve">not dependent on a paradoxical act of simultaneously sanctifying and being sanctified by their contents, but rather that having been previously anointed, their contents are simply sanctified by the </w:t>
      </w:r>
      <w:proofErr w:type="spellStart"/>
      <w:r w:rsidR="00C550F3" w:rsidRPr="00256CE7">
        <w:rPr>
          <w:rFonts w:cs="Arial"/>
          <w:i/>
          <w:iCs/>
          <w:lang w:bidi="he-IL"/>
        </w:rPr>
        <w:t>keilim</w:t>
      </w:r>
      <w:proofErr w:type="spellEnd"/>
      <w:r w:rsidR="00C550F3">
        <w:rPr>
          <w:rFonts w:cs="Arial"/>
          <w:lang w:bidi="he-IL"/>
        </w:rPr>
        <w:t xml:space="preserve">, which are already </w:t>
      </w:r>
      <w:proofErr w:type="spellStart"/>
      <w:r w:rsidR="00C550F3" w:rsidRPr="00256CE7">
        <w:rPr>
          <w:rFonts w:cs="Arial"/>
          <w:i/>
          <w:iCs/>
          <w:lang w:bidi="he-IL"/>
        </w:rPr>
        <w:t>kadosh</w:t>
      </w:r>
      <w:proofErr w:type="spellEnd"/>
      <w:r w:rsidR="00C550F3">
        <w:rPr>
          <w:rFonts w:cs="Arial"/>
          <w:lang w:bidi="he-IL"/>
        </w:rPr>
        <w:t xml:space="preserve">. </w:t>
      </w:r>
    </w:p>
    <w:p w14:paraId="7451D66B" w14:textId="77777777" w:rsidR="009D7936" w:rsidRDefault="000A4B03" w:rsidP="00C8343D">
      <w:pPr>
        <w:rPr>
          <w:rFonts w:cs="Arial"/>
          <w:lang w:bidi="he-IL"/>
        </w:rPr>
      </w:pPr>
      <w:r>
        <w:rPr>
          <w:rFonts w:cs="Arial"/>
          <w:lang w:bidi="he-IL"/>
        </w:rPr>
        <w:t xml:space="preserve">Although I am wary of the legitimacy of making a comparison between the respective languages of the </w:t>
      </w:r>
      <w:proofErr w:type="spellStart"/>
      <w:r w:rsidRPr="00657A90">
        <w:rPr>
          <w:rFonts w:cs="Arial"/>
          <w:i/>
          <w:iCs/>
          <w:lang w:bidi="he-IL"/>
        </w:rPr>
        <w:t>Bavli</w:t>
      </w:r>
      <w:proofErr w:type="spellEnd"/>
      <w:r>
        <w:rPr>
          <w:rFonts w:cs="Arial"/>
          <w:lang w:bidi="he-IL"/>
        </w:rPr>
        <w:t xml:space="preserve"> and </w:t>
      </w:r>
      <w:proofErr w:type="spellStart"/>
      <w:r w:rsidRPr="00657A90">
        <w:rPr>
          <w:rFonts w:cs="Arial"/>
          <w:i/>
          <w:iCs/>
          <w:lang w:bidi="he-IL"/>
        </w:rPr>
        <w:t>Yerushalmi</w:t>
      </w:r>
      <w:proofErr w:type="spellEnd"/>
      <w:r>
        <w:rPr>
          <w:rFonts w:cs="Arial"/>
          <w:lang w:bidi="he-IL"/>
        </w:rPr>
        <w:t xml:space="preserve">, it is interesting that the </w:t>
      </w:r>
      <w:proofErr w:type="spellStart"/>
      <w:r w:rsidRPr="00657A90">
        <w:rPr>
          <w:rFonts w:cs="Arial"/>
          <w:i/>
          <w:iCs/>
          <w:lang w:bidi="he-IL"/>
        </w:rPr>
        <w:t>Yerushalmi</w:t>
      </w:r>
      <w:proofErr w:type="spellEnd"/>
      <w:r>
        <w:rPr>
          <w:rFonts w:cs="Arial"/>
          <w:lang w:bidi="he-IL"/>
        </w:rPr>
        <w:t xml:space="preserve"> only uses the language of </w:t>
      </w:r>
      <w:proofErr w:type="spellStart"/>
      <w:r w:rsidRPr="00657A90">
        <w:rPr>
          <w:rFonts w:cs="Arial"/>
          <w:i/>
          <w:iCs/>
          <w:lang w:bidi="he-IL"/>
        </w:rPr>
        <w:t>k</w:t>
      </w:r>
      <w:ins w:id="166" w:author="Moshe Steinberg" w:date="2018-02-01T23:18:00Z">
        <w:r w:rsidR="00187625">
          <w:rPr>
            <w:rFonts w:cs="Arial"/>
            <w:i/>
            <w:iCs/>
            <w:lang w:bidi="he-IL"/>
          </w:rPr>
          <w:t>’</w:t>
        </w:r>
      </w:ins>
      <w:del w:id="167" w:author="Moshe Steinberg" w:date="2018-02-01T23:18:00Z">
        <w:r w:rsidRPr="00657A90" w:rsidDel="00187625">
          <w:rPr>
            <w:rFonts w:cs="Arial"/>
            <w:i/>
            <w:iCs/>
            <w:lang w:bidi="he-IL"/>
          </w:rPr>
          <w:delText>e</w:delText>
        </w:r>
      </w:del>
      <w:r w:rsidRPr="00657A90">
        <w:rPr>
          <w:rFonts w:cs="Arial"/>
          <w:i/>
          <w:iCs/>
          <w:lang w:bidi="he-IL"/>
        </w:rPr>
        <w:t>dusha</w:t>
      </w:r>
      <w:proofErr w:type="spellEnd"/>
      <w:r>
        <w:rPr>
          <w:rFonts w:cs="Arial"/>
          <w:lang w:bidi="he-IL"/>
        </w:rPr>
        <w:t xml:space="preserve">, not </w:t>
      </w:r>
      <w:proofErr w:type="spellStart"/>
      <w:r w:rsidRPr="00657A90">
        <w:rPr>
          <w:rFonts w:cs="Arial"/>
          <w:i/>
          <w:iCs/>
          <w:lang w:bidi="he-IL"/>
        </w:rPr>
        <w:t>chinuch</w:t>
      </w:r>
      <w:proofErr w:type="spellEnd"/>
      <w:r>
        <w:rPr>
          <w:rFonts w:cs="Arial"/>
          <w:lang w:bidi="he-IL"/>
        </w:rPr>
        <w:t xml:space="preserve">, in its discussion. Given the distinction we made between those two </w:t>
      </w:r>
      <w:proofErr w:type="spellStart"/>
      <w:r w:rsidRPr="00657A90">
        <w:rPr>
          <w:rFonts w:cs="Arial"/>
          <w:i/>
          <w:iCs/>
          <w:lang w:bidi="he-IL"/>
        </w:rPr>
        <w:t>l</w:t>
      </w:r>
      <w:ins w:id="168" w:author="Moshe Steinberg" w:date="2018-02-01T23:17:00Z">
        <w:r w:rsidR="003C449B">
          <w:rPr>
            <w:rFonts w:cs="Arial"/>
            <w:i/>
            <w:iCs/>
            <w:lang w:bidi="he-IL"/>
          </w:rPr>
          <w:t>’</w:t>
        </w:r>
      </w:ins>
      <w:del w:id="169" w:author="Moshe Steinberg" w:date="2018-02-01T23:17:00Z">
        <w:r w:rsidRPr="00657A90" w:rsidDel="003C449B">
          <w:rPr>
            <w:rFonts w:cs="Arial"/>
            <w:i/>
            <w:iCs/>
            <w:lang w:bidi="he-IL"/>
          </w:rPr>
          <w:delText>e</w:delText>
        </w:r>
      </w:del>
      <w:r w:rsidRPr="00657A90">
        <w:rPr>
          <w:rFonts w:cs="Arial"/>
          <w:i/>
          <w:iCs/>
          <w:lang w:bidi="he-IL"/>
        </w:rPr>
        <w:t>shonos</w:t>
      </w:r>
      <w:proofErr w:type="spellEnd"/>
      <w:r>
        <w:rPr>
          <w:rFonts w:cs="Arial"/>
          <w:lang w:bidi="he-IL"/>
        </w:rPr>
        <w:t xml:space="preserve"> earlier, the choice of the </w:t>
      </w:r>
      <w:commentRangeStart w:id="170"/>
      <w:commentRangeStart w:id="171"/>
      <w:proofErr w:type="spellStart"/>
      <w:r w:rsidRPr="00657A90">
        <w:rPr>
          <w:rFonts w:cs="Arial"/>
          <w:i/>
          <w:iCs/>
          <w:lang w:bidi="he-IL"/>
        </w:rPr>
        <w:t>Yerushalmi</w:t>
      </w:r>
      <w:proofErr w:type="spellEnd"/>
      <w:r>
        <w:rPr>
          <w:rFonts w:cs="Arial"/>
          <w:lang w:bidi="he-IL"/>
        </w:rPr>
        <w:t xml:space="preserve"> not to make the same distinction would seem to fit with the fact that it does not accept the position of the </w:t>
      </w:r>
      <w:proofErr w:type="spellStart"/>
      <w:r w:rsidRPr="00657A90">
        <w:rPr>
          <w:rFonts w:cs="Arial"/>
          <w:i/>
          <w:iCs/>
          <w:lang w:bidi="he-IL"/>
        </w:rPr>
        <w:t>Sifrei</w:t>
      </w:r>
      <w:proofErr w:type="spellEnd"/>
      <w:r>
        <w:rPr>
          <w:rFonts w:cs="Arial"/>
          <w:lang w:bidi="he-IL"/>
        </w:rPr>
        <w:t>.</w:t>
      </w:r>
      <w:commentRangeEnd w:id="170"/>
      <w:r w:rsidR="00187625">
        <w:rPr>
          <w:rStyle w:val="CommentReference"/>
        </w:rPr>
        <w:commentReference w:id="170"/>
      </w:r>
      <w:commentRangeEnd w:id="171"/>
      <w:r w:rsidR="00C20BA7">
        <w:rPr>
          <w:rStyle w:val="CommentReference"/>
        </w:rPr>
        <w:commentReference w:id="171"/>
      </w:r>
      <w:r w:rsidR="0016017C">
        <w:rPr>
          <w:rFonts w:cs="Arial"/>
          <w:lang w:bidi="he-IL"/>
        </w:rPr>
        <w:t xml:space="preserve"> </w:t>
      </w:r>
      <w:r>
        <w:rPr>
          <w:rFonts w:cs="Arial"/>
          <w:lang w:bidi="he-IL"/>
        </w:rPr>
        <w:t xml:space="preserve"> </w:t>
      </w:r>
      <w:r w:rsidR="007336C7">
        <w:rPr>
          <w:rFonts w:cs="Arial"/>
          <w:lang w:bidi="he-IL"/>
        </w:rPr>
        <w:t xml:space="preserve"> </w:t>
      </w:r>
    </w:p>
    <w:p w14:paraId="029BC55B" w14:textId="77777777" w:rsidR="0019126E" w:rsidRDefault="004C286E" w:rsidP="00C8343D">
      <w:pPr>
        <w:rPr>
          <w:rFonts w:cs="Arial"/>
          <w:lang w:bidi="he-IL"/>
        </w:rPr>
      </w:pPr>
      <w:r>
        <w:rPr>
          <w:rFonts w:cs="Arial"/>
          <w:lang w:bidi="he-IL"/>
        </w:rPr>
        <w:t xml:space="preserve">Does the fact that the </w:t>
      </w:r>
      <w:proofErr w:type="spellStart"/>
      <w:r w:rsidRPr="001548D0">
        <w:rPr>
          <w:rFonts w:cs="Arial"/>
          <w:i/>
          <w:iCs/>
          <w:lang w:bidi="he-IL"/>
        </w:rPr>
        <w:t>Yerushalmi</w:t>
      </w:r>
      <w:proofErr w:type="spellEnd"/>
      <w:r>
        <w:rPr>
          <w:rFonts w:cs="Arial"/>
          <w:lang w:bidi="he-IL"/>
        </w:rPr>
        <w:t xml:space="preserve"> seems to reject the </w:t>
      </w:r>
      <w:proofErr w:type="spellStart"/>
      <w:r w:rsidRPr="001548D0">
        <w:rPr>
          <w:rFonts w:cs="Arial"/>
          <w:i/>
          <w:iCs/>
          <w:lang w:bidi="he-IL"/>
        </w:rPr>
        <w:t>Sifrei</w:t>
      </w:r>
      <w:proofErr w:type="spellEnd"/>
      <w:r>
        <w:rPr>
          <w:rFonts w:cs="Arial"/>
          <w:lang w:bidi="he-IL"/>
        </w:rPr>
        <w:t xml:space="preserve"> help us to understand </w:t>
      </w:r>
      <w:proofErr w:type="spellStart"/>
      <w:r>
        <w:rPr>
          <w:rFonts w:cs="Arial"/>
          <w:lang w:bidi="he-IL"/>
        </w:rPr>
        <w:t>Rav</w:t>
      </w:r>
      <w:proofErr w:type="spellEnd"/>
      <w:r>
        <w:rPr>
          <w:rFonts w:cs="Arial"/>
          <w:lang w:bidi="he-IL"/>
        </w:rPr>
        <w:t xml:space="preserve"> Papa’s position? On the one hand</w:t>
      </w:r>
      <w:r w:rsidR="000C6506">
        <w:rPr>
          <w:rFonts w:cs="Arial"/>
          <w:lang w:bidi="he-IL"/>
        </w:rPr>
        <w:t xml:space="preserve">, it would seem to remove the obstacle in comparing </w:t>
      </w:r>
      <w:proofErr w:type="spellStart"/>
      <w:r w:rsidR="000C6506" w:rsidRPr="001548D0">
        <w:rPr>
          <w:rFonts w:cs="Arial"/>
          <w:i/>
          <w:iCs/>
          <w:lang w:bidi="he-IL"/>
        </w:rPr>
        <w:t>k</w:t>
      </w:r>
      <w:ins w:id="172" w:author="Moshe Steinberg" w:date="2018-02-01T23:20:00Z">
        <w:r w:rsidR="00187625">
          <w:rPr>
            <w:rFonts w:cs="Arial"/>
            <w:i/>
            <w:iCs/>
            <w:lang w:bidi="he-IL"/>
          </w:rPr>
          <w:t>’</w:t>
        </w:r>
      </w:ins>
      <w:del w:id="173" w:author="Moshe Steinberg" w:date="2018-02-01T23:20:00Z">
        <w:r w:rsidR="000C6506" w:rsidRPr="001548D0" w:rsidDel="00187625">
          <w:rPr>
            <w:rFonts w:cs="Arial"/>
            <w:i/>
            <w:iCs/>
            <w:lang w:bidi="he-IL"/>
          </w:rPr>
          <w:delText>e</w:delText>
        </w:r>
      </w:del>
      <w:r w:rsidR="000C6506" w:rsidRPr="001548D0">
        <w:rPr>
          <w:rFonts w:cs="Arial"/>
          <w:i/>
          <w:iCs/>
          <w:lang w:bidi="he-IL"/>
        </w:rPr>
        <w:t>huna</w:t>
      </w:r>
      <w:proofErr w:type="spellEnd"/>
      <w:r w:rsidR="000C6506">
        <w:rPr>
          <w:rFonts w:cs="Arial"/>
          <w:lang w:bidi="he-IL"/>
        </w:rPr>
        <w:t xml:space="preserve"> and </w:t>
      </w:r>
      <w:proofErr w:type="spellStart"/>
      <w:r w:rsidR="000C6506" w:rsidRPr="001548D0">
        <w:rPr>
          <w:rFonts w:cs="Arial"/>
          <w:i/>
          <w:iCs/>
          <w:lang w:bidi="he-IL"/>
        </w:rPr>
        <w:t>keilim</w:t>
      </w:r>
      <w:proofErr w:type="spellEnd"/>
      <w:r w:rsidR="000C6506">
        <w:rPr>
          <w:rFonts w:cs="Arial"/>
          <w:lang w:bidi="he-IL"/>
        </w:rPr>
        <w:t xml:space="preserve"> that the </w:t>
      </w:r>
      <w:proofErr w:type="spellStart"/>
      <w:r w:rsidR="000C6506" w:rsidRPr="001548D0">
        <w:rPr>
          <w:rFonts w:cs="Arial"/>
          <w:i/>
          <w:iCs/>
          <w:lang w:bidi="he-IL"/>
        </w:rPr>
        <w:t>Sifrei</w:t>
      </w:r>
      <w:proofErr w:type="spellEnd"/>
      <w:r w:rsidR="000C6506">
        <w:rPr>
          <w:rFonts w:cs="Arial"/>
          <w:lang w:bidi="he-IL"/>
        </w:rPr>
        <w:t xml:space="preserve"> seemed to create, as we would no longer have to assume that the </w:t>
      </w:r>
      <w:proofErr w:type="spellStart"/>
      <w:r w:rsidR="000C6506" w:rsidRPr="001548D0">
        <w:rPr>
          <w:rFonts w:cs="Arial"/>
          <w:i/>
          <w:iCs/>
          <w:lang w:bidi="he-IL"/>
        </w:rPr>
        <w:t>chinuch</w:t>
      </w:r>
      <w:proofErr w:type="spellEnd"/>
      <w:r w:rsidR="000C6506">
        <w:rPr>
          <w:rFonts w:cs="Arial"/>
          <w:lang w:bidi="he-IL"/>
        </w:rPr>
        <w:t xml:space="preserve"> enacted on a vessel by </w:t>
      </w:r>
      <w:proofErr w:type="spellStart"/>
      <w:r w:rsidR="000C6506" w:rsidRPr="001548D0">
        <w:rPr>
          <w:rFonts w:cs="Arial"/>
          <w:i/>
          <w:iCs/>
          <w:lang w:bidi="he-IL"/>
        </w:rPr>
        <w:t>avoda</w:t>
      </w:r>
      <w:proofErr w:type="spellEnd"/>
      <w:r w:rsidR="000C6506">
        <w:rPr>
          <w:rFonts w:cs="Arial"/>
          <w:lang w:bidi="he-IL"/>
        </w:rPr>
        <w:t xml:space="preserve"> was predicated on a previous anointing. It may also be easier to assume that the logic of the </w:t>
      </w:r>
      <w:proofErr w:type="spellStart"/>
      <w:r w:rsidR="000C6506" w:rsidRPr="001548D0">
        <w:rPr>
          <w:rFonts w:cs="Arial"/>
          <w:i/>
          <w:iCs/>
          <w:lang w:bidi="he-IL"/>
        </w:rPr>
        <w:t>Yerushalmi</w:t>
      </w:r>
      <w:proofErr w:type="spellEnd"/>
      <w:r w:rsidR="000C6506">
        <w:rPr>
          <w:rFonts w:cs="Arial"/>
          <w:lang w:bidi="he-IL"/>
        </w:rPr>
        <w:t xml:space="preserve"> is the same as that of </w:t>
      </w:r>
      <w:proofErr w:type="spellStart"/>
      <w:r w:rsidR="000C6506">
        <w:rPr>
          <w:rFonts w:cs="Arial"/>
          <w:lang w:bidi="he-IL"/>
        </w:rPr>
        <w:t>Rav</w:t>
      </w:r>
      <w:proofErr w:type="spellEnd"/>
      <w:r w:rsidR="000C6506">
        <w:rPr>
          <w:rFonts w:cs="Arial"/>
          <w:lang w:bidi="he-IL"/>
        </w:rPr>
        <w:t xml:space="preserve"> Papa in our </w:t>
      </w:r>
      <w:proofErr w:type="spellStart"/>
      <w:r w:rsidR="000C6506" w:rsidRPr="001548D0">
        <w:rPr>
          <w:rFonts w:cs="Arial"/>
          <w:i/>
          <w:iCs/>
          <w:lang w:bidi="he-IL"/>
        </w:rPr>
        <w:t>gemara</w:t>
      </w:r>
      <w:proofErr w:type="spellEnd"/>
      <w:r w:rsidR="000C6506">
        <w:rPr>
          <w:rFonts w:cs="Arial"/>
          <w:lang w:bidi="he-IL"/>
        </w:rPr>
        <w:t xml:space="preserve">, as the conclusion of the </w:t>
      </w:r>
      <w:proofErr w:type="spellStart"/>
      <w:r w:rsidR="000C6506" w:rsidRPr="001548D0">
        <w:rPr>
          <w:rFonts w:cs="Arial"/>
          <w:i/>
          <w:iCs/>
          <w:lang w:bidi="he-IL"/>
        </w:rPr>
        <w:t>Yerushalmi</w:t>
      </w:r>
      <w:proofErr w:type="spellEnd"/>
      <w:r w:rsidR="000C6506">
        <w:rPr>
          <w:rFonts w:cs="Arial"/>
          <w:lang w:bidi="he-IL"/>
        </w:rPr>
        <w:t>,</w:t>
      </w:r>
      <w:commentRangeStart w:id="174"/>
      <w:commentRangeStart w:id="175"/>
      <w:r w:rsidR="000C6506">
        <w:rPr>
          <w:rFonts w:cs="Arial"/>
          <w:lang w:bidi="he-IL"/>
        </w:rPr>
        <w:t xml:space="preserve"> </w:t>
      </w:r>
      <w:r w:rsidR="000C6506">
        <w:rPr>
          <w:rFonts w:ascii="Calibri" w:hAnsi="Calibri" w:cs="Calibri" w:hint="cs"/>
          <w:rtl/>
          <w:lang w:bidi="he-IL"/>
        </w:rPr>
        <w:t>כאחת הן קדושין ומתקדשין</w:t>
      </w:r>
      <w:r w:rsidR="000C6506">
        <w:rPr>
          <w:rFonts w:cs="Arial"/>
          <w:lang w:bidi="he-IL"/>
        </w:rPr>
        <w:t xml:space="preserve">, is </w:t>
      </w:r>
      <w:commentRangeStart w:id="176"/>
      <w:commentRangeStart w:id="177"/>
      <w:r w:rsidR="000C6506">
        <w:rPr>
          <w:rFonts w:cs="Arial"/>
          <w:lang w:bidi="he-IL"/>
        </w:rPr>
        <w:t xml:space="preserve">reflected </w:t>
      </w:r>
      <w:commentRangeEnd w:id="176"/>
      <w:r w:rsidR="00187625">
        <w:rPr>
          <w:rStyle w:val="CommentReference"/>
        </w:rPr>
        <w:commentReference w:id="176"/>
      </w:r>
      <w:commentRangeEnd w:id="177"/>
      <w:r w:rsidR="00BE7BA4">
        <w:rPr>
          <w:rStyle w:val="CommentReference"/>
        </w:rPr>
        <w:commentReference w:id="177"/>
      </w:r>
      <w:r w:rsidR="000C6506">
        <w:rPr>
          <w:rFonts w:cs="Arial"/>
          <w:lang w:bidi="he-IL"/>
        </w:rPr>
        <w:t xml:space="preserve">in the </w:t>
      </w:r>
      <w:proofErr w:type="spellStart"/>
      <w:r w:rsidR="000C6506" w:rsidRPr="001548D0">
        <w:rPr>
          <w:rFonts w:cs="Arial"/>
          <w:i/>
          <w:iCs/>
          <w:lang w:bidi="he-IL"/>
        </w:rPr>
        <w:t>Bavli’s</w:t>
      </w:r>
      <w:proofErr w:type="spellEnd"/>
      <w:r w:rsidR="000C6506">
        <w:rPr>
          <w:rFonts w:cs="Arial"/>
          <w:lang w:bidi="he-IL"/>
        </w:rPr>
        <w:t xml:space="preserve"> parallel statement, </w:t>
      </w:r>
      <w:r w:rsidR="00725E88" w:rsidRPr="006C5673">
        <w:rPr>
          <w:rFonts w:cs="Arial"/>
          <w:rtl/>
          <w:lang w:bidi="he-IL"/>
        </w:rPr>
        <w:t>עבודתן מחנכתן</w:t>
      </w:r>
      <w:r w:rsidR="000C6506">
        <w:rPr>
          <w:rFonts w:cs="Arial"/>
          <w:lang w:bidi="he-IL"/>
        </w:rPr>
        <w:t xml:space="preserve">, </w:t>
      </w:r>
      <w:commentRangeEnd w:id="174"/>
      <w:r w:rsidR="001277E5">
        <w:rPr>
          <w:rStyle w:val="CommentReference"/>
        </w:rPr>
        <w:commentReference w:id="174"/>
      </w:r>
      <w:commentRangeEnd w:id="175"/>
      <w:r w:rsidR="00BE7BA4">
        <w:rPr>
          <w:rStyle w:val="CommentReference"/>
        </w:rPr>
        <w:commentReference w:id="175"/>
      </w:r>
      <w:r w:rsidR="000C6506">
        <w:rPr>
          <w:rFonts w:cs="Arial"/>
          <w:lang w:bidi="he-IL"/>
        </w:rPr>
        <w:t xml:space="preserve">which </w:t>
      </w:r>
      <w:proofErr w:type="spellStart"/>
      <w:r w:rsidR="000C6506">
        <w:rPr>
          <w:rFonts w:cs="Arial"/>
          <w:lang w:bidi="he-IL"/>
        </w:rPr>
        <w:t>Rav</w:t>
      </w:r>
      <w:proofErr w:type="spellEnd"/>
      <w:r w:rsidR="000C6506">
        <w:rPr>
          <w:rFonts w:cs="Arial"/>
          <w:lang w:bidi="he-IL"/>
        </w:rPr>
        <w:t xml:space="preserve"> Papa quoted.</w:t>
      </w:r>
      <w:r w:rsidR="00725E88">
        <w:rPr>
          <w:rFonts w:cs="Arial"/>
          <w:lang w:bidi="he-IL"/>
        </w:rPr>
        <w:t xml:space="preserve"> On the other hand, that very expression of the </w:t>
      </w:r>
      <w:proofErr w:type="spellStart"/>
      <w:r w:rsidR="00725E88" w:rsidRPr="001548D0">
        <w:rPr>
          <w:rFonts w:cs="Arial"/>
          <w:i/>
          <w:iCs/>
          <w:lang w:bidi="he-IL"/>
        </w:rPr>
        <w:t>Yerushalmi</w:t>
      </w:r>
      <w:proofErr w:type="spellEnd"/>
      <w:r w:rsidR="00725E88">
        <w:rPr>
          <w:rFonts w:cs="Arial"/>
          <w:lang w:bidi="he-IL"/>
        </w:rPr>
        <w:t xml:space="preserve"> poses a problem to </w:t>
      </w:r>
      <w:proofErr w:type="spellStart"/>
      <w:r w:rsidR="00725E88">
        <w:rPr>
          <w:rFonts w:cs="Arial"/>
          <w:lang w:bidi="he-IL"/>
        </w:rPr>
        <w:t>Rav</w:t>
      </w:r>
      <w:proofErr w:type="spellEnd"/>
      <w:r w:rsidR="00725E88">
        <w:rPr>
          <w:rFonts w:cs="Arial"/>
          <w:lang w:bidi="he-IL"/>
        </w:rPr>
        <w:t xml:space="preserve"> Papa’s answer; if it is indeed simply another version of the same rule, the </w:t>
      </w:r>
      <w:proofErr w:type="spellStart"/>
      <w:r w:rsidR="00725E88" w:rsidRPr="001548D0">
        <w:rPr>
          <w:rFonts w:cs="Arial"/>
          <w:i/>
          <w:iCs/>
          <w:lang w:bidi="he-IL"/>
        </w:rPr>
        <w:t>Yerushalmi</w:t>
      </w:r>
      <w:proofErr w:type="spellEnd"/>
      <w:r w:rsidR="00725E88">
        <w:rPr>
          <w:rFonts w:cs="Arial"/>
          <w:lang w:bidi="he-IL"/>
        </w:rPr>
        <w:t xml:space="preserve"> is clearer in regards to how it functions with regards to </w:t>
      </w:r>
      <w:proofErr w:type="spellStart"/>
      <w:r w:rsidR="00725E88" w:rsidRPr="0081674C">
        <w:rPr>
          <w:rFonts w:cs="Arial"/>
          <w:i/>
          <w:lang w:bidi="he-IL"/>
        </w:rPr>
        <w:t>keilim</w:t>
      </w:r>
      <w:proofErr w:type="spellEnd"/>
      <w:r w:rsidR="00725E88">
        <w:rPr>
          <w:rFonts w:cs="Arial"/>
          <w:lang w:bidi="he-IL"/>
        </w:rPr>
        <w:t xml:space="preserve"> – the vessel sanctifies its contents whilst simultaneously being sanctified via the act of containing sanctified objects. If that is the case, it is not simply an act of </w:t>
      </w:r>
      <w:proofErr w:type="spellStart"/>
      <w:r w:rsidR="00725E88" w:rsidRPr="001548D0">
        <w:rPr>
          <w:rFonts w:cs="Arial"/>
          <w:i/>
          <w:iCs/>
          <w:lang w:bidi="he-IL"/>
        </w:rPr>
        <w:t>avoda</w:t>
      </w:r>
      <w:proofErr w:type="spellEnd"/>
      <w:r w:rsidR="00725E88">
        <w:rPr>
          <w:rFonts w:cs="Arial"/>
          <w:lang w:bidi="he-IL"/>
        </w:rPr>
        <w:t xml:space="preserve"> </w:t>
      </w:r>
      <w:r w:rsidR="00CA3D5F">
        <w:rPr>
          <w:rFonts w:cs="Arial"/>
          <w:lang w:bidi="he-IL"/>
        </w:rPr>
        <w:t xml:space="preserve">that sanctifies the vessel; </w:t>
      </w:r>
      <w:commentRangeStart w:id="178"/>
      <w:commentRangeStart w:id="179"/>
      <w:r w:rsidR="00CA3D5F">
        <w:rPr>
          <w:rFonts w:cs="Arial"/>
          <w:lang w:bidi="he-IL"/>
        </w:rPr>
        <w:t xml:space="preserve">it </w:t>
      </w:r>
      <w:r w:rsidR="00725E88">
        <w:rPr>
          <w:rFonts w:cs="Arial"/>
          <w:lang w:bidi="he-IL"/>
        </w:rPr>
        <w:t>is the specific act of containing sanctifi</w:t>
      </w:r>
      <w:r w:rsidR="00F41924">
        <w:rPr>
          <w:rFonts w:cs="Arial"/>
          <w:lang w:bidi="he-IL"/>
        </w:rPr>
        <w:t>ed objects</w:t>
      </w:r>
      <w:commentRangeEnd w:id="178"/>
      <w:r w:rsidR="00187625">
        <w:rPr>
          <w:rStyle w:val="CommentReference"/>
        </w:rPr>
        <w:commentReference w:id="178"/>
      </w:r>
      <w:commentRangeEnd w:id="179"/>
      <w:r w:rsidR="00BE7BA4">
        <w:rPr>
          <w:rStyle w:val="CommentReference"/>
        </w:rPr>
        <w:commentReference w:id="179"/>
      </w:r>
      <w:r w:rsidR="00F41924">
        <w:rPr>
          <w:rFonts w:cs="Arial"/>
          <w:lang w:bidi="he-IL"/>
        </w:rPr>
        <w:t xml:space="preserve">. It so happens that containing sanctified objects is an </w:t>
      </w:r>
      <w:proofErr w:type="spellStart"/>
      <w:r w:rsidR="00F41924" w:rsidRPr="001548D0">
        <w:rPr>
          <w:rFonts w:cs="Arial"/>
          <w:i/>
          <w:iCs/>
          <w:lang w:bidi="he-IL"/>
        </w:rPr>
        <w:t>avoda</w:t>
      </w:r>
      <w:proofErr w:type="spellEnd"/>
      <w:r w:rsidR="00F41924">
        <w:rPr>
          <w:rFonts w:cs="Arial"/>
          <w:lang w:bidi="he-IL"/>
        </w:rPr>
        <w:t xml:space="preserve">, but there is nothing implicit in the idea of </w:t>
      </w:r>
      <w:proofErr w:type="spellStart"/>
      <w:r w:rsidR="00F41924" w:rsidRPr="001548D0">
        <w:rPr>
          <w:rFonts w:cs="Arial"/>
          <w:i/>
          <w:iCs/>
          <w:lang w:bidi="he-IL"/>
        </w:rPr>
        <w:t>avoda</w:t>
      </w:r>
      <w:proofErr w:type="spellEnd"/>
      <w:r w:rsidR="00F41924">
        <w:rPr>
          <w:rFonts w:cs="Arial"/>
          <w:lang w:bidi="he-IL"/>
        </w:rPr>
        <w:t xml:space="preserve"> in general that would necessarily suggest that it could be extended to other things, like </w:t>
      </w:r>
      <w:proofErr w:type="spellStart"/>
      <w:r w:rsidR="00F41924" w:rsidRPr="001548D0">
        <w:rPr>
          <w:rFonts w:cs="Arial"/>
          <w:i/>
          <w:iCs/>
          <w:lang w:bidi="he-IL"/>
        </w:rPr>
        <w:t>k</w:t>
      </w:r>
      <w:del w:id="180" w:author="Moshe Steinberg" w:date="2018-02-01T23:22:00Z">
        <w:r w:rsidR="00F41924" w:rsidRPr="001548D0" w:rsidDel="00187625">
          <w:rPr>
            <w:rFonts w:cs="Arial"/>
            <w:i/>
            <w:iCs/>
            <w:lang w:bidi="he-IL"/>
          </w:rPr>
          <w:delText>e</w:delText>
        </w:r>
      </w:del>
      <w:ins w:id="181" w:author="Moshe Steinberg" w:date="2018-02-01T23:22:00Z">
        <w:r w:rsidR="00187625">
          <w:rPr>
            <w:rFonts w:cs="Arial"/>
            <w:i/>
            <w:iCs/>
            <w:lang w:bidi="he-IL"/>
          </w:rPr>
          <w:t>’</w:t>
        </w:r>
      </w:ins>
      <w:r w:rsidR="00F41924" w:rsidRPr="001548D0">
        <w:rPr>
          <w:rFonts w:cs="Arial"/>
          <w:i/>
          <w:iCs/>
          <w:lang w:bidi="he-IL"/>
        </w:rPr>
        <w:t>huna</w:t>
      </w:r>
      <w:proofErr w:type="spellEnd"/>
      <w:r w:rsidR="00F41924">
        <w:rPr>
          <w:rFonts w:cs="Arial"/>
          <w:lang w:bidi="he-IL"/>
        </w:rPr>
        <w:t xml:space="preserve">, which do not operate in the same specific way and circumstances as </w:t>
      </w:r>
      <w:proofErr w:type="spellStart"/>
      <w:r w:rsidR="00F41924" w:rsidRPr="001548D0">
        <w:rPr>
          <w:rFonts w:cs="Arial"/>
          <w:i/>
          <w:iCs/>
          <w:lang w:bidi="he-IL"/>
        </w:rPr>
        <w:t>keilim</w:t>
      </w:r>
      <w:proofErr w:type="spellEnd"/>
      <w:r w:rsidR="00F41924">
        <w:rPr>
          <w:rFonts w:cs="Arial"/>
          <w:lang w:bidi="he-IL"/>
        </w:rPr>
        <w:t xml:space="preserve">. </w:t>
      </w:r>
    </w:p>
    <w:p w14:paraId="2CEED88D" w14:textId="77777777" w:rsidR="00FE3503" w:rsidRDefault="0019126E" w:rsidP="00C8343D">
      <w:pPr>
        <w:rPr>
          <w:rFonts w:cs="Arial"/>
          <w:lang w:bidi="he-IL"/>
        </w:rPr>
      </w:pPr>
      <w:r>
        <w:rPr>
          <w:rFonts w:cs="Arial"/>
          <w:lang w:bidi="he-IL"/>
        </w:rPr>
        <w:t xml:space="preserve">Perhaps, therefore, as opposed to assuming that the different views of </w:t>
      </w:r>
      <w:proofErr w:type="spellStart"/>
      <w:r>
        <w:rPr>
          <w:rFonts w:cs="Arial"/>
          <w:lang w:bidi="he-IL"/>
        </w:rPr>
        <w:t>Rav</w:t>
      </w:r>
      <w:proofErr w:type="spellEnd"/>
      <w:r>
        <w:rPr>
          <w:rFonts w:cs="Arial"/>
          <w:lang w:bidi="he-IL"/>
        </w:rPr>
        <w:t xml:space="preserve"> Papa and </w:t>
      </w:r>
      <w:proofErr w:type="spellStart"/>
      <w:r>
        <w:rPr>
          <w:rFonts w:cs="Arial"/>
          <w:lang w:bidi="he-IL"/>
        </w:rPr>
        <w:t>Abaye</w:t>
      </w:r>
      <w:proofErr w:type="spellEnd"/>
      <w:r>
        <w:rPr>
          <w:rFonts w:cs="Arial"/>
          <w:lang w:bidi="he-IL"/>
        </w:rPr>
        <w:t xml:space="preserve"> are based on the two differing versions of the way in which </w:t>
      </w:r>
      <w:proofErr w:type="spellStart"/>
      <w:r w:rsidRPr="00C9044A">
        <w:rPr>
          <w:rFonts w:cs="Arial"/>
          <w:i/>
          <w:lang w:bidi="he-IL"/>
        </w:rPr>
        <w:t>keilim</w:t>
      </w:r>
      <w:proofErr w:type="spellEnd"/>
      <w:r>
        <w:rPr>
          <w:rFonts w:cs="Arial"/>
          <w:lang w:bidi="he-IL"/>
        </w:rPr>
        <w:t xml:space="preserve"> are sanctified in the </w:t>
      </w:r>
      <w:proofErr w:type="spellStart"/>
      <w:r w:rsidRPr="00C9044A">
        <w:rPr>
          <w:rFonts w:cs="Arial"/>
          <w:i/>
          <w:lang w:bidi="he-IL"/>
        </w:rPr>
        <w:t>Sifrei</w:t>
      </w:r>
      <w:proofErr w:type="spellEnd"/>
      <w:r>
        <w:rPr>
          <w:rFonts w:cs="Arial"/>
          <w:lang w:bidi="he-IL"/>
        </w:rPr>
        <w:t xml:space="preserve"> and </w:t>
      </w:r>
      <w:proofErr w:type="spellStart"/>
      <w:r w:rsidRPr="00C9044A">
        <w:rPr>
          <w:rFonts w:cs="Arial"/>
          <w:i/>
          <w:lang w:bidi="he-IL"/>
        </w:rPr>
        <w:t>Yerushalmi</w:t>
      </w:r>
      <w:proofErr w:type="spellEnd"/>
      <w:r>
        <w:rPr>
          <w:rFonts w:cs="Arial"/>
          <w:lang w:bidi="he-IL"/>
        </w:rPr>
        <w:t xml:space="preserve"> respectively</w:t>
      </w:r>
      <w:r w:rsidR="00FE3503">
        <w:rPr>
          <w:rFonts w:cs="Arial"/>
          <w:lang w:bidi="he-IL"/>
        </w:rPr>
        <w:t xml:space="preserve">, it is more sensible to suggest that it is actually a disagreement in how the idea of </w:t>
      </w:r>
      <w:r w:rsidR="00FE3503" w:rsidRPr="006C5673">
        <w:rPr>
          <w:rFonts w:cs="Arial"/>
          <w:rtl/>
          <w:lang w:bidi="he-IL"/>
        </w:rPr>
        <w:t>עבודתן מחנכתן</w:t>
      </w:r>
      <w:r w:rsidR="00FE3503">
        <w:rPr>
          <w:rFonts w:cs="Arial"/>
          <w:lang w:bidi="he-IL"/>
        </w:rPr>
        <w:t xml:space="preserve"> operates in practice, </w:t>
      </w:r>
      <w:commentRangeStart w:id="182"/>
      <w:r w:rsidR="00FE3503">
        <w:rPr>
          <w:rFonts w:cs="Arial"/>
          <w:lang w:bidi="he-IL"/>
        </w:rPr>
        <w:t xml:space="preserve">with </w:t>
      </w:r>
      <w:commentRangeEnd w:id="182"/>
      <w:r w:rsidR="00187625">
        <w:rPr>
          <w:rStyle w:val="CommentReference"/>
        </w:rPr>
        <w:commentReference w:id="182"/>
      </w:r>
      <w:proofErr w:type="spellStart"/>
      <w:r w:rsidR="00FE3503">
        <w:rPr>
          <w:rFonts w:cs="Arial"/>
          <w:lang w:bidi="he-IL"/>
        </w:rPr>
        <w:t>Abaye</w:t>
      </w:r>
      <w:proofErr w:type="spellEnd"/>
      <w:r w:rsidR="00FE3503">
        <w:rPr>
          <w:rFonts w:cs="Arial"/>
          <w:lang w:bidi="he-IL"/>
        </w:rPr>
        <w:t xml:space="preserve"> understanding its function in line with the way that it seems to be expressed in the </w:t>
      </w:r>
      <w:proofErr w:type="spellStart"/>
      <w:r w:rsidR="00FE3503" w:rsidRPr="00C9044A">
        <w:rPr>
          <w:rFonts w:cs="Arial"/>
          <w:i/>
          <w:lang w:bidi="he-IL"/>
        </w:rPr>
        <w:t>Yerushalmi</w:t>
      </w:r>
      <w:proofErr w:type="spellEnd"/>
      <w:r w:rsidR="00FE3503">
        <w:rPr>
          <w:rFonts w:cs="Arial"/>
          <w:lang w:bidi="he-IL"/>
        </w:rPr>
        <w:t xml:space="preserve">, and </w:t>
      </w:r>
      <w:proofErr w:type="spellStart"/>
      <w:r w:rsidR="00FE3503">
        <w:rPr>
          <w:rFonts w:cs="Arial"/>
          <w:lang w:bidi="he-IL"/>
        </w:rPr>
        <w:t>Rav</w:t>
      </w:r>
      <w:proofErr w:type="spellEnd"/>
      <w:r w:rsidR="00FE3503">
        <w:rPr>
          <w:rFonts w:cs="Arial"/>
          <w:lang w:bidi="he-IL"/>
        </w:rPr>
        <w:t xml:space="preserve"> Papa understanding it as a more general rule.</w:t>
      </w:r>
      <w:commentRangeStart w:id="183"/>
      <w:commentRangeStart w:id="184"/>
      <w:r w:rsidR="00645FF7">
        <w:rPr>
          <w:rStyle w:val="FootnoteReference"/>
          <w:rFonts w:cs="Arial"/>
          <w:lang w:bidi="he-IL"/>
        </w:rPr>
        <w:footnoteReference w:id="10"/>
      </w:r>
      <w:commentRangeEnd w:id="183"/>
      <w:r w:rsidR="001277E5">
        <w:rPr>
          <w:rStyle w:val="CommentReference"/>
        </w:rPr>
        <w:commentReference w:id="183"/>
      </w:r>
      <w:commentRangeEnd w:id="184"/>
      <w:r w:rsidR="00BE7BA4">
        <w:rPr>
          <w:rStyle w:val="CommentReference"/>
        </w:rPr>
        <w:commentReference w:id="184"/>
      </w:r>
    </w:p>
    <w:p w14:paraId="61F65E4F" w14:textId="77777777" w:rsidR="00881825" w:rsidRDefault="00C9044A">
      <w:pPr>
        <w:rPr>
          <w:ins w:id="196" w:author="Michael" w:date="2018-12-09T14:15:00Z"/>
          <w:rFonts w:cs="Arial"/>
          <w:lang w:bidi="he-IL"/>
        </w:rPr>
      </w:pPr>
      <w:r>
        <w:rPr>
          <w:rFonts w:cs="Arial"/>
          <w:lang w:bidi="he-IL"/>
        </w:rPr>
        <w:lastRenderedPageBreak/>
        <w:t xml:space="preserve">Part of why this is a better approach is that the way in which we understood the </w:t>
      </w:r>
      <w:commentRangeStart w:id="197"/>
      <w:del w:id="198" w:author="Moshe Steinberg" w:date="2018-02-07T22:42:00Z">
        <w:r w:rsidRPr="0081674C" w:rsidDel="003E463F">
          <w:rPr>
            <w:rFonts w:cs="Arial"/>
            <w:i/>
            <w:lang w:bidi="he-IL"/>
          </w:rPr>
          <w:delText>S</w:delText>
        </w:r>
      </w:del>
      <w:proofErr w:type="spellStart"/>
      <w:ins w:id="199" w:author="Moshe Steinberg" w:date="2018-02-07T22:42:00Z">
        <w:r w:rsidR="003E463F">
          <w:rPr>
            <w:rFonts w:cs="Arial"/>
            <w:i/>
            <w:lang w:bidi="he-IL"/>
          </w:rPr>
          <w:t>s</w:t>
        </w:r>
      </w:ins>
      <w:r w:rsidRPr="0081674C">
        <w:rPr>
          <w:rFonts w:cs="Arial"/>
          <w:i/>
          <w:lang w:bidi="he-IL"/>
        </w:rPr>
        <w:t>ifrei</w:t>
      </w:r>
      <w:commentRangeEnd w:id="197"/>
      <w:proofErr w:type="spellEnd"/>
      <w:r w:rsidR="006557F0">
        <w:rPr>
          <w:rStyle w:val="CommentReference"/>
        </w:rPr>
        <w:commentReference w:id="197"/>
      </w:r>
      <w:r>
        <w:rPr>
          <w:rFonts w:cs="Arial"/>
          <w:lang w:bidi="he-IL"/>
        </w:rPr>
        <w:t xml:space="preserve"> seemingly requires reassessment. If we are to take it literally, </w:t>
      </w:r>
      <w:del w:id="200" w:author="Moshe Steinberg" w:date="2018-02-07T22:24:00Z">
        <w:r w:rsidDel="008E5EBA">
          <w:rPr>
            <w:rFonts w:cs="Arial"/>
            <w:lang w:bidi="he-IL"/>
          </w:rPr>
          <w:delText xml:space="preserve">then </w:delText>
        </w:r>
      </w:del>
      <w:r>
        <w:rPr>
          <w:rFonts w:cs="Arial"/>
          <w:lang w:bidi="he-IL"/>
        </w:rPr>
        <w:t xml:space="preserve">we face a difficulty in explaining why there is even a requirement for the </w:t>
      </w:r>
      <w:proofErr w:type="spellStart"/>
      <w:r w:rsidRPr="0081674C">
        <w:rPr>
          <w:rFonts w:cs="Arial"/>
          <w:i/>
          <w:lang w:bidi="he-IL"/>
        </w:rPr>
        <w:t>gemara</w:t>
      </w:r>
      <w:proofErr w:type="spellEnd"/>
      <w:r>
        <w:rPr>
          <w:rFonts w:cs="Arial"/>
          <w:lang w:bidi="he-IL"/>
        </w:rPr>
        <w:t xml:space="preserve"> to say that from the time of the </w:t>
      </w:r>
      <w:proofErr w:type="spellStart"/>
      <w:r w:rsidRPr="0081674C">
        <w:rPr>
          <w:rFonts w:cs="Arial"/>
          <w:i/>
          <w:lang w:bidi="he-IL"/>
        </w:rPr>
        <w:t>mishkan</w:t>
      </w:r>
      <w:proofErr w:type="spellEnd"/>
      <w:r>
        <w:rPr>
          <w:rFonts w:cs="Arial"/>
          <w:lang w:bidi="he-IL"/>
        </w:rPr>
        <w:t xml:space="preserve"> onwards</w:t>
      </w:r>
      <w:commentRangeStart w:id="201"/>
      <w:r>
        <w:rPr>
          <w:rFonts w:cs="Arial"/>
          <w:lang w:bidi="he-IL"/>
        </w:rPr>
        <w:t xml:space="preserve"> </w:t>
      </w:r>
      <w:r w:rsidRPr="006C5673">
        <w:rPr>
          <w:rFonts w:cs="Arial"/>
          <w:rtl/>
          <w:lang w:bidi="he-IL"/>
        </w:rPr>
        <w:t>עבודתן מחנכתן</w:t>
      </w:r>
      <w:commentRangeEnd w:id="201"/>
      <w:r w:rsidR="001277E5">
        <w:rPr>
          <w:rStyle w:val="CommentReference"/>
        </w:rPr>
        <w:commentReference w:id="201"/>
      </w:r>
      <w:r>
        <w:rPr>
          <w:rFonts w:cs="Arial"/>
          <w:lang w:bidi="he-IL"/>
        </w:rPr>
        <w:t xml:space="preserve">, as there is no indication that the original </w:t>
      </w:r>
      <w:proofErr w:type="spellStart"/>
      <w:r w:rsidRPr="0081674C">
        <w:rPr>
          <w:rFonts w:cs="Arial"/>
          <w:i/>
          <w:lang w:bidi="he-IL"/>
        </w:rPr>
        <w:t>keilim</w:t>
      </w:r>
      <w:proofErr w:type="spellEnd"/>
      <w:r>
        <w:rPr>
          <w:rFonts w:cs="Arial"/>
          <w:lang w:bidi="he-IL"/>
        </w:rPr>
        <w:t xml:space="preserve"> of the </w:t>
      </w:r>
      <w:proofErr w:type="spellStart"/>
      <w:r w:rsidRPr="0081674C">
        <w:rPr>
          <w:rFonts w:cs="Arial"/>
          <w:i/>
          <w:lang w:bidi="he-IL"/>
        </w:rPr>
        <w:t>mishkan</w:t>
      </w:r>
      <w:proofErr w:type="spellEnd"/>
      <w:r>
        <w:rPr>
          <w:rFonts w:cs="Arial"/>
          <w:lang w:bidi="he-IL"/>
        </w:rPr>
        <w:t xml:space="preserve"> required an extra level of </w:t>
      </w:r>
      <w:proofErr w:type="spellStart"/>
      <w:r w:rsidRPr="0081674C">
        <w:rPr>
          <w:rFonts w:cs="Arial"/>
          <w:i/>
          <w:lang w:bidi="he-IL"/>
        </w:rPr>
        <w:t>chinuch</w:t>
      </w:r>
      <w:proofErr w:type="spellEnd"/>
      <w:r>
        <w:rPr>
          <w:rFonts w:cs="Arial"/>
          <w:lang w:bidi="he-IL"/>
        </w:rPr>
        <w:t xml:space="preserve"> beyond being anointed. If all future </w:t>
      </w:r>
      <w:proofErr w:type="spellStart"/>
      <w:r w:rsidRPr="0081674C">
        <w:rPr>
          <w:rFonts w:cs="Arial"/>
          <w:i/>
          <w:lang w:bidi="he-IL"/>
        </w:rPr>
        <w:t>keilim</w:t>
      </w:r>
      <w:proofErr w:type="spellEnd"/>
      <w:r>
        <w:rPr>
          <w:rFonts w:cs="Arial"/>
          <w:lang w:bidi="he-IL"/>
        </w:rPr>
        <w:t xml:space="preserve"> are considered anointed, what is the necessity for the rule of </w:t>
      </w:r>
      <w:commentRangeStart w:id="202"/>
      <w:r w:rsidRPr="006C5673">
        <w:rPr>
          <w:rFonts w:cs="Arial"/>
          <w:rtl/>
          <w:lang w:bidi="he-IL"/>
        </w:rPr>
        <w:t>עבודתן מחנכתן</w:t>
      </w:r>
      <w:commentRangeEnd w:id="202"/>
      <w:r w:rsidR="00C435B2">
        <w:rPr>
          <w:rStyle w:val="CommentReference"/>
        </w:rPr>
        <w:commentReference w:id="202"/>
      </w:r>
      <w:r>
        <w:rPr>
          <w:rFonts w:cs="Arial"/>
          <w:lang w:bidi="he-IL"/>
        </w:rPr>
        <w:t xml:space="preserve">? </w:t>
      </w:r>
      <w:r w:rsidR="0081674C">
        <w:rPr>
          <w:rFonts w:cs="Arial"/>
          <w:lang w:bidi="he-IL"/>
        </w:rPr>
        <w:t xml:space="preserve">So it might make more sense to reinterpret the </w:t>
      </w:r>
      <w:proofErr w:type="spellStart"/>
      <w:r w:rsidR="0081674C" w:rsidRPr="0081674C">
        <w:rPr>
          <w:rFonts w:cs="Arial"/>
          <w:i/>
          <w:lang w:bidi="he-IL"/>
        </w:rPr>
        <w:t>Sifrei</w:t>
      </w:r>
      <w:proofErr w:type="spellEnd"/>
      <w:r w:rsidR="0081674C">
        <w:rPr>
          <w:rFonts w:cs="Arial"/>
          <w:lang w:bidi="he-IL"/>
        </w:rPr>
        <w:t xml:space="preserve"> as waiving the necessity of anointment for all future </w:t>
      </w:r>
      <w:proofErr w:type="spellStart"/>
      <w:r w:rsidR="0081674C" w:rsidRPr="0081674C">
        <w:rPr>
          <w:rFonts w:cs="Arial"/>
          <w:i/>
          <w:lang w:bidi="he-IL"/>
        </w:rPr>
        <w:t>keilim</w:t>
      </w:r>
      <w:proofErr w:type="spellEnd"/>
      <w:r w:rsidR="0081674C">
        <w:rPr>
          <w:rFonts w:cs="Arial"/>
          <w:lang w:bidi="he-IL"/>
        </w:rPr>
        <w:t xml:space="preserve">, as opposed to rendering them as being considered anointed. It is questionable whether this fits with the language of the </w:t>
      </w:r>
      <w:proofErr w:type="spellStart"/>
      <w:r w:rsidR="0081674C" w:rsidRPr="0081674C">
        <w:rPr>
          <w:rFonts w:cs="Arial"/>
          <w:i/>
          <w:lang w:bidi="he-IL"/>
        </w:rPr>
        <w:t>Sifrei</w:t>
      </w:r>
      <w:proofErr w:type="spellEnd"/>
      <w:r w:rsidR="0081674C">
        <w:rPr>
          <w:rFonts w:cs="Arial"/>
          <w:lang w:bidi="he-IL"/>
        </w:rPr>
        <w:t>, namely that</w:t>
      </w:r>
      <w:commentRangeStart w:id="203"/>
      <w:r w:rsidR="0081674C">
        <w:rPr>
          <w:rFonts w:cs="Arial"/>
          <w:lang w:bidi="he-IL"/>
        </w:rPr>
        <w:t xml:space="preserve"> </w:t>
      </w:r>
      <w:r w:rsidR="0081674C">
        <w:rPr>
          <w:rFonts w:ascii="Calibri" w:hAnsi="Calibri" w:cs="Calibri" w:hint="cs"/>
          <w:rtl/>
          <w:lang w:bidi="he-IL"/>
        </w:rPr>
        <w:t>שבמשיחתן של אלו הוקדשו כל הכלים לעתיד לבוא</w:t>
      </w:r>
      <w:commentRangeEnd w:id="203"/>
      <w:r w:rsidR="001277E5">
        <w:rPr>
          <w:rStyle w:val="CommentReference"/>
        </w:rPr>
        <w:commentReference w:id="203"/>
      </w:r>
      <w:r w:rsidR="0081674C">
        <w:rPr>
          <w:rFonts w:cs="Arial"/>
          <w:lang w:bidi="he-IL"/>
        </w:rPr>
        <w:t xml:space="preserve">, meaning that with the anointing of the </w:t>
      </w:r>
      <w:proofErr w:type="spellStart"/>
      <w:r w:rsidR="0081674C" w:rsidRPr="0081674C">
        <w:rPr>
          <w:rFonts w:cs="Arial"/>
          <w:i/>
          <w:lang w:bidi="he-IL"/>
        </w:rPr>
        <w:t>keilim</w:t>
      </w:r>
      <w:proofErr w:type="spellEnd"/>
      <w:r w:rsidR="0081674C">
        <w:rPr>
          <w:rFonts w:cs="Arial"/>
          <w:lang w:bidi="he-IL"/>
        </w:rPr>
        <w:t xml:space="preserve"> for the </w:t>
      </w:r>
      <w:proofErr w:type="spellStart"/>
      <w:r w:rsidR="0081674C" w:rsidRPr="0081674C">
        <w:rPr>
          <w:rFonts w:cs="Arial"/>
          <w:i/>
          <w:lang w:bidi="he-IL"/>
        </w:rPr>
        <w:t>mishkan</w:t>
      </w:r>
      <w:proofErr w:type="spellEnd"/>
      <w:r w:rsidR="0081674C">
        <w:rPr>
          <w:rFonts w:cs="Arial"/>
          <w:lang w:bidi="he-IL"/>
        </w:rPr>
        <w:t xml:space="preserve">, all future </w:t>
      </w:r>
      <w:proofErr w:type="spellStart"/>
      <w:r w:rsidR="0081674C" w:rsidRPr="0081674C">
        <w:rPr>
          <w:rFonts w:cs="Arial"/>
          <w:i/>
          <w:lang w:bidi="he-IL"/>
        </w:rPr>
        <w:t>keilim</w:t>
      </w:r>
      <w:proofErr w:type="spellEnd"/>
      <w:r w:rsidR="0081674C">
        <w:rPr>
          <w:rFonts w:cs="Arial"/>
          <w:lang w:bidi="he-IL"/>
        </w:rPr>
        <w:t xml:space="preserve"> were made </w:t>
      </w:r>
      <w:proofErr w:type="spellStart"/>
      <w:r w:rsidR="0081674C" w:rsidRPr="0081674C">
        <w:rPr>
          <w:rFonts w:cs="Arial"/>
          <w:i/>
          <w:lang w:bidi="he-IL"/>
        </w:rPr>
        <w:t>kadosh</w:t>
      </w:r>
      <w:proofErr w:type="spellEnd"/>
      <w:r w:rsidR="0081674C">
        <w:rPr>
          <w:rFonts w:cs="Arial"/>
          <w:lang w:bidi="he-IL"/>
        </w:rPr>
        <w:t>. That</w:t>
      </w:r>
      <w:del w:id="204" w:author="Moshe Steinberg" w:date="2018-02-05T23:34:00Z">
        <w:r w:rsidR="0081674C" w:rsidDel="00C435B2">
          <w:rPr>
            <w:rFonts w:cs="Arial"/>
            <w:lang w:bidi="he-IL"/>
          </w:rPr>
          <w:delText xml:space="preserve"> of course</w:delText>
        </w:r>
      </w:del>
      <w:r w:rsidR="0081674C">
        <w:rPr>
          <w:rFonts w:cs="Arial"/>
          <w:lang w:bidi="he-IL"/>
        </w:rPr>
        <w:t xml:space="preserve"> is different from saying that </w:t>
      </w:r>
      <w:ins w:id="205" w:author="Moshe Steinberg" w:date="2018-02-05T23:37:00Z">
        <w:r w:rsidR="00C435B2">
          <w:rPr>
            <w:rFonts w:cs="Arial"/>
            <w:lang w:bidi="he-IL"/>
          </w:rPr>
          <w:t xml:space="preserve">it is as if </w:t>
        </w:r>
      </w:ins>
      <w:r w:rsidR="0081674C">
        <w:rPr>
          <w:rFonts w:cs="Arial"/>
          <w:lang w:bidi="he-IL"/>
        </w:rPr>
        <w:t xml:space="preserve">all future </w:t>
      </w:r>
      <w:proofErr w:type="spellStart"/>
      <w:r w:rsidR="0057250D" w:rsidRPr="00393EE8">
        <w:rPr>
          <w:rFonts w:cs="Arial"/>
          <w:i/>
          <w:iCs/>
          <w:lang w:bidi="he-IL"/>
        </w:rPr>
        <w:t>keilim</w:t>
      </w:r>
      <w:proofErr w:type="spellEnd"/>
      <w:r w:rsidR="0081674C">
        <w:rPr>
          <w:rFonts w:cs="Arial"/>
          <w:lang w:bidi="he-IL"/>
        </w:rPr>
        <w:t xml:space="preserve"> were also anointed, but practically it may </w:t>
      </w:r>
      <w:commentRangeStart w:id="206"/>
      <w:commentRangeStart w:id="207"/>
      <w:r w:rsidR="0081674C">
        <w:rPr>
          <w:rFonts w:cs="Arial"/>
          <w:lang w:bidi="he-IL"/>
        </w:rPr>
        <w:t>mean that the same result is achieved</w:t>
      </w:r>
      <w:r w:rsidR="00663EE6">
        <w:rPr>
          <w:rFonts w:cs="Arial"/>
          <w:lang w:bidi="he-IL"/>
        </w:rPr>
        <w:t xml:space="preserve">, </w:t>
      </w:r>
      <w:commentRangeEnd w:id="206"/>
      <w:r w:rsidR="00C435B2">
        <w:rPr>
          <w:rStyle w:val="CommentReference"/>
        </w:rPr>
        <w:commentReference w:id="206"/>
      </w:r>
      <w:commentRangeEnd w:id="207"/>
      <w:r w:rsidR="00F1679A">
        <w:rPr>
          <w:rStyle w:val="CommentReference"/>
        </w:rPr>
        <w:commentReference w:id="207"/>
      </w:r>
      <w:r w:rsidR="00663EE6">
        <w:rPr>
          <w:rFonts w:cs="Arial"/>
          <w:lang w:bidi="he-IL"/>
        </w:rPr>
        <w:t xml:space="preserve">leaving us with the same question of the necessity of the clause of </w:t>
      </w:r>
      <w:commentRangeStart w:id="208"/>
      <w:r w:rsidR="00663EE6" w:rsidRPr="006C5673">
        <w:rPr>
          <w:rFonts w:cs="Arial"/>
          <w:rtl/>
          <w:lang w:bidi="he-IL"/>
        </w:rPr>
        <w:t>עבודתן מחנכתן</w:t>
      </w:r>
      <w:commentRangeEnd w:id="208"/>
      <w:r w:rsidR="001277E5">
        <w:rPr>
          <w:rStyle w:val="CommentReference"/>
        </w:rPr>
        <w:commentReference w:id="208"/>
      </w:r>
      <w:r w:rsidR="00663EE6">
        <w:rPr>
          <w:rFonts w:cs="Arial"/>
          <w:lang w:bidi="he-IL"/>
        </w:rPr>
        <w:t xml:space="preserve">. </w:t>
      </w:r>
    </w:p>
    <w:p w14:paraId="438CD950" w14:textId="77777777" w:rsidR="000F45AD" w:rsidRDefault="00663EE6">
      <w:pPr>
        <w:rPr>
          <w:rFonts w:cs="Arial"/>
          <w:lang w:bidi="he-IL"/>
        </w:rPr>
      </w:pPr>
      <w:r>
        <w:rPr>
          <w:rFonts w:cs="Arial"/>
          <w:lang w:bidi="he-IL"/>
        </w:rPr>
        <w:t xml:space="preserve">If we assume that </w:t>
      </w:r>
      <w:proofErr w:type="spellStart"/>
      <w:r w:rsidRPr="00E639AD">
        <w:rPr>
          <w:rFonts w:cs="Arial"/>
          <w:i/>
          <w:lang w:bidi="he-IL"/>
        </w:rPr>
        <w:t>k</w:t>
      </w:r>
      <w:del w:id="209" w:author="Moshe Steinberg" w:date="2018-02-01T23:33:00Z">
        <w:r w:rsidRPr="00E639AD" w:rsidDel="001277E5">
          <w:rPr>
            <w:rFonts w:cs="Arial"/>
            <w:i/>
            <w:lang w:bidi="he-IL"/>
          </w:rPr>
          <w:delText>e</w:delText>
        </w:r>
      </w:del>
      <w:ins w:id="210" w:author="Moshe Steinberg" w:date="2018-02-01T23:33:00Z">
        <w:r w:rsidR="001277E5">
          <w:rPr>
            <w:rFonts w:cs="Arial"/>
            <w:i/>
            <w:lang w:bidi="he-IL"/>
          </w:rPr>
          <w:t>’</w:t>
        </w:r>
      </w:ins>
      <w:r w:rsidRPr="00E639AD">
        <w:rPr>
          <w:rFonts w:cs="Arial"/>
          <w:i/>
          <w:lang w:bidi="he-IL"/>
        </w:rPr>
        <w:t>dusha</w:t>
      </w:r>
      <w:proofErr w:type="spellEnd"/>
      <w:r>
        <w:rPr>
          <w:rFonts w:cs="Arial"/>
          <w:lang w:bidi="he-IL"/>
        </w:rPr>
        <w:t xml:space="preserve"> and </w:t>
      </w:r>
      <w:proofErr w:type="spellStart"/>
      <w:r w:rsidRPr="00E639AD">
        <w:rPr>
          <w:rFonts w:cs="Arial"/>
          <w:i/>
          <w:lang w:bidi="he-IL"/>
        </w:rPr>
        <w:t>chinuch</w:t>
      </w:r>
      <w:proofErr w:type="spellEnd"/>
      <w:r>
        <w:rPr>
          <w:rFonts w:cs="Arial"/>
          <w:lang w:bidi="he-IL"/>
        </w:rPr>
        <w:t xml:space="preserve"> are separate stages, then that would resolve the difficulty, but leave us with another question, namely, why the </w:t>
      </w:r>
      <w:proofErr w:type="spellStart"/>
      <w:r w:rsidRPr="00E639AD">
        <w:rPr>
          <w:rFonts w:cs="Arial"/>
          <w:i/>
          <w:lang w:bidi="he-IL"/>
        </w:rPr>
        <w:t>gemara</w:t>
      </w:r>
      <w:proofErr w:type="spellEnd"/>
      <w:r>
        <w:rPr>
          <w:rFonts w:cs="Arial"/>
          <w:lang w:bidi="he-IL"/>
        </w:rPr>
        <w:t xml:space="preserve"> seems to imply that the original </w:t>
      </w:r>
      <w:proofErr w:type="spellStart"/>
      <w:r w:rsidRPr="00E639AD">
        <w:rPr>
          <w:rFonts w:cs="Arial"/>
          <w:i/>
          <w:lang w:bidi="he-IL"/>
        </w:rPr>
        <w:t>keilim</w:t>
      </w:r>
      <w:proofErr w:type="spellEnd"/>
      <w:r>
        <w:rPr>
          <w:rFonts w:cs="Arial"/>
          <w:lang w:bidi="he-IL"/>
        </w:rPr>
        <w:t xml:space="preserve"> in the </w:t>
      </w:r>
      <w:proofErr w:type="spellStart"/>
      <w:r w:rsidRPr="00E639AD">
        <w:rPr>
          <w:rFonts w:cs="Arial"/>
          <w:i/>
          <w:lang w:bidi="he-IL"/>
        </w:rPr>
        <w:t>mishkan</w:t>
      </w:r>
      <w:proofErr w:type="spellEnd"/>
      <w:r>
        <w:rPr>
          <w:rFonts w:cs="Arial"/>
          <w:lang w:bidi="he-IL"/>
        </w:rPr>
        <w:t xml:space="preserve"> only required the stage of </w:t>
      </w:r>
      <w:r w:rsidRPr="006C5673">
        <w:rPr>
          <w:rFonts w:cs="Arial"/>
          <w:rtl/>
          <w:lang w:bidi="he-IL"/>
        </w:rPr>
        <w:t>משיחתן מקדשתן</w:t>
      </w:r>
      <w:r>
        <w:rPr>
          <w:rFonts w:cs="Arial"/>
          <w:lang w:bidi="he-IL"/>
        </w:rPr>
        <w:t xml:space="preserve"> and not subsequent </w:t>
      </w:r>
      <w:proofErr w:type="spellStart"/>
      <w:r w:rsidRPr="00E639AD">
        <w:rPr>
          <w:rFonts w:cs="Arial"/>
          <w:i/>
          <w:lang w:bidi="he-IL"/>
        </w:rPr>
        <w:t>chinuch</w:t>
      </w:r>
      <w:proofErr w:type="spellEnd"/>
      <w:r>
        <w:rPr>
          <w:rFonts w:cs="Arial"/>
          <w:lang w:bidi="he-IL"/>
        </w:rPr>
        <w:t xml:space="preserve">. </w:t>
      </w:r>
      <w:r w:rsidR="0077111E">
        <w:rPr>
          <w:rFonts w:cs="Arial"/>
          <w:lang w:bidi="he-IL"/>
        </w:rPr>
        <w:t xml:space="preserve">It may be, therefore, that the </w:t>
      </w:r>
      <w:commentRangeStart w:id="211"/>
      <w:del w:id="212" w:author="Moshe Steinberg" w:date="2018-02-07T22:42:00Z">
        <w:r w:rsidR="0077111E" w:rsidRPr="00EE691C" w:rsidDel="00984AD7">
          <w:rPr>
            <w:rFonts w:cs="Arial"/>
            <w:i/>
            <w:lang w:bidi="he-IL"/>
          </w:rPr>
          <w:delText>S</w:delText>
        </w:r>
      </w:del>
      <w:proofErr w:type="spellStart"/>
      <w:ins w:id="213" w:author="Moshe Steinberg" w:date="2018-02-07T22:42:00Z">
        <w:r w:rsidR="00984AD7">
          <w:rPr>
            <w:rFonts w:cs="Arial"/>
            <w:i/>
            <w:lang w:bidi="he-IL"/>
          </w:rPr>
          <w:t>s</w:t>
        </w:r>
      </w:ins>
      <w:r w:rsidR="0077111E" w:rsidRPr="00EE691C">
        <w:rPr>
          <w:rFonts w:cs="Arial"/>
          <w:i/>
          <w:lang w:bidi="he-IL"/>
        </w:rPr>
        <w:t>ifrei</w:t>
      </w:r>
      <w:proofErr w:type="spellEnd"/>
      <w:r w:rsidR="0077111E">
        <w:rPr>
          <w:rFonts w:cs="Arial"/>
          <w:lang w:bidi="he-IL"/>
        </w:rPr>
        <w:t xml:space="preserve"> is in complete contradiction of the entire </w:t>
      </w:r>
      <w:r w:rsidR="003B3DB7">
        <w:rPr>
          <w:rFonts w:cs="Arial"/>
          <w:lang w:bidi="he-IL"/>
        </w:rPr>
        <w:t xml:space="preserve">view of the </w:t>
      </w:r>
      <w:proofErr w:type="spellStart"/>
      <w:r w:rsidR="003B3DB7" w:rsidRPr="00EE691C">
        <w:rPr>
          <w:rFonts w:cs="Arial"/>
          <w:i/>
          <w:lang w:bidi="he-IL"/>
        </w:rPr>
        <w:t>gemara</w:t>
      </w:r>
      <w:proofErr w:type="spellEnd"/>
      <w:r w:rsidR="003B3DB7">
        <w:rPr>
          <w:rFonts w:cs="Arial"/>
          <w:lang w:bidi="he-IL"/>
        </w:rPr>
        <w:t xml:space="preserve"> in terms of how the historical inauguration process worked.</w:t>
      </w:r>
      <w:r w:rsidR="00EE691C">
        <w:rPr>
          <w:rFonts w:cs="Arial"/>
          <w:lang w:bidi="he-IL"/>
        </w:rPr>
        <w:t xml:space="preserve"> The </w:t>
      </w:r>
      <w:del w:id="214" w:author="Moshe Steinberg" w:date="2018-02-07T22:42:00Z">
        <w:r w:rsidR="00EE691C" w:rsidRPr="00EE691C" w:rsidDel="00984AD7">
          <w:rPr>
            <w:rFonts w:cs="Arial"/>
            <w:i/>
            <w:lang w:bidi="he-IL"/>
          </w:rPr>
          <w:delText>M</w:delText>
        </w:r>
      </w:del>
      <w:proofErr w:type="spellStart"/>
      <w:ins w:id="215" w:author="Moshe Steinberg" w:date="2018-02-07T22:42:00Z">
        <w:r w:rsidR="00984AD7">
          <w:rPr>
            <w:rFonts w:cs="Arial"/>
            <w:i/>
            <w:lang w:bidi="he-IL"/>
          </w:rPr>
          <w:t>m</w:t>
        </w:r>
      </w:ins>
      <w:r w:rsidR="00EE691C" w:rsidRPr="00EE691C">
        <w:rPr>
          <w:rFonts w:cs="Arial"/>
          <w:i/>
          <w:lang w:bidi="he-IL"/>
        </w:rPr>
        <w:t>agein</w:t>
      </w:r>
      <w:proofErr w:type="spellEnd"/>
      <w:r w:rsidR="00EE691C">
        <w:rPr>
          <w:rFonts w:cs="Arial"/>
          <w:lang w:bidi="he-IL"/>
        </w:rPr>
        <w:t xml:space="preserve"> </w:t>
      </w:r>
      <w:del w:id="216" w:author="Moshe Steinberg" w:date="2018-02-07T22:42:00Z">
        <w:r w:rsidR="00EE691C" w:rsidRPr="00EE691C" w:rsidDel="00984AD7">
          <w:rPr>
            <w:rFonts w:cs="Arial"/>
            <w:i/>
            <w:lang w:bidi="he-IL"/>
          </w:rPr>
          <w:delText>A</w:delText>
        </w:r>
      </w:del>
      <w:proofErr w:type="spellStart"/>
      <w:ins w:id="217" w:author="Moshe Steinberg" w:date="2018-02-07T22:42:00Z">
        <w:r w:rsidR="00984AD7">
          <w:rPr>
            <w:rFonts w:cs="Arial"/>
            <w:i/>
            <w:lang w:bidi="he-IL"/>
          </w:rPr>
          <w:t>a</w:t>
        </w:r>
      </w:ins>
      <w:r w:rsidR="00EE691C" w:rsidRPr="00EE691C">
        <w:rPr>
          <w:rFonts w:cs="Arial"/>
          <w:i/>
          <w:lang w:bidi="he-IL"/>
        </w:rPr>
        <w:t>vraham</w:t>
      </w:r>
      <w:proofErr w:type="spellEnd"/>
      <w:r w:rsidR="00EE691C">
        <w:rPr>
          <w:rFonts w:cs="Arial"/>
          <w:lang w:bidi="he-IL"/>
        </w:rPr>
        <w:t xml:space="preserve"> in </w:t>
      </w:r>
      <w:del w:id="218" w:author="Moshe Steinberg" w:date="2018-02-07T22:42:00Z">
        <w:r w:rsidR="00EE691C" w:rsidRPr="00EE691C" w:rsidDel="00984AD7">
          <w:rPr>
            <w:rFonts w:cs="Arial"/>
            <w:i/>
            <w:lang w:bidi="he-IL"/>
          </w:rPr>
          <w:delText>Z</w:delText>
        </w:r>
      </w:del>
      <w:proofErr w:type="spellStart"/>
      <w:ins w:id="219" w:author="Moshe Steinberg" w:date="2018-02-07T22:42:00Z">
        <w:r w:rsidR="00984AD7">
          <w:rPr>
            <w:rFonts w:cs="Arial"/>
            <w:i/>
            <w:lang w:bidi="he-IL"/>
          </w:rPr>
          <w:t>z</w:t>
        </w:r>
      </w:ins>
      <w:r w:rsidR="00EE691C" w:rsidRPr="00EE691C">
        <w:rPr>
          <w:rFonts w:cs="Arial"/>
          <w:i/>
          <w:lang w:bidi="he-IL"/>
        </w:rPr>
        <w:t>eis</w:t>
      </w:r>
      <w:proofErr w:type="spellEnd"/>
      <w:r w:rsidR="00EE691C">
        <w:rPr>
          <w:rFonts w:cs="Arial"/>
          <w:lang w:bidi="he-IL"/>
        </w:rPr>
        <w:t xml:space="preserve"> </w:t>
      </w:r>
      <w:del w:id="220" w:author="Moshe Steinberg" w:date="2018-02-07T22:42:00Z">
        <w:r w:rsidR="00EE691C" w:rsidRPr="00EE691C" w:rsidDel="00984AD7">
          <w:rPr>
            <w:rFonts w:cs="Arial"/>
            <w:i/>
            <w:lang w:bidi="he-IL"/>
          </w:rPr>
          <w:delText>R</w:delText>
        </w:r>
      </w:del>
      <w:proofErr w:type="spellStart"/>
      <w:ins w:id="221" w:author="Moshe Steinberg" w:date="2018-02-07T22:42:00Z">
        <w:r w:rsidR="00984AD7">
          <w:rPr>
            <w:rFonts w:cs="Arial"/>
            <w:i/>
            <w:lang w:bidi="he-IL"/>
          </w:rPr>
          <w:t>r</w:t>
        </w:r>
      </w:ins>
      <w:r w:rsidR="00EE691C" w:rsidRPr="00EE691C">
        <w:rPr>
          <w:rFonts w:cs="Arial"/>
          <w:i/>
          <w:lang w:bidi="he-IL"/>
        </w:rPr>
        <w:t>a’anan</w:t>
      </w:r>
      <w:proofErr w:type="spellEnd"/>
      <w:r w:rsidR="00EE691C">
        <w:rPr>
          <w:rFonts w:cs="Arial"/>
          <w:lang w:bidi="he-IL"/>
        </w:rPr>
        <w:t xml:space="preserve"> believes this not to be the case, and writes that the </w:t>
      </w:r>
      <w:del w:id="222" w:author="Moshe Steinberg" w:date="2018-02-07T22:42:00Z">
        <w:r w:rsidR="00EE691C" w:rsidRPr="00EE691C" w:rsidDel="00984AD7">
          <w:rPr>
            <w:rFonts w:cs="Arial"/>
            <w:i/>
            <w:lang w:bidi="he-IL"/>
          </w:rPr>
          <w:delText>S</w:delText>
        </w:r>
      </w:del>
      <w:proofErr w:type="spellStart"/>
      <w:ins w:id="223" w:author="Moshe Steinberg" w:date="2018-02-07T22:42:00Z">
        <w:r w:rsidR="00984AD7">
          <w:rPr>
            <w:rFonts w:cs="Arial"/>
            <w:i/>
            <w:lang w:bidi="he-IL"/>
          </w:rPr>
          <w:t>s</w:t>
        </w:r>
      </w:ins>
      <w:r w:rsidR="00EE691C" w:rsidRPr="00EE691C">
        <w:rPr>
          <w:rFonts w:cs="Arial"/>
          <w:i/>
          <w:lang w:bidi="he-IL"/>
        </w:rPr>
        <w:t>ifrei</w:t>
      </w:r>
      <w:proofErr w:type="spellEnd"/>
      <w:r w:rsidR="00EE691C">
        <w:rPr>
          <w:rFonts w:cs="Arial"/>
          <w:lang w:bidi="he-IL"/>
        </w:rPr>
        <w:t xml:space="preserve"> is halachically accurate. However, the </w:t>
      </w:r>
      <w:proofErr w:type="spellStart"/>
      <w:r w:rsidR="00EE691C">
        <w:rPr>
          <w:rFonts w:cs="Arial"/>
          <w:lang w:bidi="he-IL"/>
        </w:rPr>
        <w:t>Netziv</w:t>
      </w:r>
      <w:proofErr w:type="spellEnd"/>
      <w:r w:rsidR="00EE691C">
        <w:rPr>
          <w:rFonts w:cs="Arial"/>
          <w:lang w:bidi="he-IL"/>
        </w:rPr>
        <w:t xml:space="preserve"> points out in </w:t>
      </w:r>
      <w:proofErr w:type="spellStart"/>
      <w:ins w:id="224" w:author="Moshe Steinberg" w:date="2018-02-07T22:41:00Z">
        <w:r w:rsidR="00984AD7">
          <w:rPr>
            <w:rFonts w:cs="Arial"/>
            <w:i/>
            <w:lang w:bidi="he-IL"/>
          </w:rPr>
          <w:t>eme</w:t>
        </w:r>
      </w:ins>
      <w:del w:id="225" w:author="Moshe Steinberg" w:date="2018-02-07T22:41:00Z">
        <w:r w:rsidR="00EE691C" w:rsidRPr="00EE691C" w:rsidDel="00984AD7">
          <w:rPr>
            <w:rFonts w:cs="Arial"/>
            <w:i/>
            <w:lang w:bidi="he-IL"/>
          </w:rPr>
          <w:delText>Eme</w:delText>
        </w:r>
      </w:del>
      <w:r w:rsidR="00EE691C" w:rsidRPr="00EE691C">
        <w:rPr>
          <w:rFonts w:cs="Arial"/>
          <w:i/>
          <w:lang w:bidi="he-IL"/>
        </w:rPr>
        <w:t>k</w:t>
      </w:r>
      <w:proofErr w:type="spellEnd"/>
      <w:r w:rsidR="00EE691C">
        <w:rPr>
          <w:rFonts w:cs="Arial"/>
          <w:lang w:bidi="he-IL"/>
        </w:rPr>
        <w:t xml:space="preserve"> </w:t>
      </w:r>
      <w:del w:id="226" w:author="Moshe Steinberg" w:date="2018-02-07T22:41:00Z">
        <w:r w:rsidR="00EE691C" w:rsidRPr="00EE691C" w:rsidDel="00984AD7">
          <w:rPr>
            <w:rFonts w:cs="Arial"/>
            <w:i/>
            <w:lang w:bidi="he-IL"/>
          </w:rPr>
          <w:delText>H</w:delText>
        </w:r>
      </w:del>
      <w:proofErr w:type="spellStart"/>
      <w:ins w:id="227" w:author="Moshe Steinberg" w:date="2018-02-07T22:41:00Z">
        <w:r w:rsidR="00984AD7">
          <w:rPr>
            <w:rFonts w:cs="Arial"/>
            <w:i/>
            <w:lang w:bidi="he-IL"/>
          </w:rPr>
          <w:t>h</w:t>
        </w:r>
      </w:ins>
      <w:r w:rsidR="00EE691C" w:rsidRPr="00EE691C">
        <w:rPr>
          <w:rFonts w:cs="Arial"/>
          <w:i/>
          <w:lang w:bidi="he-IL"/>
        </w:rPr>
        <w:t>a</w:t>
      </w:r>
      <w:ins w:id="228" w:author="Moshe Steinberg" w:date="2018-02-07T22:41:00Z">
        <w:r w:rsidR="00984AD7">
          <w:rPr>
            <w:rFonts w:cs="Arial"/>
            <w:i/>
            <w:lang w:bidi="he-IL"/>
          </w:rPr>
          <w:t>n</w:t>
        </w:r>
      </w:ins>
      <w:del w:id="229" w:author="Moshe Steinberg" w:date="2018-02-07T22:41:00Z">
        <w:r w:rsidR="00EE691C" w:rsidRPr="00EE691C" w:rsidDel="00984AD7">
          <w:rPr>
            <w:rFonts w:cs="Arial"/>
            <w:i/>
            <w:lang w:bidi="he-IL"/>
          </w:rPr>
          <w:delText>N</w:delText>
        </w:r>
      </w:del>
      <w:r w:rsidR="00EE691C" w:rsidRPr="00EE691C">
        <w:rPr>
          <w:rFonts w:cs="Arial"/>
          <w:i/>
          <w:lang w:bidi="he-IL"/>
        </w:rPr>
        <w:t>etziv</w:t>
      </w:r>
      <w:proofErr w:type="spellEnd"/>
      <w:r w:rsidR="00EE691C">
        <w:rPr>
          <w:rFonts w:cs="Arial"/>
          <w:lang w:bidi="he-IL"/>
        </w:rPr>
        <w:t xml:space="preserve"> on the </w:t>
      </w:r>
      <w:del w:id="230" w:author="Moshe Steinberg" w:date="2018-02-07T22:41:00Z">
        <w:r w:rsidR="00EE691C" w:rsidRPr="00EE691C" w:rsidDel="00984AD7">
          <w:rPr>
            <w:rFonts w:cs="Arial"/>
            <w:i/>
            <w:lang w:bidi="he-IL"/>
          </w:rPr>
          <w:delText>S</w:delText>
        </w:r>
      </w:del>
      <w:proofErr w:type="spellStart"/>
      <w:ins w:id="231" w:author="Moshe Steinberg" w:date="2018-02-07T22:41:00Z">
        <w:r w:rsidR="00984AD7">
          <w:rPr>
            <w:rFonts w:cs="Arial"/>
            <w:i/>
            <w:lang w:bidi="he-IL"/>
          </w:rPr>
          <w:t>s</w:t>
        </w:r>
      </w:ins>
      <w:r w:rsidR="00EE691C" w:rsidRPr="00EE691C">
        <w:rPr>
          <w:rFonts w:cs="Arial"/>
          <w:i/>
          <w:lang w:bidi="he-IL"/>
        </w:rPr>
        <w:t>ifrei</w:t>
      </w:r>
      <w:proofErr w:type="spellEnd"/>
      <w:r w:rsidR="00EE691C">
        <w:rPr>
          <w:rFonts w:cs="Arial"/>
          <w:lang w:bidi="he-IL"/>
        </w:rPr>
        <w:t xml:space="preserve"> </w:t>
      </w:r>
      <w:commentRangeEnd w:id="211"/>
      <w:r w:rsidR="00881825">
        <w:rPr>
          <w:rStyle w:val="CommentReference"/>
        </w:rPr>
        <w:commentReference w:id="211"/>
      </w:r>
      <w:r w:rsidR="00EE691C">
        <w:rPr>
          <w:rFonts w:cs="Arial"/>
          <w:lang w:bidi="he-IL"/>
        </w:rPr>
        <w:t xml:space="preserve">that in </w:t>
      </w:r>
      <w:r w:rsidR="0057250D" w:rsidRPr="00393EE8">
        <w:rPr>
          <w:rFonts w:cs="Arial"/>
          <w:iCs/>
          <w:lang w:bidi="he-IL"/>
        </w:rPr>
        <w:t>Sanhedrin</w:t>
      </w:r>
      <w:r w:rsidR="00EE691C">
        <w:rPr>
          <w:rFonts w:cs="Arial"/>
          <w:lang w:bidi="he-IL"/>
        </w:rPr>
        <w:t xml:space="preserve">, where the </w:t>
      </w:r>
      <w:proofErr w:type="spellStart"/>
      <w:r w:rsidR="00EE691C" w:rsidRPr="00EE691C">
        <w:rPr>
          <w:rFonts w:cs="Arial"/>
          <w:i/>
          <w:lang w:bidi="he-IL"/>
        </w:rPr>
        <w:t>b</w:t>
      </w:r>
      <w:del w:id="232" w:author="Moshe Steinberg" w:date="2018-02-07T22:28:00Z">
        <w:r w:rsidR="00EE691C" w:rsidRPr="00EE691C" w:rsidDel="008E5EBA">
          <w:rPr>
            <w:rFonts w:cs="Arial"/>
            <w:i/>
            <w:lang w:bidi="he-IL"/>
          </w:rPr>
          <w:delText>a</w:delText>
        </w:r>
      </w:del>
      <w:ins w:id="233" w:author="Moshe Steinberg" w:date="2018-02-07T22:28:00Z">
        <w:r w:rsidR="008E5EBA">
          <w:rPr>
            <w:rFonts w:cs="Arial"/>
            <w:i/>
            <w:lang w:bidi="he-IL"/>
          </w:rPr>
          <w:t>’</w:t>
        </w:r>
      </w:ins>
      <w:r w:rsidR="00EE691C" w:rsidRPr="00EE691C">
        <w:rPr>
          <w:rFonts w:cs="Arial"/>
          <w:i/>
          <w:lang w:bidi="he-IL"/>
        </w:rPr>
        <w:t>raisa</w:t>
      </w:r>
      <w:proofErr w:type="spellEnd"/>
      <w:r w:rsidR="00EE691C">
        <w:rPr>
          <w:rFonts w:cs="Arial"/>
          <w:lang w:bidi="he-IL"/>
        </w:rPr>
        <w:t xml:space="preserve"> of </w:t>
      </w:r>
      <w:commentRangeStart w:id="234"/>
      <w:r w:rsidR="00EE691C" w:rsidRPr="006C5673">
        <w:rPr>
          <w:rFonts w:cs="Arial"/>
          <w:rtl/>
          <w:lang w:bidi="he-IL"/>
        </w:rPr>
        <w:t>כל הכלים שעשה משה - משיחתן מקדשתן, מכאן ואילך - עבודתן מחנכתן</w:t>
      </w:r>
      <w:r w:rsidR="00EE691C">
        <w:rPr>
          <w:rFonts w:cs="Arial"/>
          <w:lang w:bidi="he-IL"/>
        </w:rPr>
        <w:t xml:space="preserve"> </w:t>
      </w:r>
      <w:commentRangeEnd w:id="234"/>
      <w:r w:rsidR="008E5EBA">
        <w:rPr>
          <w:rStyle w:val="CommentReference"/>
        </w:rPr>
        <w:commentReference w:id="234"/>
      </w:r>
      <w:r w:rsidR="00EE691C">
        <w:rPr>
          <w:rFonts w:cs="Arial"/>
          <w:lang w:bidi="he-IL"/>
        </w:rPr>
        <w:t xml:space="preserve">is also mentioned, the </w:t>
      </w:r>
      <w:proofErr w:type="spellStart"/>
      <w:r w:rsidR="00EE691C" w:rsidRPr="00EE691C">
        <w:rPr>
          <w:rFonts w:cs="Arial"/>
          <w:i/>
          <w:lang w:bidi="he-IL"/>
        </w:rPr>
        <w:t>gemara</w:t>
      </w:r>
      <w:proofErr w:type="spellEnd"/>
      <w:r w:rsidR="00EE691C">
        <w:rPr>
          <w:rFonts w:cs="Arial"/>
          <w:lang w:bidi="he-IL"/>
        </w:rPr>
        <w:t xml:space="preserve"> employs the same verse on which the </w:t>
      </w:r>
      <w:del w:id="235" w:author="Moshe Steinberg" w:date="2018-02-07T22:41:00Z">
        <w:r w:rsidR="00EE691C" w:rsidRPr="00EE691C" w:rsidDel="00984AD7">
          <w:rPr>
            <w:rFonts w:cs="Arial"/>
            <w:i/>
            <w:lang w:bidi="he-IL"/>
          </w:rPr>
          <w:delText>S</w:delText>
        </w:r>
      </w:del>
      <w:proofErr w:type="spellStart"/>
      <w:ins w:id="236" w:author="Moshe Steinberg" w:date="2018-02-07T22:41:00Z">
        <w:r w:rsidR="00984AD7">
          <w:rPr>
            <w:rFonts w:cs="Arial"/>
            <w:i/>
            <w:lang w:bidi="he-IL"/>
          </w:rPr>
          <w:t>s</w:t>
        </w:r>
      </w:ins>
      <w:r w:rsidR="00EE691C" w:rsidRPr="00EE691C">
        <w:rPr>
          <w:rFonts w:cs="Arial"/>
          <w:i/>
          <w:lang w:bidi="he-IL"/>
        </w:rPr>
        <w:t>ifrei</w:t>
      </w:r>
      <w:proofErr w:type="spellEnd"/>
      <w:r w:rsidR="00EE691C">
        <w:rPr>
          <w:rFonts w:cs="Arial"/>
          <w:lang w:bidi="he-IL"/>
        </w:rPr>
        <w:t xml:space="preserve"> was based to learn that only </w:t>
      </w:r>
      <w:proofErr w:type="spellStart"/>
      <w:r w:rsidR="00EE691C" w:rsidRPr="00EE691C">
        <w:rPr>
          <w:rFonts w:cs="Arial"/>
          <w:i/>
          <w:lang w:bidi="he-IL"/>
        </w:rPr>
        <w:t>avoda</w:t>
      </w:r>
      <w:proofErr w:type="spellEnd"/>
      <w:r w:rsidR="00EE691C">
        <w:rPr>
          <w:rFonts w:cs="Arial"/>
          <w:lang w:bidi="he-IL"/>
        </w:rPr>
        <w:t xml:space="preserve"> works to inaugurate </w:t>
      </w:r>
      <w:proofErr w:type="spellStart"/>
      <w:r w:rsidR="00EE691C" w:rsidRPr="00EE691C">
        <w:rPr>
          <w:rFonts w:cs="Arial"/>
          <w:i/>
          <w:lang w:bidi="he-IL"/>
        </w:rPr>
        <w:t>keilim</w:t>
      </w:r>
      <w:proofErr w:type="spellEnd"/>
      <w:r w:rsidR="00EE691C">
        <w:rPr>
          <w:rFonts w:cs="Arial"/>
          <w:lang w:bidi="he-IL"/>
        </w:rPr>
        <w:t xml:space="preserve"> after the initial </w:t>
      </w:r>
      <w:del w:id="237" w:author="Moshe Steinberg" w:date="2018-02-07T22:27:00Z">
        <w:r w:rsidR="00EE691C" w:rsidRPr="00EE691C" w:rsidDel="008E5EBA">
          <w:rPr>
            <w:rFonts w:cs="Arial"/>
            <w:i/>
            <w:lang w:bidi="he-IL"/>
          </w:rPr>
          <w:delText>mishkan</w:delText>
        </w:r>
        <w:r w:rsidR="00EE691C" w:rsidDel="008E5EBA">
          <w:rPr>
            <w:rFonts w:cs="Arial"/>
            <w:lang w:bidi="he-IL"/>
          </w:rPr>
          <w:delText xml:space="preserve"> period </w:delText>
        </w:r>
      </w:del>
      <w:r w:rsidR="00EE691C">
        <w:rPr>
          <w:rFonts w:cs="Arial"/>
          <w:lang w:bidi="he-IL"/>
        </w:rPr>
        <w:t xml:space="preserve">inauguration </w:t>
      </w:r>
      <w:r w:rsidR="007465E0">
        <w:rPr>
          <w:rFonts w:cs="Arial"/>
          <w:lang w:bidi="he-IL"/>
        </w:rPr>
        <w:t>through anointing, which</w:t>
      </w:r>
      <w:r w:rsidR="002245FD">
        <w:rPr>
          <w:rFonts w:cs="Arial"/>
          <w:lang w:bidi="he-IL"/>
        </w:rPr>
        <w:t xml:space="preserve"> we could also view as evidence</w:t>
      </w:r>
      <w:r w:rsidR="007465E0">
        <w:rPr>
          <w:rFonts w:cs="Arial"/>
          <w:lang w:bidi="he-IL"/>
        </w:rPr>
        <w:t xml:space="preserve"> that the </w:t>
      </w:r>
      <w:del w:id="238" w:author="Moshe Steinberg" w:date="2018-02-07T22:41:00Z">
        <w:r w:rsidR="007465E0" w:rsidRPr="007465E0" w:rsidDel="00984AD7">
          <w:rPr>
            <w:rFonts w:cs="Arial"/>
            <w:i/>
            <w:lang w:bidi="he-IL"/>
          </w:rPr>
          <w:delText>S</w:delText>
        </w:r>
      </w:del>
      <w:proofErr w:type="spellStart"/>
      <w:ins w:id="239" w:author="Moshe Steinberg" w:date="2018-02-07T22:41:00Z">
        <w:r w:rsidR="00984AD7">
          <w:rPr>
            <w:rFonts w:cs="Arial"/>
            <w:i/>
            <w:lang w:bidi="he-IL"/>
          </w:rPr>
          <w:t>s</w:t>
        </w:r>
      </w:ins>
      <w:r w:rsidR="007465E0" w:rsidRPr="007465E0">
        <w:rPr>
          <w:rFonts w:cs="Arial"/>
          <w:i/>
          <w:lang w:bidi="he-IL"/>
        </w:rPr>
        <w:t>ifrei</w:t>
      </w:r>
      <w:proofErr w:type="spellEnd"/>
      <w:r w:rsidR="007465E0">
        <w:rPr>
          <w:rFonts w:cs="Arial"/>
          <w:lang w:bidi="he-IL"/>
        </w:rPr>
        <w:t xml:space="preserve"> and the </w:t>
      </w:r>
      <w:proofErr w:type="spellStart"/>
      <w:ins w:id="240" w:author="Moshe Steinberg" w:date="2018-02-07T22:27:00Z">
        <w:r w:rsidR="008E5EBA">
          <w:rPr>
            <w:rFonts w:cs="Arial"/>
            <w:i/>
            <w:lang w:bidi="he-IL"/>
          </w:rPr>
          <w:t>b</w:t>
        </w:r>
      </w:ins>
      <w:del w:id="241" w:author="Moshe Steinberg" w:date="2018-02-07T22:27:00Z">
        <w:r w:rsidR="007465E0" w:rsidRPr="007465E0" w:rsidDel="008E5EBA">
          <w:rPr>
            <w:rFonts w:cs="Arial"/>
            <w:i/>
            <w:lang w:bidi="he-IL"/>
          </w:rPr>
          <w:delText>B</w:delText>
        </w:r>
      </w:del>
      <w:ins w:id="242" w:author="Moshe Steinberg" w:date="2018-02-07T22:28:00Z">
        <w:r w:rsidR="008E5EBA">
          <w:rPr>
            <w:rFonts w:cs="Arial"/>
            <w:i/>
            <w:lang w:bidi="he-IL"/>
          </w:rPr>
          <w:t>’</w:t>
        </w:r>
      </w:ins>
      <w:del w:id="243" w:author="Moshe Steinberg" w:date="2018-02-07T22:27:00Z">
        <w:r w:rsidR="007465E0" w:rsidRPr="007465E0" w:rsidDel="008E5EBA">
          <w:rPr>
            <w:rFonts w:cs="Arial"/>
            <w:i/>
            <w:lang w:bidi="he-IL"/>
          </w:rPr>
          <w:delText>a</w:delText>
        </w:r>
      </w:del>
      <w:r w:rsidR="007465E0" w:rsidRPr="007465E0">
        <w:rPr>
          <w:rFonts w:cs="Arial"/>
          <w:i/>
          <w:lang w:bidi="he-IL"/>
        </w:rPr>
        <w:t>raisa</w:t>
      </w:r>
      <w:proofErr w:type="spellEnd"/>
      <w:r w:rsidR="007465E0">
        <w:rPr>
          <w:rFonts w:cs="Arial"/>
          <w:lang w:bidi="he-IL"/>
        </w:rPr>
        <w:t xml:space="preserve"> are in direct contradiction to one another</w:t>
      </w:r>
      <w:ins w:id="244" w:author="Moshe Steinberg" w:date="2018-02-07T22:29:00Z">
        <w:r w:rsidR="008E5EBA">
          <w:rPr>
            <w:rFonts w:cs="Arial"/>
            <w:lang w:bidi="he-IL"/>
          </w:rPr>
          <w:t>.</w:t>
        </w:r>
      </w:ins>
      <w:r w:rsidR="007465E0">
        <w:rPr>
          <w:rStyle w:val="FootnoteReference"/>
          <w:rFonts w:cs="Arial"/>
          <w:lang w:bidi="he-IL"/>
        </w:rPr>
        <w:footnoteReference w:id="11"/>
      </w:r>
      <w:del w:id="247" w:author="Moshe Steinberg" w:date="2018-02-07T22:29:00Z">
        <w:r w:rsidR="007465E0" w:rsidDel="008E5EBA">
          <w:rPr>
            <w:rFonts w:cs="Arial"/>
            <w:lang w:bidi="he-IL"/>
          </w:rPr>
          <w:delText xml:space="preserve">. </w:delText>
        </w:r>
        <w:r w:rsidR="00EE691C" w:rsidDel="008E5EBA">
          <w:rPr>
            <w:rFonts w:cs="Arial"/>
            <w:lang w:bidi="he-IL"/>
          </w:rPr>
          <w:delText xml:space="preserve"> </w:delText>
        </w:r>
      </w:del>
    </w:p>
    <w:p w14:paraId="0D799906" w14:textId="77777777" w:rsidR="00F314B7" w:rsidRPr="00F314B7" w:rsidRDefault="00F314B7">
      <w:pPr>
        <w:rPr>
          <w:rFonts w:cs="Arial"/>
          <w:b/>
          <w:u w:val="single"/>
          <w:lang w:bidi="he-IL"/>
        </w:rPr>
      </w:pPr>
      <w:r w:rsidRPr="00F314B7">
        <w:rPr>
          <w:rFonts w:cs="Arial"/>
          <w:b/>
          <w:u w:val="single"/>
          <w:lang w:bidi="he-IL"/>
        </w:rPr>
        <w:t>The Rambam’s Approach</w:t>
      </w:r>
    </w:p>
    <w:p w14:paraId="0CF02F2F" w14:textId="77777777" w:rsidR="00924836" w:rsidDel="008E5EBA" w:rsidRDefault="00924836" w:rsidP="00C8343D">
      <w:pPr>
        <w:rPr>
          <w:del w:id="248" w:author="Moshe Steinberg" w:date="2018-02-07T22:28:00Z"/>
          <w:rFonts w:cs="Arial"/>
          <w:lang w:bidi="he-IL"/>
        </w:rPr>
      </w:pPr>
      <w:r>
        <w:rPr>
          <w:rFonts w:cs="Arial"/>
          <w:lang w:bidi="he-IL"/>
        </w:rPr>
        <w:t xml:space="preserve">The Rambam, however, must have a different understanding of the </w:t>
      </w:r>
      <w:proofErr w:type="spellStart"/>
      <w:r w:rsidRPr="00924836">
        <w:rPr>
          <w:rFonts w:cs="Arial"/>
          <w:i/>
          <w:lang w:bidi="he-IL"/>
        </w:rPr>
        <w:t>gemara</w:t>
      </w:r>
      <w:proofErr w:type="spellEnd"/>
      <w:r>
        <w:rPr>
          <w:rFonts w:cs="Arial"/>
          <w:lang w:bidi="he-IL"/>
        </w:rPr>
        <w:t>.</w:t>
      </w:r>
      <w:r w:rsidR="00144B7C">
        <w:rPr>
          <w:rFonts w:cs="Arial"/>
          <w:lang w:bidi="he-IL"/>
        </w:rPr>
        <w:t xml:space="preserve"> In </w:t>
      </w:r>
      <w:del w:id="249" w:author="Moshe Steinberg" w:date="2018-02-07T22:41:00Z">
        <w:r w:rsidR="00144B7C" w:rsidRPr="00645FF7" w:rsidDel="00984AD7">
          <w:rPr>
            <w:rFonts w:cs="Arial"/>
            <w:i/>
            <w:lang w:bidi="he-IL"/>
          </w:rPr>
          <w:delText>S</w:delText>
        </w:r>
      </w:del>
      <w:proofErr w:type="spellStart"/>
      <w:ins w:id="250" w:author="Moshe Steinberg" w:date="2018-02-07T22:41:00Z">
        <w:r w:rsidR="00984AD7">
          <w:rPr>
            <w:rFonts w:cs="Arial"/>
            <w:i/>
            <w:lang w:bidi="he-IL"/>
          </w:rPr>
          <w:t>s</w:t>
        </w:r>
      </w:ins>
      <w:r w:rsidR="00144B7C" w:rsidRPr="00645FF7">
        <w:rPr>
          <w:rFonts w:cs="Arial"/>
          <w:i/>
          <w:lang w:bidi="he-IL"/>
        </w:rPr>
        <w:t>efer</w:t>
      </w:r>
      <w:proofErr w:type="spellEnd"/>
      <w:r w:rsidR="00144B7C">
        <w:rPr>
          <w:rFonts w:cs="Arial"/>
          <w:lang w:bidi="he-IL"/>
        </w:rPr>
        <w:t xml:space="preserve"> </w:t>
      </w:r>
      <w:del w:id="251" w:author="Moshe Steinberg" w:date="2018-02-07T22:41:00Z">
        <w:r w:rsidR="00144B7C" w:rsidRPr="00645FF7" w:rsidDel="00984AD7">
          <w:rPr>
            <w:rFonts w:cs="Arial"/>
            <w:i/>
            <w:lang w:bidi="he-IL"/>
          </w:rPr>
          <w:delText>H</w:delText>
        </w:r>
      </w:del>
      <w:proofErr w:type="spellStart"/>
      <w:ins w:id="252" w:author="Moshe Steinberg" w:date="2018-02-07T22:41:00Z">
        <w:r w:rsidR="00984AD7">
          <w:rPr>
            <w:rFonts w:cs="Arial"/>
            <w:i/>
            <w:lang w:bidi="he-IL"/>
          </w:rPr>
          <w:t>h</w:t>
        </w:r>
      </w:ins>
      <w:r w:rsidR="00144B7C" w:rsidRPr="00645FF7">
        <w:rPr>
          <w:rFonts w:cs="Arial"/>
          <w:i/>
          <w:lang w:bidi="he-IL"/>
        </w:rPr>
        <w:t>a</w:t>
      </w:r>
      <w:ins w:id="253" w:author="Moshe Steinberg" w:date="2018-02-07T22:41:00Z">
        <w:r w:rsidR="00984AD7">
          <w:rPr>
            <w:rFonts w:cs="Arial"/>
            <w:i/>
            <w:lang w:bidi="he-IL"/>
          </w:rPr>
          <w:t>m</w:t>
        </w:r>
      </w:ins>
      <w:del w:id="254" w:author="Moshe Steinberg" w:date="2018-02-07T22:41:00Z">
        <w:r w:rsidR="00144B7C" w:rsidRPr="00645FF7" w:rsidDel="00984AD7">
          <w:rPr>
            <w:rFonts w:cs="Arial"/>
            <w:i/>
            <w:lang w:bidi="he-IL"/>
          </w:rPr>
          <w:delText>M</w:delText>
        </w:r>
      </w:del>
      <w:r w:rsidR="00144B7C" w:rsidRPr="00645FF7">
        <w:rPr>
          <w:rFonts w:cs="Arial"/>
          <w:i/>
          <w:lang w:bidi="he-IL"/>
        </w:rPr>
        <w:t>itzvos</w:t>
      </w:r>
      <w:proofErr w:type="spellEnd"/>
      <w:r w:rsidR="00144B7C">
        <w:rPr>
          <w:rFonts w:cs="Arial"/>
          <w:lang w:bidi="he-IL"/>
        </w:rPr>
        <w:t>, he writes as follows:</w:t>
      </w:r>
    </w:p>
    <w:p w14:paraId="754ED3CB" w14:textId="77777777" w:rsidR="00C74F3D" w:rsidRDefault="00144B7C" w:rsidP="00393EE8">
      <w:del w:id="255" w:author="Moshe Steinberg" w:date="2018-02-07T22:28:00Z">
        <w:r w:rsidDel="008E5EBA">
          <w:delText> </w:delText>
        </w:r>
      </w:del>
    </w:p>
    <w:p w14:paraId="6C201C03" w14:textId="77777777" w:rsidR="00C74F3D" w:rsidRDefault="00144B7C" w:rsidP="00393EE8">
      <w:pPr>
        <w:pStyle w:val="NormalWeb"/>
        <w:bidi/>
        <w:spacing w:before="0" w:beforeAutospacing="0" w:after="0" w:afterAutospacing="0"/>
        <w:rPr>
          <w:del w:id="256" w:author="Moshe Steinberg" w:date="2018-02-07T22:32:00Z"/>
          <w:rFonts w:ascii="Calibri" w:hAnsi="Calibri" w:cs="Calibri"/>
        </w:rPr>
      </w:pPr>
      <w:r>
        <w:rPr>
          <w:rFonts w:ascii="Calibri" w:hAnsi="Calibri" w:cs="Calibri" w:hint="cs"/>
          <w:sz w:val="22"/>
          <w:szCs w:val="22"/>
          <w:rtl/>
        </w:rPr>
        <w:t>והמצוה הל"ה היא שצונו שיהיה לנו שמן עשוי על המתכונת המיוחדת מוכן למשוח בו כל כהן גדול שיתמנה כמו שאמר (ר"פ אמור) והכהן הגדול מאחיו אשר יוצק על ראשו שמן המשחה. וכן ימשחו בו קצת המלכים כמו שהתבאר בדין מצוה זו. וכבר נמשח בו המשכן וכל כליו. ולא ימשחו בו הכלים לדורות כי בבאור אמרו בסיפרי (נשא עה"כ וימשחם) שבמשיחתן שלאלו כלומר כלי המשכן הוקדשו כל הכלים לעתיד לבא. אמר יתעלה ויתברך שמו (ר"פ תשא) שמן משחת קדש יהיה זה לי לדורותיכם</w:t>
      </w:r>
      <w:commentRangeStart w:id="257"/>
      <w:r w:rsidR="00645FF7">
        <w:rPr>
          <w:rStyle w:val="FootnoteReference"/>
          <w:rFonts w:ascii="Calibri" w:hAnsi="Calibri" w:cs="Calibri"/>
          <w:sz w:val="22"/>
          <w:szCs w:val="22"/>
          <w:rtl/>
        </w:rPr>
        <w:footnoteReference w:id="12"/>
      </w:r>
      <w:commentRangeEnd w:id="257"/>
      <w:r w:rsidR="008E5EBA">
        <w:rPr>
          <w:rStyle w:val="CommentReference"/>
          <w:rFonts w:asciiTheme="minorHAnsi" w:eastAsiaTheme="minorHAnsi" w:hAnsiTheme="minorHAnsi" w:cstheme="minorBidi"/>
          <w:lang w:eastAsia="en-US" w:bidi="ar-SA"/>
        </w:rPr>
        <w:commentReference w:id="257"/>
      </w:r>
      <w:r>
        <w:rPr>
          <w:rFonts w:ascii="Calibri" w:hAnsi="Calibri" w:cs="Calibri" w:hint="cs"/>
          <w:sz w:val="22"/>
          <w:szCs w:val="22"/>
          <w:rtl/>
        </w:rPr>
        <w:t xml:space="preserve">. </w:t>
      </w:r>
    </w:p>
    <w:p w14:paraId="26DF964D" w14:textId="77777777" w:rsidR="00C74F3D" w:rsidRDefault="00C74F3D" w:rsidP="00393EE8">
      <w:pPr>
        <w:pStyle w:val="NormalWeb"/>
        <w:bidi/>
        <w:spacing w:before="0" w:beforeAutospacing="0" w:after="0" w:afterAutospacing="0"/>
        <w:rPr>
          <w:ins w:id="258" w:author="Moshe Steinberg" w:date="2018-02-07T22:32:00Z"/>
          <w:rFonts w:ascii="Calibri" w:hAnsi="Calibri" w:cs="Calibri"/>
          <w:sz w:val="22"/>
          <w:szCs w:val="22"/>
        </w:rPr>
      </w:pPr>
    </w:p>
    <w:p w14:paraId="6A95E182" w14:textId="77777777" w:rsidR="00C74F3D" w:rsidRDefault="00C74F3D" w:rsidP="00393EE8">
      <w:pPr>
        <w:pStyle w:val="NormalWeb"/>
        <w:bidi/>
        <w:spacing w:before="0" w:beforeAutospacing="0" w:after="0" w:afterAutospacing="0"/>
      </w:pPr>
    </w:p>
    <w:p w14:paraId="12F93AC1" w14:textId="77777777" w:rsidR="00331594" w:rsidRDefault="00144B7C" w:rsidP="00C8343D">
      <w:pPr>
        <w:rPr>
          <w:rFonts w:cs="Arial"/>
          <w:lang w:bidi="he-IL"/>
        </w:rPr>
      </w:pPr>
      <w:r>
        <w:rPr>
          <w:rFonts w:cs="Arial"/>
          <w:lang w:bidi="he-IL"/>
        </w:rPr>
        <w:t xml:space="preserve">The Rambam is describing the mitzvah to have oil which is specially made and set aside for anointing a </w:t>
      </w:r>
      <w:r w:rsidRPr="00645FF7">
        <w:rPr>
          <w:rFonts w:cs="Arial"/>
          <w:i/>
          <w:lang w:bidi="he-IL"/>
        </w:rPr>
        <w:t>kohen</w:t>
      </w:r>
      <w:r>
        <w:rPr>
          <w:rFonts w:cs="Arial"/>
          <w:lang w:bidi="he-IL"/>
        </w:rPr>
        <w:t xml:space="preserve"> </w:t>
      </w:r>
      <w:proofErr w:type="spellStart"/>
      <w:r w:rsidRPr="00645FF7">
        <w:rPr>
          <w:rFonts w:cs="Arial"/>
          <w:i/>
          <w:lang w:bidi="he-IL"/>
        </w:rPr>
        <w:t>gadol</w:t>
      </w:r>
      <w:proofErr w:type="spellEnd"/>
      <w:r>
        <w:rPr>
          <w:rFonts w:cs="Arial"/>
          <w:lang w:bidi="he-IL"/>
        </w:rPr>
        <w:t xml:space="preserve">, and with which several kings were also anointed. Given that he is discussing this special oil, the Rambam also mentions that it was used to anoint the </w:t>
      </w:r>
      <w:proofErr w:type="spellStart"/>
      <w:r w:rsidRPr="00645FF7">
        <w:rPr>
          <w:rFonts w:cs="Arial"/>
          <w:i/>
          <w:lang w:bidi="he-IL"/>
        </w:rPr>
        <w:t>mishkan</w:t>
      </w:r>
      <w:proofErr w:type="spellEnd"/>
      <w:r>
        <w:rPr>
          <w:rFonts w:cs="Arial"/>
          <w:lang w:bidi="he-IL"/>
        </w:rPr>
        <w:t xml:space="preserve"> and all of its vessels. He goes on to </w:t>
      </w:r>
      <w:r w:rsidR="00645FF7">
        <w:rPr>
          <w:rFonts w:cs="Arial"/>
          <w:lang w:bidi="he-IL"/>
        </w:rPr>
        <w:t xml:space="preserve">explain that only the vessels at the time of the </w:t>
      </w:r>
      <w:proofErr w:type="spellStart"/>
      <w:r w:rsidR="00645FF7" w:rsidRPr="00A25453">
        <w:rPr>
          <w:rFonts w:cs="Arial"/>
          <w:i/>
          <w:lang w:bidi="he-IL"/>
        </w:rPr>
        <w:t>mishkan</w:t>
      </w:r>
      <w:proofErr w:type="spellEnd"/>
      <w:r w:rsidR="00645FF7">
        <w:rPr>
          <w:rFonts w:cs="Arial"/>
          <w:lang w:bidi="he-IL"/>
        </w:rPr>
        <w:t xml:space="preserve"> were anointed, and instead of </w:t>
      </w:r>
      <w:r w:rsidR="00645FF7">
        <w:rPr>
          <w:rFonts w:cs="Arial"/>
          <w:lang w:bidi="he-IL"/>
        </w:rPr>
        <w:lastRenderedPageBreak/>
        <w:t xml:space="preserve">quoting the </w:t>
      </w:r>
      <w:proofErr w:type="spellStart"/>
      <w:r w:rsidR="00645FF7" w:rsidRPr="00A25453">
        <w:rPr>
          <w:rFonts w:cs="Arial"/>
          <w:i/>
          <w:lang w:bidi="he-IL"/>
        </w:rPr>
        <w:t>baraisa</w:t>
      </w:r>
      <w:proofErr w:type="spellEnd"/>
      <w:r w:rsidR="00645FF7">
        <w:rPr>
          <w:rFonts w:cs="Arial"/>
          <w:lang w:bidi="he-IL"/>
        </w:rPr>
        <w:t xml:space="preserve"> of </w:t>
      </w:r>
      <w:r w:rsidR="00645FF7" w:rsidRPr="006C5673">
        <w:rPr>
          <w:rFonts w:cs="Arial"/>
          <w:rtl/>
          <w:lang w:bidi="he-IL"/>
        </w:rPr>
        <w:t>מכאן ואילך - עבודתן מחנכתן</w:t>
      </w:r>
      <w:r w:rsidR="00645FF7">
        <w:rPr>
          <w:rFonts w:cs="Arial"/>
          <w:lang w:bidi="he-IL"/>
        </w:rPr>
        <w:t xml:space="preserve"> , he quotes the </w:t>
      </w:r>
      <w:del w:id="259" w:author="Moshe Steinberg" w:date="2018-02-07T22:41:00Z">
        <w:r w:rsidR="00645FF7" w:rsidRPr="00A25453" w:rsidDel="00984AD7">
          <w:rPr>
            <w:rFonts w:cs="Arial"/>
            <w:i/>
            <w:lang w:bidi="he-IL"/>
          </w:rPr>
          <w:delText>S</w:delText>
        </w:r>
      </w:del>
      <w:proofErr w:type="spellStart"/>
      <w:ins w:id="260" w:author="Moshe Steinberg" w:date="2018-02-07T22:41:00Z">
        <w:r w:rsidR="00984AD7">
          <w:rPr>
            <w:rFonts w:cs="Arial"/>
            <w:i/>
            <w:lang w:bidi="he-IL"/>
          </w:rPr>
          <w:t>s</w:t>
        </w:r>
      </w:ins>
      <w:r w:rsidR="00645FF7" w:rsidRPr="00A25453">
        <w:rPr>
          <w:rFonts w:cs="Arial"/>
          <w:i/>
          <w:lang w:bidi="he-IL"/>
        </w:rPr>
        <w:t>ifrei</w:t>
      </w:r>
      <w:proofErr w:type="spellEnd"/>
      <w:r w:rsidR="00645FF7">
        <w:rPr>
          <w:rFonts w:cs="Arial"/>
          <w:lang w:bidi="he-IL"/>
        </w:rPr>
        <w:t xml:space="preserve">, that with the anointing of </w:t>
      </w:r>
      <w:bookmarkStart w:id="261" w:name="_GoBack"/>
      <w:bookmarkEnd w:id="261"/>
      <w:r w:rsidR="00645FF7">
        <w:rPr>
          <w:rFonts w:cs="Arial"/>
          <w:lang w:bidi="he-IL"/>
        </w:rPr>
        <w:t xml:space="preserve">the vessels of the </w:t>
      </w:r>
      <w:proofErr w:type="spellStart"/>
      <w:r w:rsidR="00645FF7" w:rsidRPr="00A25453">
        <w:rPr>
          <w:rFonts w:cs="Arial"/>
          <w:i/>
          <w:lang w:bidi="he-IL"/>
        </w:rPr>
        <w:t>mishkan</w:t>
      </w:r>
      <w:proofErr w:type="spellEnd"/>
      <w:r w:rsidR="00645FF7">
        <w:rPr>
          <w:rFonts w:cs="Arial"/>
          <w:lang w:bidi="he-IL"/>
        </w:rPr>
        <w:t xml:space="preserve">, all future vessels were sanctified. </w:t>
      </w:r>
      <w:r w:rsidR="00331594">
        <w:rPr>
          <w:rFonts w:cs="Arial"/>
          <w:lang w:bidi="he-IL"/>
        </w:rPr>
        <w:t xml:space="preserve">It is impossible to say that the Rambam understood the relationship between the </w:t>
      </w:r>
      <w:del w:id="262" w:author="Moshe Steinberg" w:date="2018-02-07T22:41:00Z">
        <w:r w:rsidR="00331594" w:rsidRPr="00A25453" w:rsidDel="00984AD7">
          <w:rPr>
            <w:rFonts w:cs="Arial"/>
            <w:i/>
            <w:lang w:bidi="he-IL"/>
          </w:rPr>
          <w:delText>S</w:delText>
        </w:r>
      </w:del>
      <w:proofErr w:type="spellStart"/>
      <w:ins w:id="263" w:author="Moshe Steinberg" w:date="2018-02-07T22:41:00Z">
        <w:r w:rsidR="00984AD7">
          <w:rPr>
            <w:rFonts w:cs="Arial"/>
            <w:i/>
            <w:lang w:bidi="he-IL"/>
          </w:rPr>
          <w:t>s</w:t>
        </w:r>
      </w:ins>
      <w:r w:rsidR="00331594" w:rsidRPr="00A25453">
        <w:rPr>
          <w:rFonts w:cs="Arial"/>
          <w:i/>
          <w:lang w:bidi="he-IL"/>
        </w:rPr>
        <w:t>ifrei</w:t>
      </w:r>
      <w:proofErr w:type="spellEnd"/>
      <w:r w:rsidR="00331594">
        <w:rPr>
          <w:rFonts w:cs="Arial"/>
          <w:lang w:bidi="he-IL"/>
        </w:rPr>
        <w:t xml:space="preserve"> and the </w:t>
      </w:r>
      <w:proofErr w:type="spellStart"/>
      <w:ins w:id="264" w:author="Moshe Steinberg" w:date="2018-02-07T22:31:00Z">
        <w:r w:rsidR="008E5EBA">
          <w:rPr>
            <w:rFonts w:cs="Arial"/>
            <w:i/>
            <w:lang w:bidi="he-IL"/>
          </w:rPr>
          <w:t>b’</w:t>
        </w:r>
      </w:ins>
      <w:del w:id="265" w:author="Moshe Steinberg" w:date="2018-02-07T22:31:00Z">
        <w:r w:rsidR="00331594" w:rsidRPr="00A25453" w:rsidDel="008E5EBA">
          <w:rPr>
            <w:rFonts w:cs="Arial"/>
            <w:i/>
            <w:lang w:bidi="he-IL"/>
          </w:rPr>
          <w:delText>Ba</w:delText>
        </w:r>
      </w:del>
      <w:r w:rsidR="00331594" w:rsidRPr="00A25453">
        <w:rPr>
          <w:rFonts w:cs="Arial"/>
          <w:i/>
          <w:lang w:bidi="he-IL"/>
        </w:rPr>
        <w:t>raisa</w:t>
      </w:r>
      <w:proofErr w:type="spellEnd"/>
      <w:r w:rsidR="00331594">
        <w:rPr>
          <w:rFonts w:cs="Arial"/>
          <w:lang w:bidi="he-IL"/>
        </w:rPr>
        <w:t xml:space="preserve"> the same way that we have, as the Rambam in </w:t>
      </w:r>
      <w:proofErr w:type="spellStart"/>
      <w:ins w:id="266" w:author="Moshe Steinberg" w:date="2018-02-07T22:41:00Z">
        <w:r w:rsidR="00984AD7">
          <w:rPr>
            <w:rFonts w:cs="Arial"/>
            <w:i/>
            <w:lang w:bidi="he-IL"/>
          </w:rPr>
          <w:t>h</w:t>
        </w:r>
      </w:ins>
      <w:del w:id="267" w:author="Moshe Steinberg" w:date="2018-02-07T22:41:00Z">
        <w:r w:rsidR="00331594" w:rsidRPr="00A25453" w:rsidDel="00984AD7">
          <w:rPr>
            <w:rFonts w:cs="Arial"/>
            <w:i/>
            <w:lang w:bidi="he-IL"/>
          </w:rPr>
          <w:delText>H</w:delText>
        </w:r>
      </w:del>
      <w:r w:rsidR="00331594" w:rsidRPr="00A25453">
        <w:rPr>
          <w:rFonts w:cs="Arial"/>
          <w:i/>
          <w:lang w:bidi="he-IL"/>
        </w:rPr>
        <w:t>ilchos</w:t>
      </w:r>
      <w:proofErr w:type="spellEnd"/>
      <w:r w:rsidR="00331594">
        <w:rPr>
          <w:rFonts w:cs="Arial"/>
          <w:lang w:bidi="he-IL"/>
        </w:rPr>
        <w:t xml:space="preserve"> </w:t>
      </w:r>
      <w:proofErr w:type="spellStart"/>
      <w:ins w:id="268" w:author="Moshe Steinberg" w:date="2018-02-07T22:40:00Z">
        <w:r w:rsidR="00984AD7">
          <w:rPr>
            <w:rFonts w:cs="Arial"/>
            <w:i/>
            <w:lang w:bidi="he-IL"/>
          </w:rPr>
          <w:t>k’</w:t>
        </w:r>
      </w:ins>
      <w:del w:id="269" w:author="Moshe Steinberg" w:date="2018-02-07T22:40:00Z">
        <w:r w:rsidR="00331594" w:rsidRPr="00A25453" w:rsidDel="00984AD7">
          <w:rPr>
            <w:rFonts w:cs="Arial"/>
            <w:i/>
            <w:lang w:bidi="he-IL"/>
          </w:rPr>
          <w:delText>K</w:delText>
        </w:r>
      </w:del>
      <w:r w:rsidR="00331594" w:rsidRPr="00A25453">
        <w:rPr>
          <w:rFonts w:cs="Arial"/>
          <w:i/>
          <w:lang w:bidi="he-IL"/>
        </w:rPr>
        <w:t>lei</w:t>
      </w:r>
      <w:proofErr w:type="spellEnd"/>
      <w:r w:rsidR="00331594">
        <w:rPr>
          <w:rFonts w:cs="Arial"/>
          <w:lang w:bidi="he-IL"/>
        </w:rPr>
        <w:t xml:space="preserve"> </w:t>
      </w:r>
      <w:proofErr w:type="spellStart"/>
      <w:ins w:id="270" w:author="Moshe Steinberg" w:date="2018-02-07T22:40:00Z">
        <w:r w:rsidR="00984AD7">
          <w:rPr>
            <w:rFonts w:cs="Arial"/>
            <w:i/>
            <w:lang w:bidi="he-IL"/>
          </w:rPr>
          <w:t>h</w:t>
        </w:r>
      </w:ins>
      <w:del w:id="271" w:author="Moshe Steinberg" w:date="2018-02-07T22:40:00Z">
        <w:r w:rsidR="00331594" w:rsidRPr="00A25453" w:rsidDel="00984AD7">
          <w:rPr>
            <w:rFonts w:cs="Arial"/>
            <w:i/>
            <w:lang w:bidi="he-IL"/>
          </w:rPr>
          <w:delText>H</w:delText>
        </w:r>
      </w:del>
      <w:r w:rsidR="00331594" w:rsidRPr="00A25453">
        <w:rPr>
          <w:rFonts w:cs="Arial"/>
          <w:i/>
          <w:lang w:bidi="he-IL"/>
        </w:rPr>
        <w:t>a</w:t>
      </w:r>
      <w:ins w:id="272" w:author="Moshe Steinberg" w:date="2018-02-07T22:40:00Z">
        <w:r w:rsidR="00984AD7">
          <w:rPr>
            <w:rFonts w:cs="Arial"/>
            <w:i/>
            <w:lang w:bidi="he-IL"/>
          </w:rPr>
          <w:t>m</w:t>
        </w:r>
      </w:ins>
      <w:del w:id="273" w:author="Moshe Steinberg" w:date="2018-02-07T22:40:00Z">
        <w:r w:rsidR="00331594" w:rsidRPr="00A25453" w:rsidDel="00984AD7">
          <w:rPr>
            <w:rFonts w:cs="Arial"/>
            <w:i/>
            <w:lang w:bidi="he-IL"/>
          </w:rPr>
          <w:delText>M</w:delText>
        </w:r>
      </w:del>
      <w:r w:rsidR="00331594" w:rsidRPr="00A25453">
        <w:rPr>
          <w:rFonts w:cs="Arial"/>
          <w:i/>
          <w:lang w:bidi="he-IL"/>
        </w:rPr>
        <w:t>ikdash</w:t>
      </w:r>
      <w:proofErr w:type="spellEnd"/>
      <w:r w:rsidR="00331594">
        <w:rPr>
          <w:rFonts w:cs="Arial"/>
          <w:lang w:bidi="he-IL"/>
        </w:rPr>
        <w:t xml:space="preserve"> seems to assume that the </w:t>
      </w:r>
      <w:proofErr w:type="spellStart"/>
      <w:ins w:id="274" w:author="Moshe Steinberg" w:date="2018-02-07T22:31:00Z">
        <w:r w:rsidR="008E5EBA">
          <w:rPr>
            <w:rFonts w:cs="Arial"/>
            <w:i/>
            <w:lang w:bidi="he-IL"/>
          </w:rPr>
          <w:t>b’</w:t>
        </w:r>
      </w:ins>
      <w:del w:id="275" w:author="Moshe Steinberg" w:date="2018-02-07T22:31:00Z">
        <w:r w:rsidR="00331594" w:rsidRPr="00A25453" w:rsidDel="008E5EBA">
          <w:rPr>
            <w:rFonts w:cs="Arial"/>
            <w:i/>
            <w:lang w:bidi="he-IL"/>
          </w:rPr>
          <w:delText>Ba</w:delText>
        </w:r>
      </w:del>
      <w:r w:rsidR="00331594" w:rsidRPr="00A25453">
        <w:rPr>
          <w:rFonts w:cs="Arial"/>
          <w:i/>
          <w:lang w:bidi="he-IL"/>
        </w:rPr>
        <w:t>raisa</w:t>
      </w:r>
      <w:proofErr w:type="spellEnd"/>
      <w:r w:rsidR="00331594">
        <w:rPr>
          <w:rFonts w:cs="Arial"/>
          <w:lang w:bidi="he-IL"/>
        </w:rPr>
        <w:t xml:space="preserve"> is halachically valid as well:</w:t>
      </w:r>
    </w:p>
    <w:p w14:paraId="7E4FC19F" w14:textId="77777777" w:rsidR="00C74F3D" w:rsidRDefault="00331594" w:rsidP="00393EE8">
      <w:pPr>
        <w:bidi/>
        <w:rPr>
          <w:rFonts w:cs="Arial"/>
          <w:lang w:bidi="he-IL"/>
        </w:rPr>
      </w:pPr>
      <w:r>
        <w:rPr>
          <w:rFonts w:ascii="Calibri" w:hAnsi="Calibri" w:cs="Calibri" w:hint="cs"/>
          <w:rtl/>
          <w:lang w:bidi="he-IL"/>
        </w:rPr>
        <w:t>כל כלי המקדש שעשה משה במדבר לא נתקדשו אלא במשיחתן בשמן המשחה שנאמר וימשחם ויקדש אותם, ודבר זה אינו נוהג לדורות, אלא הכלים כולן כיון שנשתמשו בהן במקדש במלאכתן נתקדשו שנאמר אשר ישרתו בם בקודש בשירות הם מתקדשין</w:t>
      </w:r>
      <w:commentRangeStart w:id="276"/>
      <w:r>
        <w:rPr>
          <w:rStyle w:val="FootnoteReference"/>
          <w:rFonts w:ascii="Calibri" w:hAnsi="Calibri" w:cs="Calibri"/>
          <w:rtl/>
          <w:lang w:bidi="he-IL"/>
        </w:rPr>
        <w:footnoteReference w:id="13"/>
      </w:r>
      <w:commentRangeEnd w:id="276"/>
      <w:r w:rsidR="008E5EBA">
        <w:rPr>
          <w:rStyle w:val="CommentReference"/>
        </w:rPr>
        <w:commentReference w:id="276"/>
      </w:r>
      <w:del w:id="277" w:author="Moshe Steinberg" w:date="2018-02-07T22:32:00Z">
        <w:r w:rsidDel="008E5EBA">
          <w:rPr>
            <w:rFonts w:ascii="Calibri" w:hAnsi="Calibri" w:cs="Calibri"/>
            <w:rtl/>
            <w:lang w:bidi="he-IL"/>
          </w:rPr>
          <w:delText xml:space="preserve"> </w:delText>
        </w:r>
        <w:r w:rsidR="00645FF7" w:rsidDel="008E5EBA">
          <w:rPr>
            <w:rFonts w:cs="Arial"/>
            <w:lang w:bidi="he-IL"/>
          </w:rPr>
          <w:delText xml:space="preserve"> </w:delText>
        </w:r>
      </w:del>
      <w:del w:id="278" w:author="Moshe Steinberg" w:date="2018-02-07T22:31:00Z">
        <w:r w:rsidR="00144B7C" w:rsidDel="008E5EBA">
          <w:rPr>
            <w:rFonts w:cs="Arial"/>
            <w:lang w:bidi="he-IL"/>
          </w:rPr>
          <w:delText xml:space="preserve">  </w:delText>
        </w:r>
      </w:del>
    </w:p>
    <w:p w14:paraId="54C3E3DA" w14:textId="77777777" w:rsidR="00331594" w:rsidRDefault="00811E17" w:rsidP="00C8343D">
      <w:pPr>
        <w:rPr>
          <w:rFonts w:cs="Arial"/>
          <w:lang w:bidi="he-IL"/>
        </w:rPr>
      </w:pPr>
      <w:commentRangeStart w:id="279"/>
      <w:commentRangeStart w:id="280"/>
      <w:r>
        <w:rPr>
          <w:rFonts w:cs="Arial"/>
          <w:lang w:bidi="he-IL"/>
        </w:rPr>
        <w:t xml:space="preserve">All vessels used in the </w:t>
      </w:r>
      <w:proofErr w:type="spellStart"/>
      <w:ins w:id="281" w:author="Moshe Steinberg" w:date="2018-02-07T22:40:00Z">
        <w:r w:rsidR="00984AD7">
          <w:rPr>
            <w:rFonts w:cs="Arial"/>
            <w:i/>
            <w:lang w:bidi="he-IL"/>
          </w:rPr>
          <w:t>b</w:t>
        </w:r>
      </w:ins>
      <w:del w:id="282" w:author="Moshe Steinberg" w:date="2018-02-07T22:40:00Z">
        <w:r w:rsidRPr="00A25453" w:rsidDel="00984AD7">
          <w:rPr>
            <w:rFonts w:cs="Arial"/>
            <w:i/>
            <w:lang w:bidi="he-IL"/>
          </w:rPr>
          <w:delText>B</w:delText>
        </w:r>
      </w:del>
      <w:r w:rsidRPr="00A25453">
        <w:rPr>
          <w:rFonts w:cs="Arial"/>
          <w:i/>
          <w:lang w:bidi="he-IL"/>
        </w:rPr>
        <w:t>eis</w:t>
      </w:r>
      <w:proofErr w:type="spellEnd"/>
      <w:r>
        <w:rPr>
          <w:rFonts w:cs="Arial"/>
          <w:lang w:bidi="he-IL"/>
        </w:rPr>
        <w:t xml:space="preserve"> </w:t>
      </w:r>
      <w:del w:id="283" w:author="Moshe Steinberg" w:date="2018-02-07T22:40:00Z">
        <w:r w:rsidRPr="00A25453" w:rsidDel="00984AD7">
          <w:rPr>
            <w:rFonts w:cs="Arial"/>
            <w:i/>
            <w:lang w:bidi="he-IL"/>
          </w:rPr>
          <w:delText>H</w:delText>
        </w:r>
      </w:del>
      <w:proofErr w:type="spellStart"/>
      <w:ins w:id="284" w:author="Moshe Steinberg" w:date="2018-02-07T22:40:00Z">
        <w:r w:rsidR="00984AD7">
          <w:rPr>
            <w:rFonts w:cs="Arial"/>
            <w:i/>
            <w:lang w:bidi="he-IL"/>
          </w:rPr>
          <w:t>h</w:t>
        </w:r>
      </w:ins>
      <w:r w:rsidRPr="00A25453">
        <w:rPr>
          <w:rFonts w:cs="Arial"/>
          <w:i/>
          <w:lang w:bidi="he-IL"/>
        </w:rPr>
        <w:t>a</w:t>
      </w:r>
      <w:ins w:id="285" w:author="Moshe Steinberg" w:date="2018-02-07T22:40:00Z">
        <w:r w:rsidR="00984AD7">
          <w:rPr>
            <w:rFonts w:cs="Arial"/>
            <w:i/>
            <w:lang w:bidi="he-IL"/>
          </w:rPr>
          <w:t>m</w:t>
        </w:r>
      </w:ins>
      <w:del w:id="286" w:author="Moshe Steinberg" w:date="2018-02-07T22:40:00Z">
        <w:r w:rsidRPr="00A25453" w:rsidDel="00984AD7">
          <w:rPr>
            <w:rFonts w:cs="Arial"/>
            <w:i/>
            <w:lang w:bidi="he-IL"/>
          </w:rPr>
          <w:delText>M</w:delText>
        </w:r>
      </w:del>
      <w:r w:rsidRPr="00A25453">
        <w:rPr>
          <w:rFonts w:cs="Arial"/>
          <w:i/>
          <w:lang w:bidi="he-IL"/>
        </w:rPr>
        <w:t>ikdash</w:t>
      </w:r>
      <w:proofErr w:type="spellEnd"/>
      <w:r>
        <w:rPr>
          <w:rFonts w:cs="Arial"/>
          <w:lang w:bidi="he-IL"/>
        </w:rPr>
        <w:t xml:space="preserve"> that Moshe made in the desert were only sanctified through anointing with </w:t>
      </w:r>
      <w:proofErr w:type="spellStart"/>
      <w:r w:rsidRPr="00A25453">
        <w:rPr>
          <w:rFonts w:cs="Arial"/>
          <w:i/>
          <w:lang w:bidi="he-IL"/>
        </w:rPr>
        <w:t>shemen</w:t>
      </w:r>
      <w:proofErr w:type="spellEnd"/>
      <w:r>
        <w:rPr>
          <w:rFonts w:cs="Arial"/>
          <w:lang w:bidi="he-IL"/>
        </w:rPr>
        <w:t xml:space="preserve"> </w:t>
      </w:r>
      <w:proofErr w:type="spellStart"/>
      <w:r w:rsidRPr="00A25453">
        <w:rPr>
          <w:rFonts w:cs="Arial"/>
          <w:i/>
          <w:lang w:bidi="he-IL"/>
        </w:rPr>
        <w:t>hamishcha</w:t>
      </w:r>
      <w:proofErr w:type="spellEnd"/>
      <w:r>
        <w:rPr>
          <w:rFonts w:cs="Arial"/>
          <w:lang w:bidi="he-IL"/>
        </w:rPr>
        <w:t xml:space="preserve">, as it says: And he anointed them and sanctified them. This was not practiced throughout all generations; rather, all vessels, once they were used in the </w:t>
      </w:r>
      <w:del w:id="287" w:author="Moshe Steinberg" w:date="2018-02-07T22:40:00Z">
        <w:r w:rsidRPr="00A25453" w:rsidDel="00984AD7">
          <w:rPr>
            <w:rFonts w:cs="Arial"/>
            <w:i/>
            <w:lang w:bidi="he-IL"/>
          </w:rPr>
          <w:delText>M</w:delText>
        </w:r>
      </w:del>
      <w:proofErr w:type="spellStart"/>
      <w:ins w:id="288" w:author="Moshe Steinberg" w:date="2018-02-07T22:40:00Z">
        <w:r w:rsidR="00984AD7">
          <w:rPr>
            <w:rFonts w:cs="Arial"/>
            <w:i/>
            <w:lang w:bidi="he-IL"/>
          </w:rPr>
          <w:t>m</w:t>
        </w:r>
      </w:ins>
      <w:r w:rsidRPr="00A25453">
        <w:rPr>
          <w:rFonts w:cs="Arial"/>
          <w:i/>
          <w:lang w:bidi="he-IL"/>
        </w:rPr>
        <w:t>ikdash</w:t>
      </w:r>
      <w:proofErr w:type="spellEnd"/>
      <w:r>
        <w:rPr>
          <w:rFonts w:cs="Arial"/>
          <w:lang w:bidi="he-IL"/>
        </w:rPr>
        <w:t xml:space="preserve"> were sanctified through their operation. As it says: through which they will serve in</w:t>
      </w:r>
      <w:r w:rsidR="00A25453">
        <w:rPr>
          <w:rFonts w:cs="Arial"/>
          <w:lang w:bidi="he-IL"/>
        </w:rPr>
        <w:t xml:space="preserve"> the </w:t>
      </w:r>
      <w:proofErr w:type="spellStart"/>
      <w:ins w:id="289" w:author="Moshe Steinberg" w:date="2018-02-07T22:40:00Z">
        <w:r w:rsidR="00984AD7">
          <w:rPr>
            <w:rFonts w:cs="Arial"/>
            <w:i/>
            <w:iCs/>
            <w:lang w:bidi="he-IL"/>
          </w:rPr>
          <w:t>m</w:t>
        </w:r>
      </w:ins>
      <w:del w:id="290" w:author="Moshe Steinberg" w:date="2018-02-07T22:33:00Z">
        <w:r w:rsidR="0057250D" w:rsidRPr="00393EE8">
          <w:rPr>
            <w:rFonts w:cs="Arial"/>
            <w:i/>
            <w:iCs/>
            <w:lang w:bidi="he-IL"/>
          </w:rPr>
          <w:delText>m</w:delText>
        </w:r>
      </w:del>
      <w:r w:rsidR="0057250D" w:rsidRPr="00393EE8">
        <w:rPr>
          <w:rFonts w:cs="Arial"/>
          <w:i/>
          <w:iCs/>
          <w:lang w:bidi="he-IL"/>
        </w:rPr>
        <w:t>ikdash</w:t>
      </w:r>
      <w:proofErr w:type="spellEnd"/>
      <w:r>
        <w:rPr>
          <w:rFonts w:cs="Arial"/>
          <w:lang w:bidi="he-IL"/>
        </w:rPr>
        <w:t xml:space="preserve"> – [meaning] that they were sanctified through their use in temple service.</w:t>
      </w:r>
      <w:commentRangeEnd w:id="279"/>
      <w:r w:rsidR="00984AD7">
        <w:rPr>
          <w:rStyle w:val="CommentReference"/>
        </w:rPr>
        <w:commentReference w:id="279"/>
      </w:r>
      <w:commentRangeEnd w:id="280"/>
      <w:r w:rsidR="00881825">
        <w:rPr>
          <w:rStyle w:val="CommentReference"/>
        </w:rPr>
        <w:commentReference w:id="280"/>
      </w:r>
    </w:p>
    <w:p w14:paraId="7A08FC08" w14:textId="77777777" w:rsidR="00097042" w:rsidRDefault="004C1245" w:rsidP="000B37AB">
      <w:pPr>
        <w:rPr>
          <w:rFonts w:cs="Arial"/>
          <w:lang w:bidi="he-IL"/>
        </w:rPr>
      </w:pPr>
      <w:r>
        <w:rPr>
          <w:rFonts w:cs="Arial"/>
          <w:lang w:bidi="he-IL"/>
        </w:rPr>
        <w:t xml:space="preserve">Therefore, we must ascribe a different approach to the Rambam when it comes to understanding the disagreement in our </w:t>
      </w:r>
      <w:proofErr w:type="spellStart"/>
      <w:r w:rsidR="0057250D" w:rsidRPr="00393EE8">
        <w:rPr>
          <w:rFonts w:cs="Arial"/>
          <w:i/>
          <w:iCs/>
          <w:lang w:bidi="he-IL"/>
        </w:rPr>
        <w:t>gemara</w:t>
      </w:r>
      <w:proofErr w:type="spellEnd"/>
      <w:r>
        <w:rPr>
          <w:rFonts w:cs="Arial"/>
          <w:lang w:bidi="he-IL"/>
        </w:rPr>
        <w:t>.</w:t>
      </w:r>
      <w:r w:rsidR="00237290">
        <w:rPr>
          <w:rFonts w:cs="Arial"/>
          <w:lang w:bidi="he-IL"/>
        </w:rPr>
        <w:t xml:space="preserve"> There are several problems with the Rambam’s approach to the </w:t>
      </w:r>
      <w:proofErr w:type="spellStart"/>
      <w:r w:rsidR="0057250D" w:rsidRPr="00393EE8">
        <w:rPr>
          <w:rFonts w:cs="Arial"/>
          <w:i/>
          <w:iCs/>
          <w:lang w:bidi="he-IL"/>
        </w:rPr>
        <w:t>chinuch</w:t>
      </w:r>
      <w:proofErr w:type="spellEnd"/>
      <w:r w:rsidR="00237290">
        <w:rPr>
          <w:rFonts w:cs="Arial"/>
          <w:lang w:bidi="he-IL"/>
        </w:rPr>
        <w:t xml:space="preserve"> of the </w:t>
      </w:r>
      <w:r w:rsidR="0057250D" w:rsidRPr="00393EE8">
        <w:rPr>
          <w:rFonts w:cs="Arial"/>
          <w:i/>
          <w:iCs/>
          <w:lang w:bidi="he-IL"/>
        </w:rPr>
        <w:t xml:space="preserve">kohen </w:t>
      </w:r>
      <w:proofErr w:type="spellStart"/>
      <w:r w:rsidR="0057250D" w:rsidRPr="00393EE8">
        <w:rPr>
          <w:rFonts w:cs="Arial"/>
          <w:i/>
          <w:iCs/>
          <w:lang w:bidi="he-IL"/>
        </w:rPr>
        <w:t>gadol</w:t>
      </w:r>
      <w:proofErr w:type="spellEnd"/>
      <w:r w:rsidR="00237290">
        <w:rPr>
          <w:rFonts w:cs="Arial"/>
          <w:lang w:bidi="he-IL"/>
        </w:rPr>
        <w:t xml:space="preserve">, specifically based around our </w:t>
      </w:r>
      <w:proofErr w:type="spellStart"/>
      <w:r w:rsidR="0057250D" w:rsidRPr="00393EE8">
        <w:rPr>
          <w:rFonts w:cs="Arial"/>
          <w:i/>
          <w:iCs/>
          <w:lang w:bidi="he-IL"/>
        </w:rPr>
        <w:t>gemara</w:t>
      </w:r>
      <w:proofErr w:type="spellEnd"/>
      <w:r w:rsidR="00237290">
        <w:rPr>
          <w:rFonts w:cs="Arial"/>
          <w:lang w:bidi="he-IL"/>
        </w:rPr>
        <w:t xml:space="preserve">. </w:t>
      </w:r>
      <w:r w:rsidR="00097042">
        <w:rPr>
          <w:rFonts w:cs="Arial"/>
          <w:lang w:bidi="he-IL"/>
        </w:rPr>
        <w:t xml:space="preserve">First, the Rambam clearly rules that the halacha follows the opinion of </w:t>
      </w:r>
      <w:proofErr w:type="spellStart"/>
      <w:r w:rsidR="00097042">
        <w:rPr>
          <w:rFonts w:cs="Arial"/>
          <w:lang w:bidi="he-IL"/>
        </w:rPr>
        <w:t>Rav</w:t>
      </w:r>
      <w:proofErr w:type="spellEnd"/>
      <w:r w:rsidR="00097042">
        <w:rPr>
          <w:rFonts w:cs="Arial"/>
          <w:lang w:bidi="he-IL"/>
        </w:rPr>
        <w:t xml:space="preserve"> Papa:</w:t>
      </w:r>
    </w:p>
    <w:p w14:paraId="45B9B6F1" w14:textId="77777777" w:rsidR="00C74F3D" w:rsidRDefault="00097042" w:rsidP="00393EE8">
      <w:pPr>
        <w:pStyle w:val="NormalWeb"/>
        <w:bidi/>
        <w:spacing w:before="0" w:beforeAutospacing="0" w:after="0" w:afterAutospacing="0"/>
        <w:rPr>
          <w:del w:id="291" w:author="Moshe Steinberg" w:date="2018-02-07T22:35:00Z"/>
        </w:rPr>
      </w:pPr>
      <w:r>
        <w:rPr>
          <w:rFonts w:ascii="Calibri" w:hAnsi="Calibri" w:cs="Calibri" w:hint="cs"/>
          <w:sz w:val="22"/>
          <w:szCs w:val="22"/>
          <w:rtl/>
        </w:rPr>
        <w:t>ומתקינין לו כהן גדול אחר שאם יארע בזה פיסול יעבוד האחר תחתיו, בין שאירע בו פיסול קודם תמיד של שחר בין שאירע בו פיסול אחר שהקריב קרבנו זה שנכנס תחתיו אינו צריך חינוך אלא עבודתו מחנכתו ומתחיל מעבודה שפסק בה הראשון</w:t>
      </w:r>
      <w:r w:rsidR="00984AD7">
        <w:rPr>
          <w:rStyle w:val="FootnoteReference"/>
          <w:rFonts w:ascii="Calibri" w:hAnsi="Calibri" w:cs="Calibri"/>
          <w:sz w:val="22"/>
          <w:szCs w:val="22"/>
          <w:rtl/>
        </w:rPr>
        <w:footnoteReference w:id="14"/>
      </w:r>
    </w:p>
    <w:p w14:paraId="00AC1518" w14:textId="77777777" w:rsidR="00C74F3D" w:rsidRDefault="00C74F3D" w:rsidP="00393EE8">
      <w:pPr>
        <w:pStyle w:val="NormalWeb"/>
        <w:bidi/>
        <w:spacing w:before="0" w:beforeAutospacing="0" w:after="0" w:afterAutospacing="0"/>
        <w:rPr>
          <w:ins w:id="292" w:author="Moshe Steinberg" w:date="2018-02-07T22:35:00Z"/>
          <w:rFonts w:ascii="Calibri" w:hAnsi="Calibri" w:cs="Calibri"/>
          <w:sz w:val="22"/>
          <w:szCs w:val="22"/>
        </w:rPr>
      </w:pPr>
    </w:p>
    <w:p w14:paraId="64B1EF84" w14:textId="77777777" w:rsidR="00C74F3D" w:rsidRDefault="00C74F3D" w:rsidP="00393EE8">
      <w:pPr>
        <w:pStyle w:val="NormalWeb"/>
        <w:bidi/>
        <w:spacing w:before="0" w:beforeAutospacing="0" w:after="0" w:afterAutospacing="0"/>
      </w:pPr>
    </w:p>
    <w:p w14:paraId="193E84D5" w14:textId="77777777" w:rsidR="00097042" w:rsidRDefault="00097042" w:rsidP="000B37AB">
      <w:pPr>
        <w:rPr>
          <w:rFonts w:cs="Arial"/>
          <w:lang w:bidi="he-IL"/>
        </w:rPr>
      </w:pPr>
      <w:r>
        <w:rPr>
          <w:rFonts w:cs="Arial"/>
          <w:lang w:bidi="he-IL"/>
        </w:rPr>
        <w:t xml:space="preserve">The Rambam rules unequivocally that if the first </w:t>
      </w:r>
      <w:r w:rsidRPr="00097042">
        <w:rPr>
          <w:rFonts w:cs="Arial"/>
          <w:i/>
          <w:lang w:bidi="he-IL"/>
        </w:rPr>
        <w:t>kohen</w:t>
      </w:r>
      <w:r>
        <w:rPr>
          <w:rFonts w:cs="Arial"/>
          <w:lang w:bidi="he-IL"/>
        </w:rPr>
        <w:t xml:space="preserve"> </w:t>
      </w:r>
      <w:proofErr w:type="spellStart"/>
      <w:r w:rsidRPr="00097042">
        <w:rPr>
          <w:rFonts w:cs="Arial"/>
          <w:i/>
          <w:lang w:bidi="he-IL"/>
        </w:rPr>
        <w:t>gadol</w:t>
      </w:r>
      <w:proofErr w:type="spellEnd"/>
      <w:r>
        <w:rPr>
          <w:rFonts w:cs="Arial"/>
          <w:lang w:bidi="he-IL"/>
        </w:rPr>
        <w:t xml:space="preserve"> </w:t>
      </w:r>
      <w:proofErr w:type="spellStart"/>
      <w:r>
        <w:rPr>
          <w:rFonts w:cs="Arial"/>
          <w:lang w:bidi="he-IL"/>
        </w:rPr>
        <w:t>becames</w:t>
      </w:r>
      <w:proofErr w:type="spellEnd"/>
      <w:r>
        <w:rPr>
          <w:rFonts w:cs="Arial"/>
          <w:lang w:bidi="he-IL"/>
        </w:rPr>
        <w:t xml:space="preserve"> </w:t>
      </w:r>
      <w:proofErr w:type="spellStart"/>
      <w:r w:rsidRPr="00097042">
        <w:rPr>
          <w:rFonts w:cs="Arial"/>
          <w:i/>
          <w:lang w:bidi="he-IL"/>
        </w:rPr>
        <w:t>pasul</w:t>
      </w:r>
      <w:proofErr w:type="spellEnd"/>
      <w:r>
        <w:rPr>
          <w:rFonts w:cs="Arial"/>
          <w:lang w:bidi="he-IL"/>
        </w:rPr>
        <w:t xml:space="preserve">, the deputy takes over and simply begins doing </w:t>
      </w:r>
      <w:proofErr w:type="spellStart"/>
      <w:r w:rsidRPr="00097042">
        <w:rPr>
          <w:rFonts w:cs="Arial"/>
          <w:i/>
          <w:lang w:bidi="he-IL"/>
        </w:rPr>
        <w:t>avoda</w:t>
      </w:r>
      <w:proofErr w:type="spellEnd"/>
      <w:r>
        <w:rPr>
          <w:rFonts w:cs="Arial"/>
          <w:lang w:bidi="he-IL"/>
        </w:rPr>
        <w:t xml:space="preserve">, even if the invalidation of the first </w:t>
      </w:r>
      <w:r w:rsidRPr="00097042">
        <w:rPr>
          <w:rFonts w:cs="Arial"/>
          <w:i/>
          <w:lang w:bidi="he-IL"/>
        </w:rPr>
        <w:t>kohen</w:t>
      </w:r>
      <w:r>
        <w:rPr>
          <w:rFonts w:cs="Arial"/>
          <w:lang w:bidi="he-IL"/>
        </w:rPr>
        <w:t xml:space="preserve"> </w:t>
      </w:r>
      <w:proofErr w:type="spellStart"/>
      <w:r w:rsidRPr="00097042">
        <w:rPr>
          <w:rFonts w:cs="Arial"/>
          <w:i/>
          <w:lang w:bidi="he-IL"/>
        </w:rPr>
        <w:t>gadol</w:t>
      </w:r>
      <w:proofErr w:type="spellEnd"/>
      <w:r>
        <w:rPr>
          <w:rFonts w:cs="Arial"/>
          <w:lang w:bidi="he-IL"/>
        </w:rPr>
        <w:t xml:space="preserve"> happened </w:t>
      </w:r>
      <w:commentRangeStart w:id="293"/>
      <w:commentRangeStart w:id="294"/>
      <w:r w:rsidRPr="00097042">
        <w:rPr>
          <w:rFonts w:cs="Arial"/>
          <w:u w:val="single"/>
          <w:lang w:bidi="he-IL"/>
        </w:rPr>
        <w:t>before</w:t>
      </w:r>
      <w:r>
        <w:rPr>
          <w:rFonts w:cs="Arial"/>
          <w:lang w:bidi="he-IL"/>
        </w:rPr>
        <w:t xml:space="preserve"> </w:t>
      </w:r>
      <w:commentRangeEnd w:id="293"/>
      <w:r w:rsidR="00984AD7">
        <w:rPr>
          <w:rStyle w:val="CommentReference"/>
        </w:rPr>
        <w:commentReference w:id="293"/>
      </w:r>
      <w:commentRangeEnd w:id="294"/>
      <w:r w:rsidR="00881825">
        <w:rPr>
          <w:rStyle w:val="CommentReference"/>
        </w:rPr>
        <w:commentReference w:id="294"/>
      </w:r>
      <w:r>
        <w:rPr>
          <w:rFonts w:cs="Arial"/>
          <w:lang w:bidi="he-IL"/>
        </w:rPr>
        <w:t xml:space="preserve">the morning </w:t>
      </w:r>
      <w:r w:rsidRPr="00097042">
        <w:rPr>
          <w:rFonts w:cs="Arial"/>
          <w:i/>
          <w:lang w:bidi="he-IL"/>
        </w:rPr>
        <w:t>korban</w:t>
      </w:r>
      <w:r>
        <w:rPr>
          <w:rFonts w:cs="Arial"/>
          <w:lang w:bidi="he-IL"/>
        </w:rPr>
        <w:t xml:space="preserve"> </w:t>
      </w:r>
      <w:proofErr w:type="spellStart"/>
      <w:r w:rsidRPr="00097042">
        <w:rPr>
          <w:rFonts w:cs="Arial"/>
          <w:i/>
          <w:lang w:bidi="he-IL"/>
        </w:rPr>
        <w:t>tamid</w:t>
      </w:r>
      <w:proofErr w:type="spellEnd"/>
      <w:r>
        <w:rPr>
          <w:rFonts w:cs="Arial"/>
          <w:lang w:bidi="he-IL"/>
        </w:rPr>
        <w:t xml:space="preserve">. The Rambam quotes </w:t>
      </w:r>
      <w:proofErr w:type="spellStart"/>
      <w:r>
        <w:rPr>
          <w:rFonts w:cs="Arial"/>
          <w:lang w:bidi="he-IL"/>
        </w:rPr>
        <w:t>Rav</w:t>
      </w:r>
      <w:proofErr w:type="spellEnd"/>
      <w:r>
        <w:rPr>
          <w:rFonts w:cs="Arial"/>
          <w:lang w:bidi="he-IL"/>
        </w:rPr>
        <w:t xml:space="preserve"> Papa’s language directly.</w:t>
      </w:r>
    </w:p>
    <w:p w14:paraId="0E7A9136" w14:textId="77777777" w:rsidR="00097042" w:rsidRDefault="00097042" w:rsidP="000B37AB">
      <w:pPr>
        <w:rPr>
          <w:rFonts w:cs="Arial"/>
          <w:lang w:bidi="he-IL"/>
        </w:rPr>
      </w:pPr>
      <w:r>
        <w:rPr>
          <w:rFonts w:cs="Arial"/>
          <w:lang w:bidi="he-IL"/>
        </w:rPr>
        <w:t xml:space="preserve">However, when discussing the general requirement for </w:t>
      </w:r>
      <w:proofErr w:type="spellStart"/>
      <w:r w:rsidR="0057250D" w:rsidRPr="00393EE8">
        <w:rPr>
          <w:rFonts w:cs="Arial"/>
          <w:i/>
          <w:iCs/>
          <w:lang w:bidi="he-IL"/>
        </w:rPr>
        <w:t>chinuch</w:t>
      </w:r>
      <w:proofErr w:type="spellEnd"/>
      <w:r>
        <w:rPr>
          <w:rFonts w:cs="Arial"/>
          <w:lang w:bidi="he-IL"/>
        </w:rPr>
        <w:t xml:space="preserve"> of a </w:t>
      </w:r>
      <w:r w:rsidR="0057250D" w:rsidRPr="00393EE8">
        <w:rPr>
          <w:rFonts w:cs="Arial"/>
          <w:i/>
          <w:iCs/>
          <w:lang w:bidi="he-IL"/>
        </w:rPr>
        <w:t xml:space="preserve">kohen </w:t>
      </w:r>
      <w:proofErr w:type="spellStart"/>
      <w:r w:rsidR="0057250D" w:rsidRPr="00393EE8">
        <w:rPr>
          <w:rFonts w:cs="Arial"/>
          <w:i/>
          <w:iCs/>
          <w:lang w:bidi="he-IL"/>
        </w:rPr>
        <w:t>gadol</w:t>
      </w:r>
      <w:proofErr w:type="spellEnd"/>
      <w:r>
        <w:rPr>
          <w:rFonts w:cs="Arial"/>
          <w:lang w:bidi="he-IL"/>
        </w:rPr>
        <w:t>, the Rambam rules as follows:</w:t>
      </w:r>
    </w:p>
    <w:p w14:paraId="0F217014" w14:textId="77777777" w:rsidR="00C74F3D" w:rsidRDefault="00102BAF" w:rsidP="00393EE8">
      <w:pPr>
        <w:bidi/>
        <w:rPr>
          <w:rFonts w:cs="Arial"/>
          <w:lang w:bidi="he-IL"/>
        </w:rPr>
      </w:pPr>
      <w:r>
        <w:rPr>
          <w:rFonts w:ascii="Calibri" w:hAnsi="Calibri" w:cs="Calibri" w:hint="cs"/>
          <w:rtl/>
          <w:lang w:bidi="he-IL"/>
        </w:rPr>
        <w:t>וממנין כ"ג הוא ראש לכל הכהנים, ומושחין אותו בשמן המשחה, ומלבישין אותו בגדי כהונה גדולה שנאמר והכהן הגדול מאחיו אשר יוצק וגו', ואם אין שם שמן המשחה מרבין אותו בבגדי כהונה גדולה בלבד שנאמר אשר יוצק על ראשו שמן המשחה ומלא את ידו ללבוש את הבגדים, כשם שמתרבה בשמן המשחה כך מתרבה בבגדים</w:t>
      </w:r>
      <w:r>
        <w:rPr>
          <w:rStyle w:val="FootnoteReference"/>
          <w:rFonts w:ascii="Calibri" w:hAnsi="Calibri" w:cs="Calibri"/>
          <w:rtl/>
          <w:lang w:bidi="he-IL"/>
        </w:rPr>
        <w:footnoteReference w:id="15"/>
      </w:r>
    </w:p>
    <w:p w14:paraId="10D5703B" w14:textId="77777777" w:rsidR="007D1237" w:rsidRDefault="007D1237" w:rsidP="000B37AB">
      <w:pPr>
        <w:rPr>
          <w:rFonts w:cs="Arial"/>
          <w:lang w:bidi="he-IL"/>
        </w:rPr>
      </w:pPr>
      <w:commentRangeStart w:id="295"/>
      <w:r>
        <w:rPr>
          <w:rFonts w:cs="Arial"/>
          <w:lang w:bidi="he-IL"/>
        </w:rPr>
        <w:t xml:space="preserve">We appoint a </w:t>
      </w:r>
      <w:r w:rsidRPr="007D1237">
        <w:rPr>
          <w:rFonts w:cs="Arial"/>
          <w:i/>
          <w:iCs/>
          <w:lang w:bidi="he-IL"/>
        </w:rPr>
        <w:t>kohen</w:t>
      </w:r>
      <w:r>
        <w:rPr>
          <w:rFonts w:cs="Arial"/>
          <w:lang w:bidi="he-IL"/>
        </w:rPr>
        <w:t xml:space="preserve"> </w:t>
      </w:r>
      <w:proofErr w:type="spellStart"/>
      <w:r w:rsidRPr="007D1237">
        <w:rPr>
          <w:rFonts w:cs="Arial"/>
          <w:i/>
          <w:iCs/>
          <w:lang w:bidi="he-IL"/>
        </w:rPr>
        <w:t>gadol</w:t>
      </w:r>
      <w:proofErr w:type="spellEnd"/>
      <w:r>
        <w:rPr>
          <w:rFonts w:cs="Arial"/>
          <w:lang w:bidi="he-IL"/>
        </w:rPr>
        <w:t xml:space="preserve">, and he is head of all </w:t>
      </w:r>
      <w:r w:rsidRPr="007D1237">
        <w:rPr>
          <w:rFonts w:cs="Arial"/>
          <w:i/>
          <w:iCs/>
          <w:lang w:bidi="he-IL"/>
        </w:rPr>
        <w:t>kohanim</w:t>
      </w:r>
      <w:r>
        <w:rPr>
          <w:rFonts w:cs="Arial"/>
          <w:lang w:bidi="he-IL"/>
        </w:rPr>
        <w:t xml:space="preserve">. He is anointed with anointing oil, and we dress him in the clothes of the </w:t>
      </w:r>
      <w:r w:rsidRPr="007D1237">
        <w:rPr>
          <w:rFonts w:cs="Arial"/>
          <w:i/>
          <w:iCs/>
          <w:lang w:bidi="he-IL"/>
        </w:rPr>
        <w:t>kohen</w:t>
      </w:r>
      <w:r>
        <w:rPr>
          <w:rFonts w:cs="Arial"/>
          <w:lang w:bidi="he-IL"/>
        </w:rPr>
        <w:t xml:space="preserve"> </w:t>
      </w:r>
      <w:proofErr w:type="spellStart"/>
      <w:r w:rsidRPr="007D1237">
        <w:rPr>
          <w:rFonts w:cs="Arial"/>
          <w:i/>
          <w:iCs/>
          <w:lang w:bidi="he-IL"/>
        </w:rPr>
        <w:t>gadol</w:t>
      </w:r>
      <w:proofErr w:type="spellEnd"/>
      <w:r>
        <w:rPr>
          <w:rFonts w:cs="Arial"/>
          <w:lang w:bidi="he-IL"/>
        </w:rPr>
        <w:t xml:space="preserve">... If there is no anointing oil, we dress him in the extra clothes of the </w:t>
      </w:r>
      <w:r w:rsidRPr="007D1237">
        <w:rPr>
          <w:rFonts w:cs="Arial"/>
          <w:i/>
          <w:iCs/>
          <w:lang w:bidi="he-IL"/>
        </w:rPr>
        <w:t>kohen</w:t>
      </w:r>
      <w:r>
        <w:rPr>
          <w:rFonts w:cs="Arial"/>
          <w:lang w:bidi="he-IL"/>
        </w:rPr>
        <w:t xml:space="preserve"> </w:t>
      </w:r>
      <w:proofErr w:type="spellStart"/>
      <w:r w:rsidRPr="007D1237">
        <w:rPr>
          <w:rFonts w:cs="Arial"/>
          <w:i/>
          <w:iCs/>
          <w:lang w:bidi="he-IL"/>
        </w:rPr>
        <w:t>gadol</w:t>
      </w:r>
      <w:proofErr w:type="spellEnd"/>
      <w:r>
        <w:rPr>
          <w:rFonts w:cs="Arial"/>
          <w:lang w:bidi="he-IL"/>
        </w:rPr>
        <w:t xml:space="preserve">... Dressing him in extra clothes is just as effective as anointing him with the oil. </w:t>
      </w:r>
      <w:commentRangeEnd w:id="295"/>
      <w:r w:rsidR="00984AD7">
        <w:rPr>
          <w:rStyle w:val="CommentReference"/>
        </w:rPr>
        <w:commentReference w:id="295"/>
      </w:r>
    </w:p>
    <w:p w14:paraId="673F4D6A" w14:textId="77777777" w:rsidR="00102BAF" w:rsidRDefault="00102BAF" w:rsidP="000B37AB">
      <w:pPr>
        <w:rPr>
          <w:rFonts w:cs="Arial"/>
          <w:lang w:bidi="he-IL"/>
        </w:rPr>
      </w:pPr>
      <w:r>
        <w:rPr>
          <w:rFonts w:cs="Arial"/>
          <w:lang w:bidi="he-IL"/>
        </w:rPr>
        <w:t xml:space="preserve">The obvious question is, how do these two fit together? </w:t>
      </w:r>
      <w:r w:rsidR="00DF4F23">
        <w:rPr>
          <w:rFonts w:cs="Arial"/>
          <w:lang w:bidi="he-IL"/>
        </w:rPr>
        <w:t xml:space="preserve">If simply beginning to perform </w:t>
      </w:r>
      <w:proofErr w:type="spellStart"/>
      <w:r w:rsidR="00DF4F23" w:rsidRPr="007D1237">
        <w:rPr>
          <w:rFonts w:cs="Arial"/>
          <w:i/>
          <w:iCs/>
          <w:lang w:bidi="he-IL"/>
        </w:rPr>
        <w:t>avoda</w:t>
      </w:r>
      <w:proofErr w:type="spellEnd"/>
      <w:r w:rsidR="00DF4F23">
        <w:rPr>
          <w:rFonts w:cs="Arial"/>
          <w:lang w:bidi="he-IL"/>
        </w:rPr>
        <w:t xml:space="preserve"> is an effective form of </w:t>
      </w:r>
      <w:proofErr w:type="spellStart"/>
      <w:r w:rsidR="00DF4F23" w:rsidRPr="007D1237">
        <w:rPr>
          <w:rFonts w:cs="Arial"/>
          <w:i/>
          <w:iCs/>
          <w:lang w:bidi="he-IL"/>
        </w:rPr>
        <w:t>chinuch</w:t>
      </w:r>
      <w:proofErr w:type="spellEnd"/>
      <w:r w:rsidR="00DF4F23">
        <w:rPr>
          <w:rFonts w:cs="Arial"/>
          <w:lang w:bidi="he-IL"/>
        </w:rPr>
        <w:t xml:space="preserve">, then why does the Rambam not mention it when he talks about </w:t>
      </w:r>
      <w:proofErr w:type="spellStart"/>
      <w:r w:rsidR="00DF4F23" w:rsidRPr="007D1237">
        <w:rPr>
          <w:rFonts w:cs="Arial"/>
          <w:i/>
          <w:iCs/>
          <w:lang w:bidi="he-IL"/>
        </w:rPr>
        <w:t>m</w:t>
      </w:r>
      <w:ins w:id="296" w:author="Moshe Steinberg" w:date="2018-02-07T22:38:00Z">
        <w:r w:rsidR="00984AD7">
          <w:rPr>
            <w:rFonts w:cs="Arial"/>
            <w:i/>
            <w:iCs/>
            <w:lang w:bidi="he-IL"/>
          </w:rPr>
          <w:t>’</w:t>
        </w:r>
      </w:ins>
      <w:del w:id="297" w:author="Moshe Steinberg" w:date="2018-02-07T22:38:00Z">
        <w:r w:rsidR="00DF4F23" w:rsidRPr="007D1237" w:rsidDel="00984AD7">
          <w:rPr>
            <w:rFonts w:cs="Arial"/>
            <w:i/>
            <w:iCs/>
            <w:lang w:bidi="he-IL"/>
          </w:rPr>
          <w:delText>e</w:delText>
        </w:r>
      </w:del>
      <w:r w:rsidR="00DF4F23" w:rsidRPr="007D1237">
        <w:rPr>
          <w:rFonts w:cs="Arial"/>
          <w:i/>
          <w:iCs/>
          <w:lang w:bidi="he-IL"/>
        </w:rPr>
        <w:t>shicha</w:t>
      </w:r>
      <w:proofErr w:type="spellEnd"/>
      <w:r w:rsidR="00DF4F23">
        <w:rPr>
          <w:rFonts w:cs="Arial"/>
          <w:lang w:bidi="he-IL"/>
        </w:rPr>
        <w:t xml:space="preserve"> and </w:t>
      </w:r>
      <w:proofErr w:type="spellStart"/>
      <w:r w:rsidR="00DF4F23" w:rsidRPr="007D1237">
        <w:rPr>
          <w:rFonts w:cs="Arial"/>
          <w:i/>
          <w:iCs/>
          <w:lang w:bidi="he-IL"/>
        </w:rPr>
        <w:t>ribui</w:t>
      </w:r>
      <w:proofErr w:type="spellEnd"/>
      <w:r w:rsidR="00DF4F23">
        <w:rPr>
          <w:rFonts w:cs="Arial"/>
          <w:lang w:bidi="he-IL"/>
        </w:rPr>
        <w:t xml:space="preserve"> </w:t>
      </w:r>
      <w:proofErr w:type="spellStart"/>
      <w:r w:rsidR="00DF4F23" w:rsidRPr="007D1237">
        <w:rPr>
          <w:rFonts w:cs="Arial"/>
          <w:i/>
          <w:iCs/>
          <w:lang w:bidi="he-IL"/>
        </w:rPr>
        <w:t>b</w:t>
      </w:r>
      <w:ins w:id="298" w:author="Moshe Steinberg" w:date="2018-02-07T22:38:00Z">
        <w:r w:rsidR="00984AD7">
          <w:rPr>
            <w:rFonts w:cs="Arial"/>
            <w:i/>
            <w:iCs/>
            <w:lang w:bidi="he-IL"/>
          </w:rPr>
          <w:t>’</w:t>
        </w:r>
      </w:ins>
      <w:del w:id="299" w:author="Moshe Steinberg" w:date="2018-02-07T22:38:00Z">
        <w:r w:rsidR="00DF4F23" w:rsidRPr="007D1237" w:rsidDel="00984AD7">
          <w:rPr>
            <w:rFonts w:cs="Arial"/>
            <w:i/>
            <w:iCs/>
            <w:lang w:bidi="he-IL"/>
          </w:rPr>
          <w:delText>e</w:delText>
        </w:r>
      </w:del>
      <w:r w:rsidR="00DF4F23" w:rsidRPr="007D1237">
        <w:rPr>
          <w:rFonts w:cs="Arial"/>
          <w:i/>
          <w:iCs/>
          <w:lang w:bidi="he-IL"/>
        </w:rPr>
        <w:t>gadim</w:t>
      </w:r>
      <w:proofErr w:type="spellEnd"/>
      <w:ins w:id="300" w:author="Moshe Steinberg" w:date="2018-02-07T22:38:00Z">
        <w:r w:rsidR="00984AD7">
          <w:rPr>
            <w:rFonts w:cs="Arial"/>
            <w:i/>
            <w:iCs/>
            <w:lang w:bidi="he-IL"/>
          </w:rPr>
          <w:t xml:space="preserve"> </w:t>
        </w:r>
        <w:r w:rsidR="00984AD7">
          <w:rPr>
            <w:rFonts w:cs="Arial"/>
            <w:lang w:bidi="he-IL"/>
          </w:rPr>
          <w:t>(dressing in extra clothes)</w:t>
        </w:r>
      </w:ins>
      <w:r w:rsidR="00DF4F23">
        <w:rPr>
          <w:rFonts w:cs="Arial"/>
          <w:lang w:bidi="he-IL"/>
        </w:rPr>
        <w:t xml:space="preserve">? </w:t>
      </w:r>
      <w:commentRangeStart w:id="301"/>
      <w:commentRangeStart w:id="302"/>
      <w:r w:rsidR="00DF4F23">
        <w:rPr>
          <w:rFonts w:cs="Arial"/>
          <w:lang w:bidi="he-IL"/>
        </w:rPr>
        <w:t xml:space="preserve">And </w:t>
      </w:r>
      <w:commentRangeEnd w:id="301"/>
      <w:r w:rsidR="00984AD7">
        <w:rPr>
          <w:rStyle w:val="CommentReference"/>
        </w:rPr>
        <w:commentReference w:id="301"/>
      </w:r>
      <w:commentRangeEnd w:id="302"/>
      <w:r w:rsidR="00B328A7">
        <w:rPr>
          <w:rStyle w:val="CommentReference"/>
        </w:rPr>
        <w:commentReference w:id="302"/>
      </w:r>
      <w:r w:rsidR="00DF4F23">
        <w:rPr>
          <w:rFonts w:cs="Arial"/>
          <w:lang w:bidi="he-IL"/>
        </w:rPr>
        <w:t xml:space="preserve">if </w:t>
      </w:r>
      <w:proofErr w:type="spellStart"/>
      <w:r w:rsidR="00DF4F23" w:rsidRPr="007D1237">
        <w:rPr>
          <w:rFonts w:cs="Arial"/>
          <w:i/>
          <w:iCs/>
          <w:lang w:bidi="he-IL"/>
        </w:rPr>
        <w:t>m</w:t>
      </w:r>
      <w:del w:id="303" w:author="Moshe Steinberg" w:date="2018-02-07T22:39:00Z">
        <w:r w:rsidR="00DF4F23" w:rsidRPr="007D1237" w:rsidDel="00984AD7">
          <w:rPr>
            <w:rFonts w:cs="Arial"/>
            <w:i/>
            <w:iCs/>
            <w:lang w:bidi="he-IL"/>
          </w:rPr>
          <w:delText>e</w:delText>
        </w:r>
      </w:del>
      <w:ins w:id="304" w:author="Moshe Steinberg" w:date="2018-02-07T22:39:00Z">
        <w:r w:rsidR="00984AD7">
          <w:rPr>
            <w:rFonts w:cs="Arial"/>
            <w:i/>
            <w:iCs/>
            <w:lang w:bidi="he-IL"/>
          </w:rPr>
          <w:t>’</w:t>
        </w:r>
      </w:ins>
      <w:r w:rsidR="00DF4F23" w:rsidRPr="007D1237">
        <w:rPr>
          <w:rFonts w:cs="Arial"/>
          <w:i/>
          <w:iCs/>
          <w:lang w:bidi="he-IL"/>
        </w:rPr>
        <w:t>shicha</w:t>
      </w:r>
      <w:proofErr w:type="spellEnd"/>
      <w:r w:rsidR="00DF4F23">
        <w:rPr>
          <w:rFonts w:cs="Arial"/>
          <w:lang w:bidi="he-IL"/>
        </w:rPr>
        <w:t xml:space="preserve"> and </w:t>
      </w:r>
      <w:proofErr w:type="spellStart"/>
      <w:r w:rsidR="00DF4F23" w:rsidRPr="007D1237">
        <w:rPr>
          <w:rFonts w:cs="Arial"/>
          <w:i/>
          <w:iCs/>
          <w:lang w:bidi="he-IL"/>
        </w:rPr>
        <w:t>ribui</w:t>
      </w:r>
      <w:proofErr w:type="spellEnd"/>
      <w:r w:rsidR="00DF4F23">
        <w:rPr>
          <w:rFonts w:cs="Arial"/>
          <w:lang w:bidi="he-IL"/>
        </w:rPr>
        <w:t xml:space="preserve"> </w:t>
      </w:r>
      <w:proofErr w:type="spellStart"/>
      <w:r w:rsidR="00DF4F23" w:rsidRPr="007D1237">
        <w:rPr>
          <w:rFonts w:cs="Arial"/>
          <w:i/>
          <w:iCs/>
          <w:lang w:bidi="he-IL"/>
        </w:rPr>
        <w:t>b</w:t>
      </w:r>
      <w:del w:id="305" w:author="Moshe Steinberg" w:date="2018-02-07T22:39:00Z">
        <w:r w:rsidR="00DF4F23" w:rsidRPr="007D1237" w:rsidDel="00984AD7">
          <w:rPr>
            <w:rFonts w:cs="Arial"/>
            <w:i/>
            <w:iCs/>
            <w:lang w:bidi="he-IL"/>
          </w:rPr>
          <w:delText>e</w:delText>
        </w:r>
      </w:del>
      <w:ins w:id="306" w:author="Moshe Steinberg" w:date="2018-02-07T22:39:00Z">
        <w:r w:rsidR="00984AD7">
          <w:rPr>
            <w:rFonts w:cs="Arial"/>
            <w:i/>
            <w:iCs/>
            <w:lang w:bidi="he-IL"/>
          </w:rPr>
          <w:t>’</w:t>
        </w:r>
      </w:ins>
      <w:r w:rsidR="00DF4F23" w:rsidRPr="007D1237">
        <w:rPr>
          <w:rFonts w:cs="Arial"/>
          <w:i/>
          <w:iCs/>
          <w:lang w:bidi="he-IL"/>
        </w:rPr>
        <w:t>gadim</w:t>
      </w:r>
      <w:proofErr w:type="spellEnd"/>
      <w:r w:rsidR="00DF4F23">
        <w:rPr>
          <w:rFonts w:cs="Arial"/>
          <w:lang w:bidi="he-IL"/>
        </w:rPr>
        <w:t xml:space="preserve"> are prerequisites, </w:t>
      </w:r>
      <w:r w:rsidR="00DF4F23">
        <w:rPr>
          <w:rFonts w:cs="Arial"/>
          <w:lang w:bidi="he-IL"/>
        </w:rPr>
        <w:lastRenderedPageBreak/>
        <w:t xml:space="preserve">and the performance of </w:t>
      </w:r>
      <w:proofErr w:type="spellStart"/>
      <w:r w:rsidR="00DF4F23" w:rsidRPr="007D1237">
        <w:rPr>
          <w:rFonts w:cs="Arial"/>
          <w:i/>
          <w:iCs/>
          <w:lang w:bidi="he-IL"/>
        </w:rPr>
        <w:t>avoda</w:t>
      </w:r>
      <w:proofErr w:type="spellEnd"/>
      <w:r w:rsidR="00DF4F23">
        <w:rPr>
          <w:rFonts w:cs="Arial"/>
          <w:lang w:bidi="he-IL"/>
        </w:rPr>
        <w:t xml:space="preserve"> </w:t>
      </w:r>
      <w:ins w:id="307" w:author="Moshe Steinberg" w:date="2018-02-07T22:39:00Z">
        <w:r w:rsidR="00984AD7">
          <w:rPr>
            <w:rFonts w:cs="Arial"/>
            <w:lang w:bidi="he-IL"/>
          </w:rPr>
          <w:t xml:space="preserve">is </w:t>
        </w:r>
      </w:ins>
      <w:r w:rsidR="00DF4F23">
        <w:rPr>
          <w:rFonts w:cs="Arial"/>
          <w:lang w:bidi="he-IL"/>
        </w:rPr>
        <w:t xml:space="preserve">merely a </w:t>
      </w:r>
      <w:proofErr w:type="spellStart"/>
      <w:r w:rsidR="00DF4F23" w:rsidRPr="007D1237">
        <w:rPr>
          <w:rFonts w:cs="Arial"/>
          <w:i/>
          <w:iCs/>
          <w:lang w:bidi="he-IL"/>
        </w:rPr>
        <w:t>b’dieved</w:t>
      </w:r>
      <w:proofErr w:type="spellEnd"/>
      <w:r w:rsidR="00DF4F23">
        <w:rPr>
          <w:rFonts w:cs="Arial"/>
          <w:lang w:bidi="he-IL"/>
        </w:rPr>
        <w:t xml:space="preserve"> solution, then why does the Rambam make no distinction between whether the </w:t>
      </w:r>
      <w:r w:rsidR="00DF4F23" w:rsidRPr="007D1237">
        <w:rPr>
          <w:rFonts w:cs="Arial"/>
          <w:i/>
          <w:iCs/>
          <w:lang w:bidi="he-IL"/>
        </w:rPr>
        <w:t>kohen</w:t>
      </w:r>
      <w:r w:rsidR="00DF4F23">
        <w:rPr>
          <w:rFonts w:cs="Arial"/>
          <w:lang w:bidi="he-IL"/>
        </w:rPr>
        <w:t xml:space="preserve"> </w:t>
      </w:r>
      <w:proofErr w:type="spellStart"/>
      <w:r w:rsidR="00DF4F23" w:rsidRPr="007D1237">
        <w:rPr>
          <w:rFonts w:cs="Arial"/>
          <w:i/>
          <w:iCs/>
          <w:lang w:bidi="he-IL"/>
        </w:rPr>
        <w:t>gadol</w:t>
      </w:r>
      <w:proofErr w:type="spellEnd"/>
      <w:r w:rsidR="00DF4F23">
        <w:rPr>
          <w:rFonts w:cs="Arial"/>
          <w:lang w:bidi="he-IL"/>
        </w:rPr>
        <w:t xml:space="preserve"> was invalidated before or after the </w:t>
      </w:r>
      <w:proofErr w:type="spellStart"/>
      <w:r w:rsidR="00DF4F23" w:rsidRPr="007D1237">
        <w:rPr>
          <w:rFonts w:cs="Arial"/>
          <w:i/>
          <w:iCs/>
          <w:lang w:bidi="he-IL"/>
        </w:rPr>
        <w:t>tamid</w:t>
      </w:r>
      <w:proofErr w:type="spellEnd"/>
      <w:r w:rsidR="00DF4F23">
        <w:rPr>
          <w:rFonts w:cs="Arial"/>
          <w:lang w:bidi="he-IL"/>
        </w:rPr>
        <w:t xml:space="preserve">? Surely </w:t>
      </w:r>
      <w:proofErr w:type="spellStart"/>
      <w:r w:rsidR="00DF4F23">
        <w:rPr>
          <w:rFonts w:cs="Arial"/>
          <w:lang w:bidi="he-IL"/>
        </w:rPr>
        <w:t>Abaye’s</w:t>
      </w:r>
      <w:proofErr w:type="spellEnd"/>
      <w:r w:rsidR="00DF4F23">
        <w:rPr>
          <w:rFonts w:cs="Arial"/>
          <w:lang w:bidi="he-IL"/>
        </w:rPr>
        <w:t xml:space="preserve"> solution would be preferable according to </w:t>
      </w:r>
      <w:del w:id="308" w:author="Moshe Steinberg" w:date="2018-02-07T22:39:00Z">
        <w:r w:rsidR="00DF4F23" w:rsidDel="00984AD7">
          <w:rPr>
            <w:rFonts w:cs="Arial"/>
            <w:lang w:bidi="he-IL"/>
          </w:rPr>
          <w:delText xml:space="preserve">what </w:delText>
        </w:r>
      </w:del>
      <w:ins w:id="309" w:author="Moshe Steinberg" w:date="2018-02-07T22:39:00Z">
        <w:r w:rsidR="00984AD7">
          <w:rPr>
            <w:rFonts w:cs="Arial"/>
            <w:lang w:bidi="he-IL"/>
          </w:rPr>
          <w:t xml:space="preserve">that which </w:t>
        </w:r>
      </w:ins>
      <w:r w:rsidR="00DF4F23">
        <w:rPr>
          <w:rFonts w:cs="Arial"/>
          <w:lang w:bidi="he-IL"/>
        </w:rPr>
        <w:t xml:space="preserve">the Rambam wrote in </w:t>
      </w:r>
      <w:proofErr w:type="spellStart"/>
      <w:ins w:id="310" w:author="Moshe Steinberg" w:date="2018-02-07T22:40:00Z">
        <w:r w:rsidR="00984AD7">
          <w:rPr>
            <w:rFonts w:cs="Arial"/>
            <w:i/>
            <w:iCs/>
            <w:lang w:bidi="he-IL"/>
          </w:rPr>
          <w:t>h</w:t>
        </w:r>
      </w:ins>
      <w:del w:id="311" w:author="Moshe Steinberg" w:date="2018-02-07T22:40:00Z">
        <w:r w:rsidR="00DF4F23" w:rsidRPr="007D1237" w:rsidDel="00984AD7">
          <w:rPr>
            <w:rFonts w:cs="Arial"/>
            <w:i/>
            <w:iCs/>
            <w:lang w:bidi="he-IL"/>
          </w:rPr>
          <w:delText>H</w:delText>
        </w:r>
      </w:del>
      <w:r w:rsidR="00DF4F23" w:rsidRPr="007D1237">
        <w:rPr>
          <w:rFonts w:cs="Arial"/>
          <w:i/>
          <w:iCs/>
          <w:lang w:bidi="he-IL"/>
        </w:rPr>
        <w:t>ilchos</w:t>
      </w:r>
      <w:proofErr w:type="spellEnd"/>
      <w:r w:rsidR="00DF4F23">
        <w:rPr>
          <w:rFonts w:cs="Arial"/>
          <w:lang w:bidi="he-IL"/>
        </w:rPr>
        <w:t xml:space="preserve"> </w:t>
      </w:r>
      <w:proofErr w:type="spellStart"/>
      <w:ins w:id="312" w:author="Moshe Steinberg" w:date="2018-02-07T22:40:00Z">
        <w:r w:rsidR="00984AD7">
          <w:rPr>
            <w:rFonts w:cs="Arial"/>
            <w:i/>
            <w:iCs/>
            <w:lang w:bidi="he-IL"/>
          </w:rPr>
          <w:t>k</w:t>
        </w:r>
      </w:ins>
      <w:del w:id="313" w:author="Moshe Steinberg" w:date="2018-02-07T22:40:00Z">
        <w:r w:rsidR="00DF4F23" w:rsidRPr="007D1237" w:rsidDel="00984AD7">
          <w:rPr>
            <w:rFonts w:cs="Arial"/>
            <w:i/>
            <w:iCs/>
            <w:lang w:bidi="he-IL"/>
          </w:rPr>
          <w:delText>K</w:delText>
        </w:r>
      </w:del>
      <w:ins w:id="314" w:author="Moshe Steinberg" w:date="2018-02-07T22:39:00Z">
        <w:r w:rsidR="00984AD7">
          <w:rPr>
            <w:rFonts w:cs="Arial"/>
            <w:i/>
            <w:iCs/>
            <w:lang w:bidi="he-IL"/>
          </w:rPr>
          <w:t>’</w:t>
        </w:r>
      </w:ins>
      <w:r w:rsidR="00DF4F23" w:rsidRPr="007D1237">
        <w:rPr>
          <w:rFonts w:cs="Arial"/>
          <w:i/>
          <w:iCs/>
          <w:lang w:bidi="he-IL"/>
        </w:rPr>
        <w:t>lei</w:t>
      </w:r>
      <w:proofErr w:type="spellEnd"/>
      <w:r w:rsidR="00DF4F23">
        <w:rPr>
          <w:rFonts w:cs="Arial"/>
          <w:lang w:bidi="he-IL"/>
        </w:rPr>
        <w:t xml:space="preserve"> </w:t>
      </w:r>
      <w:del w:id="315" w:author="Moshe Steinberg" w:date="2018-02-07T22:40:00Z">
        <w:r w:rsidR="00DF4F23" w:rsidRPr="007D1237" w:rsidDel="00984AD7">
          <w:rPr>
            <w:rFonts w:cs="Arial"/>
            <w:i/>
            <w:iCs/>
            <w:lang w:bidi="he-IL"/>
          </w:rPr>
          <w:delText>H</w:delText>
        </w:r>
      </w:del>
      <w:proofErr w:type="spellStart"/>
      <w:ins w:id="316" w:author="Moshe Steinberg" w:date="2018-02-07T22:40:00Z">
        <w:r w:rsidR="00984AD7">
          <w:rPr>
            <w:rFonts w:cs="Arial"/>
            <w:i/>
            <w:iCs/>
            <w:lang w:bidi="he-IL"/>
          </w:rPr>
          <w:t>h</w:t>
        </w:r>
      </w:ins>
      <w:r w:rsidR="00DF4F23" w:rsidRPr="007D1237">
        <w:rPr>
          <w:rFonts w:cs="Arial"/>
          <w:i/>
          <w:iCs/>
          <w:lang w:bidi="he-IL"/>
        </w:rPr>
        <w:t>amikdash</w:t>
      </w:r>
      <w:proofErr w:type="spellEnd"/>
      <w:ins w:id="317" w:author="Moshe Steinberg" w:date="2018-02-07T22:39:00Z">
        <w:r w:rsidR="00984AD7">
          <w:rPr>
            <w:rFonts w:cs="Arial"/>
            <w:lang w:bidi="he-IL"/>
          </w:rPr>
          <w:t>!</w:t>
        </w:r>
      </w:ins>
      <w:del w:id="318" w:author="Moshe Steinberg" w:date="2018-02-07T22:39:00Z">
        <w:r w:rsidR="00DF4F23" w:rsidDel="00984AD7">
          <w:rPr>
            <w:rFonts w:cs="Arial"/>
            <w:lang w:bidi="he-IL"/>
          </w:rPr>
          <w:delText>?</w:delText>
        </w:r>
      </w:del>
    </w:p>
    <w:p w14:paraId="0289CE61" w14:textId="77777777" w:rsidR="007D1237" w:rsidRDefault="007D1237" w:rsidP="000B37AB">
      <w:pPr>
        <w:rPr>
          <w:rFonts w:cs="Arial"/>
          <w:lang w:bidi="he-IL"/>
        </w:rPr>
      </w:pPr>
      <w:r>
        <w:rPr>
          <w:rFonts w:cs="Arial"/>
          <w:lang w:bidi="he-IL"/>
        </w:rPr>
        <w:t xml:space="preserve">There is another difficulty facing the Rambam based on </w:t>
      </w:r>
      <w:proofErr w:type="spellStart"/>
      <w:r>
        <w:rPr>
          <w:rFonts w:cs="Arial"/>
          <w:lang w:bidi="he-IL"/>
        </w:rPr>
        <w:t>Abaye’s</w:t>
      </w:r>
      <w:proofErr w:type="spellEnd"/>
      <w:r>
        <w:rPr>
          <w:rFonts w:cs="Arial"/>
          <w:lang w:bidi="he-IL"/>
        </w:rPr>
        <w:t xml:space="preserve"> answer in our </w:t>
      </w:r>
      <w:proofErr w:type="spellStart"/>
      <w:r w:rsidRPr="00DF022C">
        <w:rPr>
          <w:rFonts w:cs="Arial"/>
          <w:i/>
          <w:iCs/>
          <w:lang w:bidi="he-IL"/>
        </w:rPr>
        <w:t>gemara</w:t>
      </w:r>
      <w:proofErr w:type="spellEnd"/>
      <w:r>
        <w:rPr>
          <w:rFonts w:cs="Arial"/>
          <w:lang w:bidi="he-IL"/>
        </w:rPr>
        <w:t xml:space="preserve">. The Rambam in the very next </w:t>
      </w:r>
      <w:r w:rsidRPr="00DF022C">
        <w:rPr>
          <w:rFonts w:cs="Arial"/>
          <w:i/>
          <w:iCs/>
          <w:lang w:bidi="he-IL"/>
        </w:rPr>
        <w:t>halacha</w:t>
      </w:r>
      <w:r>
        <w:rPr>
          <w:rFonts w:cs="Arial"/>
          <w:lang w:bidi="he-IL"/>
        </w:rPr>
        <w:t xml:space="preserve"> in </w:t>
      </w:r>
      <w:proofErr w:type="spellStart"/>
      <w:r w:rsidRPr="00DF022C">
        <w:rPr>
          <w:rFonts w:cs="Arial"/>
          <w:i/>
          <w:iCs/>
          <w:lang w:bidi="he-IL"/>
        </w:rPr>
        <w:t>k</w:t>
      </w:r>
      <w:ins w:id="319" w:author="Moshe Steinberg" w:date="2018-02-07T22:40:00Z">
        <w:r w:rsidR="00984AD7">
          <w:rPr>
            <w:rFonts w:cs="Arial"/>
            <w:i/>
            <w:iCs/>
            <w:lang w:bidi="he-IL"/>
          </w:rPr>
          <w:t>’</w:t>
        </w:r>
      </w:ins>
      <w:r w:rsidRPr="00DF022C">
        <w:rPr>
          <w:rFonts w:cs="Arial"/>
          <w:i/>
          <w:iCs/>
          <w:lang w:bidi="he-IL"/>
        </w:rPr>
        <w:t>lei</w:t>
      </w:r>
      <w:proofErr w:type="spellEnd"/>
      <w:r>
        <w:rPr>
          <w:rFonts w:cs="Arial"/>
          <w:lang w:bidi="he-IL"/>
        </w:rPr>
        <w:t xml:space="preserve"> </w:t>
      </w:r>
      <w:proofErr w:type="spellStart"/>
      <w:r w:rsidRPr="00DF022C">
        <w:rPr>
          <w:rFonts w:cs="Arial"/>
          <w:i/>
          <w:iCs/>
          <w:lang w:bidi="he-IL"/>
        </w:rPr>
        <w:t>hamikdash</w:t>
      </w:r>
      <w:proofErr w:type="spellEnd"/>
      <w:r>
        <w:rPr>
          <w:rFonts w:cs="Arial"/>
          <w:lang w:bidi="he-IL"/>
        </w:rPr>
        <w:t xml:space="preserve"> after the one that we have just quoted writes as follows:</w:t>
      </w:r>
    </w:p>
    <w:p w14:paraId="7BBEFDCE" w14:textId="77777777" w:rsidR="00C74F3D" w:rsidRDefault="002F3CB4" w:rsidP="00393EE8">
      <w:pPr>
        <w:bidi/>
        <w:rPr>
          <w:rFonts w:cs="Arial"/>
          <w:lang w:bidi="he-IL"/>
        </w:rPr>
      </w:pPr>
      <w:r>
        <w:rPr>
          <w:rFonts w:ascii="Calibri" w:hAnsi="Calibri" w:cs="Calibri" w:hint="cs"/>
          <w:rtl/>
          <w:lang w:bidi="he-IL"/>
        </w:rPr>
        <w:t>כיצד מרבין אותו בבגדים</w:t>
      </w:r>
      <w:r>
        <w:rPr>
          <w:rFonts w:ascii="Calibri" w:hAnsi="Calibri" w:cs="Calibri" w:hint="cs"/>
          <w:rtl/>
        </w:rPr>
        <w:t xml:space="preserve">, </w:t>
      </w:r>
      <w:r>
        <w:rPr>
          <w:rFonts w:ascii="Calibri" w:hAnsi="Calibri" w:cs="Calibri" w:hint="cs"/>
          <w:rtl/>
          <w:lang w:bidi="he-IL"/>
        </w:rPr>
        <w:t>לובש שמנה בגדים ופושטן וחוזר ולובשן למחר שבעת ימים יום אחר יום</w:t>
      </w:r>
      <w:commentRangeStart w:id="320"/>
      <w:r>
        <w:rPr>
          <w:rStyle w:val="FootnoteReference"/>
          <w:rFonts w:ascii="Calibri" w:hAnsi="Calibri" w:cs="Calibri"/>
          <w:rtl/>
        </w:rPr>
        <w:footnoteReference w:id="16"/>
      </w:r>
      <w:commentRangeEnd w:id="320"/>
      <w:r w:rsidR="003E463F">
        <w:rPr>
          <w:rStyle w:val="CommentReference"/>
        </w:rPr>
        <w:commentReference w:id="320"/>
      </w:r>
    </w:p>
    <w:p w14:paraId="691BCC3C" w14:textId="77777777" w:rsidR="002F3CB4" w:rsidRDefault="002F3CB4" w:rsidP="000B37AB">
      <w:pPr>
        <w:rPr>
          <w:rFonts w:cs="Arial"/>
          <w:rtl/>
          <w:lang w:bidi="he-IL"/>
        </w:rPr>
      </w:pPr>
      <w:r>
        <w:rPr>
          <w:rFonts w:cs="Arial"/>
          <w:lang w:bidi="he-IL"/>
        </w:rPr>
        <w:t xml:space="preserve">What is the procedure for inaugurating a </w:t>
      </w:r>
      <w:r w:rsidRPr="00DF022C">
        <w:rPr>
          <w:rFonts w:cs="Arial"/>
          <w:i/>
          <w:iCs/>
          <w:lang w:bidi="he-IL"/>
        </w:rPr>
        <w:t>kohen</w:t>
      </w:r>
      <w:r>
        <w:rPr>
          <w:rFonts w:cs="Arial"/>
          <w:lang w:bidi="he-IL"/>
        </w:rPr>
        <w:t xml:space="preserve"> </w:t>
      </w:r>
      <w:proofErr w:type="spellStart"/>
      <w:r w:rsidRPr="00DF022C">
        <w:rPr>
          <w:rFonts w:cs="Arial"/>
          <w:i/>
          <w:iCs/>
          <w:lang w:bidi="he-IL"/>
        </w:rPr>
        <w:t>gadol</w:t>
      </w:r>
      <w:proofErr w:type="spellEnd"/>
      <w:r>
        <w:rPr>
          <w:rFonts w:cs="Arial"/>
          <w:lang w:bidi="he-IL"/>
        </w:rPr>
        <w:t xml:space="preserve"> through </w:t>
      </w:r>
      <w:proofErr w:type="spellStart"/>
      <w:r w:rsidRPr="00DF022C">
        <w:rPr>
          <w:rFonts w:cs="Arial"/>
          <w:i/>
          <w:iCs/>
          <w:lang w:bidi="he-IL"/>
        </w:rPr>
        <w:t>ribui</w:t>
      </w:r>
      <w:proofErr w:type="spellEnd"/>
      <w:r>
        <w:rPr>
          <w:rFonts w:cs="Arial"/>
          <w:lang w:bidi="he-IL"/>
        </w:rPr>
        <w:t xml:space="preserve"> </w:t>
      </w:r>
      <w:proofErr w:type="spellStart"/>
      <w:r w:rsidRPr="00DF022C">
        <w:rPr>
          <w:rFonts w:cs="Arial"/>
          <w:i/>
          <w:iCs/>
          <w:lang w:bidi="he-IL"/>
        </w:rPr>
        <w:t>b</w:t>
      </w:r>
      <w:del w:id="321" w:author="Moshe Steinberg" w:date="2018-02-07T22:43:00Z">
        <w:r w:rsidRPr="00DF022C" w:rsidDel="003E463F">
          <w:rPr>
            <w:rFonts w:cs="Arial"/>
            <w:i/>
            <w:iCs/>
            <w:lang w:bidi="he-IL"/>
          </w:rPr>
          <w:delText>e</w:delText>
        </w:r>
      </w:del>
      <w:ins w:id="322" w:author="Moshe Steinberg" w:date="2018-02-07T22:43:00Z">
        <w:r w:rsidR="003E463F">
          <w:rPr>
            <w:rFonts w:cs="Arial"/>
            <w:i/>
            <w:iCs/>
            <w:lang w:bidi="he-IL"/>
          </w:rPr>
          <w:t>’</w:t>
        </w:r>
      </w:ins>
      <w:r w:rsidRPr="00DF022C">
        <w:rPr>
          <w:rFonts w:cs="Arial"/>
          <w:i/>
          <w:iCs/>
          <w:lang w:bidi="he-IL"/>
        </w:rPr>
        <w:t>gadim</w:t>
      </w:r>
      <w:proofErr w:type="spellEnd"/>
      <w:r>
        <w:rPr>
          <w:rFonts w:cs="Arial"/>
          <w:lang w:bidi="he-IL"/>
        </w:rPr>
        <w:t xml:space="preserve">? He dons the eight garments [of the </w:t>
      </w:r>
      <w:r w:rsidRPr="00DF022C">
        <w:rPr>
          <w:rFonts w:cs="Arial"/>
          <w:i/>
          <w:iCs/>
          <w:lang w:bidi="he-IL"/>
        </w:rPr>
        <w:t>kohen</w:t>
      </w:r>
      <w:r>
        <w:rPr>
          <w:rFonts w:cs="Arial"/>
          <w:lang w:bidi="he-IL"/>
        </w:rPr>
        <w:t xml:space="preserve"> </w:t>
      </w:r>
      <w:proofErr w:type="spellStart"/>
      <w:r w:rsidRPr="00DF022C">
        <w:rPr>
          <w:rFonts w:cs="Arial"/>
          <w:i/>
          <w:iCs/>
          <w:lang w:bidi="he-IL"/>
        </w:rPr>
        <w:t>gadol</w:t>
      </w:r>
      <w:proofErr w:type="spellEnd"/>
      <w:r>
        <w:rPr>
          <w:rFonts w:cs="Arial"/>
          <w:lang w:bidi="he-IL"/>
        </w:rPr>
        <w:t>], and takes them off again. Then the next day he puts them on again, and so on for seven days.</w:t>
      </w:r>
    </w:p>
    <w:p w14:paraId="6A770910" w14:textId="77777777" w:rsidR="000B37AB" w:rsidRDefault="002F3CB4" w:rsidP="000B37AB">
      <w:pPr>
        <w:rPr>
          <w:rFonts w:cs="Arial"/>
          <w:lang w:bidi="he-IL"/>
        </w:rPr>
      </w:pPr>
      <w:commentRangeStart w:id="323"/>
      <w:del w:id="324" w:author="Moshe Steinberg" w:date="2018-02-07T22:53:00Z">
        <w:r w:rsidDel="00443B17">
          <w:rPr>
            <w:rFonts w:cs="Arial"/>
            <w:lang w:bidi="he-IL"/>
          </w:rPr>
          <w:delText xml:space="preserve"> </w:delText>
        </w:r>
      </w:del>
      <w:r>
        <w:rPr>
          <w:rFonts w:cs="Arial"/>
          <w:lang w:bidi="he-IL"/>
        </w:rPr>
        <w:t xml:space="preserve">It seems that the Rambam does not view </w:t>
      </w:r>
      <w:proofErr w:type="spellStart"/>
      <w:r w:rsidRPr="00DF022C">
        <w:rPr>
          <w:rFonts w:cs="Arial"/>
          <w:i/>
          <w:iCs/>
          <w:lang w:bidi="he-IL"/>
        </w:rPr>
        <w:t>ribui</w:t>
      </w:r>
      <w:proofErr w:type="spellEnd"/>
      <w:r>
        <w:rPr>
          <w:rFonts w:cs="Arial"/>
          <w:lang w:bidi="he-IL"/>
        </w:rPr>
        <w:t xml:space="preserve"> </w:t>
      </w:r>
      <w:proofErr w:type="spellStart"/>
      <w:r w:rsidRPr="00DF022C">
        <w:rPr>
          <w:rFonts w:cs="Arial"/>
          <w:i/>
          <w:iCs/>
          <w:lang w:bidi="he-IL"/>
        </w:rPr>
        <w:t>b</w:t>
      </w:r>
      <w:del w:id="325" w:author="Moshe Steinberg" w:date="2018-02-07T22:43:00Z">
        <w:r w:rsidRPr="00DF022C" w:rsidDel="003E463F">
          <w:rPr>
            <w:rFonts w:cs="Arial"/>
            <w:i/>
            <w:iCs/>
            <w:lang w:bidi="he-IL"/>
          </w:rPr>
          <w:delText>e</w:delText>
        </w:r>
      </w:del>
      <w:ins w:id="326" w:author="Moshe Steinberg" w:date="2018-02-07T22:43:00Z">
        <w:r w:rsidR="003E463F">
          <w:rPr>
            <w:rFonts w:cs="Arial"/>
            <w:i/>
            <w:iCs/>
            <w:lang w:bidi="he-IL"/>
          </w:rPr>
          <w:t>’</w:t>
        </w:r>
      </w:ins>
      <w:r w:rsidRPr="00DF022C">
        <w:rPr>
          <w:rFonts w:cs="Arial"/>
          <w:i/>
          <w:iCs/>
          <w:lang w:bidi="he-IL"/>
        </w:rPr>
        <w:t>gadim</w:t>
      </w:r>
      <w:proofErr w:type="spellEnd"/>
      <w:r>
        <w:rPr>
          <w:rFonts w:cs="Arial"/>
          <w:lang w:bidi="he-IL"/>
        </w:rPr>
        <w:t xml:space="preserve"> as meaning that the </w:t>
      </w:r>
      <w:r w:rsidRPr="00DF022C">
        <w:rPr>
          <w:rFonts w:cs="Arial"/>
          <w:i/>
          <w:iCs/>
          <w:lang w:bidi="he-IL"/>
        </w:rPr>
        <w:t>kohen</w:t>
      </w:r>
      <w:r>
        <w:rPr>
          <w:rFonts w:cs="Arial"/>
          <w:lang w:bidi="he-IL"/>
        </w:rPr>
        <w:t xml:space="preserve"> </w:t>
      </w:r>
      <w:proofErr w:type="spellStart"/>
      <w:r w:rsidRPr="00DF022C">
        <w:rPr>
          <w:rFonts w:cs="Arial"/>
          <w:i/>
          <w:iCs/>
          <w:lang w:bidi="he-IL"/>
        </w:rPr>
        <w:t>gadol</w:t>
      </w:r>
      <w:proofErr w:type="spellEnd"/>
      <w:r>
        <w:rPr>
          <w:rFonts w:cs="Arial"/>
          <w:lang w:bidi="he-IL"/>
        </w:rPr>
        <w:t xml:space="preserve"> wears the extra clothes relevant to his new position and performs </w:t>
      </w:r>
      <w:proofErr w:type="spellStart"/>
      <w:r w:rsidRPr="00DF022C">
        <w:rPr>
          <w:rFonts w:cs="Arial"/>
          <w:i/>
          <w:iCs/>
          <w:lang w:bidi="he-IL"/>
        </w:rPr>
        <w:t>avoda</w:t>
      </w:r>
      <w:proofErr w:type="spellEnd"/>
      <w:r>
        <w:rPr>
          <w:rFonts w:cs="Arial"/>
          <w:lang w:bidi="he-IL"/>
        </w:rPr>
        <w:t xml:space="preserve"> in them – rather that he simply needs to wear the clothes, and that that in itself is sufficient. If that is the case, why does </w:t>
      </w:r>
      <w:proofErr w:type="spellStart"/>
      <w:r>
        <w:rPr>
          <w:rFonts w:cs="Arial"/>
          <w:lang w:bidi="he-IL"/>
        </w:rPr>
        <w:t>Abaye</w:t>
      </w:r>
      <w:proofErr w:type="spellEnd"/>
      <w:r>
        <w:rPr>
          <w:rFonts w:cs="Arial"/>
          <w:lang w:bidi="he-IL"/>
        </w:rPr>
        <w:t xml:space="preserve"> require the action of </w:t>
      </w:r>
      <w:proofErr w:type="spellStart"/>
      <w:r w:rsidRPr="00DF022C">
        <w:rPr>
          <w:rFonts w:cs="Arial"/>
          <w:i/>
          <w:iCs/>
          <w:lang w:bidi="he-IL"/>
        </w:rPr>
        <w:t>m</w:t>
      </w:r>
      <w:del w:id="327" w:author="Moshe Steinberg" w:date="2018-02-07T22:44:00Z">
        <w:r w:rsidRPr="00DF022C" w:rsidDel="003E463F">
          <w:rPr>
            <w:rFonts w:cs="Arial"/>
            <w:i/>
            <w:iCs/>
            <w:lang w:bidi="he-IL"/>
          </w:rPr>
          <w:delText>e</w:delText>
        </w:r>
      </w:del>
      <w:ins w:id="328" w:author="Moshe Steinberg" w:date="2018-02-07T22:44:00Z">
        <w:r w:rsidR="003E463F">
          <w:rPr>
            <w:rFonts w:cs="Arial"/>
            <w:i/>
            <w:iCs/>
            <w:lang w:bidi="he-IL"/>
          </w:rPr>
          <w:t>’</w:t>
        </w:r>
      </w:ins>
      <w:r w:rsidRPr="00DF022C">
        <w:rPr>
          <w:rFonts w:cs="Arial"/>
          <w:i/>
          <w:iCs/>
          <w:lang w:bidi="he-IL"/>
        </w:rPr>
        <w:t>hapech</w:t>
      </w:r>
      <w:proofErr w:type="spellEnd"/>
      <w:r>
        <w:rPr>
          <w:rFonts w:cs="Arial"/>
          <w:lang w:bidi="he-IL"/>
        </w:rPr>
        <w:t xml:space="preserve"> </w:t>
      </w:r>
      <w:proofErr w:type="spellStart"/>
      <w:r w:rsidRPr="00DF022C">
        <w:rPr>
          <w:rFonts w:cs="Arial"/>
          <w:i/>
          <w:iCs/>
          <w:lang w:bidi="he-IL"/>
        </w:rPr>
        <w:t>b’tzinora</w:t>
      </w:r>
      <w:proofErr w:type="spellEnd"/>
      <w:r>
        <w:rPr>
          <w:rFonts w:cs="Arial"/>
          <w:lang w:bidi="he-IL"/>
        </w:rPr>
        <w:t xml:space="preserve">? It seems unnecessary. Furthermore, the whole question of the </w:t>
      </w:r>
      <w:proofErr w:type="spellStart"/>
      <w:r w:rsidRPr="00DF022C">
        <w:rPr>
          <w:rFonts w:cs="Arial"/>
          <w:i/>
          <w:iCs/>
          <w:lang w:bidi="he-IL"/>
        </w:rPr>
        <w:t>gemara</w:t>
      </w:r>
      <w:proofErr w:type="spellEnd"/>
      <w:r>
        <w:rPr>
          <w:rFonts w:cs="Arial"/>
          <w:lang w:bidi="he-IL"/>
        </w:rPr>
        <w:t xml:space="preserve"> seems strange – if </w:t>
      </w:r>
      <w:proofErr w:type="spellStart"/>
      <w:r w:rsidRPr="00DF022C">
        <w:rPr>
          <w:rFonts w:cs="Arial"/>
          <w:i/>
          <w:iCs/>
          <w:lang w:bidi="he-IL"/>
        </w:rPr>
        <w:t>chinuch</w:t>
      </w:r>
      <w:proofErr w:type="spellEnd"/>
      <w:r>
        <w:rPr>
          <w:rFonts w:cs="Arial"/>
          <w:lang w:bidi="he-IL"/>
        </w:rPr>
        <w:t xml:space="preserve"> is nothing to do with </w:t>
      </w:r>
      <w:proofErr w:type="spellStart"/>
      <w:r w:rsidRPr="00DF022C">
        <w:rPr>
          <w:rFonts w:cs="Arial"/>
          <w:i/>
          <w:iCs/>
          <w:lang w:bidi="he-IL"/>
        </w:rPr>
        <w:t>avoda</w:t>
      </w:r>
      <w:proofErr w:type="spellEnd"/>
      <w:r>
        <w:rPr>
          <w:rFonts w:cs="Arial"/>
          <w:lang w:bidi="he-IL"/>
        </w:rPr>
        <w:t xml:space="preserve">, then why is it more of a problem that the original </w:t>
      </w:r>
      <w:r w:rsidRPr="00DF022C">
        <w:rPr>
          <w:rFonts w:cs="Arial"/>
          <w:i/>
          <w:iCs/>
          <w:lang w:bidi="he-IL"/>
        </w:rPr>
        <w:t>kohen</w:t>
      </w:r>
      <w:r>
        <w:rPr>
          <w:rFonts w:cs="Arial"/>
          <w:lang w:bidi="he-IL"/>
        </w:rPr>
        <w:t xml:space="preserve"> </w:t>
      </w:r>
      <w:proofErr w:type="spellStart"/>
      <w:r w:rsidRPr="00DF022C">
        <w:rPr>
          <w:rFonts w:cs="Arial"/>
          <w:i/>
          <w:iCs/>
          <w:lang w:bidi="he-IL"/>
        </w:rPr>
        <w:t>gadol</w:t>
      </w:r>
      <w:proofErr w:type="spellEnd"/>
      <w:r>
        <w:rPr>
          <w:rFonts w:cs="Arial"/>
          <w:lang w:bidi="he-IL"/>
        </w:rPr>
        <w:t xml:space="preserve"> was invalidated only after the </w:t>
      </w:r>
      <w:proofErr w:type="spellStart"/>
      <w:r w:rsidRPr="00DF022C">
        <w:rPr>
          <w:rFonts w:cs="Arial"/>
          <w:i/>
          <w:iCs/>
          <w:lang w:bidi="he-IL"/>
        </w:rPr>
        <w:t>tamid</w:t>
      </w:r>
      <w:proofErr w:type="spellEnd"/>
      <w:r>
        <w:rPr>
          <w:rFonts w:cs="Arial"/>
          <w:lang w:bidi="he-IL"/>
        </w:rPr>
        <w:t xml:space="preserve">? </w:t>
      </w:r>
      <w:commentRangeStart w:id="329"/>
      <w:commentRangeStart w:id="330"/>
      <w:r>
        <w:rPr>
          <w:rFonts w:cs="Arial"/>
          <w:lang w:bidi="he-IL"/>
        </w:rPr>
        <w:t xml:space="preserve">Of course it is slightly easier if there is a reason apart from purely </w:t>
      </w:r>
      <w:proofErr w:type="spellStart"/>
      <w:r w:rsidRPr="00DF022C">
        <w:rPr>
          <w:rFonts w:cs="Arial"/>
          <w:i/>
          <w:iCs/>
          <w:lang w:bidi="he-IL"/>
        </w:rPr>
        <w:t>chinuch</w:t>
      </w:r>
      <w:proofErr w:type="spellEnd"/>
      <w:r>
        <w:rPr>
          <w:rFonts w:cs="Arial"/>
          <w:lang w:bidi="he-IL"/>
        </w:rPr>
        <w:t xml:space="preserve"> purposes for the new </w:t>
      </w:r>
      <w:r w:rsidRPr="00DF022C">
        <w:rPr>
          <w:rFonts w:cs="Arial"/>
          <w:i/>
          <w:iCs/>
          <w:lang w:bidi="he-IL"/>
        </w:rPr>
        <w:t>kohen</w:t>
      </w:r>
      <w:r>
        <w:rPr>
          <w:rFonts w:cs="Arial"/>
          <w:lang w:bidi="he-IL"/>
        </w:rPr>
        <w:t xml:space="preserve"> </w:t>
      </w:r>
      <w:proofErr w:type="spellStart"/>
      <w:r w:rsidRPr="00DF022C">
        <w:rPr>
          <w:rFonts w:cs="Arial"/>
          <w:i/>
          <w:iCs/>
          <w:lang w:bidi="he-IL"/>
        </w:rPr>
        <w:t>gadol</w:t>
      </w:r>
      <w:proofErr w:type="spellEnd"/>
      <w:r>
        <w:rPr>
          <w:rFonts w:cs="Arial"/>
          <w:lang w:bidi="he-IL"/>
        </w:rPr>
        <w:t xml:space="preserve"> to wear the extra clothes, but it is still hardly a problematic situation if </w:t>
      </w:r>
      <w:proofErr w:type="spellStart"/>
      <w:r w:rsidRPr="00DF022C">
        <w:rPr>
          <w:rFonts w:cs="Arial"/>
          <w:i/>
          <w:iCs/>
          <w:lang w:bidi="he-IL"/>
        </w:rPr>
        <w:t>chinuch</w:t>
      </w:r>
      <w:proofErr w:type="spellEnd"/>
      <w:r>
        <w:rPr>
          <w:rFonts w:cs="Arial"/>
          <w:lang w:bidi="he-IL"/>
        </w:rPr>
        <w:t xml:space="preserve"> does happen to be the only reason</w:t>
      </w:r>
      <w:commentRangeEnd w:id="329"/>
      <w:r w:rsidR="003E463F">
        <w:rPr>
          <w:rStyle w:val="CommentReference"/>
        </w:rPr>
        <w:commentReference w:id="329"/>
      </w:r>
      <w:commentRangeEnd w:id="330"/>
      <w:r w:rsidR="00B328A7">
        <w:rPr>
          <w:rStyle w:val="CommentReference"/>
        </w:rPr>
        <w:commentReference w:id="330"/>
      </w:r>
      <w:r>
        <w:rPr>
          <w:rStyle w:val="FootnoteReference"/>
          <w:rFonts w:cs="Arial"/>
          <w:lang w:bidi="he-IL"/>
        </w:rPr>
        <w:footnoteReference w:id="17"/>
      </w:r>
      <w:r>
        <w:rPr>
          <w:rFonts w:cs="Arial"/>
          <w:lang w:bidi="he-IL"/>
        </w:rPr>
        <w:t>.</w:t>
      </w:r>
      <w:r w:rsidR="00DF022C">
        <w:rPr>
          <w:rFonts w:cs="Arial"/>
          <w:lang w:bidi="he-IL"/>
        </w:rPr>
        <w:t xml:space="preserve"> If the Rambam is correct in this, how does he explain </w:t>
      </w:r>
      <w:proofErr w:type="spellStart"/>
      <w:r w:rsidR="00DF022C">
        <w:rPr>
          <w:rFonts w:cs="Arial"/>
          <w:lang w:bidi="he-IL"/>
        </w:rPr>
        <w:t>Rav</w:t>
      </w:r>
      <w:proofErr w:type="spellEnd"/>
      <w:r w:rsidR="00DF022C">
        <w:rPr>
          <w:rFonts w:cs="Arial"/>
          <w:lang w:bidi="he-IL"/>
        </w:rPr>
        <w:t xml:space="preserve"> Ada bar </w:t>
      </w:r>
      <w:proofErr w:type="spellStart"/>
      <w:r w:rsidR="00DF022C">
        <w:rPr>
          <w:rFonts w:cs="Arial"/>
          <w:lang w:bidi="he-IL"/>
        </w:rPr>
        <w:t>Ahava</w:t>
      </w:r>
      <w:proofErr w:type="spellEnd"/>
      <w:r w:rsidR="00DF022C">
        <w:rPr>
          <w:rFonts w:cs="Arial"/>
          <w:lang w:bidi="he-IL"/>
        </w:rPr>
        <w:t xml:space="preserve"> and </w:t>
      </w:r>
      <w:proofErr w:type="spellStart"/>
      <w:r w:rsidR="00DF022C">
        <w:rPr>
          <w:rFonts w:cs="Arial"/>
          <w:lang w:bidi="he-IL"/>
        </w:rPr>
        <w:t>Abaye</w:t>
      </w:r>
      <w:proofErr w:type="spellEnd"/>
      <w:r w:rsidR="00DF022C">
        <w:rPr>
          <w:rFonts w:cs="Arial"/>
          <w:lang w:bidi="he-IL"/>
        </w:rPr>
        <w:t>?</w:t>
      </w:r>
      <w:commentRangeStart w:id="333"/>
      <w:commentRangeStart w:id="334"/>
      <w:r w:rsidR="00E166D0">
        <w:rPr>
          <w:rStyle w:val="FootnoteReference"/>
          <w:rFonts w:cs="Arial"/>
          <w:lang w:bidi="he-IL"/>
        </w:rPr>
        <w:footnoteReference w:id="18"/>
      </w:r>
      <w:commentRangeEnd w:id="333"/>
      <w:r w:rsidR="003E463F">
        <w:rPr>
          <w:rStyle w:val="CommentReference"/>
        </w:rPr>
        <w:commentReference w:id="333"/>
      </w:r>
      <w:commentRangeEnd w:id="334"/>
      <w:r w:rsidR="00F314B7">
        <w:rPr>
          <w:rStyle w:val="CommentReference"/>
        </w:rPr>
        <w:commentReference w:id="334"/>
      </w:r>
      <w:r w:rsidR="00DF022C">
        <w:rPr>
          <w:rFonts w:cs="Arial"/>
          <w:lang w:bidi="he-IL"/>
        </w:rPr>
        <w:t xml:space="preserve"> (Even </w:t>
      </w:r>
      <w:proofErr w:type="spellStart"/>
      <w:r w:rsidR="00DF022C">
        <w:rPr>
          <w:rFonts w:cs="Arial"/>
          <w:lang w:bidi="he-IL"/>
        </w:rPr>
        <w:t>Rav</w:t>
      </w:r>
      <w:proofErr w:type="spellEnd"/>
      <w:r w:rsidR="00DF022C">
        <w:rPr>
          <w:rFonts w:cs="Arial"/>
          <w:lang w:bidi="he-IL"/>
        </w:rPr>
        <w:t xml:space="preserve"> Papa is slightly problematic, the only defence there being that at least according to </w:t>
      </w:r>
      <w:proofErr w:type="spellStart"/>
      <w:r w:rsidR="00DF022C">
        <w:rPr>
          <w:rFonts w:cs="Arial"/>
          <w:lang w:bidi="he-IL"/>
        </w:rPr>
        <w:t>Rav</w:t>
      </w:r>
      <w:proofErr w:type="spellEnd"/>
      <w:r w:rsidR="00DF022C">
        <w:rPr>
          <w:rFonts w:cs="Arial"/>
          <w:lang w:bidi="he-IL"/>
        </w:rPr>
        <w:t xml:space="preserve"> Papa’s answer no time is wasted unnecessarily if </w:t>
      </w:r>
      <w:proofErr w:type="spellStart"/>
      <w:r w:rsidR="00DF022C" w:rsidRPr="00DF022C">
        <w:rPr>
          <w:rFonts w:cs="Arial"/>
          <w:i/>
          <w:iCs/>
          <w:lang w:bidi="he-IL"/>
        </w:rPr>
        <w:t>chinuch</w:t>
      </w:r>
      <w:proofErr w:type="spellEnd"/>
      <w:r w:rsidR="00DF022C">
        <w:rPr>
          <w:rFonts w:cs="Arial"/>
          <w:lang w:bidi="he-IL"/>
        </w:rPr>
        <w:t xml:space="preserve"> can also be done without </w:t>
      </w:r>
      <w:proofErr w:type="spellStart"/>
      <w:r w:rsidR="00DF022C" w:rsidRPr="00DF022C">
        <w:rPr>
          <w:rFonts w:cs="Arial"/>
          <w:i/>
          <w:iCs/>
          <w:lang w:bidi="he-IL"/>
        </w:rPr>
        <w:t>ribui</w:t>
      </w:r>
      <w:proofErr w:type="spellEnd"/>
      <w:r w:rsidR="00DF022C">
        <w:rPr>
          <w:rFonts w:cs="Arial"/>
          <w:lang w:bidi="he-IL"/>
        </w:rPr>
        <w:t xml:space="preserve"> </w:t>
      </w:r>
      <w:proofErr w:type="spellStart"/>
      <w:r w:rsidR="00DF022C" w:rsidRPr="00DF022C">
        <w:rPr>
          <w:rFonts w:cs="Arial"/>
          <w:i/>
          <w:iCs/>
          <w:lang w:bidi="he-IL"/>
        </w:rPr>
        <w:t>b</w:t>
      </w:r>
      <w:del w:id="341" w:author="Moshe Steinberg" w:date="2018-02-07T22:51:00Z">
        <w:r w:rsidR="00DF022C" w:rsidRPr="00DF022C" w:rsidDel="003E463F">
          <w:rPr>
            <w:rFonts w:cs="Arial"/>
            <w:i/>
            <w:iCs/>
            <w:lang w:bidi="he-IL"/>
          </w:rPr>
          <w:delText>e</w:delText>
        </w:r>
      </w:del>
      <w:ins w:id="342" w:author="Moshe Steinberg" w:date="2018-02-07T22:51:00Z">
        <w:r w:rsidR="003E463F">
          <w:rPr>
            <w:rFonts w:cs="Arial"/>
            <w:i/>
            <w:iCs/>
            <w:lang w:bidi="he-IL"/>
          </w:rPr>
          <w:t>’</w:t>
        </w:r>
      </w:ins>
      <w:r w:rsidR="00DF022C" w:rsidRPr="00DF022C">
        <w:rPr>
          <w:rFonts w:cs="Arial"/>
          <w:i/>
          <w:iCs/>
          <w:lang w:bidi="he-IL"/>
        </w:rPr>
        <w:t>gadim</w:t>
      </w:r>
      <w:proofErr w:type="spellEnd"/>
      <w:r w:rsidR="00DF022C">
        <w:rPr>
          <w:rFonts w:cs="Arial"/>
          <w:lang w:bidi="he-IL"/>
        </w:rPr>
        <w:t xml:space="preserve"> – though this brings us back to our </w:t>
      </w:r>
      <w:commentRangeStart w:id="343"/>
      <w:commentRangeStart w:id="344"/>
      <w:r w:rsidR="00DF022C">
        <w:rPr>
          <w:rFonts w:cs="Arial"/>
          <w:lang w:bidi="he-IL"/>
        </w:rPr>
        <w:t>first question</w:t>
      </w:r>
      <w:commentRangeEnd w:id="343"/>
      <w:r w:rsidR="00443B17">
        <w:rPr>
          <w:rStyle w:val="CommentReference"/>
        </w:rPr>
        <w:commentReference w:id="343"/>
      </w:r>
      <w:commentRangeEnd w:id="344"/>
      <w:r w:rsidR="00F314B7">
        <w:rPr>
          <w:rStyle w:val="CommentReference"/>
        </w:rPr>
        <w:commentReference w:id="344"/>
      </w:r>
      <w:r w:rsidR="00DF022C">
        <w:rPr>
          <w:rFonts w:cs="Arial"/>
          <w:lang w:bidi="he-IL"/>
        </w:rPr>
        <w:t>.)</w:t>
      </w:r>
      <w:del w:id="345" w:author="Moshe Steinberg" w:date="2018-02-07T22:53:00Z">
        <w:r w:rsidR="00DF022C" w:rsidDel="00443B17">
          <w:rPr>
            <w:rFonts w:cs="Arial"/>
            <w:lang w:bidi="he-IL"/>
          </w:rPr>
          <w:delText xml:space="preserve"> </w:delText>
        </w:r>
      </w:del>
      <w:commentRangeEnd w:id="323"/>
      <w:r w:rsidR="00443B17">
        <w:rPr>
          <w:rStyle w:val="CommentReference"/>
        </w:rPr>
        <w:commentReference w:id="323"/>
      </w:r>
    </w:p>
    <w:p w14:paraId="73A3A0E6" w14:textId="77777777" w:rsidR="004C1245" w:rsidRDefault="00E166D0" w:rsidP="00551DAB">
      <w:pPr>
        <w:rPr>
          <w:rFonts w:cs="Arial"/>
          <w:lang w:bidi="he-IL"/>
        </w:rPr>
      </w:pPr>
      <w:r>
        <w:rPr>
          <w:rFonts w:cs="Arial"/>
          <w:lang w:bidi="he-IL"/>
        </w:rPr>
        <w:t>T</w:t>
      </w:r>
      <w:r w:rsidR="00551DAB">
        <w:rPr>
          <w:rFonts w:cs="Arial"/>
          <w:lang w:bidi="he-IL"/>
        </w:rPr>
        <w:t xml:space="preserve">he </w:t>
      </w:r>
      <w:proofErr w:type="spellStart"/>
      <w:r w:rsidR="00551DAB">
        <w:rPr>
          <w:rFonts w:cs="Arial"/>
          <w:lang w:bidi="he-IL"/>
        </w:rPr>
        <w:t>Netziv</w:t>
      </w:r>
      <w:proofErr w:type="spellEnd"/>
      <w:r w:rsidR="00551DAB">
        <w:rPr>
          <w:rFonts w:cs="Arial"/>
          <w:lang w:bidi="he-IL"/>
        </w:rPr>
        <w:t xml:space="preserve"> answers </w:t>
      </w:r>
      <w:r w:rsidR="001E790A">
        <w:rPr>
          <w:rFonts w:cs="Arial"/>
          <w:lang w:bidi="he-IL"/>
        </w:rPr>
        <w:t xml:space="preserve">the second set of questions by asserting </w:t>
      </w:r>
      <w:r w:rsidR="00551DAB">
        <w:rPr>
          <w:rFonts w:cs="Arial"/>
          <w:lang w:bidi="he-IL"/>
        </w:rPr>
        <w:t xml:space="preserve">that it would not suffice to simply wear the extra clothes as the Rambam is of the opinion that if they are not performing </w:t>
      </w:r>
      <w:proofErr w:type="spellStart"/>
      <w:r w:rsidR="00551DAB" w:rsidRPr="00E166D0">
        <w:rPr>
          <w:rFonts w:cs="Arial"/>
          <w:i/>
          <w:iCs/>
          <w:lang w:bidi="he-IL"/>
        </w:rPr>
        <w:t>avoda</w:t>
      </w:r>
      <w:proofErr w:type="spellEnd"/>
      <w:r w:rsidR="00551DAB">
        <w:rPr>
          <w:rFonts w:cs="Arial"/>
          <w:lang w:bidi="he-IL"/>
        </w:rPr>
        <w:t xml:space="preserve">, </w:t>
      </w:r>
      <w:r w:rsidR="00551DAB" w:rsidRPr="00E166D0">
        <w:rPr>
          <w:rFonts w:cs="Arial"/>
          <w:i/>
          <w:iCs/>
          <w:lang w:bidi="he-IL"/>
        </w:rPr>
        <w:t>kohanim</w:t>
      </w:r>
      <w:r w:rsidR="00551DAB">
        <w:rPr>
          <w:rFonts w:cs="Arial"/>
          <w:lang w:bidi="he-IL"/>
        </w:rPr>
        <w:t xml:space="preserve"> are not allowed to simply wear the </w:t>
      </w:r>
      <w:proofErr w:type="spellStart"/>
      <w:r w:rsidR="00551DAB" w:rsidRPr="00E166D0">
        <w:rPr>
          <w:rFonts w:cs="Arial"/>
          <w:i/>
          <w:iCs/>
          <w:lang w:bidi="he-IL"/>
        </w:rPr>
        <w:t>bigdei</w:t>
      </w:r>
      <w:proofErr w:type="spellEnd"/>
      <w:r w:rsidR="00551DAB">
        <w:rPr>
          <w:rFonts w:cs="Arial"/>
          <w:lang w:bidi="he-IL"/>
        </w:rPr>
        <w:t xml:space="preserve"> </w:t>
      </w:r>
      <w:proofErr w:type="spellStart"/>
      <w:r w:rsidR="00551DAB" w:rsidRPr="00E166D0">
        <w:rPr>
          <w:rFonts w:cs="Arial"/>
          <w:i/>
          <w:iCs/>
          <w:lang w:bidi="he-IL"/>
        </w:rPr>
        <w:t>kehuna</w:t>
      </w:r>
      <w:proofErr w:type="spellEnd"/>
      <w:r w:rsidR="00551DAB">
        <w:rPr>
          <w:rFonts w:cs="Arial"/>
          <w:lang w:bidi="he-IL"/>
        </w:rPr>
        <w:t xml:space="preserve">, due to the </w:t>
      </w:r>
      <w:proofErr w:type="spellStart"/>
      <w:r w:rsidR="00551DAB" w:rsidRPr="00E166D0">
        <w:rPr>
          <w:rFonts w:cs="Arial"/>
          <w:i/>
          <w:iCs/>
          <w:lang w:bidi="he-IL"/>
        </w:rPr>
        <w:t>issur</w:t>
      </w:r>
      <w:proofErr w:type="spellEnd"/>
      <w:r w:rsidR="00551DAB">
        <w:rPr>
          <w:rFonts w:cs="Arial"/>
          <w:lang w:bidi="he-IL"/>
        </w:rPr>
        <w:t xml:space="preserve"> of </w:t>
      </w:r>
      <w:proofErr w:type="spellStart"/>
      <w:r w:rsidR="00551DAB" w:rsidRPr="00E166D0">
        <w:rPr>
          <w:rFonts w:cs="Arial"/>
          <w:i/>
          <w:iCs/>
          <w:lang w:bidi="he-IL"/>
        </w:rPr>
        <w:t>kilaim</w:t>
      </w:r>
      <w:proofErr w:type="spellEnd"/>
      <w:r w:rsidR="00551DAB">
        <w:rPr>
          <w:rFonts w:cs="Arial"/>
          <w:lang w:bidi="he-IL"/>
        </w:rPr>
        <w:t xml:space="preserve"> (against the opinion of </w:t>
      </w:r>
      <w:proofErr w:type="spellStart"/>
      <w:r w:rsidR="00551DAB">
        <w:rPr>
          <w:rFonts w:cs="Arial"/>
          <w:lang w:bidi="he-IL"/>
        </w:rPr>
        <w:t>Rabbeinu</w:t>
      </w:r>
      <w:proofErr w:type="spellEnd"/>
      <w:r w:rsidR="00551DAB">
        <w:rPr>
          <w:rFonts w:cs="Arial"/>
          <w:lang w:bidi="he-IL"/>
        </w:rPr>
        <w:t xml:space="preserve"> Tam)</w:t>
      </w:r>
      <w:ins w:id="346" w:author="Moshe Steinberg" w:date="2018-02-07T22:56:00Z">
        <w:r w:rsidR="00443B17">
          <w:rPr>
            <w:rFonts w:cs="Arial"/>
            <w:lang w:bidi="he-IL"/>
          </w:rPr>
          <w:t>.</w:t>
        </w:r>
      </w:ins>
      <w:commentRangeStart w:id="347"/>
      <w:del w:id="348" w:author="Moshe Steinberg" w:date="2018-02-07T22:56:00Z">
        <w:r w:rsidR="00551DAB" w:rsidRPr="00551DAB" w:rsidDel="00443B17">
          <w:rPr>
            <w:rStyle w:val="FootnoteReference"/>
            <w:rFonts w:cs="Arial"/>
            <w:lang w:bidi="he-IL"/>
          </w:rPr>
          <w:delText xml:space="preserve"> </w:delText>
        </w:r>
      </w:del>
      <w:r w:rsidR="00551DAB">
        <w:rPr>
          <w:rStyle w:val="FootnoteReference"/>
          <w:rFonts w:cs="Arial"/>
          <w:lang w:bidi="he-IL"/>
        </w:rPr>
        <w:footnoteReference w:id="19"/>
      </w:r>
      <w:commentRangeEnd w:id="347"/>
      <w:r w:rsidR="00443B17">
        <w:rPr>
          <w:rStyle w:val="CommentReference"/>
        </w:rPr>
        <w:commentReference w:id="347"/>
      </w:r>
      <w:del w:id="359" w:author="Moshe Steinberg" w:date="2018-02-07T22:56:00Z">
        <w:r w:rsidR="00551DAB" w:rsidDel="00443B17">
          <w:rPr>
            <w:rFonts w:cs="Arial"/>
            <w:lang w:bidi="he-IL"/>
          </w:rPr>
          <w:delText>.</w:delText>
        </w:r>
      </w:del>
      <w:r w:rsidR="00181227">
        <w:rPr>
          <w:rFonts w:cs="Arial"/>
          <w:lang w:bidi="he-IL"/>
        </w:rPr>
        <w:t xml:space="preserve"> Although the Rambam does rule that </w:t>
      </w:r>
      <w:proofErr w:type="spellStart"/>
      <w:r w:rsidR="00181227" w:rsidRPr="00E166D0">
        <w:rPr>
          <w:rFonts w:cs="Arial"/>
          <w:i/>
          <w:iCs/>
          <w:lang w:bidi="he-IL"/>
        </w:rPr>
        <w:t>ribui</w:t>
      </w:r>
      <w:proofErr w:type="spellEnd"/>
      <w:r w:rsidR="00181227">
        <w:rPr>
          <w:rFonts w:cs="Arial"/>
          <w:lang w:bidi="he-IL"/>
        </w:rPr>
        <w:t xml:space="preserve"> </w:t>
      </w:r>
      <w:proofErr w:type="spellStart"/>
      <w:r w:rsidR="00181227" w:rsidRPr="00E166D0">
        <w:rPr>
          <w:rFonts w:cs="Arial"/>
          <w:i/>
          <w:iCs/>
          <w:lang w:bidi="he-IL"/>
        </w:rPr>
        <w:t>b</w:t>
      </w:r>
      <w:del w:id="360" w:author="Moshe Steinberg" w:date="2018-02-07T22:58:00Z">
        <w:r w:rsidR="00181227" w:rsidRPr="00E166D0" w:rsidDel="00443B17">
          <w:rPr>
            <w:rFonts w:cs="Arial"/>
            <w:i/>
            <w:iCs/>
            <w:lang w:bidi="he-IL"/>
          </w:rPr>
          <w:delText>e</w:delText>
        </w:r>
      </w:del>
      <w:ins w:id="361" w:author="Moshe Steinberg" w:date="2018-02-07T22:58:00Z">
        <w:r w:rsidR="00443B17">
          <w:rPr>
            <w:rFonts w:cs="Arial"/>
            <w:i/>
            <w:iCs/>
            <w:lang w:bidi="he-IL"/>
          </w:rPr>
          <w:t>’</w:t>
        </w:r>
      </w:ins>
      <w:r w:rsidR="00181227" w:rsidRPr="00E166D0">
        <w:rPr>
          <w:rFonts w:cs="Arial"/>
          <w:i/>
          <w:iCs/>
          <w:lang w:bidi="he-IL"/>
        </w:rPr>
        <w:t>gadim</w:t>
      </w:r>
      <w:proofErr w:type="spellEnd"/>
      <w:r w:rsidR="00181227">
        <w:rPr>
          <w:rFonts w:cs="Arial"/>
          <w:lang w:bidi="he-IL"/>
        </w:rPr>
        <w:t xml:space="preserve"> only requires putting the clothes on without any </w:t>
      </w:r>
      <w:proofErr w:type="spellStart"/>
      <w:r w:rsidR="00181227" w:rsidRPr="00E166D0">
        <w:rPr>
          <w:rFonts w:cs="Arial"/>
          <w:i/>
          <w:iCs/>
          <w:lang w:bidi="he-IL"/>
        </w:rPr>
        <w:t>avoda</w:t>
      </w:r>
      <w:proofErr w:type="spellEnd"/>
      <w:r w:rsidR="00181227">
        <w:rPr>
          <w:rFonts w:cs="Arial"/>
          <w:lang w:bidi="he-IL"/>
        </w:rPr>
        <w:t>, which would seem to be in contrast to this</w:t>
      </w:r>
      <w:r>
        <w:rPr>
          <w:rFonts w:cs="Arial"/>
          <w:lang w:bidi="he-IL"/>
        </w:rPr>
        <w:t xml:space="preserve">, since that in itself is a mitzvah, of course there is no problem of </w:t>
      </w:r>
      <w:proofErr w:type="spellStart"/>
      <w:r w:rsidRPr="00E166D0">
        <w:rPr>
          <w:rFonts w:cs="Arial"/>
          <w:i/>
          <w:iCs/>
          <w:lang w:bidi="he-IL"/>
        </w:rPr>
        <w:t>kilaim</w:t>
      </w:r>
      <w:proofErr w:type="spellEnd"/>
      <w:r>
        <w:rPr>
          <w:rFonts w:cs="Arial"/>
          <w:lang w:bidi="he-IL"/>
        </w:rPr>
        <w:t xml:space="preserve">. If so, then how have we answered anything? The </w:t>
      </w:r>
      <w:proofErr w:type="spellStart"/>
      <w:r>
        <w:rPr>
          <w:rFonts w:cs="Arial"/>
          <w:lang w:bidi="he-IL"/>
        </w:rPr>
        <w:t>Netziv</w:t>
      </w:r>
      <w:proofErr w:type="spellEnd"/>
      <w:r>
        <w:rPr>
          <w:rFonts w:cs="Arial"/>
          <w:lang w:bidi="he-IL"/>
        </w:rPr>
        <w:t xml:space="preserve"> explains that the Rambam only believes that the mitzvah of </w:t>
      </w:r>
      <w:proofErr w:type="spellStart"/>
      <w:r w:rsidRPr="00E166D0">
        <w:rPr>
          <w:rFonts w:cs="Arial"/>
          <w:i/>
          <w:iCs/>
          <w:lang w:bidi="he-IL"/>
        </w:rPr>
        <w:t>ribui</w:t>
      </w:r>
      <w:proofErr w:type="spellEnd"/>
      <w:r>
        <w:rPr>
          <w:rFonts w:cs="Arial"/>
          <w:lang w:bidi="he-IL"/>
        </w:rPr>
        <w:t xml:space="preserve"> </w:t>
      </w:r>
      <w:proofErr w:type="spellStart"/>
      <w:r w:rsidRPr="00E166D0">
        <w:rPr>
          <w:rFonts w:cs="Arial"/>
          <w:i/>
          <w:iCs/>
          <w:lang w:bidi="he-IL"/>
        </w:rPr>
        <w:t>b</w:t>
      </w:r>
      <w:ins w:id="362" w:author="Moshe Steinberg" w:date="2018-02-07T22:59:00Z">
        <w:r w:rsidR="00443B17">
          <w:rPr>
            <w:rFonts w:cs="Arial"/>
            <w:i/>
            <w:iCs/>
            <w:lang w:bidi="he-IL"/>
          </w:rPr>
          <w:t>’</w:t>
        </w:r>
      </w:ins>
      <w:del w:id="363" w:author="Moshe Steinberg" w:date="2018-02-07T22:59:00Z">
        <w:r w:rsidRPr="00E166D0" w:rsidDel="00443B17">
          <w:rPr>
            <w:rFonts w:cs="Arial"/>
            <w:i/>
            <w:iCs/>
            <w:lang w:bidi="he-IL"/>
          </w:rPr>
          <w:delText>e</w:delText>
        </w:r>
      </w:del>
      <w:r w:rsidRPr="00E166D0">
        <w:rPr>
          <w:rFonts w:cs="Arial"/>
          <w:i/>
          <w:iCs/>
          <w:lang w:bidi="he-IL"/>
        </w:rPr>
        <w:t>gadim</w:t>
      </w:r>
      <w:proofErr w:type="spellEnd"/>
      <w:r>
        <w:rPr>
          <w:rFonts w:cs="Arial"/>
          <w:lang w:bidi="he-IL"/>
        </w:rPr>
        <w:t xml:space="preserve"> exempts the </w:t>
      </w:r>
      <w:r w:rsidRPr="00E166D0">
        <w:rPr>
          <w:rFonts w:cs="Arial"/>
          <w:i/>
          <w:iCs/>
          <w:lang w:bidi="he-IL"/>
        </w:rPr>
        <w:t>kohen</w:t>
      </w:r>
      <w:r>
        <w:rPr>
          <w:rFonts w:cs="Arial"/>
          <w:lang w:bidi="he-IL"/>
        </w:rPr>
        <w:t xml:space="preserve"> </w:t>
      </w:r>
      <w:proofErr w:type="spellStart"/>
      <w:r w:rsidRPr="00E166D0">
        <w:rPr>
          <w:rFonts w:cs="Arial"/>
          <w:i/>
          <w:iCs/>
          <w:lang w:bidi="he-IL"/>
        </w:rPr>
        <w:t>gadol</w:t>
      </w:r>
      <w:proofErr w:type="spellEnd"/>
      <w:r>
        <w:rPr>
          <w:rFonts w:cs="Arial"/>
          <w:lang w:bidi="he-IL"/>
        </w:rPr>
        <w:t xml:space="preserve"> from </w:t>
      </w:r>
      <w:proofErr w:type="spellStart"/>
      <w:r w:rsidRPr="00E166D0">
        <w:rPr>
          <w:rFonts w:cs="Arial"/>
          <w:i/>
          <w:iCs/>
          <w:lang w:bidi="he-IL"/>
        </w:rPr>
        <w:t>kilaim</w:t>
      </w:r>
      <w:proofErr w:type="spellEnd"/>
      <w:r>
        <w:rPr>
          <w:rFonts w:cs="Arial"/>
          <w:lang w:bidi="he-IL"/>
        </w:rPr>
        <w:t xml:space="preserve"> during the seven days before he starts doing </w:t>
      </w:r>
      <w:proofErr w:type="spellStart"/>
      <w:r w:rsidRPr="00E166D0">
        <w:rPr>
          <w:rFonts w:cs="Arial"/>
          <w:i/>
          <w:iCs/>
          <w:lang w:bidi="he-IL"/>
        </w:rPr>
        <w:t>avoda</w:t>
      </w:r>
      <w:proofErr w:type="spellEnd"/>
      <w:r>
        <w:rPr>
          <w:rFonts w:cs="Arial"/>
          <w:lang w:bidi="he-IL"/>
        </w:rPr>
        <w:t xml:space="preserve"> – since in the case of </w:t>
      </w:r>
      <w:proofErr w:type="spellStart"/>
      <w:r w:rsidRPr="00E166D0">
        <w:rPr>
          <w:rFonts w:cs="Arial"/>
          <w:i/>
          <w:iCs/>
          <w:lang w:bidi="he-IL"/>
        </w:rPr>
        <w:t>yom</w:t>
      </w:r>
      <w:proofErr w:type="spellEnd"/>
      <w:r>
        <w:rPr>
          <w:rFonts w:cs="Arial"/>
          <w:lang w:bidi="he-IL"/>
        </w:rPr>
        <w:t xml:space="preserve"> </w:t>
      </w:r>
      <w:proofErr w:type="spellStart"/>
      <w:r w:rsidRPr="00E166D0">
        <w:rPr>
          <w:rFonts w:cs="Arial"/>
          <w:i/>
          <w:iCs/>
          <w:lang w:bidi="he-IL"/>
        </w:rPr>
        <w:t>kippur</w:t>
      </w:r>
      <w:proofErr w:type="spellEnd"/>
      <w:r>
        <w:rPr>
          <w:rFonts w:cs="Arial"/>
          <w:lang w:bidi="he-IL"/>
        </w:rPr>
        <w:t xml:space="preserve"> the </w:t>
      </w:r>
      <w:proofErr w:type="spellStart"/>
      <w:r w:rsidRPr="00E166D0">
        <w:rPr>
          <w:rFonts w:cs="Arial"/>
          <w:i/>
          <w:iCs/>
          <w:lang w:bidi="he-IL"/>
        </w:rPr>
        <w:t>avoda</w:t>
      </w:r>
      <w:proofErr w:type="spellEnd"/>
      <w:r>
        <w:rPr>
          <w:rFonts w:cs="Arial"/>
          <w:lang w:bidi="he-IL"/>
        </w:rPr>
        <w:t xml:space="preserve"> would begin straight away, that exemption does not exist</w:t>
      </w:r>
      <w:ins w:id="364" w:author="Moshe Steinberg" w:date="2018-02-07T22:59:00Z">
        <w:r w:rsidR="00443B17">
          <w:rPr>
            <w:rFonts w:cs="Arial"/>
            <w:lang w:bidi="he-IL"/>
          </w:rPr>
          <w:t>.</w:t>
        </w:r>
      </w:ins>
      <w:del w:id="365" w:author="Moshe Steinberg" w:date="2018-02-07T22:59:00Z">
        <w:r w:rsidDel="00443B17">
          <w:rPr>
            <w:rFonts w:cs="Arial"/>
            <w:lang w:bidi="he-IL"/>
          </w:rPr>
          <w:delText>,</w:delText>
        </w:r>
      </w:del>
      <w:r>
        <w:rPr>
          <w:rFonts w:cs="Arial"/>
          <w:lang w:bidi="he-IL"/>
        </w:rPr>
        <w:t xml:space="preserve"> </w:t>
      </w:r>
      <w:del w:id="366" w:author="Moshe Steinberg" w:date="2018-02-07T22:59:00Z">
        <w:r w:rsidDel="00443B17">
          <w:rPr>
            <w:rFonts w:cs="Arial"/>
            <w:lang w:bidi="he-IL"/>
          </w:rPr>
          <w:delText>h</w:delText>
        </w:r>
      </w:del>
      <w:ins w:id="367" w:author="Moshe Steinberg" w:date="2018-02-07T22:59:00Z">
        <w:r w:rsidR="00443B17">
          <w:rPr>
            <w:rFonts w:cs="Arial"/>
            <w:lang w:bidi="he-IL"/>
          </w:rPr>
          <w:t>H</w:t>
        </w:r>
      </w:ins>
      <w:r>
        <w:rPr>
          <w:rFonts w:cs="Arial"/>
          <w:lang w:bidi="he-IL"/>
        </w:rPr>
        <w:t xml:space="preserve">ence the </w:t>
      </w:r>
      <w:proofErr w:type="spellStart"/>
      <w:r w:rsidRPr="00E166D0">
        <w:rPr>
          <w:rFonts w:cs="Arial"/>
          <w:i/>
          <w:iCs/>
          <w:lang w:bidi="he-IL"/>
        </w:rPr>
        <w:t>gemara</w:t>
      </w:r>
      <w:r w:rsidR="0057250D" w:rsidRPr="00393EE8">
        <w:rPr>
          <w:rFonts w:cs="Arial"/>
          <w:lang w:bidi="he-IL"/>
        </w:rPr>
        <w:t>’s</w:t>
      </w:r>
      <w:proofErr w:type="spellEnd"/>
      <w:r>
        <w:rPr>
          <w:rFonts w:cs="Arial"/>
          <w:lang w:bidi="he-IL"/>
        </w:rPr>
        <w:t xml:space="preserve"> </w:t>
      </w:r>
      <w:r>
        <w:rPr>
          <w:rFonts w:cs="Arial"/>
          <w:lang w:bidi="he-IL"/>
        </w:rPr>
        <w:lastRenderedPageBreak/>
        <w:t xml:space="preserve">question in general is valid, and specifically </w:t>
      </w:r>
      <w:proofErr w:type="spellStart"/>
      <w:r>
        <w:rPr>
          <w:rFonts w:cs="Arial"/>
          <w:lang w:bidi="he-IL"/>
        </w:rPr>
        <w:t>Abaye’s</w:t>
      </w:r>
      <w:proofErr w:type="spellEnd"/>
      <w:r>
        <w:rPr>
          <w:rFonts w:cs="Arial"/>
          <w:lang w:bidi="he-IL"/>
        </w:rPr>
        <w:t xml:space="preserve"> requirement for </w:t>
      </w:r>
      <w:proofErr w:type="spellStart"/>
      <w:r w:rsidRPr="00E166D0">
        <w:rPr>
          <w:rFonts w:cs="Arial"/>
          <w:i/>
          <w:iCs/>
          <w:lang w:bidi="he-IL"/>
        </w:rPr>
        <w:t>m</w:t>
      </w:r>
      <w:del w:id="368" w:author="Moshe Steinberg" w:date="2018-02-07T23:00:00Z">
        <w:r w:rsidRPr="00E166D0" w:rsidDel="00443B17">
          <w:rPr>
            <w:rFonts w:cs="Arial"/>
            <w:i/>
            <w:iCs/>
            <w:lang w:bidi="he-IL"/>
          </w:rPr>
          <w:delText>e</w:delText>
        </w:r>
      </w:del>
      <w:ins w:id="369" w:author="Moshe Steinberg" w:date="2018-02-07T23:00:00Z">
        <w:r w:rsidR="00443B17">
          <w:rPr>
            <w:rFonts w:cs="Arial"/>
            <w:i/>
            <w:iCs/>
            <w:lang w:bidi="he-IL"/>
          </w:rPr>
          <w:t>’</w:t>
        </w:r>
      </w:ins>
      <w:r w:rsidRPr="00E166D0">
        <w:rPr>
          <w:rFonts w:cs="Arial"/>
          <w:i/>
          <w:iCs/>
          <w:lang w:bidi="he-IL"/>
        </w:rPr>
        <w:t>hapech</w:t>
      </w:r>
      <w:proofErr w:type="spellEnd"/>
      <w:r>
        <w:rPr>
          <w:rFonts w:cs="Arial"/>
          <w:lang w:bidi="he-IL"/>
        </w:rPr>
        <w:t xml:space="preserve"> </w:t>
      </w:r>
      <w:proofErr w:type="spellStart"/>
      <w:r w:rsidRPr="00E166D0">
        <w:rPr>
          <w:rFonts w:cs="Arial"/>
          <w:i/>
          <w:iCs/>
          <w:lang w:bidi="he-IL"/>
        </w:rPr>
        <w:t>b’tzinora</w:t>
      </w:r>
      <w:proofErr w:type="spellEnd"/>
      <w:r>
        <w:rPr>
          <w:rFonts w:cs="Arial"/>
          <w:lang w:bidi="he-IL"/>
        </w:rPr>
        <w:t xml:space="preserve"> makes sense.</w:t>
      </w:r>
      <w:del w:id="370" w:author="Moshe Steinberg" w:date="2018-02-07T23:00:00Z">
        <w:r w:rsidDel="00443B17">
          <w:rPr>
            <w:rFonts w:cs="Arial"/>
            <w:lang w:bidi="he-IL"/>
          </w:rPr>
          <w:delText xml:space="preserve"> </w:delText>
        </w:r>
      </w:del>
    </w:p>
    <w:p w14:paraId="67607B95" w14:textId="77777777" w:rsidR="00F314B7" w:rsidRDefault="00F26851" w:rsidP="006C2E3A">
      <w:pPr>
        <w:rPr>
          <w:ins w:id="371" w:author="Michael" w:date="2018-12-09T14:42:00Z"/>
          <w:rFonts w:cs="Arial"/>
          <w:lang w:bidi="he-IL"/>
        </w:rPr>
      </w:pPr>
      <w:del w:id="372" w:author="Moshe Steinberg" w:date="2018-02-07T23:00:00Z">
        <w:r w:rsidDel="00443B17">
          <w:rPr>
            <w:rFonts w:cs="Arial"/>
            <w:lang w:bidi="he-IL"/>
          </w:rPr>
          <w:delText>So h</w:delText>
        </w:r>
      </w:del>
      <w:ins w:id="373" w:author="Moshe Steinberg" w:date="2018-02-07T23:00:00Z">
        <w:r w:rsidR="00443B17">
          <w:rPr>
            <w:rFonts w:cs="Arial"/>
            <w:lang w:bidi="he-IL"/>
          </w:rPr>
          <w:t>H</w:t>
        </w:r>
      </w:ins>
      <w:r>
        <w:rPr>
          <w:rFonts w:cs="Arial"/>
          <w:lang w:bidi="he-IL"/>
        </w:rPr>
        <w:t xml:space="preserve">ow does the Rambam understand the different approaches of </w:t>
      </w:r>
      <w:proofErr w:type="spellStart"/>
      <w:r>
        <w:rPr>
          <w:rFonts w:cs="Arial"/>
          <w:lang w:bidi="he-IL"/>
        </w:rPr>
        <w:t>Abaye</w:t>
      </w:r>
      <w:proofErr w:type="spellEnd"/>
      <w:r>
        <w:rPr>
          <w:rFonts w:cs="Arial"/>
          <w:lang w:bidi="he-IL"/>
        </w:rPr>
        <w:t xml:space="preserve"> and </w:t>
      </w:r>
      <w:proofErr w:type="spellStart"/>
      <w:r>
        <w:rPr>
          <w:rFonts w:cs="Arial"/>
          <w:lang w:bidi="he-IL"/>
        </w:rPr>
        <w:t>Rav</w:t>
      </w:r>
      <w:proofErr w:type="spellEnd"/>
      <w:r>
        <w:rPr>
          <w:rFonts w:cs="Arial"/>
          <w:lang w:bidi="he-IL"/>
        </w:rPr>
        <w:t xml:space="preserve"> Papa</w:t>
      </w:r>
      <w:ins w:id="374" w:author="Moshe Steinberg" w:date="2018-02-07T23:00:00Z">
        <w:r w:rsidR="00443B17">
          <w:rPr>
            <w:rFonts w:cs="Arial"/>
            <w:lang w:bidi="he-IL"/>
          </w:rPr>
          <w:t>?</w:t>
        </w:r>
      </w:ins>
      <w:del w:id="375" w:author="Moshe Steinberg" w:date="2018-02-07T23:00:00Z">
        <w:r w:rsidDel="00443B17">
          <w:rPr>
            <w:rFonts w:cs="Arial"/>
            <w:lang w:bidi="he-IL"/>
          </w:rPr>
          <w:delText>.</w:delText>
        </w:r>
      </w:del>
      <w:r>
        <w:rPr>
          <w:rFonts w:cs="Arial"/>
          <w:lang w:bidi="he-IL"/>
        </w:rPr>
        <w:t xml:space="preserve"> I would suggest, based on the fact that the Rambam makes no distinction between whether the </w:t>
      </w:r>
      <w:r w:rsidRPr="00D20EC4">
        <w:rPr>
          <w:rFonts w:cs="Arial"/>
          <w:i/>
          <w:iCs/>
          <w:lang w:bidi="he-IL"/>
        </w:rPr>
        <w:t>kohen</w:t>
      </w:r>
      <w:r>
        <w:rPr>
          <w:rFonts w:cs="Arial"/>
          <w:lang w:bidi="he-IL"/>
        </w:rPr>
        <w:t xml:space="preserve"> </w:t>
      </w:r>
      <w:proofErr w:type="spellStart"/>
      <w:r w:rsidRPr="00D20EC4">
        <w:rPr>
          <w:rFonts w:cs="Arial"/>
          <w:i/>
          <w:iCs/>
          <w:lang w:bidi="he-IL"/>
        </w:rPr>
        <w:t>gadol</w:t>
      </w:r>
      <w:proofErr w:type="spellEnd"/>
      <w:r>
        <w:rPr>
          <w:rFonts w:cs="Arial"/>
          <w:lang w:bidi="he-IL"/>
        </w:rPr>
        <w:t xml:space="preserve"> was invalidated before or after the </w:t>
      </w:r>
      <w:proofErr w:type="spellStart"/>
      <w:r w:rsidRPr="00D20EC4">
        <w:rPr>
          <w:rFonts w:cs="Arial"/>
          <w:i/>
          <w:iCs/>
          <w:lang w:bidi="he-IL"/>
        </w:rPr>
        <w:t>tamid</w:t>
      </w:r>
      <w:proofErr w:type="spellEnd"/>
      <w:r>
        <w:rPr>
          <w:rFonts w:cs="Arial"/>
          <w:lang w:bidi="he-IL"/>
        </w:rPr>
        <w:t xml:space="preserve">, that he clearly views </w:t>
      </w:r>
      <w:proofErr w:type="spellStart"/>
      <w:r>
        <w:rPr>
          <w:rFonts w:cs="Arial"/>
          <w:lang w:bidi="he-IL"/>
        </w:rPr>
        <w:t>Rav</w:t>
      </w:r>
      <w:proofErr w:type="spellEnd"/>
      <w:r>
        <w:rPr>
          <w:rFonts w:cs="Arial"/>
          <w:lang w:bidi="he-IL"/>
        </w:rPr>
        <w:t xml:space="preserve"> Papa</w:t>
      </w:r>
      <w:r w:rsidR="00D20EC4">
        <w:rPr>
          <w:rFonts w:cs="Arial"/>
          <w:lang w:bidi="he-IL"/>
        </w:rPr>
        <w:t xml:space="preserve">’s answer as rendering the </w:t>
      </w:r>
      <w:proofErr w:type="spellStart"/>
      <w:r w:rsidR="00D20EC4" w:rsidRPr="00D20EC4">
        <w:rPr>
          <w:rFonts w:cs="Arial"/>
          <w:i/>
          <w:iCs/>
          <w:lang w:bidi="he-IL"/>
        </w:rPr>
        <w:t>gemara</w:t>
      </w:r>
      <w:proofErr w:type="spellEnd"/>
      <w:r w:rsidR="00D20EC4">
        <w:rPr>
          <w:rFonts w:cs="Arial"/>
          <w:lang w:bidi="he-IL"/>
        </w:rPr>
        <w:t xml:space="preserve"> before it as irrelevant – </w:t>
      </w:r>
      <w:proofErr w:type="spellStart"/>
      <w:r w:rsidR="00D20EC4">
        <w:rPr>
          <w:rFonts w:cs="Arial"/>
          <w:lang w:bidi="he-IL"/>
        </w:rPr>
        <w:t>Rav</w:t>
      </w:r>
      <w:proofErr w:type="spellEnd"/>
      <w:r w:rsidR="00D20EC4">
        <w:rPr>
          <w:rFonts w:cs="Arial"/>
          <w:lang w:bidi="he-IL"/>
        </w:rPr>
        <w:t xml:space="preserve"> Papa’s answer must supersede the </w:t>
      </w:r>
      <w:proofErr w:type="spellStart"/>
      <w:r w:rsidR="00D20EC4" w:rsidRPr="00D20EC4">
        <w:rPr>
          <w:rFonts w:cs="Arial"/>
          <w:i/>
          <w:iCs/>
          <w:lang w:bidi="he-IL"/>
        </w:rPr>
        <w:t>gemara’s</w:t>
      </w:r>
      <w:proofErr w:type="spellEnd"/>
      <w:r w:rsidR="00D20EC4">
        <w:rPr>
          <w:rFonts w:cs="Arial"/>
          <w:lang w:bidi="he-IL"/>
        </w:rPr>
        <w:t xml:space="preserve"> initial assumption that some sort of </w:t>
      </w:r>
      <w:proofErr w:type="spellStart"/>
      <w:r w:rsidR="00D20EC4" w:rsidRPr="00D20EC4">
        <w:rPr>
          <w:rFonts w:cs="Arial"/>
          <w:i/>
          <w:iCs/>
          <w:lang w:bidi="he-IL"/>
        </w:rPr>
        <w:t>avoda</w:t>
      </w:r>
      <w:proofErr w:type="spellEnd"/>
      <w:r w:rsidR="00D20EC4">
        <w:rPr>
          <w:rFonts w:cs="Arial"/>
          <w:lang w:bidi="he-IL"/>
        </w:rPr>
        <w:t xml:space="preserve"> with clothes of a </w:t>
      </w:r>
      <w:r w:rsidR="00D20EC4" w:rsidRPr="00D20EC4">
        <w:rPr>
          <w:rFonts w:cs="Arial"/>
          <w:i/>
          <w:iCs/>
          <w:lang w:bidi="he-IL"/>
        </w:rPr>
        <w:t>kohen</w:t>
      </w:r>
      <w:r w:rsidR="00D20EC4">
        <w:rPr>
          <w:rFonts w:cs="Arial"/>
          <w:lang w:bidi="he-IL"/>
        </w:rPr>
        <w:t xml:space="preserve"> </w:t>
      </w:r>
      <w:proofErr w:type="spellStart"/>
      <w:r w:rsidR="00D20EC4" w:rsidRPr="00D20EC4">
        <w:rPr>
          <w:rFonts w:cs="Arial"/>
          <w:i/>
          <w:iCs/>
          <w:lang w:bidi="he-IL"/>
        </w:rPr>
        <w:t>gadol</w:t>
      </w:r>
      <w:proofErr w:type="spellEnd"/>
      <w:r w:rsidR="00D20EC4">
        <w:rPr>
          <w:rFonts w:cs="Arial"/>
          <w:lang w:bidi="he-IL"/>
        </w:rPr>
        <w:t xml:space="preserve"> is necessary for </w:t>
      </w:r>
      <w:proofErr w:type="spellStart"/>
      <w:r w:rsidR="00D20EC4" w:rsidRPr="00D20EC4">
        <w:rPr>
          <w:rFonts w:cs="Arial"/>
          <w:i/>
          <w:iCs/>
          <w:lang w:bidi="he-IL"/>
        </w:rPr>
        <w:t>chinuch</w:t>
      </w:r>
      <w:proofErr w:type="spellEnd"/>
      <w:r w:rsidR="00D20EC4">
        <w:rPr>
          <w:rFonts w:cs="Arial"/>
          <w:lang w:bidi="he-IL"/>
        </w:rPr>
        <w:t xml:space="preserve"> – if that was not the case, the Rambam would not have deliberately subverted the </w:t>
      </w:r>
      <w:proofErr w:type="spellStart"/>
      <w:r w:rsidR="00D20EC4" w:rsidRPr="00D20EC4">
        <w:rPr>
          <w:rFonts w:cs="Arial"/>
          <w:i/>
          <w:iCs/>
          <w:lang w:bidi="he-IL"/>
        </w:rPr>
        <w:t>gemara</w:t>
      </w:r>
      <w:proofErr w:type="spellEnd"/>
      <w:r w:rsidR="00D20EC4">
        <w:rPr>
          <w:rFonts w:cs="Arial"/>
          <w:lang w:bidi="he-IL"/>
        </w:rPr>
        <w:t xml:space="preserve">, which clearly has the initial view that there is only a problem of </w:t>
      </w:r>
      <w:proofErr w:type="spellStart"/>
      <w:r w:rsidR="00D20EC4" w:rsidRPr="00D20EC4">
        <w:rPr>
          <w:rFonts w:cs="Arial"/>
          <w:i/>
          <w:iCs/>
          <w:lang w:bidi="he-IL"/>
        </w:rPr>
        <w:t>chinuch</w:t>
      </w:r>
      <w:proofErr w:type="spellEnd"/>
      <w:r w:rsidR="00D20EC4">
        <w:rPr>
          <w:rFonts w:cs="Arial"/>
          <w:lang w:bidi="he-IL"/>
        </w:rPr>
        <w:t xml:space="preserve"> after the </w:t>
      </w:r>
      <w:proofErr w:type="spellStart"/>
      <w:r w:rsidR="00D20EC4" w:rsidRPr="00D20EC4">
        <w:rPr>
          <w:rFonts w:cs="Arial"/>
          <w:i/>
          <w:iCs/>
          <w:lang w:bidi="he-IL"/>
        </w:rPr>
        <w:t>tamid</w:t>
      </w:r>
      <w:proofErr w:type="spellEnd"/>
      <w:r w:rsidR="00D20EC4">
        <w:rPr>
          <w:rFonts w:cs="Arial"/>
          <w:lang w:bidi="he-IL"/>
        </w:rPr>
        <w:t xml:space="preserve">, but not before. </w:t>
      </w:r>
    </w:p>
    <w:p w14:paraId="7B71EFD9" w14:textId="77777777" w:rsidR="00F314B7" w:rsidRDefault="001E790A" w:rsidP="006C2E3A">
      <w:pPr>
        <w:rPr>
          <w:ins w:id="376" w:author="Michael" w:date="2018-12-09T14:43:00Z"/>
          <w:rFonts w:cs="Arial"/>
          <w:lang w:bidi="he-IL"/>
        </w:rPr>
      </w:pPr>
      <w:r>
        <w:rPr>
          <w:rFonts w:cs="Arial"/>
          <w:lang w:bidi="he-IL"/>
        </w:rPr>
        <w:t xml:space="preserve">That would imply that the Rambam views </w:t>
      </w:r>
      <w:proofErr w:type="spellStart"/>
      <w:r>
        <w:rPr>
          <w:rFonts w:cs="Arial"/>
          <w:lang w:bidi="he-IL"/>
        </w:rPr>
        <w:t>Abaye</w:t>
      </w:r>
      <w:proofErr w:type="spellEnd"/>
      <w:r>
        <w:rPr>
          <w:rFonts w:cs="Arial"/>
          <w:lang w:bidi="he-IL"/>
        </w:rPr>
        <w:t xml:space="preserve"> as answering limited by the idea that </w:t>
      </w:r>
      <w:proofErr w:type="spellStart"/>
      <w:r w:rsidRPr="007A03D3">
        <w:rPr>
          <w:rFonts w:cs="Arial"/>
          <w:i/>
          <w:iCs/>
          <w:lang w:bidi="he-IL"/>
        </w:rPr>
        <w:t>chinuch</w:t>
      </w:r>
      <w:proofErr w:type="spellEnd"/>
      <w:r>
        <w:rPr>
          <w:rFonts w:cs="Arial"/>
          <w:lang w:bidi="he-IL"/>
        </w:rPr>
        <w:t xml:space="preserve"> on </w:t>
      </w:r>
      <w:proofErr w:type="spellStart"/>
      <w:r w:rsidRPr="007A03D3">
        <w:rPr>
          <w:rFonts w:cs="Arial"/>
          <w:i/>
          <w:iCs/>
          <w:lang w:bidi="he-IL"/>
        </w:rPr>
        <w:t>yom</w:t>
      </w:r>
      <w:proofErr w:type="spellEnd"/>
      <w:r>
        <w:rPr>
          <w:rFonts w:cs="Arial"/>
          <w:lang w:bidi="he-IL"/>
        </w:rPr>
        <w:t xml:space="preserve"> </w:t>
      </w:r>
      <w:proofErr w:type="spellStart"/>
      <w:r w:rsidRPr="007A03D3">
        <w:rPr>
          <w:rFonts w:cs="Arial"/>
          <w:i/>
          <w:iCs/>
          <w:lang w:bidi="he-IL"/>
        </w:rPr>
        <w:t>kippur</w:t>
      </w:r>
      <w:proofErr w:type="spellEnd"/>
      <w:r>
        <w:rPr>
          <w:rFonts w:cs="Arial"/>
          <w:lang w:bidi="he-IL"/>
        </w:rPr>
        <w:t xml:space="preserve"> requires </w:t>
      </w:r>
      <w:proofErr w:type="spellStart"/>
      <w:r w:rsidR="00957BC4" w:rsidRPr="007A03D3">
        <w:rPr>
          <w:rFonts w:cs="Arial"/>
          <w:i/>
          <w:iCs/>
          <w:lang w:bidi="he-IL"/>
        </w:rPr>
        <w:t>ribui</w:t>
      </w:r>
      <w:proofErr w:type="spellEnd"/>
      <w:r w:rsidR="00957BC4">
        <w:rPr>
          <w:rFonts w:cs="Arial"/>
          <w:lang w:bidi="he-IL"/>
        </w:rPr>
        <w:t xml:space="preserve"> </w:t>
      </w:r>
      <w:proofErr w:type="spellStart"/>
      <w:r w:rsidR="00957BC4" w:rsidRPr="007A03D3">
        <w:rPr>
          <w:rFonts w:cs="Arial"/>
          <w:i/>
          <w:iCs/>
          <w:lang w:bidi="he-IL"/>
        </w:rPr>
        <w:t>b</w:t>
      </w:r>
      <w:del w:id="377" w:author="Moshe Steinberg" w:date="2018-02-07T23:02:00Z">
        <w:r w:rsidR="00957BC4" w:rsidRPr="007A03D3" w:rsidDel="00443B17">
          <w:rPr>
            <w:rFonts w:cs="Arial"/>
            <w:i/>
            <w:iCs/>
            <w:lang w:bidi="he-IL"/>
          </w:rPr>
          <w:delText>e</w:delText>
        </w:r>
      </w:del>
      <w:ins w:id="378" w:author="Moshe Steinberg" w:date="2018-02-07T23:02:00Z">
        <w:r w:rsidR="00443B17">
          <w:rPr>
            <w:rFonts w:cs="Arial"/>
            <w:i/>
            <w:iCs/>
            <w:lang w:bidi="he-IL"/>
          </w:rPr>
          <w:t>’</w:t>
        </w:r>
      </w:ins>
      <w:r w:rsidR="00957BC4" w:rsidRPr="007A03D3">
        <w:rPr>
          <w:rFonts w:cs="Arial"/>
          <w:i/>
          <w:iCs/>
          <w:lang w:bidi="he-IL"/>
        </w:rPr>
        <w:t>gadim</w:t>
      </w:r>
      <w:proofErr w:type="spellEnd"/>
      <w:r w:rsidR="00957BC4">
        <w:rPr>
          <w:rFonts w:cs="Arial"/>
          <w:lang w:bidi="he-IL"/>
        </w:rPr>
        <w:t xml:space="preserve"> the same way that it does the rest of the year. Based on an idea by </w:t>
      </w:r>
      <w:proofErr w:type="spellStart"/>
      <w:r w:rsidR="00957BC4">
        <w:rPr>
          <w:rFonts w:cs="Arial"/>
          <w:lang w:bidi="he-IL"/>
        </w:rPr>
        <w:t>Rav</w:t>
      </w:r>
      <w:proofErr w:type="spellEnd"/>
      <w:r w:rsidR="00957BC4">
        <w:rPr>
          <w:rFonts w:cs="Arial"/>
          <w:lang w:bidi="he-IL"/>
        </w:rPr>
        <w:t xml:space="preserve"> </w:t>
      </w:r>
      <w:proofErr w:type="spellStart"/>
      <w:r w:rsidR="00957BC4">
        <w:rPr>
          <w:rFonts w:cs="Arial"/>
          <w:lang w:bidi="he-IL"/>
        </w:rPr>
        <w:t>Isser</w:t>
      </w:r>
      <w:proofErr w:type="spellEnd"/>
      <w:r w:rsidR="00957BC4">
        <w:rPr>
          <w:rFonts w:cs="Arial"/>
          <w:lang w:bidi="he-IL"/>
        </w:rPr>
        <w:t xml:space="preserve"> </w:t>
      </w:r>
      <w:proofErr w:type="spellStart"/>
      <w:r w:rsidR="00957BC4">
        <w:rPr>
          <w:rFonts w:cs="Arial"/>
          <w:lang w:bidi="he-IL"/>
        </w:rPr>
        <w:t>Zalman</w:t>
      </w:r>
      <w:proofErr w:type="spellEnd"/>
      <w:r w:rsidR="00957BC4">
        <w:rPr>
          <w:rFonts w:cs="Arial"/>
          <w:lang w:bidi="he-IL"/>
        </w:rPr>
        <w:t xml:space="preserve"> Meltzer, addressing a slightly different issue, it could be that </w:t>
      </w:r>
      <w:proofErr w:type="spellStart"/>
      <w:r w:rsidR="00957BC4" w:rsidRPr="007A03D3">
        <w:rPr>
          <w:rFonts w:cs="Arial"/>
          <w:i/>
          <w:iCs/>
          <w:lang w:bidi="he-IL"/>
        </w:rPr>
        <w:t>ribui</w:t>
      </w:r>
      <w:proofErr w:type="spellEnd"/>
      <w:r w:rsidR="00957BC4">
        <w:rPr>
          <w:rFonts w:cs="Arial"/>
          <w:lang w:bidi="he-IL"/>
        </w:rPr>
        <w:t xml:space="preserve"> </w:t>
      </w:r>
      <w:proofErr w:type="spellStart"/>
      <w:r w:rsidR="00957BC4" w:rsidRPr="007A03D3">
        <w:rPr>
          <w:rFonts w:cs="Arial"/>
          <w:i/>
          <w:iCs/>
          <w:lang w:bidi="he-IL"/>
        </w:rPr>
        <w:t>b</w:t>
      </w:r>
      <w:ins w:id="379" w:author="Moshe Steinberg" w:date="2018-02-07T23:02:00Z">
        <w:r w:rsidR="00443B17">
          <w:rPr>
            <w:rFonts w:cs="Arial"/>
            <w:i/>
            <w:iCs/>
            <w:lang w:bidi="he-IL"/>
          </w:rPr>
          <w:t>’</w:t>
        </w:r>
      </w:ins>
      <w:del w:id="380" w:author="Moshe Steinberg" w:date="2018-02-07T23:02:00Z">
        <w:r w:rsidR="00957BC4" w:rsidRPr="007A03D3" w:rsidDel="00443B17">
          <w:rPr>
            <w:rFonts w:cs="Arial"/>
            <w:i/>
            <w:iCs/>
            <w:lang w:bidi="he-IL"/>
          </w:rPr>
          <w:delText>e</w:delText>
        </w:r>
      </w:del>
      <w:r w:rsidR="00957BC4" w:rsidRPr="007A03D3">
        <w:rPr>
          <w:rFonts w:cs="Arial"/>
          <w:i/>
          <w:iCs/>
          <w:lang w:bidi="he-IL"/>
        </w:rPr>
        <w:t>gadim</w:t>
      </w:r>
      <w:proofErr w:type="spellEnd"/>
      <w:r w:rsidR="00957BC4">
        <w:rPr>
          <w:rFonts w:cs="Arial"/>
          <w:lang w:bidi="he-IL"/>
        </w:rPr>
        <w:t xml:space="preserve"> only works as a method of </w:t>
      </w:r>
      <w:proofErr w:type="spellStart"/>
      <w:r w:rsidR="00957BC4" w:rsidRPr="007A03D3">
        <w:rPr>
          <w:rFonts w:cs="Arial"/>
          <w:i/>
          <w:iCs/>
          <w:lang w:bidi="he-IL"/>
        </w:rPr>
        <w:t>chinuch</w:t>
      </w:r>
      <w:proofErr w:type="spellEnd"/>
      <w:r w:rsidR="00957BC4">
        <w:rPr>
          <w:rFonts w:cs="Arial"/>
          <w:lang w:bidi="he-IL"/>
        </w:rPr>
        <w:t xml:space="preserve"> the rest of the year, when those clothes are actually relevant to the </w:t>
      </w:r>
      <w:proofErr w:type="spellStart"/>
      <w:r w:rsidR="00957BC4" w:rsidRPr="007A03D3">
        <w:rPr>
          <w:rFonts w:cs="Arial"/>
          <w:i/>
          <w:iCs/>
          <w:lang w:bidi="he-IL"/>
        </w:rPr>
        <w:t>avoda</w:t>
      </w:r>
      <w:proofErr w:type="spellEnd"/>
      <w:r w:rsidR="00957BC4">
        <w:rPr>
          <w:rFonts w:cs="Arial"/>
          <w:lang w:bidi="he-IL"/>
        </w:rPr>
        <w:t xml:space="preserve"> of the </w:t>
      </w:r>
      <w:r w:rsidR="00957BC4" w:rsidRPr="007A03D3">
        <w:rPr>
          <w:rFonts w:cs="Arial"/>
          <w:i/>
          <w:iCs/>
          <w:lang w:bidi="he-IL"/>
        </w:rPr>
        <w:t>kohen</w:t>
      </w:r>
      <w:r w:rsidR="00957BC4">
        <w:rPr>
          <w:rFonts w:cs="Arial"/>
          <w:lang w:bidi="he-IL"/>
        </w:rPr>
        <w:t xml:space="preserve"> </w:t>
      </w:r>
      <w:proofErr w:type="spellStart"/>
      <w:r w:rsidR="00957BC4" w:rsidRPr="007A03D3">
        <w:rPr>
          <w:rFonts w:cs="Arial"/>
          <w:i/>
          <w:iCs/>
          <w:lang w:bidi="he-IL"/>
        </w:rPr>
        <w:t>gadol</w:t>
      </w:r>
      <w:proofErr w:type="spellEnd"/>
      <w:ins w:id="381" w:author="Moshe Steinberg" w:date="2018-02-07T23:02:00Z">
        <w:r w:rsidR="00443B17">
          <w:rPr>
            <w:rFonts w:cs="Arial"/>
            <w:i/>
            <w:iCs/>
            <w:lang w:bidi="he-IL"/>
          </w:rPr>
          <w:t>.</w:t>
        </w:r>
      </w:ins>
      <w:commentRangeStart w:id="382"/>
      <w:r w:rsidR="00957BC4">
        <w:rPr>
          <w:rStyle w:val="FootnoteReference"/>
          <w:rFonts w:cs="Arial"/>
          <w:lang w:bidi="he-IL"/>
        </w:rPr>
        <w:footnoteReference w:id="20"/>
      </w:r>
      <w:commentRangeEnd w:id="382"/>
      <w:r w:rsidR="00443B17">
        <w:rPr>
          <w:rStyle w:val="CommentReference"/>
        </w:rPr>
        <w:commentReference w:id="382"/>
      </w:r>
      <w:del w:id="383" w:author="Moshe Steinberg" w:date="2018-02-07T23:02:00Z">
        <w:r w:rsidR="00957BC4" w:rsidDel="00443B17">
          <w:rPr>
            <w:rFonts w:cs="Arial"/>
            <w:lang w:bidi="he-IL"/>
          </w:rPr>
          <w:delText>.</w:delText>
        </w:r>
      </w:del>
      <w:r w:rsidR="00957BC4">
        <w:rPr>
          <w:rFonts w:cs="Arial"/>
          <w:lang w:bidi="he-IL"/>
        </w:rPr>
        <w:t xml:space="preserve"> On </w:t>
      </w:r>
      <w:proofErr w:type="spellStart"/>
      <w:r w:rsidR="00957BC4" w:rsidRPr="007A03D3">
        <w:rPr>
          <w:rFonts w:cs="Arial"/>
          <w:i/>
          <w:iCs/>
          <w:lang w:bidi="he-IL"/>
        </w:rPr>
        <w:t>yom</w:t>
      </w:r>
      <w:proofErr w:type="spellEnd"/>
      <w:r w:rsidR="00957BC4">
        <w:rPr>
          <w:rFonts w:cs="Arial"/>
          <w:lang w:bidi="he-IL"/>
        </w:rPr>
        <w:t xml:space="preserve"> </w:t>
      </w:r>
      <w:proofErr w:type="spellStart"/>
      <w:r w:rsidR="00957BC4" w:rsidRPr="007A03D3">
        <w:rPr>
          <w:rFonts w:cs="Arial"/>
          <w:i/>
          <w:iCs/>
          <w:lang w:bidi="he-IL"/>
        </w:rPr>
        <w:t>kippur</w:t>
      </w:r>
      <w:proofErr w:type="spellEnd"/>
      <w:r w:rsidR="00957BC4">
        <w:rPr>
          <w:rFonts w:cs="Arial"/>
          <w:lang w:bidi="he-IL"/>
        </w:rPr>
        <w:t xml:space="preserve">, when the eight special clothes of the </w:t>
      </w:r>
      <w:r w:rsidR="00957BC4" w:rsidRPr="007A03D3">
        <w:rPr>
          <w:rFonts w:cs="Arial"/>
          <w:i/>
          <w:iCs/>
          <w:lang w:bidi="he-IL"/>
        </w:rPr>
        <w:t>kohen</w:t>
      </w:r>
      <w:r w:rsidR="00957BC4">
        <w:rPr>
          <w:rFonts w:cs="Arial"/>
          <w:lang w:bidi="he-IL"/>
        </w:rPr>
        <w:t xml:space="preserve"> </w:t>
      </w:r>
      <w:proofErr w:type="spellStart"/>
      <w:r w:rsidR="00957BC4" w:rsidRPr="007A03D3">
        <w:rPr>
          <w:rFonts w:cs="Arial"/>
          <w:i/>
          <w:iCs/>
          <w:lang w:bidi="he-IL"/>
        </w:rPr>
        <w:t>gadol</w:t>
      </w:r>
      <w:proofErr w:type="spellEnd"/>
      <w:r w:rsidR="00406BB8">
        <w:rPr>
          <w:rFonts w:cs="Arial"/>
          <w:lang w:bidi="he-IL"/>
        </w:rPr>
        <w:t xml:space="preserve"> are not relevant to the main duty of the </w:t>
      </w:r>
      <w:r w:rsidR="00406BB8" w:rsidRPr="007A03D3">
        <w:rPr>
          <w:rFonts w:cs="Arial"/>
          <w:i/>
          <w:iCs/>
          <w:lang w:bidi="he-IL"/>
        </w:rPr>
        <w:t>kohen</w:t>
      </w:r>
      <w:r w:rsidR="00406BB8">
        <w:rPr>
          <w:rFonts w:cs="Arial"/>
          <w:lang w:bidi="he-IL"/>
        </w:rPr>
        <w:t xml:space="preserve"> </w:t>
      </w:r>
      <w:proofErr w:type="spellStart"/>
      <w:r w:rsidR="00406BB8" w:rsidRPr="007A03D3">
        <w:rPr>
          <w:rFonts w:cs="Arial"/>
          <w:i/>
          <w:iCs/>
          <w:lang w:bidi="he-IL"/>
        </w:rPr>
        <w:t>gadol</w:t>
      </w:r>
      <w:proofErr w:type="spellEnd"/>
      <w:r w:rsidR="00406BB8">
        <w:rPr>
          <w:rFonts w:cs="Arial"/>
          <w:lang w:bidi="he-IL"/>
        </w:rPr>
        <w:t xml:space="preserve">, </w:t>
      </w:r>
      <w:proofErr w:type="spellStart"/>
      <w:r w:rsidR="00406BB8" w:rsidRPr="007A03D3">
        <w:rPr>
          <w:rFonts w:cs="Arial"/>
          <w:i/>
          <w:iCs/>
          <w:lang w:bidi="he-IL"/>
        </w:rPr>
        <w:t>ribui</w:t>
      </w:r>
      <w:proofErr w:type="spellEnd"/>
      <w:r w:rsidR="00406BB8">
        <w:rPr>
          <w:rFonts w:cs="Arial"/>
          <w:lang w:bidi="he-IL"/>
        </w:rPr>
        <w:t xml:space="preserve"> </w:t>
      </w:r>
      <w:proofErr w:type="spellStart"/>
      <w:r w:rsidR="00406BB8" w:rsidRPr="007A03D3">
        <w:rPr>
          <w:rFonts w:cs="Arial"/>
          <w:i/>
          <w:iCs/>
          <w:lang w:bidi="he-IL"/>
        </w:rPr>
        <w:t>b</w:t>
      </w:r>
      <w:ins w:id="384" w:author="Moshe Steinberg" w:date="2018-02-07T23:03:00Z">
        <w:r w:rsidR="00037078">
          <w:rPr>
            <w:rFonts w:cs="Arial"/>
            <w:i/>
            <w:iCs/>
            <w:lang w:bidi="he-IL"/>
          </w:rPr>
          <w:t>’</w:t>
        </w:r>
      </w:ins>
      <w:del w:id="385" w:author="Moshe Steinberg" w:date="2018-02-07T23:03:00Z">
        <w:r w:rsidR="00406BB8" w:rsidRPr="007A03D3" w:rsidDel="00037078">
          <w:rPr>
            <w:rFonts w:cs="Arial"/>
            <w:i/>
            <w:iCs/>
            <w:lang w:bidi="he-IL"/>
          </w:rPr>
          <w:delText>e</w:delText>
        </w:r>
      </w:del>
      <w:r w:rsidR="00406BB8" w:rsidRPr="007A03D3">
        <w:rPr>
          <w:rFonts w:cs="Arial"/>
          <w:i/>
          <w:iCs/>
          <w:lang w:bidi="he-IL"/>
        </w:rPr>
        <w:t>gadim</w:t>
      </w:r>
      <w:proofErr w:type="spellEnd"/>
      <w:r w:rsidR="00406BB8">
        <w:rPr>
          <w:rFonts w:cs="Arial"/>
          <w:lang w:bidi="he-IL"/>
        </w:rPr>
        <w:t xml:space="preserve"> is not an effectual method of </w:t>
      </w:r>
      <w:proofErr w:type="spellStart"/>
      <w:r w:rsidR="00406BB8" w:rsidRPr="007A03D3">
        <w:rPr>
          <w:rFonts w:cs="Arial"/>
          <w:i/>
          <w:iCs/>
          <w:lang w:bidi="he-IL"/>
        </w:rPr>
        <w:t>chinuch</w:t>
      </w:r>
      <w:proofErr w:type="spellEnd"/>
      <w:r w:rsidR="00406BB8">
        <w:rPr>
          <w:rFonts w:cs="Arial"/>
          <w:lang w:bidi="he-IL"/>
        </w:rPr>
        <w:t>.</w:t>
      </w:r>
      <w:r w:rsidR="007A03D3">
        <w:rPr>
          <w:rFonts w:cs="Arial"/>
          <w:lang w:bidi="he-IL"/>
        </w:rPr>
        <w:t xml:space="preserve"> </w:t>
      </w:r>
    </w:p>
    <w:p w14:paraId="5D0B472D" w14:textId="77777777" w:rsidR="00F314B7" w:rsidRDefault="007A03D3" w:rsidP="006C2E3A">
      <w:pPr>
        <w:rPr>
          <w:ins w:id="386" w:author="Michael" w:date="2018-12-09T14:42:00Z"/>
          <w:rFonts w:cs="Arial"/>
          <w:lang w:bidi="he-IL"/>
        </w:rPr>
      </w:pPr>
      <w:r>
        <w:rPr>
          <w:rFonts w:cs="Arial"/>
          <w:lang w:bidi="he-IL"/>
        </w:rPr>
        <w:t xml:space="preserve">The Rambam views the question of the </w:t>
      </w:r>
      <w:proofErr w:type="spellStart"/>
      <w:r w:rsidRPr="007A03D3">
        <w:rPr>
          <w:rFonts w:cs="Arial"/>
          <w:i/>
          <w:iCs/>
          <w:lang w:bidi="he-IL"/>
        </w:rPr>
        <w:t>gemara</w:t>
      </w:r>
      <w:proofErr w:type="spellEnd"/>
      <w:r>
        <w:rPr>
          <w:rFonts w:cs="Arial"/>
          <w:lang w:bidi="he-IL"/>
        </w:rPr>
        <w:t xml:space="preserve"> and the answers of </w:t>
      </w:r>
      <w:proofErr w:type="spellStart"/>
      <w:r>
        <w:rPr>
          <w:rFonts w:cs="Arial"/>
          <w:lang w:bidi="he-IL"/>
        </w:rPr>
        <w:t>Rav</w:t>
      </w:r>
      <w:proofErr w:type="spellEnd"/>
      <w:r>
        <w:rPr>
          <w:rFonts w:cs="Arial"/>
          <w:lang w:bidi="he-IL"/>
        </w:rPr>
        <w:t xml:space="preserve"> Ada bar </w:t>
      </w:r>
      <w:proofErr w:type="spellStart"/>
      <w:r>
        <w:rPr>
          <w:rFonts w:cs="Arial"/>
          <w:lang w:bidi="he-IL"/>
        </w:rPr>
        <w:t>Ahava</w:t>
      </w:r>
      <w:proofErr w:type="spellEnd"/>
      <w:r>
        <w:rPr>
          <w:rFonts w:cs="Arial"/>
          <w:lang w:bidi="he-IL"/>
        </w:rPr>
        <w:t xml:space="preserve"> and </w:t>
      </w:r>
      <w:proofErr w:type="spellStart"/>
      <w:r>
        <w:rPr>
          <w:rFonts w:cs="Arial"/>
          <w:lang w:bidi="he-IL"/>
        </w:rPr>
        <w:t>Abaye</w:t>
      </w:r>
      <w:proofErr w:type="spellEnd"/>
      <w:r>
        <w:rPr>
          <w:rFonts w:cs="Arial"/>
          <w:lang w:bidi="he-IL"/>
        </w:rPr>
        <w:t xml:space="preserve"> as assuming that </w:t>
      </w:r>
      <w:proofErr w:type="spellStart"/>
      <w:r w:rsidRPr="004E6D71">
        <w:rPr>
          <w:rFonts w:cs="Arial"/>
          <w:i/>
          <w:iCs/>
          <w:lang w:bidi="he-IL"/>
        </w:rPr>
        <w:t>chinuch</w:t>
      </w:r>
      <w:proofErr w:type="spellEnd"/>
      <w:r>
        <w:rPr>
          <w:rFonts w:cs="Arial"/>
          <w:lang w:bidi="he-IL"/>
        </w:rPr>
        <w:t xml:space="preserve"> through </w:t>
      </w:r>
      <w:proofErr w:type="spellStart"/>
      <w:r w:rsidRPr="004E6D71">
        <w:rPr>
          <w:rFonts w:cs="Arial"/>
          <w:i/>
          <w:iCs/>
          <w:lang w:bidi="he-IL"/>
        </w:rPr>
        <w:t>ribui</w:t>
      </w:r>
      <w:proofErr w:type="spellEnd"/>
      <w:r>
        <w:rPr>
          <w:rFonts w:cs="Arial"/>
          <w:lang w:bidi="he-IL"/>
        </w:rPr>
        <w:t xml:space="preserve"> </w:t>
      </w:r>
      <w:proofErr w:type="spellStart"/>
      <w:r w:rsidRPr="004E6D71">
        <w:rPr>
          <w:rFonts w:cs="Arial"/>
          <w:i/>
          <w:iCs/>
          <w:lang w:bidi="he-IL"/>
        </w:rPr>
        <w:t>b</w:t>
      </w:r>
      <w:ins w:id="387" w:author="Moshe Steinberg" w:date="2018-02-07T23:03:00Z">
        <w:r w:rsidR="00037078">
          <w:rPr>
            <w:rFonts w:cs="Arial"/>
            <w:i/>
            <w:iCs/>
            <w:lang w:bidi="he-IL"/>
          </w:rPr>
          <w:t>’</w:t>
        </w:r>
      </w:ins>
      <w:del w:id="388" w:author="Moshe Steinberg" w:date="2018-02-07T23:03:00Z">
        <w:r w:rsidRPr="004E6D71" w:rsidDel="00037078">
          <w:rPr>
            <w:rFonts w:cs="Arial"/>
            <w:i/>
            <w:iCs/>
            <w:lang w:bidi="he-IL"/>
          </w:rPr>
          <w:delText>e</w:delText>
        </w:r>
      </w:del>
      <w:r w:rsidRPr="004E6D71">
        <w:rPr>
          <w:rFonts w:cs="Arial"/>
          <w:i/>
          <w:iCs/>
          <w:lang w:bidi="he-IL"/>
        </w:rPr>
        <w:t>gadim</w:t>
      </w:r>
      <w:proofErr w:type="spellEnd"/>
      <w:r>
        <w:rPr>
          <w:rFonts w:cs="Arial"/>
          <w:lang w:bidi="he-IL"/>
        </w:rPr>
        <w:t xml:space="preserve"> is the same on </w:t>
      </w:r>
      <w:proofErr w:type="spellStart"/>
      <w:r w:rsidRPr="006C2E3A">
        <w:rPr>
          <w:rFonts w:cs="Arial"/>
          <w:i/>
          <w:iCs/>
          <w:lang w:bidi="he-IL"/>
        </w:rPr>
        <w:t>yom</w:t>
      </w:r>
      <w:proofErr w:type="spellEnd"/>
      <w:r>
        <w:rPr>
          <w:rFonts w:cs="Arial"/>
          <w:lang w:bidi="he-IL"/>
        </w:rPr>
        <w:t xml:space="preserve"> </w:t>
      </w:r>
      <w:proofErr w:type="spellStart"/>
      <w:r w:rsidRPr="006C2E3A">
        <w:rPr>
          <w:rFonts w:cs="Arial"/>
          <w:i/>
          <w:iCs/>
          <w:lang w:bidi="he-IL"/>
        </w:rPr>
        <w:t>kippur</w:t>
      </w:r>
      <w:proofErr w:type="spellEnd"/>
      <w:r>
        <w:rPr>
          <w:rFonts w:cs="Arial"/>
          <w:lang w:bidi="he-IL"/>
        </w:rPr>
        <w:t xml:space="preserve"> as it is throughout the year, and then </w:t>
      </w:r>
      <w:proofErr w:type="spellStart"/>
      <w:r>
        <w:rPr>
          <w:rFonts w:cs="Arial"/>
          <w:lang w:bidi="he-IL"/>
        </w:rPr>
        <w:t>Rav</w:t>
      </w:r>
      <w:proofErr w:type="spellEnd"/>
      <w:r>
        <w:rPr>
          <w:rFonts w:cs="Arial"/>
          <w:lang w:bidi="he-IL"/>
        </w:rPr>
        <w:t xml:space="preserve"> Papa as understanding that actually </w:t>
      </w:r>
      <w:proofErr w:type="spellStart"/>
      <w:r w:rsidRPr="006C2E3A">
        <w:rPr>
          <w:rFonts w:cs="Arial"/>
          <w:i/>
          <w:iCs/>
          <w:lang w:bidi="he-IL"/>
        </w:rPr>
        <w:t>ribui</w:t>
      </w:r>
      <w:proofErr w:type="spellEnd"/>
      <w:r>
        <w:rPr>
          <w:rFonts w:cs="Arial"/>
          <w:lang w:bidi="he-IL"/>
        </w:rPr>
        <w:t xml:space="preserve"> </w:t>
      </w:r>
      <w:proofErr w:type="spellStart"/>
      <w:r w:rsidRPr="006C2E3A">
        <w:rPr>
          <w:rFonts w:cs="Arial"/>
          <w:i/>
          <w:iCs/>
          <w:lang w:bidi="he-IL"/>
        </w:rPr>
        <w:t>b</w:t>
      </w:r>
      <w:ins w:id="389" w:author="Moshe Steinberg" w:date="2018-02-07T23:03:00Z">
        <w:r w:rsidR="00037078">
          <w:rPr>
            <w:rFonts w:cs="Arial"/>
            <w:i/>
            <w:iCs/>
            <w:lang w:bidi="he-IL"/>
          </w:rPr>
          <w:t>’</w:t>
        </w:r>
      </w:ins>
      <w:del w:id="390" w:author="Moshe Steinberg" w:date="2018-02-07T23:03:00Z">
        <w:r w:rsidRPr="006C2E3A" w:rsidDel="00037078">
          <w:rPr>
            <w:rFonts w:cs="Arial"/>
            <w:i/>
            <w:iCs/>
            <w:lang w:bidi="he-IL"/>
          </w:rPr>
          <w:delText>e</w:delText>
        </w:r>
      </w:del>
      <w:r w:rsidRPr="006C2E3A">
        <w:rPr>
          <w:rFonts w:cs="Arial"/>
          <w:i/>
          <w:iCs/>
          <w:lang w:bidi="he-IL"/>
        </w:rPr>
        <w:t>gadim</w:t>
      </w:r>
      <w:proofErr w:type="spellEnd"/>
      <w:r>
        <w:rPr>
          <w:rFonts w:cs="Arial"/>
          <w:lang w:bidi="he-IL"/>
        </w:rPr>
        <w:t xml:space="preserve"> is not relevant on </w:t>
      </w:r>
      <w:proofErr w:type="spellStart"/>
      <w:r w:rsidRPr="006C2E3A">
        <w:rPr>
          <w:rFonts w:cs="Arial"/>
          <w:i/>
          <w:iCs/>
          <w:lang w:bidi="he-IL"/>
        </w:rPr>
        <w:t>yom</w:t>
      </w:r>
      <w:proofErr w:type="spellEnd"/>
      <w:r>
        <w:rPr>
          <w:rFonts w:cs="Arial"/>
          <w:lang w:bidi="he-IL"/>
        </w:rPr>
        <w:t xml:space="preserve"> </w:t>
      </w:r>
      <w:proofErr w:type="spellStart"/>
      <w:r w:rsidRPr="006C2E3A">
        <w:rPr>
          <w:rFonts w:cs="Arial"/>
          <w:i/>
          <w:iCs/>
          <w:lang w:bidi="he-IL"/>
        </w:rPr>
        <w:t>kippur</w:t>
      </w:r>
      <w:proofErr w:type="spellEnd"/>
      <w:r>
        <w:rPr>
          <w:rFonts w:cs="Arial"/>
          <w:lang w:bidi="he-IL"/>
        </w:rPr>
        <w:t xml:space="preserve">, so the only way to perform </w:t>
      </w:r>
      <w:proofErr w:type="spellStart"/>
      <w:r w:rsidRPr="006C2E3A">
        <w:rPr>
          <w:rFonts w:cs="Arial"/>
          <w:i/>
          <w:iCs/>
          <w:lang w:bidi="he-IL"/>
        </w:rPr>
        <w:t>chinuch</w:t>
      </w:r>
      <w:proofErr w:type="spellEnd"/>
      <w:r>
        <w:rPr>
          <w:rFonts w:cs="Arial"/>
          <w:lang w:bidi="he-IL"/>
        </w:rPr>
        <w:t xml:space="preserve"> without </w:t>
      </w:r>
      <w:proofErr w:type="spellStart"/>
      <w:r w:rsidRPr="006C2E3A">
        <w:rPr>
          <w:rFonts w:cs="Arial"/>
          <w:i/>
          <w:iCs/>
          <w:lang w:bidi="he-IL"/>
        </w:rPr>
        <w:t>shemen</w:t>
      </w:r>
      <w:proofErr w:type="spellEnd"/>
      <w:r>
        <w:rPr>
          <w:rFonts w:cs="Arial"/>
          <w:lang w:bidi="he-IL"/>
        </w:rPr>
        <w:t xml:space="preserve"> </w:t>
      </w:r>
      <w:proofErr w:type="spellStart"/>
      <w:r w:rsidRPr="006C2E3A">
        <w:rPr>
          <w:rFonts w:cs="Arial"/>
          <w:i/>
          <w:iCs/>
          <w:lang w:bidi="he-IL"/>
        </w:rPr>
        <w:t>hamishcha</w:t>
      </w:r>
      <w:proofErr w:type="spellEnd"/>
      <w:r>
        <w:rPr>
          <w:rFonts w:cs="Arial"/>
          <w:lang w:bidi="he-IL"/>
        </w:rPr>
        <w:t xml:space="preserve"> is through actual </w:t>
      </w:r>
      <w:proofErr w:type="spellStart"/>
      <w:r w:rsidRPr="006C2E3A">
        <w:rPr>
          <w:rFonts w:cs="Arial"/>
          <w:i/>
          <w:iCs/>
          <w:lang w:bidi="he-IL"/>
        </w:rPr>
        <w:t>avoda</w:t>
      </w:r>
      <w:proofErr w:type="spellEnd"/>
      <w:r>
        <w:rPr>
          <w:rFonts w:cs="Arial"/>
          <w:lang w:bidi="he-IL"/>
        </w:rPr>
        <w:t xml:space="preserve">, which only works on </w:t>
      </w:r>
      <w:proofErr w:type="spellStart"/>
      <w:r w:rsidRPr="006C2E3A">
        <w:rPr>
          <w:rFonts w:cs="Arial"/>
          <w:i/>
          <w:iCs/>
          <w:lang w:bidi="he-IL"/>
        </w:rPr>
        <w:t>yom</w:t>
      </w:r>
      <w:proofErr w:type="spellEnd"/>
      <w:r>
        <w:rPr>
          <w:rFonts w:cs="Arial"/>
          <w:lang w:bidi="he-IL"/>
        </w:rPr>
        <w:t xml:space="preserve"> </w:t>
      </w:r>
      <w:proofErr w:type="spellStart"/>
      <w:r w:rsidRPr="006C2E3A">
        <w:rPr>
          <w:rFonts w:cs="Arial"/>
          <w:i/>
          <w:iCs/>
          <w:lang w:bidi="he-IL"/>
        </w:rPr>
        <w:t>kippur</w:t>
      </w:r>
      <w:proofErr w:type="spellEnd"/>
      <w:r>
        <w:rPr>
          <w:rFonts w:cs="Arial"/>
          <w:lang w:bidi="he-IL"/>
        </w:rPr>
        <w:t xml:space="preserve"> due to the fact that </w:t>
      </w:r>
      <w:proofErr w:type="spellStart"/>
      <w:r w:rsidRPr="006C2E3A">
        <w:rPr>
          <w:rFonts w:cs="Arial"/>
          <w:i/>
          <w:iCs/>
          <w:lang w:bidi="he-IL"/>
        </w:rPr>
        <w:t>ribui</w:t>
      </w:r>
      <w:proofErr w:type="spellEnd"/>
      <w:r>
        <w:rPr>
          <w:rFonts w:cs="Arial"/>
          <w:lang w:bidi="he-IL"/>
        </w:rPr>
        <w:t xml:space="preserve"> </w:t>
      </w:r>
      <w:proofErr w:type="spellStart"/>
      <w:r w:rsidRPr="006C2E3A">
        <w:rPr>
          <w:rFonts w:cs="Arial"/>
          <w:i/>
          <w:iCs/>
          <w:lang w:bidi="he-IL"/>
        </w:rPr>
        <w:t>b</w:t>
      </w:r>
      <w:ins w:id="391" w:author="Moshe Steinberg" w:date="2018-02-07T23:04:00Z">
        <w:r w:rsidR="00037078">
          <w:rPr>
            <w:rFonts w:cs="Arial"/>
            <w:i/>
            <w:iCs/>
            <w:lang w:bidi="he-IL"/>
          </w:rPr>
          <w:t>’</w:t>
        </w:r>
      </w:ins>
      <w:del w:id="392" w:author="Moshe Steinberg" w:date="2018-02-07T23:03:00Z">
        <w:r w:rsidRPr="006C2E3A" w:rsidDel="00037078">
          <w:rPr>
            <w:rFonts w:cs="Arial"/>
            <w:i/>
            <w:iCs/>
            <w:lang w:bidi="he-IL"/>
          </w:rPr>
          <w:delText>e</w:delText>
        </w:r>
      </w:del>
      <w:r w:rsidRPr="006C2E3A">
        <w:rPr>
          <w:rFonts w:cs="Arial"/>
          <w:i/>
          <w:iCs/>
          <w:lang w:bidi="he-IL"/>
        </w:rPr>
        <w:t>gadim</w:t>
      </w:r>
      <w:proofErr w:type="spellEnd"/>
      <w:r w:rsidR="006C2E3A">
        <w:rPr>
          <w:rFonts w:cs="Arial"/>
          <w:lang w:bidi="he-IL"/>
        </w:rPr>
        <w:t xml:space="preserve"> does not. </w:t>
      </w:r>
    </w:p>
    <w:p w14:paraId="14B66031" w14:textId="77777777" w:rsidR="00D20EC4" w:rsidRDefault="006C2E3A" w:rsidP="006C2E3A">
      <w:pPr>
        <w:rPr>
          <w:rFonts w:cs="Arial"/>
          <w:lang w:bidi="he-IL"/>
        </w:rPr>
      </w:pPr>
      <w:r>
        <w:rPr>
          <w:rFonts w:cs="Arial"/>
          <w:lang w:bidi="he-IL"/>
        </w:rPr>
        <w:t>I</w:t>
      </w:r>
      <w:r w:rsidR="007A03D3">
        <w:rPr>
          <w:rFonts w:cs="Arial"/>
          <w:lang w:bidi="he-IL"/>
        </w:rPr>
        <w:t>n the same way as throughout the year</w:t>
      </w:r>
      <w:ins w:id="393" w:author="Moshe Steinberg" w:date="2018-02-07T23:04:00Z">
        <w:r w:rsidR="00037078">
          <w:rPr>
            <w:rFonts w:cs="Arial"/>
            <w:lang w:bidi="he-IL"/>
          </w:rPr>
          <w:t>,</w:t>
        </w:r>
      </w:ins>
      <w:r w:rsidR="007A03D3">
        <w:rPr>
          <w:rFonts w:cs="Arial"/>
          <w:lang w:bidi="he-IL"/>
        </w:rPr>
        <w:t xml:space="preserve"> part of the definition of the </w:t>
      </w:r>
      <w:r w:rsidR="007A03D3" w:rsidRPr="006C2E3A">
        <w:rPr>
          <w:rFonts w:cs="Arial"/>
          <w:i/>
          <w:iCs/>
          <w:lang w:bidi="he-IL"/>
        </w:rPr>
        <w:t>kohen</w:t>
      </w:r>
      <w:r w:rsidR="007A03D3">
        <w:rPr>
          <w:rFonts w:cs="Arial"/>
          <w:lang w:bidi="he-IL"/>
        </w:rPr>
        <w:t xml:space="preserve"> </w:t>
      </w:r>
      <w:proofErr w:type="spellStart"/>
      <w:r w:rsidR="007A03D3" w:rsidRPr="006C2E3A">
        <w:rPr>
          <w:rFonts w:cs="Arial"/>
          <w:i/>
          <w:iCs/>
          <w:lang w:bidi="he-IL"/>
        </w:rPr>
        <w:t>gadol</w:t>
      </w:r>
      <w:proofErr w:type="spellEnd"/>
      <w:r w:rsidR="007A03D3">
        <w:rPr>
          <w:rFonts w:cs="Arial"/>
          <w:lang w:bidi="he-IL"/>
        </w:rPr>
        <w:t xml:space="preserve"> is that he wears four extra clothes, so too on </w:t>
      </w:r>
      <w:proofErr w:type="spellStart"/>
      <w:r w:rsidR="007A03D3" w:rsidRPr="006C2E3A">
        <w:rPr>
          <w:rFonts w:cs="Arial"/>
          <w:i/>
          <w:iCs/>
          <w:lang w:bidi="he-IL"/>
        </w:rPr>
        <w:t>yom</w:t>
      </w:r>
      <w:proofErr w:type="spellEnd"/>
      <w:r w:rsidR="007A03D3">
        <w:rPr>
          <w:rFonts w:cs="Arial"/>
          <w:lang w:bidi="he-IL"/>
        </w:rPr>
        <w:t xml:space="preserve"> </w:t>
      </w:r>
      <w:proofErr w:type="spellStart"/>
      <w:r w:rsidR="007A03D3" w:rsidRPr="006C2E3A">
        <w:rPr>
          <w:rFonts w:cs="Arial"/>
          <w:i/>
          <w:iCs/>
          <w:lang w:bidi="he-IL"/>
        </w:rPr>
        <w:t>kippur</w:t>
      </w:r>
      <w:proofErr w:type="spellEnd"/>
      <w:r w:rsidR="007A03D3">
        <w:rPr>
          <w:rFonts w:cs="Arial"/>
          <w:lang w:bidi="he-IL"/>
        </w:rPr>
        <w:t xml:space="preserve"> that which makes the </w:t>
      </w:r>
      <w:r w:rsidR="007A03D3" w:rsidRPr="006C2E3A">
        <w:rPr>
          <w:rFonts w:cs="Arial"/>
          <w:i/>
          <w:iCs/>
          <w:lang w:bidi="he-IL"/>
        </w:rPr>
        <w:t>kohen</w:t>
      </w:r>
      <w:r w:rsidR="007A03D3">
        <w:rPr>
          <w:rFonts w:cs="Arial"/>
          <w:lang w:bidi="he-IL"/>
        </w:rPr>
        <w:t xml:space="preserve"> </w:t>
      </w:r>
      <w:proofErr w:type="spellStart"/>
      <w:r w:rsidR="007A03D3" w:rsidRPr="006C2E3A">
        <w:rPr>
          <w:rFonts w:cs="Arial"/>
          <w:i/>
          <w:iCs/>
          <w:lang w:bidi="he-IL"/>
        </w:rPr>
        <w:t>gadol</w:t>
      </w:r>
      <w:proofErr w:type="spellEnd"/>
      <w:r w:rsidR="007A03D3">
        <w:rPr>
          <w:rFonts w:cs="Arial"/>
          <w:lang w:bidi="he-IL"/>
        </w:rPr>
        <w:t xml:space="preserve"> distinct from the other </w:t>
      </w:r>
      <w:r w:rsidR="007A03D3" w:rsidRPr="006C2E3A">
        <w:rPr>
          <w:rFonts w:cs="Arial"/>
          <w:i/>
          <w:iCs/>
          <w:lang w:bidi="he-IL"/>
        </w:rPr>
        <w:t>kohanim</w:t>
      </w:r>
      <w:r w:rsidR="007A03D3">
        <w:rPr>
          <w:rFonts w:cs="Arial"/>
          <w:lang w:bidi="he-IL"/>
        </w:rPr>
        <w:t xml:space="preserve"> is the performance of the </w:t>
      </w:r>
      <w:proofErr w:type="spellStart"/>
      <w:r w:rsidR="007A03D3" w:rsidRPr="006C2E3A">
        <w:rPr>
          <w:rFonts w:cs="Arial"/>
          <w:i/>
          <w:iCs/>
          <w:lang w:bidi="he-IL"/>
        </w:rPr>
        <w:t>avoda</w:t>
      </w:r>
      <w:proofErr w:type="spellEnd"/>
      <w:r w:rsidR="007A03D3">
        <w:rPr>
          <w:rFonts w:cs="Arial"/>
          <w:lang w:bidi="he-IL"/>
        </w:rPr>
        <w:t xml:space="preserve">, which is why </w:t>
      </w:r>
      <w:proofErr w:type="spellStart"/>
      <w:r w:rsidR="007A03D3" w:rsidRPr="006C2E3A">
        <w:rPr>
          <w:rFonts w:cs="Arial"/>
          <w:i/>
          <w:iCs/>
          <w:lang w:bidi="he-IL"/>
        </w:rPr>
        <w:t>chinuch</w:t>
      </w:r>
      <w:proofErr w:type="spellEnd"/>
      <w:r w:rsidR="007A03D3">
        <w:rPr>
          <w:rFonts w:cs="Arial"/>
          <w:lang w:bidi="he-IL"/>
        </w:rPr>
        <w:t xml:space="preserve"> through </w:t>
      </w:r>
      <w:proofErr w:type="spellStart"/>
      <w:r w:rsidR="007A03D3" w:rsidRPr="006C2E3A">
        <w:rPr>
          <w:rFonts w:cs="Arial"/>
          <w:i/>
          <w:iCs/>
          <w:lang w:bidi="he-IL"/>
        </w:rPr>
        <w:t>avoda</w:t>
      </w:r>
      <w:proofErr w:type="spellEnd"/>
      <w:r w:rsidR="007A03D3">
        <w:rPr>
          <w:rFonts w:cs="Arial"/>
          <w:lang w:bidi="he-IL"/>
        </w:rPr>
        <w:t xml:space="preserve"> only works on </w:t>
      </w:r>
      <w:proofErr w:type="spellStart"/>
      <w:r w:rsidR="007A03D3" w:rsidRPr="006C2E3A">
        <w:rPr>
          <w:rFonts w:cs="Arial"/>
          <w:i/>
          <w:iCs/>
          <w:lang w:bidi="he-IL"/>
        </w:rPr>
        <w:t>yom</w:t>
      </w:r>
      <w:proofErr w:type="spellEnd"/>
      <w:r w:rsidR="007A03D3">
        <w:rPr>
          <w:rFonts w:cs="Arial"/>
          <w:lang w:bidi="he-IL"/>
        </w:rPr>
        <w:t xml:space="preserve"> </w:t>
      </w:r>
      <w:proofErr w:type="spellStart"/>
      <w:r w:rsidR="007A03D3" w:rsidRPr="006C2E3A">
        <w:rPr>
          <w:rFonts w:cs="Arial"/>
          <w:i/>
          <w:iCs/>
          <w:lang w:bidi="he-IL"/>
        </w:rPr>
        <w:t>kippur</w:t>
      </w:r>
      <w:proofErr w:type="spellEnd"/>
      <w:r w:rsidR="007A03D3">
        <w:rPr>
          <w:rFonts w:cs="Arial"/>
          <w:lang w:bidi="he-IL"/>
        </w:rPr>
        <w:t xml:space="preserve"> and not the rest of the year. If this is correct, it would explain why in describing the </w:t>
      </w:r>
      <w:proofErr w:type="spellStart"/>
      <w:r w:rsidR="007A03D3" w:rsidRPr="006C2E3A">
        <w:rPr>
          <w:rFonts w:cs="Arial"/>
          <w:i/>
          <w:iCs/>
          <w:lang w:bidi="he-IL"/>
        </w:rPr>
        <w:t>chinuch</w:t>
      </w:r>
      <w:proofErr w:type="spellEnd"/>
      <w:r w:rsidR="007A03D3">
        <w:rPr>
          <w:rFonts w:cs="Arial"/>
          <w:lang w:bidi="he-IL"/>
        </w:rPr>
        <w:t xml:space="preserve"> on </w:t>
      </w:r>
      <w:proofErr w:type="spellStart"/>
      <w:r w:rsidR="007A03D3" w:rsidRPr="006C2E3A">
        <w:rPr>
          <w:rFonts w:cs="Arial"/>
          <w:i/>
          <w:iCs/>
          <w:lang w:bidi="he-IL"/>
        </w:rPr>
        <w:t>yom</w:t>
      </w:r>
      <w:proofErr w:type="spellEnd"/>
      <w:r w:rsidR="007A03D3">
        <w:rPr>
          <w:rFonts w:cs="Arial"/>
          <w:lang w:bidi="he-IL"/>
        </w:rPr>
        <w:t xml:space="preserve"> </w:t>
      </w:r>
      <w:proofErr w:type="spellStart"/>
      <w:r w:rsidR="007A03D3" w:rsidRPr="006C2E3A">
        <w:rPr>
          <w:rFonts w:cs="Arial"/>
          <w:i/>
          <w:iCs/>
          <w:lang w:bidi="he-IL"/>
        </w:rPr>
        <w:t>kippur</w:t>
      </w:r>
      <w:proofErr w:type="spellEnd"/>
      <w:r>
        <w:rPr>
          <w:rFonts w:cs="Arial"/>
          <w:lang w:bidi="he-IL"/>
        </w:rPr>
        <w:t xml:space="preserve"> the </w:t>
      </w:r>
      <w:r w:rsidR="0057250D" w:rsidRPr="00393EE8">
        <w:rPr>
          <w:rFonts w:cs="Arial"/>
          <w:lang w:bidi="he-IL"/>
        </w:rPr>
        <w:t>Rambam</w:t>
      </w:r>
      <w:r w:rsidR="007A03D3">
        <w:rPr>
          <w:rFonts w:cs="Arial"/>
          <w:lang w:bidi="he-IL"/>
        </w:rPr>
        <w:t xml:space="preserve"> only mentions </w:t>
      </w:r>
      <w:proofErr w:type="spellStart"/>
      <w:r w:rsidR="007A03D3" w:rsidRPr="006C2E3A">
        <w:rPr>
          <w:rFonts w:cs="Arial"/>
          <w:i/>
          <w:iCs/>
          <w:lang w:bidi="he-IL"/>
        </w:rPr>
        <w:t>chinuch</w:t>
      </w:r>
      <w:proofErr w:type="spellEnd"/>
      <w:r w:rsidR="007A03D3">
        <w:rPr>
          <w:rFonts w:cs="Arial"/>
          <w:lang w:bidi="he-IL"/>
        </w:rPr>
        <w:t xml:space="preserve"> through </w:t>
      </w:r>
      <w:proofErr w:type="spellStart"/>
      <w:r w:rsidR="007A03D3" w:rsidRPr="006C2E3A">
        <w:rPr>
          <w:rFonts w:cs="Arial"/>
          <w:i/>
          <w:iCs/>
          <w:lang w:bidi="he-IL"/>
        </w:rPr>
        <w:t>avoda</w:t>
      </w:r>
      <w:proofErr w:type="spellEnd"/>
      <w:r w:rsidR="007A03D3">
        <w:rPr>
          <w:rFonts w:cs="Arial"/>
          <w:lang w:bidi="he-IL"/>
        </w:rPr>
        <w:t xml:space="preserve">, and in explaining the general rules for </w:t>
      </w:r>
      <w:proofErr w:type="spellStart"/>
      <w:r w:rsidR="007A03D3" w:rsidRPr="006C2E3A">
        <w:rPr>
          <w:rFonts w:cs="Arial"/>
          <w:i/>
          <w:iCs/>
          <w:lang w:bidi="he-IL"/>
        </w:rPr>
        <w:t>chinuch</w:t>
      </w:r>
      <w:proofErr w:type="spellEnd"/>
      <w:r w:rsidR="007A03D3">
        <w:rPr>
          <w:rFonts w:cs="Arial"/>
          <w:lang w:bidi="he-IL"/>
        </w:rPr>
        <w:t xml:space="preserve"> of a </w:t>
      </w:r>
      <w:r w:rsidR="007A03D3" w:rsidRPr="006C2E3A">
        <w:rPr>
          <w:rFonts w:cs="Arial"/>
          <w:i/>
          <w:iCs/>
          <w:lang w:bidi="he-IL"/>
        </w:rPr>
        <w:t>kohen</w:t>
      </w:r>
      <w:r w:rsidR="007A03D3">
        <w:rPr>
          <w:rFonts w:cs="Arial"/>
          <w:lang w:bidi="he-IL"/>
        </w:rPr>
        <w:t xml:space="preserve"> </w:t>
      </w:r>
      <w:proofErr w:type="spellStart"/>
      <w:r w:rsidR="007A03D3" w:rsidRPr="006C2E3A">
        <w:rPr>
          <w:rFonts w:cs="Arial"/>
          <w:i/>
          <w:iCs/>
          <w:lang w:bidi="he-IL"/>
        </w:rPr>
        <w:t>gadol</w:t>
      </w:r>
      <w:proofErr w:type="spellEnd"/>
      <w:r w:rsidR="007A03D3">
        <w:rPr>
          <w:rFonts w:cs="Arial"/>
          <w:lang w:bidi="he-IL"/>
        </w:rPr>
        <w:t xml:space="preserve">, he only mentions anointing and </w:t>
      </w:r>
      <w:proofErr w:type="spellStart"/>
      <w:r w:rsidR="007A03D3" w:rsidRPr="006C2E3A">
        <w:rPr>
          <w:rFonts w:cs="Arial"/>
          <w:i/>
          <w:iCs/>
          <w:lang w:bidi="he-IL"/>
        </w:rPr>
        <w:t>ribui</w:t>
      </w:r>
      <w:proofErr w:type="spellEnd"/>
      <w:r w:rsidR="007A03D3">
        <w:rPr>
          <w:rFonts w:cs="Arial"/>
          <w:lang w:bidi="he-IL"/>
        </w:rPr>
        <w:t xml:space="preserve"> </w:t>
      </w:r>
      <w:proofErr w:type="spellStart"/>
      <w:r w:rsidR="007A03D3" w:rsidRPr="006C2E3A">
        <w:rPr>
          <w:rFonts w:cs="Arial"/>
          <w:i/>
          <w:iCs/>
          <w:lang w:bidi="he-IL"/>
        </w:rPr>
        <w:t>b</w:t>
      </w:r>
      <w:ins w:id="394" w:author="Moshe Steinberg" w:date="2018-02-07T23:04:00Z">
        <w:r w:rsidR="00037078">
          <w:rPr>
            <w:rFonts w:cs="Arial"/>
            <w:i/>
            <w:iCs/>
            <w:lang w:bidi="he-IL"/>
          </w:rPr>
          <w:t>’</w:t>
        </w:r>
      </w:ins>
      <w:del w:id="395" w:author="Moshe Steinberg" w:date="2018-02-07T23:04:00Z">
        <w:r w:rsidR="007A03D3" w:rsidRPr="006C2E3A" w:rsidDel="00037078">
          <w:rPr>
            <w:rFonts w:cs="Arial"/>
            <w:i/>
            <w:iCs/>
            <w:lang w:bidi="he-IL"/>
          </w:rPr>
          <w:delText>e</w:delText>
        </w:r>
      </w:del>
      <w:r w:rsidR="007A03D3" w:rsidRPr="006C2E3A">
        <w:rPr>
          <w:rFonts w:cs="Arial"/>
          <w:i/>
          <w:iCs/>
          <w:lang w:bidi="he-IL"/>
        </w:rPr>
        <w:t>gadim</w:t>
      </w:r>
      <w:proofErr w:type="spellEnd"/>
      <w:r w:rsidR="007A03D3">
        <w:rPr>
          <w:rFonts w:cs="Arial"/>
          <w:lang w:bidi="he-IL"/>
        </w:rPr>
        <w:t xml:space="preserve">, and not </w:t>
      </w:r>
      <w:proofErr w:type="spellStart"/>
      <w:r w:rsidR="007A03D3" w:rsidRPr="006C2E3A">
        <w:rPr>
          <w:rFonts w:cs="Arial"/>
          <w:i/>
          <w:iCs/>
          <w:lang w:bidi="he-IL"/>
        </w:rPr>
        <w:t>chinuch</w:t>
      </w:r>
      <w:proofErr w:type="spellEnd"/>
      <w:r w:rsidR="007A03D3">
        <w:rPr>
          <w:rFonts w:cs="Arial"/>
          <w:lang w:bidi="he-IL"/>
        </w:rPr>
        <w:t xml:space="preserve"> through </w:t>
      </w:r>
      <w:proofErr w:type="spellStart"/>
      <w:r w:rsidR="007A03D3" w:rsidRPr="006C2E3A">
        <w:rPr>
          <w:rFonts w:cs="Arial"/>
          <w:i/>
          <w:iCs/>
          <w:lang w:bidi="he-IL"/>
        </w:rPr>
        <w:t>avoda</w:t>
      </w:r>
      <w:proofErr w:type="spellEnd"/>
      <w:r w:rsidR="007A03D3">
        <w:rPr>
          <w:rFonts w:cs="Arial"/>
          <w:lang w:bidi="he-IL"/>
        </w:rPr>
        <w:t>.</w:t>
      </w:r>
      <w:r w:rsidR="007A03D3">
        <w:rPr>
          <w:rFonts w:cs="Arial"/>
          <w:i/>
          <w:iCs/>
          <w:lang w:bidi="he-IL"/>
        </w:rPr>
        <w:t xml:space="preserve"> </w:t>
      </w:r>
      <w:r w:rsidR="001E790A">
        <w:rPr>
          <w:rFonts w:cs="Arial"/>
          <w:lang w:bidi="he-IL"/>
        </w:rPr>
        <w:t xml:space="preserve"> </w:t>
      </w:r>
    </w:p>
    <w:p w14:paraId="3394FF49" w14:textId="77777777" w:rsidR="00F314B7" w:rsidRPr="00393EE8" w:rsidRDefault="00F314B7" w:rsidP="006C2E3A">
      <w:pPr>
        <w:rPr>
          <w:rFonts w:cs="Arial"/>
          <w:b/>
          <w:u w:val="single"/>
          <w:lang w:bidi="he-IL"/>
        </w:rPr>
      </w:pPr>
      <w:r>
        <w:rPr>
          <w:rFonts w:cs="Arial"/>
          <w:b/>
          <w:u w:val="single"/>
          <w:lang w:bidi="he-IL"/>
        </w:rPr>
        <w:t xml:space="preserve">The </w:t>
      </w:r>
      <w:r w:rsidR="00C74F3D">
        <w:rPr>
          <w:rFonts w:cs="Arial"/>
          <w:b/>
          <w:u w:val="single"/>
          <w:lang w:bidi="he-IL"/>
        </w:rPr>
        <w:t xml:space="preserve">Position </w:t>
      </w:r>
      <w:r>
        <w:rPr>
          <w:rFonts w:cs="Arial"/>
          <w:b/>
          <w:u w:val="single"/>
          <w:lang w:bidi="he-IL"/>
        </w:rPr>
        <w:t xml:space="preserve">of </w:t>
      </w:r>
      <w:proofErr w:type="spellStart"/>
      <w:r>
        <w:rPr>
          <w:rFonts w:cs="Arial"/>
          <w:b/>
          <w:u w:val="single"/>
          <w:lang w:bidi="he-IL"/>
        </w:rPr>
        <w:t>Rashi</w:t>
      </w:r>
      <w:proofErr w:type="spellEnd"/>
    </w:p>
    <w:p w14:paraId="761251EF" w14:textId="77777777" w:rsidR="00811E17" w:rsidRDefault="008E0A09" w:rsidP="00C8343D">
      <w:pPr>
        <w:rPr>
          <w:rFonts w:cs="Arial"/>
          <w:lang w:bidi="he-IL"/>
        </w:rPr>
      </w:pPr>
      <w:proofErr w:type="spellStart"/>
      <w:r>
        <w:rPr>
          <w:rFonts w:cs="Arial"/>
          <w:lang w:bidi="he-IL"/>
        </w:rPr>
        <w:t>Rashi’s</w:t>
      </w:r>
      <w:proofErr w:type="spellEnd"/>
      <w:r>
        <w:rPr>
          <w:rFonts w:cs="Arial"/>
          <w:lang w:bidi="he-IL"/>
        </w:rPr>
        <w:t xml:space="preserve"> understanding of the </w:t>
      </w:r>
      <w:proofErr w:type="spellStart"/>
      <w:r w:rsidRPr="008E0A09">
        <w:rPr>
          <w:rFonts w:cs="Arial"/>
          <w:i/>
          <w:lang w:bidi="he-IL"/>
        </w:rPr>
        <w:t>gemara</w:t>
      </w:r>
      <w:proofErr w:type="spellEnd"/>
      <w:r>
        <w:rPr>
          <w:rFonts w:cs="Arial"/>
          <w:lang w:bidi="he-IL"/>
        </w:rPr>
        <w:t xml:space="preserve"> is al</w:t>
      </w:r>
      <w:r w:rsidR="001169A3">
        <w:rPr>
          <w:rFonts w:cs="Arial"/>
          <w:lang w:bidi="he-IL"/>
        </w:rPr>
        <w:t xml:space="preserve">so worth </w:t>
      </w:r>
      <w:r w:rsidR="00D6118D">
        <w:rPr>
          <w:rFonts w:cs="Arial"/>
          <w:lang w:bidi="he-IL"/>
        </w:rPr>
        <w:t>discussing</w:t>
      </w:r>
      <w:r>
        <w:rPr>
          <w:rFonts w:cs="Arial"/>
          <w:lang w:bidi="he-IL"/>
        </w:rPr>
        <w:t xml:space="preserve">. In the initial part of the </w:t>
      </w:r>
      <w:proofErr w:type="spellStart"/>
      <w:r w:rsidRPr="0030325F">
        <w:rPr>
          <w:rFonts w:cs="Arial"/>
          <w:i/>
          <w:lang w:bidi="he-IL"/>
        </w:rPr>
        <w:t>gemara</w:t>
      </w:r>
      <w:proofErr w:type="spellEnd"/>
      <w:r>
        <w:rPr>
          <w:rFonts w:cs="Arial"/>
          <w:lang w:bidi="he-IL"/>
        </w:rPr>
        <w:t xml:space="preserve">, he seems to assume, very simply, that the function of </w:t>
      </w:r>
      <w:proofErr w:type="spellStart"/>
      <w:r w:rsidRPr="0030325F">
        <w:rPr>
          <w:rFonts w:cs="Arial"/>
          <w:i/>
          <w:lang w:bidi="he-IL"/>
        </w:rPr>
        <w:t>chinuch</w:t>
      </w:r>
      <w:proofErr w:type="spellEnd"/>
      <w:r>
        <w:rPr>
          <w:rFonts w:cs="Arial"/>
          <w:lang w:bidi="he-IL"/>
        </w:rPr>
        <w:t xml:space="preserve">, at least in its application to a </w:t>
      </w:r>
      <w:r w:rsidRPr="0030325F">
        <w:rPr>
          <w:rFonts w:cs="Arial"/>
          <w:i/>
          <w:lang w:bidi="he-IL"/>
        </w:rPr>
        <w:t>kohen</w:t>
      </w:r>
      <w:r>
        <w:rPr>
          <w:rFonts w:cs="Arial"/>
          <w:lang w:bidi="he-IL"/>
        </w:rPr>
        <w:t xml:space="preserve"> </w:t>
      </w:r>
      <w:proofErr w:type="spellStart"/>
      <w:r w:rsidRPr="0030325F">
        <w:rPr>
          <w:rFonts w:cs="Arial"/>
          <w:i/>
          <w:lang w:bidi="he-IL"/>
        </w:rPr>
        <w:t>gadol</w:t>
      </w:r>
      <w:proofErr w:type="spellEnd"/>
      <w:r>
        <w:rPr>
          <w:rFonts w:cs="Arial"/>
          <w:lang w:bidi="he-IL"/>
        </w:rPr>
        <w:t xml:space="preserve">, is simply to make it obvious and recognisable that an individual who previously was not </w:t>
      </w:r>
      <w:r w:rsidRPr="0030325F">
        <w:rPr>
          <w:rFonts w:cs="Arial"/>
          <w:i/>
          <w:lang w:bidi="he-IL"/>
        </w:rPr>
        <w:t>kohen</w:t>
      </w:r>
      <w:r>
        <w:rPr>
          <w:rFonts w:cs="Arial"/>
          <w:lang w:bidi="he-IL"/>
        </w:rPr>
        <w:t xml:space="preserve"> </w:t>
      </w:r>
      <w:proofErr w:type="spellStart"/>
      <w:r w:rsidRPr="0030325F">
        <w:rPr>
          <w:rFonts w:cs="Arial"/>
          <w:i/>
          <w:lang w:bidi="he-IL"/>
        </w:rPr>
        <w:t>gadol</w:t>
      </w:r>
      <w:proofErr w:type="spellEnd"/>
      <w:r>
        <w:rPr>
          <w:rFonts w:cs="Arial"/>
          <w:lang w:bidi="he-IL"/>
        </w:rPr>
        <w:t xml:space="preserve"> has now assumed that role. This is evident from the language that </w:t>
      </w:r>
      <w:proofErr w:type="spellStart"/>
      <w:r>
        <w:rPr>
          <w:rFonts w:cs="Arial"/>
          <w:lang w:bidi="he-IL"/>
        </w:rPr>
        <w:t>Rashi</w:t>
      </w:r>
      <w:proofErr w:type="spellEnd"/>
      <w:r>
        <w:rPr>
          <w:rFonts w:cs="Arial"/>
          <w:lang w:bidi="he-IL"/>
        </w:rPr>
        <w:t xml:space="preserve"> uses in his explanation of our </w:t>
      </w:r>
      <w:proofErr w:type="spellStart"/>
      <w:r w:rsidRPr="0030325F">
        <w:rPr>
          <w:rFonts w:cs="Arial"/>
          <w:i/>
          <w:lang w:bidi="he-IL"/>
        </w:rPr>
        <w:t>gemara</w:t>
      </w:r>
      <w:proofErr w:type="spellEnd"/>
      <w:r>
        <w:rPr>
          <w:rFonts w:cs="Arial"/>
          <w:lang w:bidi="he-IL"/>
        </w:rPr>
        <w:t>:</w:t>
      </w:r>
    </w:p>
    <w:p w14:paraId="37DE236E" w14:textId="77777777" w:rsidR="00C74F3D" w:rsidRDefault="00104315">
      <w:pPr>
        <w:pStyle w:val="NormalWeb"/>
        <w:bidi/>
        <w:spacing w:before="0" w:beforeAutospacing="0" w:after="0" w:afterAutospacing="0"/>
        <w:rPr>
          <w:del w:id="396" w:author="Moshe Steinberg" w:date="2018-02-07T23:05:00Z"/>
          <w:rFonts w:ascii="Calibri" w:hAnsi="Calibri" w:cs="Calibri"/>
        </w:rPr>
        <w:pPrChange w:id="397" w:author="Moshe Steinberg" w:date="2018-02-07T23:05:00Z">
          <w:pPr/>
        </w:pPrChange>
      </w:pPr>
      <w:r w:rsidRPr="00104315">
        <w:rPr>
          <w:rFonts w:ascii="Calibri" w:hAnsi="Calibri" w:cs="Calibri"/>
          <w:b/>
          <w:i/>
          <w:sz w:val="22"/>
          <w:szCs w:val="22"/>
          <w:rtl/>
        </w:rPr>
        <w:t xml:space="preserve">במה </w:t>
      </w:r>
      <w:r w:rsidRPr="00104315">
        <w:rPr>
          <w:rFonts w:ascii="Calibri" w:hAnsi="Calibri" w:cs="Calibri"/>
          <w:sz w:val="22"/>
          <w:szCs w:val="22"/>
          <w:rtl/>
        </w:rPr>
        <w:t>מחנכין</w:t>
      </w:r>
      <w:r w:rsidRPr="00104315">
        <w:rPr>
          <w:rFonts w:ascii="Calibri" w:hAnsi="Calibri" w:cs="Calibri"/>
          <w:b/>
          <w:i/>
          <w:sz w:val="22"/>
          <w:szCs w:val="22"/>
          <w:rtl/>
        </w:rPr>
        <w:t xml:space="preserve"> אותו</w:t>
      </w:r>
      <w:r>
        <w:rPr>
          <w:rFonts w:ascii="Calibri" w:hAnsi="Calibri" w:cs="Calibri"/>
          <w:sz w:val="22"/>
          <w:szCs w:val="22"/>
          <w:rtl/>
        </w:rPr>
        <w:t xml:space="preserve"> - הרי עבודת יום הכפורים שאחר התמיד בארבעה בגדים היא, </w:t>
      </w:r>
      <w:r w:rsidRPr="00104315">
        <w:rPr>
          <w:rFonts w:ascii="Calibri" w:hAnsi="Calibri" w:cs="Calibri"/>
          <w:b/>
          <w:sz w:val="22"/>
          <w:szCs w:val="22"/>
          <w:u w:val="single"/>
          <w:rtl/>
        </w:rPr>
        <w:t>ובמה הוא ניכר</w:t>
      </w:r>
      <w:r>
        <w:rPr>
          <w:rFonts w:ascii="Calibri" w:hAnsi="Calibri" w:cs="Calibri"/>
          <w:sz w:val="22"/>
          <w:szCs w:val="22"/>
          <w:rtl/>
        </w:rPr>
        <w:t xml:space="preserve"> שהוא כהן גדול מעולם, והיכן יצא מהדיוטות, שתהא עבודת היום נעשית בכהן גדול?</w:t>
      </w:r>
      <w:r>
        <w:rPr>
          <w:rStyle w:val="FootnoteReference"/>
          <w:rFonts w:ascii="Calibri" w:hAnsi="Calibri" w:cs="Calibri"/>
          <w:sz w:val="22"/>
          <w:szCs w:val="22"/>
          <w:rtl/>
        </w:rPr>
        <w:footnoteReference w:id="21"/>
      </w:r>
    </w:p>
    <w:p w14:paraId="6001F220" w14:textId="77777777" w:rsidR="00C74F3D" w:rsidRDefault="00C74F3D">
      <w:pPr>
        <w:pStyle w:val="NormalWeb"/>
        <w:bidi/>
        <w:spacing w:before="0" w:beforeAutospacing="0" w:after="0" w:afterAutospacing="0"/>
        <w:rPr>
          <w:ins w:id="398" w:author="Moshe Steinberg" w:date="2018-02-07T23:05:00Z"/>
          <w:rFonts w:ascii="Calibri" w:hAnsi="Calibri" w:cs="Calibri"/>
          <w:sz w:val="22"/>
          <w:szCs w:val="22"/>
        </w:rPr>
      </w:pPr>
    </w:p>
    <w:p w14:paraId="45B2942F" w14:textId="77777777" w:rsidR="00C74F3D" w:rsidRDefault="00C74F3D" w:rsidP="00393EE8">
      <w:pPr>
        <w:pStyle w:val="NormalWeb"/>
        <w:bidi/>
        <w:spacing w:before="0" w:beforeAutospacing="0" w:after="0" w:afterAutospacing="0"/>
      </w:pPr>
    </w:p>
    <w:p w14:paraId="6EEBB1C1" w14:textId="77777777" w:rsidR="00104315" w:rsidRDefault="00104315" w:rsidP="00104315">
      <w:pPr>
        <w:pStyle w:val="NormalWeb"/>
        <w:bidi/>
        <w:spacing w:before="0" w:beforeAutospacing="0" w:after="0" w:afterAutospacing="0"/>
        <w:rPr>
          <w:rFonts w:ascii="Calibri" w:hAnsi="Calibri" w:cs="Calibri"/>
          <w:sz w:val="22"/>
          <w:szCs w:val="22"/>
        </w:rPr>
      </w:pPr>
      <w:r>
        <w:rPr>
          <w:rFonts w:ascii="Calibri" w:hAnsi="Calibri" w:cs="Calibri"/>
          <w:sz w:val="22"/>
          <w:szCs w:val="22"/>
          <w:rtl/>
        </w:rPr>
        <w:lastRenderedPageBreak/>
        <w:t xml:space="preserve">זהו אבנטו של כהן הדיוט - שאין חילוק באבנטיהם - </w:t>
      </w:r>
      <w:r w:rsidRPr="00104315">
        <w:rPr>
          <w:rFonts w:ascii="Calibri" w:hAnsi="Calibri" w:cs="Calibri"/>
          <w:sz w:val="22"/>
          <w:szCs w:val="22"/>
          <w:u w:val="single"/>
          <w:rtl/>
        </w:rPr>
        <w:t>איכא היכירא</w:t>
      </w:r>
      <w:r>
        <w:rPr>
          <w:rFonts w:ascii="Calibri" w:hAnsi="Calibri" w:cs="Calibri"/>
          <w:sz w:val="22"/>
          <w:szCs w:val="22"/>
          <w:rtl/>
        </w:rPr>
        <w:t xml:space="preserve"> ביום הכפורים באבנט, לפי שאבנטו של כהן גדול משתנה ביום הכפורים להיות של בוץ.</w:t>
      </w:r>
      <w:r>
        <w:rPr>
          <w:rStyle w:val="FootnoteReference"/>
          <w:rFonts w:ascii="Calibri" w:hAnsi="Calibri" w:cs="Calibri"/>
          <w:sz w:val="22"/>
          <w:szCs w:val="22"/>
          <w:rtl/>
        </w:rPr>
        <w:footnoteReference w:id="22"/>
      </w:r>
    </w:p>
    <w:p w14:paraId="630F1B6B" w14:textId="77777777" w:rsidR="00104315" w:rsidRDefault="00104315" w:rsidP="00C8343D">
      <w:pPr>
        <w:rPr>
          <w:rFonts w:cs="Arial"/>
          <w:lang w:bidi="he-IL"/>
        </w:rPr>
      </w:pPr>
    </w:p>
    <w:p w14:paraId="559BBDB3" w14:textId="77777777" w:rsidR="00C74F3D" w:rsidRDefault="003C5919" w:rsidP="000B37AB">
      <w:pPr>
        <w:rPr>
          <w:ins w:id="399" w:author="Michael" w:date="2018-12-09T14:50:00Z"/>
          <w:rFonts w:cs="Arial"/>
          <w:lang w:bidi="he-IL"/>
        </w:rPr>
      </w:pPr>
      <w:r>
        <w:rPr>
          <w:rFonts w:cs="Arial"/>
          <w:lang w:bidi="he-IL"/>
        </w:rPr>
        <w:t xml:space="preserve">Both in his explanation of the </w:t>
      </w:r>
      <w:proofErr w:type="spellStart"/>
      <w:r w:rsidRPr="00FE016A">
        <w:rPr>
          <w:rFonts w:cs="Arial"/>
          <w:i/>
          <w:lang w:bidi="he-IL"/>
        </w:rPr>
        <w:t>gemara’s</w:t>
      </w:r>
      <w:proofErr w:type="spellEnd"/>
      <w:r>
        <w:rPr>
          <w:rFonts w:cs="Arial"/>
          <w:lang w:bidi="he-IL"/>
        </w:rPr>
        <w:t xml:space="preserve"> initial question, and in part of his explanation of </w:t>
      </w:r>
      <w:proofErr w:type="spellStart"/>
      <w:r>
        <w:rPr>
          <w:rFonts w:cs="Arial"/>
          <w:lang w:bidi="he-IL"/>
        </w:rPr>
        <w:t>Rav</w:t>
      </w:r>
      <w:proofErr w:type="spellEnd"/>
      <w:r>
        <w:rPr>
          <w:rFonts w:cs="Arial"/>
          <w:lang w:bidi="he-IL"/>
        </w:rPr>
        <w:t xml:space="preserve"> Ada bar </w:t>
      </w:r>
      <w:proofErr w:type="spellStart"/>
      <w:r>
        <w:rPr>
          <w:rFonts w:cs="Arial"/>
          <w:lang w:bidi="he-IL"/>
        </w:rPr>
        <w:t>Ahava’s</w:t>
      </w:r>
      <w:proofErr w:type="spellEnd"/>
      <w:r>
        <w:rPr>
          <w:rFonts w:cs="Arial"/>
          <w:lang w:bidi="he-IL"/>
        </w:rPr>
        <w:t xml:space="preserve"> answer, </w:t>
      </w:r>
      <w:proofErr w:type="spellStart"/>
      <w:r>
        <w:rPr>
          <w:rFonts w:cs="Arial"/>
          <w:lang w:bidi="he-IL"/>
        </w:rPr>
        <w:t>Rashi</w:t>
      </w:r>
      <w:proofErr w:type="spellEnd"/>
      <w:r>
        <w:rPr>
          <w:rFonts w:cs="Arial"/>
          <w:lang w:bidi="he-IL"/>
        </w:rPr>
        <w:t xml:space="preserve"> emphasises the </w:t>
      </w:r>
      <w:r w:rsidR="00C74F3D">
        <w:rPr>
          <w:rFonts w:cs="Arial"/>
          <w:lang w:bidi="he-IL"/>
        </w:rPr>
        <w:t>function</w:t>
      </w:r>
      <w:r>
        <w:rPr>
          <w:rFonts w:cs="Arial"/>
          <w:lang w:bidi="he-IL"/>
        </w:rPr>
        <w:t xml:space="preserve"> of recognition of a new role in the </w:t>
      </w:r>
      <w:proofErr w:type="spellStart"/>
      <w:r w:rsidRPr="0031686E">
        <w:rPr>
          <w:rFonts w:cs="Arial"/>
          <w:i/>
          <w:iCs/>
          <w:lang w:bidi="he-IL"/>
        </w:rPr>
        <w:t>chinuch</w:t>
      </w:r>
      <w:proofErr w:type="spellEnd"/>
      <w:r>
        <w:rPr>
          <w:rFonts w:cs="Arial"/>
          <w:lang w:bidi="he-IL"/>
        </w:rPr>
        <w:t xml:space="preserve"> process; his definition of the </w:t>
      </w:r>
      <w:proofErr w:type="spellStart"/>
      <w:r w:rsidRPr="00FE016A">
        <w:rPr>
          <w:rFonts w:cs="Arial"/>
          <w:i/>
          <w:lang w:bidi="he-IL"/>
        </w:rPr>
        <w:t>gemara’s</w:t>
      </w:r>
      <w:proofErr w:type="spellEnd"/>
      <w:r>
        <w:rPr>
          <w:rFonts w:cs="Arial"/>
          <w:lang w:bidi="he-IL"/>
        </w:rPr>
        <w:t xml:space="preserve"> question is ‘through what is it </w:t>
      </w:r>
      <w:r w:rsidRPr="003C5919">
        <w:rPr>
          <w:rFonts w:cs="Arial"/>
          <w:u w:val="single"/>
          <w:lang w:bidi="he-IL"/>
        </w:rPr>
        <w:t>recognisable</w:t>
      </w:r>
      <w:r>
        <w:rPr>
          <w:rFonts w:cs="Arial"/>
          <w:lang w:bidi="he-IL"/>
        </w:rPr>
        <w:t xml:space="preserve"> that [the deputy] is now the </w:t>
      </w:r>
      <w:r w:rsidRPr="00FE016A">
        <w:rPr>
          <w:rFonts w:cs="Arial"/>
          <w:i/>
          <w:lang w:bidi="he-IL"/>
        </w:rPr>
        <w:t>kohen</w:t>
      </w:r>
      <w:r>
        <w:rPr>
          <w:rFonts w:cs="Arial"/>
          <w:lang w:bidi="he-IL"/>
        </w:rPr>
        <w:t xml:space="preserve"> </w:t>
      </w:r>
      <w:proofErr w:type="spellStart"/>
      <w:r w:rsidRPr="00FE016A">
        <w:rPr>
          <w:rFonts w:cs="Arial"/>
          <w:i/>
          <w:lang w:bidi="he-IL"/>
        </w:rPr>
        <w:t>gadol</w:t>
      </w:r>
      <w:proofErr w:type="spellEnd"/>
      <w:r>
        <w:rPr>
          <w:rFonts w:cs="Arial"/>
          <w:lang w:bidi="he-IL"/>
        </w:rPr>
        <w:t xml:space="preserve">?’ This approach does seem to make the most sense in terms of how the </w:t>
      </w:r>
      <w:proofErr w:type="spellStart"/>
      <w:r w:rsidRPr="00FE016A">
        <w:rPr>
          <w:rFonts w:cs="Arial"/>
          <w:i/>
          <w:lang w:bidi="he-IL"/>
        </w:rPr>
        <w:t>gemara</w:t>
      </w:r>
      <w:proofErr w:type="spellEnd"/>
      <w:r>
        <w:rPr>
          <w:rFonts w:cs="Arial"/>
          <w:lang w:bidi="he-IL"/>
        </w:rPr>
        <w:t xml:space="preserve"> continues, both in its rejection</w:t>
      </w:r>
      <w:r w:rsidR="00DB741E">
        <w:rPr>
          <w:rFonts w:cs="Arial"/>
          <w:lang w:bidi="he-IL"/>
        </w:rPr>
        <w:t xml:space="preserve"> of </w:t>
      </w:r>
      <w:proofErr w:type="spellStart"/>
      <w:r w:rsidR="00DB741E">
        <w:rPr>
          <w:rFonts w:cs="Arial"/>
          <w:lang w:bidi="he-IL"/>
        </w:rPr>
        <w:t>Rav</w:t>
      </w:r>
      <w:proofErr w:type="spellEnd"/>
      <w:r w:rsidR="00DB741E">
        <w:rPr>
          <w:rFonts w:cs="Arial"/>
          <w:lang w:bidi="he-IL"/>
        </w:rPr>
        <w:t xml:space="preserve"> Ada bar </w:t>
      </w:r>
      <w:proofErr w:type="spellStart"/>
      <w:r w:rsidR="00DB741E">
        <w:rPr>
          <w:rFonts w:cs="Arial"/>
          <w:lang w:bidi="he-IL"/>
        </w:rPr>
        <w:t>Ahava</w:t>
      </w:r>
      <w:proofErr w:type="spellEnd"/>
      <w:r w:rsidR="00DB741E">
        <w:rPr>
          <w:rFonts w:cs="Arial"/>
          <w:lang w:bidi="he-IL"/>
        </w:rPr>
        <w:t xml:space="preserve">, which is seemingly based on the fact that the </w:t>
      </w:r>
      <w:proofErr w:type="spellStart"/>
      <w:r w:rsidR="00DB741E" w:rsidRPr="00FE016A">
        <w:rPr>
          <w:rFonts w:cs="Arial"/>
          <w:i/>
          <w:lang w:bidi="he-IL"/>
        </w:rPr>
        <w:t>avnet</w:t>
      </w:r>
      <w:proofErr w:type="spellEnd"/>
      <w:r w:rsidR="00DB741E">
        <w:rPr>
          <w:rFonts w:cs="Arial"/>
          <w:lang w:bidi="he-IL"/>
        </w:rPr>
        <w:t xml:space="preserve"> would not necessarily mark the deputy out as being distinct from other </w:t>
      </w:r>
      <w:r w:rsidR="00DB741E" w:rsidRPr="00FE016A">
        <w:rPr>
          <w:rFonts w:cs="Arial"/>
          <w:i/>
          <w:lang w:bidi="he-IL"/>
        </w:rPr>
        <w:t>kohanim</w:t>
      </w:r>
      <w:r w:rsidR="00DB741E">
        <w:rPr>
          <w:rFonts w:cs="Arial"/>
          <w:lang w:bidi="he-IL"/>
        </w:rPr>
        <w:t xml:space="preserve"> after all, and in </w:t>
      </w:r>
      <w:proofErr w:type="spellStart"/>
      <w:r w:rsidR="00DB741E">
        <w:rPr>
          <w:rFonts w:cs="Arial"/>
          <w:lang w:bidi="he-IL"/>
        </w:rPr>
        <w:t>Abaye’s</w:t>
      </w:r>
      <w:proofErr w:type="spellEnd"/>
      <w:r w:rsidR="00DB741E">
        <w:rPr>
          <w:rFonts w:cs="Arial"/>
          <w:lang w:bidi="he-IL"/>
        </w:rPr>
        <w:t xml:space="preserve"> answer, in which he specifically mentions that he should wear the extra clothes of the </w:t>
      </w:r>
      <w:r w:rsidR="00DB741E" w:rsidRPr="00FE016A">
        <w:rPr>
          <w:rFonts w:cs="Arial"/>
          <w:i/>
          <w:lang w:bidi="he-IL"/>
        </w:rPr>
        <w:t>kohen</w:t>
      </w:r>
      <w:r w:rsidR="00DB741E">
        <w:rPr>
          <w:rFonts w:cs="Arial"/>
          <w:lang w:bidi="he-IL"/>
        </w:rPr>
        <w:t xml:space="preserve"> </w:t>
      </w:r>
      <w:proofErr w:type="spellStart"/>
      <w:r w:rsidR="00DB741E" w:rsidRPr="00FE016A">
        <w:rPr>
          <w:rFonts w:cs="Arial"/>
          <w:i/>
          <w:lang w:bidi="he-IL"/>
        </w:rPr>
        <w:t>gadol</w:t>
      </w:r>
      <w:proofErr w:type="spellEnd"/>
      <w:r w:rsidR="00DB741E">
        <w:rPr>
          <w:rFonts w:cs="Arial"/>
          <w:lang w:bidi="he-IL"/>
        </w:rPr>
        <w:t xml:space="preserve"> before being </w:t>
      </w:r>
      <w:proofErr w:type="spellStart"/>
      <w:r w:rsidR="00DB741E" w:rsidRPr="00FE016A">
        <w:rPr>
          <w:rFonts w:cs="Arial"/>
          <w:i/>
          <w:lang w:bidi="he-IL"/>
        </w:rPr>
        <w:t>m</w:t>
      </w:r>
      <w:ins w:id="400" w:author="Moshe Steinberg" w:date="2018-02-07T23:07:00Z">
        <w:r w:rsidR="00037078">
          <w:rPr>
            <w:rFonts w:cs="Arial"/>
            <w:i/>
            <w:lang w:bidi="he-IL"/>
          </w:rPr>
          <w:t>’</w:t>
        </w:r>
      </w:ins>
      <w:del w:id="401" w:author="Moshe Steinberg" w:date="2018-02-07T23:07:00Z">
        <w:r w:rsidR="00DB741E" w:rsidRPr="00FE016A" w:rsidDel="00037078">
          <w:rPr>
            <w:rFonts w:cs="Arial"/>
            <w:i/>
            <w:lang w:bidi="he-IL"/>
          </w:rPr>
          <w:delText>e</w:delText>
        </w:r>
      </w:del>
      <w:r w:rsidR="00DB741E" w:rsidRPr="00FE016A">
        <w:rPr>
          <w:rFonts w:cs="Arial"/>
          <w:i/>
          <w:lang w:bidi="he-IL"/>
        </w:rPr>
        <w:t>hapech</w:t>
      </w:r>
      <w:proofErr w:type="spellEnd"/>
      <w:r w:rsidR="00DB741E">
        <w:rPr>
          <w:rFonts w:cs="Arial"/>
          <w:lang w:bidi="he-IL"/>
        </w:rPr>
        <w:t xml:space="preserve"> </w:t>
      </w:r>
      <w:proofErr w:type="spellStart"/>
      <w:r w:rsidR="00DB741E" w:rsidRPr="00FE016A">
        <w:rPr>
          <w:rFonts w:cs="Arial"/>
          <w:i/>
          <w:lang w:bidi="he-IL"/>
        </w:rPr>
        <w:t>b’tzinora</w:t>
      </w:r>
      <w:proofErr w:type="spellEnd"/>
      <w:r w:rsidR="00DB741E">
        <w:rPr>
          <w:rFonts w:cs="Arial"/>
          <w:lang w:bidi="he-IL"/>
        </w:rPr>
        <w:t xml:space="preserve">. </w:t>
      </w:r>
    </w:p>
    <w:p w14:paraId="52C95019" w14:textId="77777777" w:rsidR="000B37AB" w:rsidRDefault="0056440A" w:rsidP="000B37AB">
      <w:pPr>
        <w:rPr>
          <w:rFonts w:cs="Arial"/>
          <w:lang w:bidi="he-IL"/>
        </w:rPr>
      </w:pPr>
      <w:commentRangeStart w:id="402"/>
      <w:commentRangeStart w:id="403"/>
      <w:r>
        <w:rPr>
          <w:rFonts w:cs="Arial"/>
          <w:lang w:bidi="he-IL"/>
        </w:rPr>
        <w:t>On a simplistic level this would seem to be because by wearing the extra clothes he is r</w:t>
      </w:r>
      <w:r w:rsidR="000F5297">
        <w:rPr>
          <w:rFonts w:cs="Arial"/>
          <w:lang w:bidi="he-IL"/>
        </w:rPr>
        <w:t xml:space="preserve">ecognisable as </w:t>
      </w:r>
      <w:r w:rsidR="000F5297" w:rsidRPr="00FE016A">
        <w:rPr>
          <w:rFonts w:cs="Arial"/>
          <w:i/>
          <w:lang w:bidi="he-IL"/>
        </w:rPr>
        <w:t>kohen</w:t>
      </w:r>
      <w:r w:rsidR="000F5297">
        <w:rPr>
          <w:rFonts w:cs="Arial"/>
          <w:lang w:bidi="he-IL"/>
        </w:rPr>
        <w:t xml:space="preserve"> </w:t>
      </w:r>
      <w:proofErr w:type="spellStart"/>
      <w:r w:rsidR="000F5297" w:rsidRPr="00FE016A">
        <w:rPr>
          <w:rFonts w:cs="Arial"/>
          <w:i/>
          <w:lang w:bidi="he-IL"/>
        </w:rPr>
        <w:t>gadol</w:t>
      </w:r>
      <w:proofErr w:type="spellEnd"/>
      <w:ins w:id="404" w:author="Michael" w:date="2018-12-09T14:50:00Z">
        <w:r w:rsidR="00C74F3D">
          <w:rPr>
            <w:rFonts w:cs="Arial"/>
            <w:lang w:bidi="he-IL"/>
          </w:rPr>
          <w:t>.</w:t>
        </w:r>
      </w:ins>
      <w:del w:id="405" w:author="Michael" w:date="2018-12-09T14:50:00Z">
        <w:r w:rsidR="000F5297" w:rsidDel="00C74F3D">
          <w:rPr>
            <w:rFonts w:cs="Arial"/>
            <w:lang w:bidi="he-IL"/>
          </w:rPr>
          <w:delText>, and</w:delText>
        </w:r>
      </w:del>
      <w:r w:rsidR="000F5297">
        <w:rPr>
          <w:rFonts w:cs="Arial"/>
          <w:lang w:bidi="he-IL"/>
        </w:rPr>
        <w:t xml:space="preserve"> </w:t>
      </w:r>
      <w:ins w:id="406" w:author="Michael" w:date="2018-12-09T14:50:00Z">
        <w:r w:rsidR="00C74F3D">
          <w:rPr>
            <w:rFonts w:cs="Arial"/>
            <w:lang w:bidi="he-IL"/>
          </w:rPr>
          <w:t>A</w:t>
        </w:r>
      </w:ins>
      <w:del w:id="407" w:author="Michael" w:date="2018-12-09T14:50:00Z">
        <w:r w:rsidR="000F5297" w:rsidDel="00C74F3D">
          <w:rPr>
            <w:rFonts w:cs="Arial"/>
            <w:lang w:bidi="he-IL"/>
          </w:rPr>
          <w:delText>a</w:delText>
        </w:r>
      </w:del>
      <w:r w:rsidR="000F5297">
        <w:rPr>
          <w:rFonts w:cs="Arial"/>
          <w:lang w:bidi="he-IL"/>
        </w:rPr>
        <w:t xml:space="preserve">lthough </w:t>
      </w:r>
      <w:proofErr w:type="spellStart"/>
      <w:r w:rsidR="000F5297">
        <w:rPr>
          <w:rFonts w:cs="Arial"/>
          <w:lang w:bidi="he-IL"/>
        </w:rPr>
        <w:t>Rashi</w:t>
      </w:r>
      <w:proofErr w:type="spellEnd"/>
      <w:r w:rsidR="000F5297">
        <w:rPr>
          <w:rFonts w:cs="Arial"/>
          <w:lang w:bidi="he-IL"/>
        </w:rPr>
        <w:t xml:space="preserve"> doesn’t mention the idea of recognisability specifically in his explanation of </w:t>
      </w:r>
      <w:proofErr w:type="spellStart"/>
      <w:r w:rsidR="000F5297">
        <w:rPr>
          <w:rFonts w:cs="Arial"/>
          <w:lang w:bidi="he-IL"/>
        </w:rPr>
        <w:t>Abaye’s</w:t>
      </w:r>
      <w:proofErr w:type="spellEnd"/>
      <w:r w:rsidR="000F5297">
        <w:rPr>
          <w:rFonts w:cs="Arial"/>
          <w:lang w:bidi="he-IL"/>
        </w:rPr>
        <w:t xml:space="preserve"> answer, he does not mention any other reason either, and presumably we are supposed to assume</w:t>
      </w:r>
      <w:del w:id="408" w:author="Moshe Steinberg" w:date="2018-02-07T23:07:00Z">
        <w:r w:rsidR="000F5297" w:rsidDel="00037078">
          <w:rPr>
            <w:rFonts w:cs="Arial"/>
            <w:lang w:bidi="he-IL"/>
          </w:rPr>
          <w:delText xml:space="preserve"> to assume</w:delText>
        </w:r>
      </w:del>
      <w:r w:rsidR="000F5297">
        <w:rPr>
          <w:rFonts w:cs="Arial"/>
          <w:lang w:bidi="he-IL"/>
        </w:rPr>
        <w:t xml:space="preserve">, given the lack of any further explanation, that </w:t>
      </w:r>
      <w:proofErr w:type="spellStart"/>
      <w:r w:rsidR="000F5297">
        <w:rPr>
          <w:rFonts w:cs="Arial"/>
          <w:lang w:bidi="he-IL"/>
        </w:rPr>
        <w:t>Abaye’s</w:t>
      </w:r>
      <w:proofErr w:type="spellEnd"/>
      <w:r w:rsidR="000F5297">
        <w:rPr>
          <w:rFonts w:cs="Arial"/>
          <w:lang w:bidi="he-IL"/>
        </w:rPr>
        <w:t xml:space="preserve"> answer directly addresses the question as </w:t>
      </w:r>
      <w:proofErr w:type="spellStart"/>
      <w:r w:rsidR="000F5297">
        <w:rPr>
          <w:rFonts w:cs="Arial"/>
          <w:lang w:bidi="he-IL"/>
        </w:rPr>
        <w:t>Rashi</w:t>
      </w:r>
      <w:proofErr w:type="spellEnd"/>
      <w:r w:rsidR="000F5297">
        <w:rPr>
          <w:rFonts w:cs="Arial"/>
          <w:lang w:bidi="he-IL"/>
        </w:rPr>
        <w:t xml:space="preserve"> explained it</w:t>
      </w:r>
      <w:del w:id="409" w:author="Michael" w:date="2018-12-09T14:50:00Z">
        <w:r w:rsidR="000F5297" w:rsidDel="00C74F3D">
          <w:rPr>
            <w:rFonts w:cs="Arial"/>
            <w:lang w:bidi="he-IL"/>
          </w:rPr>
          <w:delText>,</w:delText>
        </w:r>
      </w:del>
      <w:ins w:id="410" w:author="Michael" w:date="2018-12-09T14:50:00Z">
        <w:r w:rsidR="00C74F3D">
          <w:rPr>
            <w:rFonts w:cs="Arial"/>
            <w:lang w:bidi="he-IL"/>
          </w:rPr>
          <w:t>.</w:t>
        </w:r>
      </w:ins>
      <w:r w:rsidR="000F5297">
        <w:rPr>
          <w:rFonts w:cs="Arial"/>
          <w:lang w:bidi="he-IL"/>
        </w:rPr>
        <w:t xml:space="preserve"> </w:t>
      </w:r>
      <w:ins w:id="411" w:author="Michael" w:date="2018-12-09T14:51:00Z">
        <w:r w:rsidR="00C74F3D">
          <w:rPr>
            <w:rFonts w:cs="Arial"/>
            <w:lang w:bidi="he-IL"/>
          </w:rPr>
          <w:t xml:space="preserve">Namely, </w:t>
        </w:r>
      </w:ins>
      <w:del w:id="412" w:author="Michael" w:date="2018-12-09T14:50:00Z">
        <w:r w:rsidR="000F5297" w:rsidDel="00C74F3D">
          <w:rPr>
            <w:rFonts w:cs="Arial"/>
            <w:lang w:bidi="he-IL"/>
          </w:rPr>
          <w:delText>namely that</w:delText>
        </w:r>
      </w:del>
      <w:del w:id="413" w:author="Michael" w:date="2018-12-09T14:51:00Z">
        <w:r w:rsidR="000F5297" w:rsidDel="00C74F3D">
          <w:rPr>
            <w:rFonts w:cs="Arial"/>
            <w:lang w:bidi="he-IL"/>
          </w:rPr>
          <w:delText xml:space="preserve"> </w:delText>
        </w:r>
      </w:del>
      <w:proofErr w:type="spellStart"/>
      <w:r w:rsidR="000F5297">
        <w:rPr>
          <w:rFonts w:cs="Arial"/>
          <w:lang w:bidi="he-IL"/>
        </w:rPr>
        <w:t>Abaye</w:t>
      </w:r>
      <w:proofErr w:type="spellEnd"/>
      <w:r w:rsidR="000F5297">
        <w:rPr>
          <w:rFonts w:cs="Arial"/>
          <w:lang w:bidi="he-IL"/>
        </w:rPr>
        <w:t xml:space="preserve"> is providing another way in which the deputy can do something that makes him recognisable as the </w:t>
      </w:r>
      <w:r w:rsidR="000F5297" w:rsidRPr="00FE016A">
        <w:rPr>
          <w:rFonts w:cs="Arial"/>
          <w:i/>
          <w:lang w:bidi="he-IL"/>
        </w:rPr>
        <w:t>kohen</w:t>
      </w:r>
      <w:r w:rsidR="000F5297">
        <w:rPr>
          <w:rFonts w:cs="Arial"/>
          <w:lang w:bidi="he-IL"/>
        </w:rPr>
        <w:t xml:space="preserve"> </w:t>
      </w:r>
      <w:proofErr w:type="spellStart"/>
      <w:r w:rsidR="000F5297" w:rsidRPr="00FE016A">
        <w:rPr>
          <w:rFonts w:cs="Arial"/>
          <w:i/>
          <w:lang w:bidi="he-IL"/>
        </w:rPr>
        <w:t>gadol</w:t>
      </w:r>
      <w:proofErr w:type="spellEnd"/>
      <w:r w:rsidR="000F5297">
        <w:rPr>
          <w:rFonts w:cs="Arial"/>
          <w:lang w:bidi="he-IL"/>
        </w:rPr>
        <w:t>.</w:t>
      </w:r>
      <w:commentRangeEnd w:id="402"/>
      <w:r w:rsidR="00037078">
        <w:rPr>
          <w:rStyle w:val="CommentReference"/>
        </w:rPr>
        <w:commentReference w:id="402"/>
      </w:r>
      <w:commentRangeEnd w:id="403"/>
      <w:r w:rsidR="00C74F3D">
        <w:rPr>
          <w:rStyle w:val="CommentReference"/>
        </w:rPr>
        <w:commentReference w:id="403"/>
      </w:r>
      <w:r w:rsidR="008066A2">
        <w:rPr>
          <w:rFonts w:cs="Arial"/>
          <w:lang w:bidi="he-IL"/>
        </w:rPr>
        <w:t xml:space="preserve"> How does this fit with the </w:t>
      </w:r>
      <w:proofErr w:type="spellStart"/>
      <w:r w:rsidR="008066A2" w:rsidRPr="00FE016A">
        <w:rPr>
          <w:rFonts w:cs="Arial"/>
          <w:i/>
          <w:lang w:bidi="he-IL"/>
        </w:rPr>
        <w:t>gemara</w:t>
      </w:r>
      <w:proofErr w:type="spellEnd"/>
      <w:r w:rsidR="008066A2">
        <w:rPr>
          <w:rFonts w:cs="Arial"/>
          <w:lang w:bidi="he-IL"/>
        </w:rPr>
        <w:t xml:space="preserve"> on </w:t>
      </w:r>
      <w:commentRangeStart w:id="414"/>
      <w:commentRangeStart w:id="415"/>
      <w:r w:rsidR="008066A2">
        <w:rPr>
          <w:rFonts w:cs="Arial"/>
          <w:lang w:bidi="he-IL"/>
        </w:rPr>
        <w:t>5a</w:t>
      </w:r>
      <w:r w:rsidR="00FE016A">
        <w:rPr>
          <w:rFonts w:cs="Arial"/>
          <w:lang w:bidi="he-IL"/>
        </w:rPr>
        <w:t xml:space="preserve"> </w:t>
      </w:r>
      <w:commentRangeEnd w:id="414"/>
      <w:r w:rsidR="00977ECD">
        <w:rPr>
          <w:rStyle w:val="CommentReference"/>
        </w:rPr>
        <w:commentReference w:id="414"/>
      </w:r>
      <w:commentRangeEnd w:id="415"/>
      <w:r w:rsidR="00C74F3D">
        <w:rPr>
          <w:rStyle w:val="CommentReference"/>
        </w:rPr>
        <w:commentReference w:id="415"/>
      </w:r>
      <w:r w:rsidR="00FE016A">
        <w:rPr>
          <w:rFonts w:cs="Arial"/>
          <w:lang w:bidi="he-IL"/>
        </w:rPr>
        <w:t xml:space="preserve">(of </w:t>
      </w:r>
      <w:del w:id="416" w:author="Moshe Steinberg" w:date="2018-02-07T23:07:00Z">
        <w:r w:rsidR="00FE016A" w:rsidRPr="00735D7A" w:rsidDel="00037078">
          <w:rPr>
            <w:rFonts w:cs="Arial"/>
            <w:i/>
            <w:lang w:bidi="he-IL"/>
          </w:rPr>
          <w:delText>Yoma</w:delText>
        </w:r>
      </w:del>
      <w:commentRangeStart w:id="417"/>
      <w:proofErr w:type="spellStart"/>
      <w:ins w:id="418" w:author="Moshe Steinberg" w:date="2018-02-07T23:07:00Z">
        <w:r w:rsidR="00037078">
          <w:rPr>
            <w:rFonts w:cs="Arial"/>
            <w:iCs/>
            <w:lang w:bidi="he-IL"/>
          </w:rPr>
          <w:t>Maseches</w:t>
        </w:r>
        <w:proofErr w:type="spellEnd"/>
        <w:r w:rsidR="00037078">
          <w:rPr>
            <w:rFonts w:cs="Arial"/>
            <w:iCs/>
            <w:lang w:bidi="he-IL"/>
          </w:rPr>
          <w:t xml:space="preserve"> </w:t>
        </w:r>
        <w:proofErr w:type="spellStart"/>
        <w:r w:rsidR="00037078">
          <w:rPr>
            <w:rFonts w:cs="Arial"/>
            <w:iCs/>
            <w:lang w:bidi="he-IL"/>
          </w:rPr>
          <w:t>Yoma</w:t>
        </w:r>
      </w:ins>
      <w:commentRangeEnd w:id="417"/>
      <w:proofErr w:type="spellEnd"/>
      <w:r w:rsidR="00C74F3D">
        <w:rPr>
          <w:rStyle w:val="CommentReference"/>
        </w:rPr>
        <w:commentReference w:id="417"/>
      </w:r>
      <w:r w:rsidR="00FE016A">
        <w:rPr>
          <w:rFonts w:cs="Arial"/>
          <w:lang w:bidi="he-IL"/>
        </w:rPr>
        <w:t>)</w:t>
      </w:r>
      <w:r w:rsidR="008066A2">
        <w:rPr>
          <w:rFonts w:cs="Arial"/>
          <w:lang w:bidi="he-IL"/>
        </w:rPr>
        <w:t>, where it is made clear that the wearing of extra clothes is</w:t>
      </w:r>
      <w:r w:rsidR="00D943ED">
        <w:rPr>
          <w:rFonts w:cs="Arial"/>
          <w:lang w:bidi="he-IL"/>
        </w:rPr>
        <w:t xml:space="preserve"> </w:t>
      </w:r>
      <w:r w:rsidR="009C4F6F">
        <w:rPr>
          <w:rFonts w:cs="Arial"/>
          <w:lang w:bidi="he-IL"/>
        </w:rPr>
        <w:t xml:space="preserve">a method of performing the mitzvah of </w:t>
      </w:r>
      <w:proofErr w:type="spellStart"/>
      <w:r w:rsidR="009C4F6F" w:rsidRPr="000B37AB">
        <w:rPr>
          <w:rFonts w:cs="Arial"/>
          <w:i/>
          <w:lang w:bidi="he-IL"/>
        </w:rPr>
        <w:t>chinuch</w:t>
      </w:r>
      <w:proofErr w:type="spellEnd"/>
      <w:r w:rsidR="009C4F6F">
        <w:rPr>
          <w:rFonts w:cs="Arial"/>
          <w:lang w:bidi="he-IL"/>
        </w:rPr>
        <w:t xml:space="preserve">, learned from </w:t>
      </w:r>
      <w:proofErr w:type="spellStart"/>
      <w:r w:rsidR="009C4F6F" w:rsidRPr="00FE016A">
        <w:rPr>
          <w:rFonts w:cs="Arial"/>
          <w:i/>
          <w:lang w:bidi="he-IL"/>
        </w:rPr>
        <w:t>p</w:t>
      </w:r>
      <w:ins w:id="419" w:author="Moshe Steinberg" w:date="2018-02-07T23:08:00Z">
        <w:r w:rsidR="00037078">
          <w:rPr>
            <w:rFonts w:cs="Arial"/>
            <w:i/>
            <w:lang w:bidi="he-IL"/>
          </w:rPr>
          <w:t>’</w:t>
        </w:r>
      </w:ins>
      <w:del w:id="420" w:author="Moshe Steinberg" w:date="2018-02-07T23:08:00Z">
        <w:r w:rsidR="009C4F6F" w:rsidRPr="00FE016A" w:rsidDel="00037078">
          <w:rPr>
            <w:rFonts w:cs="Arial"/>
            <w:i/>
            <w:lang w:bidi="he-IL"/>
          </w:rPr>
          <w:delText>e</w:delText>
        </w:r>
      </w:del>
      <w:r w:rsidR="009C4F6F" w:rsidRPr="00FE016A">
        <w:rPr>
          <w:rFonts w:cs="Arial"/>
          <w:i/>
          <w:lang w:bidi="he-IL"/>
        </w:rPr>
        <w:t>sukim</w:t>
      </w:r>
      <w:proofErr w:type="spellEnd"/>
      <w:r w:rsidR="005361B0">
        <w:rPr>
          <w:rFonts w:cs="Arial"/>
          <w:lang w:bidi="he-IL"/>
        </w:rPr>
        <w:t>?</w:t>
      </w:r>
      <w:r w:rsidR="009C4F6F">
        <w:rPr>
          <w:rFonts w:cs="Arial"/>
          <w:lang w:bidi="he-IL"/>
        </w:rPr>
        <w:t xml:space="preserve"> Seemingly </w:t>
      </w:r>
      <w:proofErr w:type="spellStart"/>
      <w:r w:rsidR="009C4F6F">
        <w:rPr>
          <w:rFonts w:cs="Arial"/>
          <w:lang w:bidi="he-IL"/>
        </w:rPr>
        <w:t>Rashi</w:t>
      </w:r>
      <w:proofErr w:type="spellEnd"/>
      <w:r w:rsidR="009C4F6F">
        <w:rPr>
          <w:rFonts w:cs="Arial"/>
          <w:lang w:bidi="he-IL"/>
        </w:rPr>
        <w:t xml:space="preserve"> must understand that </w:t>
      </w:r>
      <w:r w:rsidR="00FE016A">
        <w:rPr>
          <w:rFonts w:cs="Arial"/>
          <w:lang w:bidi="he-IL"/>
        </w:rPr>
        <w:t>the</w:t>
      </w:r>
      <w:r w:rsidR="009C4F6F">
        <w:rPr>
          <w:rFonts w:cs="Arial"/>
          <w:lang w:bidi="he-IL"/>
        </w:rPr>
        <w:t xml:space="preserve"> reason behind the </w:t>
      </w:r>
      <w:proofErr w:type="spellStart"/>
      <w:r w:rsidR="009C4F6F" w:rsidRPr="000B37AB">
        <w:rPr>
          <w:rFonts w:cs="Arial"/>
          <w:i/>
          <w:lang w:bidi="he-IL"/>
        </w:rPr>
        <w:t>chinuch</w:t>
      </w:r>
      <w:proofErr w:type="spellEnd"/>
      <w:r w:rsidR="009C4F6F">
        <w:rPr>
          <w:rFonts w:cs="Arial"/>
          <w:lang w:bidi="he-IL"/>
        </w:rPr>
        <w:t xml:space="preserve"> through </w:t>
      </w:r>
      <w:proofErr w:type="spellStart"/>
      <w:r w:rsidR="009C4F6F" w:rsidRPr="00FE016A">
        <w:rPr>
          <w:rFonts w:cs="Arial"/>
          <w:i/>
          <w:lang w:bidi="he-IL"/>
        </w:rPr>
        <w:t>ribui</w:t>
      </w:r>
      <w:proofErr w:type="spellEnd"/>
      <w:r w:rsidR="009C4F6F">
        <w:rPr>
          <w:rFonts w:cs="Arial"/>
          <w:lang w:bidi="he-IL"/>
        </w:rPr>
        <w:t xml:space="preserve"> </w:t>
      </w:r>
      <w:proofErr w:type="spellStart"/>
      <w:r w:rsidR="009C4F6F" w:rsidRPr="00FE016A">
        <w:rPr>
          <w:rFonts w:cs="Arial"/>
          <w:i/>
          <w:lang w:bidi="he-IL"/>
        </w:rPr>
        <w:t>b</w:t>
      </w:r>
      <w:del w:id="421" w:author="Moshe Steinberg" w:date="2018-02-07T23:12:00Z">
        <w:r w:rsidR="009C4F6F" w:rsidRPr="00FE016A" w:rsidDel="00037078">
          <w:rPr>
            <w:rFonts w:cs="Arial"/>
            <w:i/>
            <w:lang w:bidi="he-IL"/>
          </w:rPr>
          <w:delText>e</w:delText>
        </w:r>
      </w:del>
      <w:ins w:id="422" w:author="Moshe Steinberg" w:date="2018-02-07T23:12:00Z">
        <w:r w:rsidR="00037078">
          <w:rPr>
            <w:rFonts w:cs="Arial"/>
            <w:i/>
            <w:lang w:bidi="he-IL"/>
          </w:rPr>
          <w:t>’</w:t>
        </w:r>
      </w:ins>
      <w:r w:rsidR="009C4F6F" w:rsidRPr="00FE016A">
        <w:rPr>
          <w:rFonts w:cs="Arial"/>
          <w:i/>
          <w:lang w:bidi="he-IL"/>
        </w:rPr>
        <w:t>gadim</w:t>
      </w:r>
      <w:proofErr w:type="spellEnd"/>
      <w:r w:rsidR="009C4F6F">
        <w:rPr>
          <w:rFonts w:cs="Arial"/>
          <w:lang w:bidi="he-IL"/>
        </w:rPr>
        <w:t xml:space="preserve"> is that it is a way in which someone becomes recognisable as a </w:t>
      </w:r>
      <w:r w:rsidR="009C4F6F" w:rsidRPr="00FE016A">
        <w:rPr>
          <w:rFonts w:cs="Arial"/>
          <w:i/>
          <w:lang w:bidi="he-IL"/>
        </w:rPr>
        <w:t>kohen</w:t>
      </w:r>
      <w:r w:rsidR="009C4F6F">
        <w:rPr>
          <w:rFonts w:cs="Arial"/>
          <w:lang w:bidi="he-IL"/>
        </w:rPr>
        <w:t xml:space="preserve"> </w:t>
      </w:r>
      <w:proofErr w:type="spellStart"/>
      <w:r w:rsidR="009C4F6F" w:rsidRPr="00FE016A">
        <w:rPr>
          <w:rFonts w:cs="Arial"/>
          <w:i/>
          <w:lang w:bidi="he-IL"/>
        </w:rPr>
        <w:t>gadol</w:t>
      </w:r>
      <w:proofErr w:type="spellEnd"/>
      <w:r w:rsidR="005361B0">
        <w:rPr>
          <w:rFonts w:cs="Arial"/>
          <w:i/>
          <w:lang w:bidi="he-IL"/>
        </w:rPr>
        <w:t xml:space="preserve">, </w:t>
      </w:r>
      <w:r w:rsidR="005361B0">
        <w:rPr>
          <w:rFonts w:cs="Arial"/>
          <w:lang w:bidi="he-IL"/>
        </w:rPr>
        <w:t xml:space="preserve">and perhaps that the same is true of the way in which </w:t>
      </w:r>
      <w:proofErr w:type="spellStart"/>
      <w:r w:rsidR="005361B0" w:rsidRPr="005361B0">
        <w:rPr>
          <w:rFonts w:cs="Arial"/>
          <w:i/>
          <w:lang w:bidi="he-IL"/>
        </w:rPr>
        <w:t>m</w:t>
      </w:r>
      <w:ins w:id="423" w:author="Moshe Steinberg" w:date="2018-02-07T23:13:00Z">
        <w:r w:rsidR="00977ECD">
          <w:rPr>
            <w:rFonts w:cs="Arial"/>
            <w:i/>
            <w:lang w:bidi="he-IL"/>
          </w:rPr>
          <w:t>’</w:t>
        </w:r>
      </w:ins>
      <w:del w:id="424" w:author="Moshe Steinberg" w:date="2018-02-07T23:13:00Z">
        <w:r w:rsidR="005361B0" w:rsidRPr="005361B0" w:rsidDel="00977ECD">
          <w:rPr>
            <w:rFonts w:cs="Arial"/>
            <w:i/>
            <w:lang w:bidi="he-IL"/>
          </w:rPr>
          <w:delText>e</w:delText>
        </w:r>
      </w:del>
      <w:r w:rsidR="005361B0" w:rsidRPr="005361B0">
        <w:rPr>
          <w:rFonts w:cs="Arial"/>
          <w:i/>
          <w:lang w:bidi="he-IL"/>
        </w:rPr>
        <w:t>shicha</w:t>
      </w:r>
      <w:proofErr w:type="spellEnd"/>
      <w:r w:rsidR="005361B0">
        <w:rPr>
          <w:rFonts w:cs="Arial"/>
          <w:lang w:bidi="he-IL"/>
        </w:rPr>
        <w:t xml:space="preserve"> </w:t>
      </w:r>
      <w:commentRangeStart w:id="425"/>
      <w:commentRangeStart w:id="426"/>
      <w:r w:rsidR="005361B0">
        <w:rPr>
          <w:rFonts w:cs="Arial"/>
          <w:lang w:bidi="he-IL"/>
        </w:rPr>
        <w:t xml:space="preserve">– anointing – </w:t>
      </w:r>
      <w:commentRangeEnd w:id="425"/>
      <w:r w:rsidR="00977ECD">
        <w:rPr>
          <w:rStyle w:val="CommentReference"/>
        </w:rPr>
        <w:commentReference w:id="425"/>
      </w:r>
      <w:commentRangeEnd w:id="426"/>
      <w:r w:rsidR="00C74F3D">
        <w:rPr>
          <w:rStyle w:val="CommentReference"/>
        </w:rPr>
        <w:commentReference w:id="426"/>
      </w:r>
      <w:r w:rsidR="005361B0">
        <w:rPr>
          <w:rFonts w:cs="Arial"/>
          <w:lang w:bidi="he-IL"/>
        </w:rPr>
        <w:t xml:space="preserve">works to make somebody </w:t>
      </w:r>
      <w:r w:rsidR="005361B0" w:rsidRPr="005361B0">
        <w:rPr>
          <w:rFonts w:cs="Arial"/>
          <w:i/>
          <w:lang w:bidi="he-IL"/>
        </w:rPr>
        <w:t>kohen</w:t>
      </w:r>
      <w:r w:rsidR="005361B0">
        <w:rPr>
          <w:rFonts w:cs="Arial"/>
          <w:lang w:bidi="he-IL"/>
        </w:rPr>
        <w:t xml:space="preserve"> </w:t>
      </w:r>
      <w:proofErr w:type="spellStart"/>
      <w:r w:rsidR="005361B0" w:rsidRPr="005361B0">
        <w:rPr>
          <w:rFonts w:cs="Arial"/>
          <w:i/>
          <w:lang w:bidi="he-IL"/>
        </w:rPr>
        <w:t>gadol</w:t>
      </w:r>
      <w:proofErr w:type="spellEnd"/>
      <w:r w:rsidR="009C4F6F">
        <w:rPr>
          <w:rFonts w:cs="Arial"/>
          <w:lang w:bidi="he-IL"/>
        </w:rPr>
        <w:t>.</w:t>
      </w:r>
      <w:r w:rsidR="000B37AB">
        <w:rPr>
          <w:rFonts w:cs="Arial"/>
          <w:lang w:bidi="he-IL"/>
        </w:rPr>
        <w:t xml:space="preserve"> </w:t>
      </w:r>
    </w:p>
    <w:p w14:paraId="1012A148" w14:textId="77777777" w:rsidR="00B63CC2" w:rsidRDefault="000B37AB" w:rsidP="00B63CC2">
      <w:pPr>
        <w:rPr>
          <w:rFonts w:cs="Arial"/>
          <w:lang w:bidi="he-IL"/>
        </w:rPr>
      </w:pPr>
      <w:r>
        <w:rPr>
          <w:rFonts w:cs="Arial"/>
          <w:lang w:bidi="he-IL"/>
        </w:rPr>
        <w:t xml:space="preserve">However, it is not clear that </w:t>
      </w:r>
      <w:proofErr w:type="spellStart"/>
      <w:r>
        <w:rPr>
          <w:rFonts w:cs="Arial"/>
          <w:lang w:bidi="he-IL"/>
        </w:rPr>
        <w:t>Rashi</w:t>
      </w:r>
      <w:proofErr w:type="spellEnd"/>
      <w:r>
        <w:rPr>
          <w:rFonts w:cs="Arial"/>
          <w:lang w:bidi="he-IL"/>
        </w:rPr>
        <w:t xml:space="preserve"> understands </w:t>
      </w:r>
      <w:proofErr w:type="spellStart"/>
      <w:r>
        <w:rPr>
          <w:rFonts w:cs="Arial"/>
          <w:lang w:bidi="he-IL"/>
        </w:rPr>
        <w:t>Rav</w:t>
      </w:r>
      <w:proofErr w:type="spellEnd"/>
      <w:r>
        <w:rPr>
          <w:rFonts w:cs="Arial"/>
          <w:lang w:bidi="he-IL"/>
        </w:rPr>
        <w:t xml:space="preserve"> Papa’s answer as addressing the issue of recognisability</w:t>
      </w:r>
      <w:r w:rsidR="004C3EEB">
        <w:rPr>
          <w:rFonts w:cs="Arial"/>
          <w:lang w:bidi="he-IL"/>
        </w:rPr>
        <w:t xml:space="preserve"> at all</w:t>
      </w:r>
      <w:r>
        <w:rPr>
          <w:rFonts w:cs="Arial"/>
          <w:lang w:bidi="he-IL"/>
        </w:rPr>
        <w:t>. Firstly,</w:t>
      </w:r>
      <w:r w:rsidR="00B63CC2">
        <w:rPr>
          <w:rFonts w:cs="Arial"/>
          <w:lang w:bidi="he-IL"/>
        </w:rPr>
        <w:t xml:space="preserve"> </w:t>
      </w:r>
      <w:proofErr w:type="spellStart"/>
      <w:r w:rsidR="00B63CC2">
        <w:rPr>
          <w:rFonts w:cs="Arial"/>
          <w:lang w:bidi="he-IL"/>
        </w:rPr>
        <w:t>Rashi</w:t>
      </w:r>
      <w:proofErr w:type="spellEnd"/>
      <w:r w:rsidR="00B63CC2">
        <w:rPr>
          <w:rFonts w:cs="Arial"/>
          <w:lang w:bidi="he-IL"/>
        </w:rPr>
        <w:t xml:space="preserve"> does not use the language of </w:t>
      </w:r>
      <w:proofErr w:type="spellStart"/>
      <w:r w:rsidR="00B63CC2" w:rsidRPr="001169A3">
        <w:rPr>
          <w:rFonts w:cs="Arial"/>
          <w:i/>
          <w:lang w:bidi="he-IL"/>
        </w:rPr>
        <w:t>hekeira</w:t>
      </w:r>
      <w:proofErr w:type="spellEnd"/>
      <w:r w:rsidR="00B63CC2">
        <w:rPr>
          <w:rFonts w:cs="Arial"/>
          <w:lang w:bidi="he-IL"/>
        </w:rPr>
        <w:t xml:space="preserve"> – recognisability – at all in his explanation of </w:t>
      </w:r>
      <w:proofErr w:type="spellStart"/>
      <w:r w:rsidR="00B63CC2">
        <w:rPr>
          <w:rFonts w:cs="Arial"/>
          <w:lang w:bidi="he-IL"/>
        </w:rPr>
        <w:t>Rav</w:t>
      </w:r>
      <w:proofErr w:type="spellEnd"/>
      <w:r w:rsidR="00B63CC2">
        <w:rPr>
          <w:rFonts w:cs="Arial"/>
          <w:lang w:bidi="he-IL"/>
        </w:rPr>
        <w:t xml:space="preserve"> Papa:</w:t>
      </w:r>
    </w:p>
    <w:p w14:paraId="35C20499" w14:textId="77777777" w:rsidR="00C74F3D" w:rsidRDefault="00B63CC2" w:rsidP="00393EE8">
      <w:pPr>
        <w:bidi/>
        <w:rPr>
          <w:rFonts w:ascii="Calibri" w:hAnsi="Calibri" w:cs="Calibri"/>
          <w:lang w:val="en-US" w:bidi="he-IL"/>
        </w:rPr>
      </w:pPr>
      <w:r>
        <w:rPr>
          <w:rFonts w:ascii="Calibri" w:hAnsi="Calibri" w:cs="Calibri" w:hint="cs"/>
          <w:rtl/>
          <w:lang w:bidi="he-IL"/>
        </w:rPr>
        <w:t>עבודתו מחנכתו - עבודת יום הכפורים עצמה, שאינה כשירה אלא בכהן גדול, וזה עובדה - מחנכתו לכהונה גדולה</w:t>
      </w:r>
      <w:commentRangeStart w:id="427"/>
      <w:r>
        <w:rPr>
          <w:rStyle w:val="FootnoteReference"/>
          <w:rFonts w:ascii="Calibri" w:hAnsi="Calibri" w:cs="Calibri"/>
          <w:rtl/>
          <w:lang w:bidi="he-IL"/>
        </w:rPr>
        <w:footnoteReference w:id="23"/>
      </w:r>
      <w:commentRangeEnd w:id="427"/>
      <w:r w:rsidR="00977ECD">
        <w:rPr>
          <w:rStyle w:val="CommentReference"/>
        </w:rPr>
        <w:commentReference w:id="427"/>
      </w:r>
      <w:r>
        <w:rPr>
          <w:rFonts w:ascii="Calibri" w:hAnsi="Calibri" w:cs="Calibri"/>
          <w:lang w:val="en-US" w:bidi="he-IL"/>
        </w:rPr>
        <w:t xml:space="preserve"> </w:t>
      </w:r>
    </w:p>
    <w:p w14:paraId="6F373952" w14:textId="77777777" w:rsidR="00B63CC2" w:rsidRPr="00B63CC2" w:rsidRDefault="00B63CC2" w:rsidP="00B63CC2">
      <w:pPr>
        <w:rPr>
          <w:rFonts w:ascii="Calibri" w:hAnsi="Calibri" w:cs="Calibri"/>
          <w:lang w:val="en-US" w:bidi="he-IL"/>
        </w:rPr>
      </w:pPr>
      <w:proofErr w:type="spellStart"/>
      <w:r>
        <w:rPr>
          <w:rFonts w:ascii="Calibri" w:hAnsi="Calibri" w:cs="Calibri"/>
          <w:lang w:val="en-US" w:bidi="he-IL"/>
        </w:rPr>
        <w:t>Rashi</w:t>
      </w:r>
      <w:proofErr w:type="spellEnd"/>
      <w:r>
        <w:rPr>
          <w:rFonts w:ascii="Calibri" w:hAnsi="Calibri" w:cs="Calibri"/>
          <w:lang w:val="en-US" w:bidi="he-IL"/>
        </w:rPr>
        <w:t xml:space="preserve"> simp</w:t>
      </w:r>
      <w:ins w:id="428" w:author="Moshe Steinberg" w:date="2018-02-07T23:15:00Z">
        <w:r w:rsidR="00977ECD">
          <w:rPr>
            <w:rFonts w:ascii="Calibri" w:hAnsi="Calibri" w:cs="Calibri"/>
            <w:lang w:val="en-US" w:bidi="he-IL"/>
          </w:rPr>
          <w:t>l</w:t>
        </w:r>
      </w:ins>
      <w:r>
        <w:rPr>
          <w:rFonts w:ascii="Calibri" w:hAnsi="Calibri" w:cs="Calibri"/>
          <w:lang w:val="en-US" w:bidi="he-IL"/>
        </w:rPr>
        <w:t xml:space="preserve">y uses the word </w:t>
      </w:r>
      <w:proofErr w:type="spellStart"/>
      <w:r w:rsidRPr="001169A3">
        <w:rPr>
          <w:rFonts w:ascii="Calibri" w:hAnsi="Calibri" w:cs="Calibri"/>
          <w:i/>
          <w:lang w:val="en-US" w:bidi="he-IL"/>
        </w:rPr>
        <w:t>chinuch</w:t>
      </w:r>
      <w:proofErr w:type="spellEnd"/>
      <w:r>
        <w:rPr>
          <w:rFonts w:ascii="Calibri" w:hAnsi="Calibri" w:cs="Calibri"/>
          <w:lang w:val="en-US" w:bidi="he-IL"/>
        </w:rPr>
        <w:t xml:space="preserve"> without</w:t>
      </w:r>
      <w:r w:rsidR="001169A3">
        <w:rPr>
          <w:rFonts w:ascii="Calibri" w:hAnsi="Calibri" w:cs="Calibri"/>
          <w:lang w:val="en-US" w:bidi="he-IL"/>
        </w:rPr>
        <w:t xml:space="preserve"> further</w:t>
      </w:r>
      <w:r>
        <w:rPr>
          <w:rFonts w:ascii="Calibri" w:hAnsi="Calibri" w:cs="Calibri"/>
          <w:lang w:val="en-US" w:bidi="he-IL"/>
        </w:rPr>
        <w:t xml:space="preserve"> explanation. Although it could be argued that </w:t>
      </w:r>
      <w:proofErr w:type="spellStart"/>
      <w:r>
        <w:rPr>
          <w:rFonts w:ascii="Calibri" w:hAnsi="Calibri" w:cs="Calibri"/>
          <w:lang w:val="en-US" w:bidi="he-IL"/>
        </w:rPr>
        <w:t>Rashi</w:t>
      </w:r>
      <w:proofErr w:type="spellEnd"/>
      <w:r>
        <w:rPr>
          <w:rFonts w:ascii="Calibri" w:hAnsi="Calibri" w:cs="Calibri"/>
          <w:lang w:val="en-US" w:bidi="he-IL"/>
        </w:rPr>
        <w:t xml:space="preserve"> does not feel the need to explain the idea of </w:t>
      </w:r>
      <w:proofErr w:type="spellStart"/>
      <w:r w:rsidRPr="001169A3">
        <w:rPr>
          <w:rFonts w:ascii="Calibri" w:hAnsi="Calibri" w:cs="Calibri"/>
          <w:i/>
          <w:lang w:val="en-US" w:bidi="he-IL"/>
        </w:rPr>
        <w:t>hekeira</w:t>
      </w:r>
      <w:proofErr w:type="spellEnd"/>
      <w:r>
        <w:rPr>
          <w:rFonts w:ascii="Calibri" w:hAnsi="Calibri" w:cs="Calibri"/>
          <w:lang w:val="en-US" w:bidi="he-IL"/>
        </w:rPr>
        <w:t xml:space="preserve"> again, I would suggest that this is not the case for two reasons. First</w:t>
      </w:r>
      <w:commentRangeStart w:id="429"/>
      <w:del w:id="430" w:author="Moshe Steinberg" w:date="2018-02-07T23:17:00Z">
        <w:r w:rsidDel="00977ECD">
          <w:rPr>
            <w:rFonts w:ascii="Calibri" w:hAnsi="Calibri" w:cs="Calibri"/>
            <w:lang w:val="en-US" w:bidi="he-IL"/>
          </w:rPr>
          <w:delText>ly</w:delText>
        </w:r>
      </w:del>
      <w:commentRangeEnd w:id="429"/>
      <w:r w:rsidR="00C74F3D">
        <w:rPr>
          <w:rStyle w:val="CommentReference"/>
        </w:rPr>
        <w:commentReference w:id="429"/>
      </w:r>
      <w:r>
        <w:rPr>
          <w:rFonts w:ascii="Calibri" w:hAnsi="Calibri" w:cs="Calibri"/>
          <w:lang w:val="en-US" w:bidi="he-IL"/>
        </w:rPr>
        <w:t xml:space="preserve">, if the idea is simply </w:t>
      </w:r>
      <w:proofErr w:type="spellStart"/>
      <w:r w:rsidRPr="001169A3">
        <w:rPr>
          <w:rFonts w:ascii="Calibri" w:hAnsi="Calibri" w:cs="Calibri"/>
          <w:i/>
          <w:lang w:val="en-US" w:bidi="he-IL"/>
        </w:rPr>
        <w:t>hekeira</w:t>
      </w:r>
      <w:proofErr w:type="spellEnd"/>
      <w:r>
        <w:rPr>
          <w:rFonts w:ascii="Calibri" w:hAnsi="Calibri" w:cs="Calibri"/>
          <w:lang w:val="en-US" w:bidi="he-IL"/>
        </w:rPr>
        <w:t xml:space="preserve">, how does </w:t>
      </w:r>
      <w:proofErr w:type="spellStart"/>
      <w:r>
        <w:rPr>
          <w:rFonts w:ascii="Calibri" w:hAnsi="Calibri" w:cs="Calibri"/>
          <w:lang w:val="en-US" w:bidi="he-IL"/>
        </w:rPr>
        <w:t>Rashi</w:t>
      </w:r>
      <w:proofErr w:type="spellEnd"/>
      <w:r>
        <w:rPr>
          <w:rFonts w:ascii="Calibri" w:hAnsi="Calibri" w:cs="Calibri"/>
          <w:lang w:val="en-US" w:bidi="he-IL"/>
        </w:rPr>
        <w:t xml:space="preserve"> understand the fact that </w:t>
      </w:r>
      <w:proofErr w:type="spellStart"/>
      <w:r>
        <w:rPr>
          <w:rFonts w:ascii="Calibri" w:hAnsi="Calibri" w:cs="Calibri"/>
          <w:lang w:val="en-US" w:bidi="he-IL"/>
        </w:rPr>
        <w:t>Abaye</w:t>
      </w:r>
      <w:proofErr w:type="spellEnd"/>
      <w:r>
        <w:rPr>
          <w:rFonts w:ascii="Calibri" w:hAnsi="Calibri" w:cs="Calibri"/>
          <w:lang w:val="en-US" w:bidi="he-IL"/>
        </w:rPr>
        <w:t xml:space="preserve"> and </w:t>
      </w:r>
      <w:proofErr w:type="spellStart"/>
      <w:r>
        <w:rPr>
          <w:rFonts w:ascii="Calibri" w:hAnsi="Calibri" w:cs="Calibri"/>
          <w:lang w:val="en-US" w:bidi="he-IL"/>
        </w:rPr>
        <w:t>Rav</w:t>
      </w:r>
      <w:proofErr w:type="spellEnd"/>
      <w:r>
        <w:rPr>
          <w:rFonts w:ascii="Calibri" w:hAnsi="Calibri" w:cs="Calibri"/>
          <w:lang w:val="en-US" w:bidi="he-IL"/>
        </w:rPr>
        <w:t xml:space="preserve"> Papa offered different explanations?</w:t>
      </w:r>
      <w:r w:rsidR="0004493C">
        <w:rPr>
          <w:rFonts w:ascii="Calibri" w:hAnsi="Calibri" w:cs="Calibri"/>
          <w:lang w:val="en-US" w:bidi="he-IL"/>
        </w:rPr>
        <w:t xml:space="preserve"> Are they simply two different methods of </w:t>
      </w:r>
      <w:proofErr w:type="spellStart"/>
      <w:r w:rsidR="0004493C" w:rsidRPr="001169A3">
        <w:rPr>
          <w:rFonts w:ascii="Calibri" w:hAnsi="Calibri" w:cs="Calibri"/>
          <w:i/>
          <w:lang w:val="en-US" w:bidi="he-IL"/>
        </w:rPr>
        <w:t>hekeira</w:t>
      </w:r>
      <w:proofErr w:type="spellEnd"/>
      <w:r w:rsidR="0004493C">
        <w:rPr>
          <w:rFonts w:ascii="Calibri" w:hAnsi="Calibri" w:cs="Calibri"/>
          <w:lang w:val="en-US" w:bidi="he-IL"/>
        </w:rPr>
        <w:t>?</w:t>
      </w:r>
      <w:r w:rsidR="00DF4F23">
        <w:rPr>
          <w:rFonts w:ascii="Calibri" w:hAnsi="Calibri" w:cs="Calibri"/>
          <w:lang w:val="en-US" w:bidi="he-IL"/>
        </w:rPr>
        <w:t xml:space="preserve"> </w:t>
      </w:r>
      <w:r>
        <w:rPr>
          <w:rFonts w:ascii="Calibri" w:hAnsi="Calibri" w:cs="Calibri"/>
          <w:lang w:val="en-US" w:bidi="he-IL"/>
        </w:rPr>
        <w:t xml:space="preserve">Secondly, as will be explained shortly, it is not straightforward to assume that </w:t>
      </w:r>
      <w:proofErr w:type="spellStart"/>
      <w:r>
        <w:rPr>
          <w:rFonts w:ascii="Calibri" w:hAnsi="Calibri" w:cs="Calibri"/>
          <w:lang w:val="en-US" w:bidi="he-IL"/>
        </w:rPr>
        <w:t>Rashi</w:t>
      </w:r>
      <w:proofErr w:type="spellEnd"/>
      <w:r>
        <w:rPr>
          <w:rFonts w:ascii="Calibri" w:hAnsi="Calibri" w:cs="Calibri"/>
          <w:lang w:val="en-US" w:bidi="he-IL"/>
        </w:rPr>
        <w:t xml:space="preserve"> can apply the idea of </w:t>
      </w:r>
      <w:proofErr w:type="spellStart"/>
      <w:r w:rsidRPr="001169A3">
        <w:rPr>
          <w:rFonts w:ascii="Calibri" w:hAnsi="Calibri" w:cs="Calibri"/>
          <w:i/>
          <w:lang w:val="en-US" w:bidi="he-IL"/>
        </w:rPr>
        <w:t>hekeira</w:t>
      </w:r>
      <w:proofErr w:type="spellEnd"/>
      <w:r>
        <w:rPr>
          <w:rFonts w:ascii="Calibri" w:hAnsi="Calibri" w:cs="Calibri"/>
          <w:lang w:val="en-US" w:bidi="he-IL"/>
        </w:rPr>
        <w:t xml:space="preserve"> to the type of </w:t>
      </w:r>
      <w:proofErr w:type="spellStart"/>
      <w:r w:rsidRPr="001169A3">
        <w:rPr>
          <w:rFonts w:ascii="Calibri" w:hAnsi="Calibri" w:cs="Calibri"/>
          <w:i/>
          <w:lang w:val="en-US" w:bidi="he-IL"/>
        </w:rPr>
        <w:t>avoda</w:t>
      </w:r>
      <w:proofErr w:type="spellEnd"/>
      <w:r>
        <w:rPr>
          <w:rFonts w:ascii="Calibri" w:hAnsi="Calibri" w:cs="Calibri"/>
          <w:lang w:val="en-US" w:bidi="he-IL"/>
        </w:rPr>
        <w:t xml:space="preserve"> which </w:t>
      </w:r>
      <w:proofErr w:type="spellStart"/>
      <w:r>
        <w:rPr>
          <w:rFonts w:ascii="Calibri" w:hAnsi="Calibri" w:cs="Calibri"/>
          <w:lang w:val="en-US" w:bidi="he-IL"/>
        </w:rPr>
        <w:t>Rav</w:t>
      </w:r>
      <w:proofErr w:type="spellEnd"/>
      <w:r>
        <w:rPr>
          <w:rFonts w:ascii="Calibri" w:hAnsi="Calibri" w:cs="Calibri"/>
          <w:lang w:val="en-US" w:bidi="he-IL"/>
        </w:rPr>
        <w:t xml:space="preserve"> Papa is discussing.</w:t>
      </w:r>
      <w:commentRangeStart w:id="431"/>
      <w:r w:rsidR="0057250D">
        <w:rPr>
          <w:rStyle w:val="FootnoteReference"/>
          <w:rFonts w:ascii="Calibri" w:hAnsi="Calibri" w:cs="Calibri"/>
          <w:lang w:val="en-US" w:bidi="he-IL"/>
        </w:rPr>
        <w:footnoteReference w:id="24"/>
      </w:r>
      <w:commentRangeEnd w:id="431"/>
      <w:r w:rsidR="00977ECD">
        <w:rPr>
          <w:rStyle w:val="CommentReference"/>
        </w:rPr>
        <w:commentReference w:id="431"/>
      </w:r>
      <w:del w:id="432" w:author="Moshe Steinberg" w:date="2018-02-07T23:17:00Z">
        <w:r w:rsidDel="00977ECD">
          <w:rPr>
            <w:rFonts w:ascii="Calibri" w:hAnsi="Calibri" w:cs="Calibri"/>
            <w:lang w:val="en-US" w:bidi="he-IL"/>
          </w:rPr>
          <w:delText xml:space="preserve"> </w:delText>
        </w:r>
      </w:del>
    </w:p>
    <w:p w14:paraId="349EF387" w14:textId="77777777" w:rsidR="000C47DB" w:rsidRDefault="00DF4F23" w:rsidP="000B37AB">
      <w:pPr>
        <w:rPr>
          <w:rFonts w:cs="Arial"/>
          <w:lang w:bidi="he-IL"/>
        </w:rPr>
      </w:pPr>
      <w:commentRangeStart w:id="433"/>
      <w:commentRangeStart w:id="434"/>
      <w:r>
        <w:rPr>
          <w:rFonts w:cs="Arial"/>
          <w:lang w:val="en-US" w:bidi="he-IL"/>
        </w:rPr>
        <w:t>F</w:t>
      </w:r>
      <w:r w:rsidR="000B37AB">
        <w:rPr>
          <w:rFonts w:cs="Arial"/>
          <w:lang w:bidi="he-IL"/>
        </w:rPr>
        <w:t xml:space="preserve">rom a logical perspective, if we are to assume that </w:t>
      </w:r>
      <w:proofErr w:type="spellStart"/>
      <w:r w:rsidR="000B37AB">
        <w:rPr>
          <w:rFonts w:cs="Arial"/>
          <w:lang w:bidi="he-IL"/>
        </w:rPr>
        <w:t>Rashi’s</w:t>
      </w:r>
      <w:proofErr w:type="spellEnd"/>
      <w:r w:rsidR="000B37AB">
        <w:rPr>
          <w:rFonts w:cs="Arial"/>
          <w:lang w:bidi="he-IL"/>
        </w:rPr>
        <w:t xml:space="preserve"> explanation of </w:t>
      </w:r>
      <w:proofErr w:type="spellStart"/>
      <w:r w:rsidR="000B37AB" w:rsidRPr="004C3EEB">
        <w:rPr>
          <w:rFonts w:cs="Arial"/>
          <w:i/>
          <w:lang w:bidi="he-IL"/>
        </w:rPr>
        <w:t>chinuch</w:t>
      </w:r>
      <w:proofErr w:type="spellEnd"/>
      <w:r w:rsidR="000B37AB">
        <w:rPr>
          <w:rFonts w:cs="Arial"/>
          <w:lang w:bidi="he-IL"/>
        </w:rPr>
        <w:t xml:space="preserve"> (of </w:t>
      </w:r>
      <w:r w:rsidR="000B37AB" w:rsidRPr="00DF4F23">
        <w:rPr>
          <w:rFonts w:cs="Arial"/>
          <w:i/>
          <w:iCs/>
          <w:lang w:bidi="he-IL"/>
        </w:rPr>
        <w:t>kohanim</w:t>
      </w:r>
      <w:r w:rsidR="000B37AB">
        <w:rPr>
          <w:rFonts w:cs="Arial"/>
          <w:lang w:bidi="he-IL"/>
        </w:rPr>
        <w:t xml:space="preserve">) as being based on establishing recognisability of that person as </w:t>
      </w:r>
      <w:r w:rsidR="000B37AB" w:rsidRPr="004C3EEB">
        <w:rPr>
          <w:rFonts w:cs="Arial"/>
          <w:i/>
          <w:lang w:bidi="he-IL"/>
        </w:rPr>
        <w:t>kohen</w:t>
      </w:r>
      <w:r w:rsidR="000B37AB">
        <w:rPr>
          <w:rFonts w:cs="Arial"/>
          <w:lang w:bidi="he-IL"/>
        </w:rPr>
        <w:t xml:space="preserve"> </w:t>
      </w:r>
      <w:proofErr w:type="spellStart"/>
      <w:r w:rsidR="000B37AB" w:rsidRPr="004C3EEB">
        <w:rPr>
          <w:rFonts w:cs="Arial"/>
          <w:i/>
          <w:lang w:bidi="he-IL"/>
        </w:rPr>
        <w:t>gadol</w:t>
      </w:r>
      <w:proofErr w:type="spellEnd"/>
      <w:r w:rsidR="000B37AB">
        <w:rPr>
          <w:rFonts w:cs="Arial"/>
          <w:lang w:bidi="he-IL"/>
        </w:rPr>
        <w:t xml:space="preserve"> stems from an understanding of that logic being the explanation for the effectiveness of </w:t>
      </w:r>
      <w:proofErr w:type="spellStart"/>
      <w:r w:rsidR="000B37AB" w:rsidRPr="004C3EEB">
        <w:rPr>
          <w:rFonts w:cs="Arial"/>
          <w:i/>
          <w:lang w:bidi="he-IL"/>
        </w:rPr>
        <w:t>ribui</w:t>
      </w:r>
      <w:proofErr w:type="spellEnd"/>
      <w:r w:rsidR="000B37AB">
        <w:rPr>
          <w:rFonts w:cs="Arial"/>
          <w:lang w:bidi="he-IL"/>
        </w:rPr>
        <w:t xml:space="preserve"> </w:t>
      </w:r>
      <w:proofErr w:type="spellStart"/>
      <w:r w:rsidR="000B37AB" w:rsidRPr="004C3EEB">
        <w:rPr>
          <w:rFonts w:cs="Arial"/>
          <w:i/>
          <w:lang w:bidi="he-IL"/>
        </w:rPr>
        <w:t>b</w:t>
      </w:r>
      <w:del w:id="435" w:author="Moshe Steinberg" w:date="2018-02-07T23:18:00Z">
        <w:r w:rsidR="000B37AB" w:rsidRPr="004C3EEB" w:rsidDel="00977ECD">
          <w:rPr>
            <w:rFonts w:cs="Arial"/>
            <w:i/>
            <w:lang w:bidi="he-IL"/>
          </w:rPr>
          <w:delText>e</w:delText>
        </w:r>
      </w:del>
      <w:ins w:id="436" w:author="Moshe Steinberg" w:date="2018-02-07T23:18:00Z">
        <w:r w:rsidR="00977ECD">
          <w:rPr>
            <w:rFonts w:cs="Arial"/>
            <w:i/>
            <w:lang w:bidi="he-IL"/>
          </w:rPr>
          <w:t>’</w:t>
        </w:r>
      </w:ins>
      <w:r w:rsidR="000B37AB" w:rsidRPr="004C3EEB">
        <w:rPr>
          <w:rFonts w:cs="Arial"/>
          <w:i/>
          <w:lang w:bidi="he-IL"/>
        </w:rPr>
        <w:t>gadim</w:t>
      </w:r>
      <w:proofErr w:type="spellEnd"/>
      <w:r w:rsidR="000B37AB">
        <w:rPr>
          <w:rFonts w:cs="Arial"/>
          <w:lang w:bidi="he-IL"/>
        </w:rPr>
        <w:t xml:space="preserve"> as a </w:t>
      </w:r>
      <w:r w:rsidR="000B37AB">
        <w:rPr>
          <w:rFonts w:cs="Arial"/>
          <w:lang w:bidi="he-IL"/>
        </w:rPr>
        <w:lastRenderedPageBreak/>
        <w:t xml:space="preserve">secondary method of </w:t>
      </w:r>
      <w:proofErr w:type="spellStart"/>
      <w:r w:rsidR="000B37AB" w:rsidRPr="004C3EEB">
        <w:rPr>
          <w:rFonts w:cs="Arial"/>
          <w:i/>
          <w:lang w:bidi="he-IL"/>
        </w:rPr>
        <w:t>chinuch</w:t>
      </w:r>
      <w:proofErr w:type="spellEnd"/>
      <w:r w:rsidR="000B37AB">
        <w:rPr>
          <w:rFonts w:cs="Arial"/>
          <w:lang w:bidi="he-IL"/>
        </w:rPr>
        <w:t>,</w:t>
      </w:r>
      <w:r w:rsidR="004C3EEB">
        <w:rPr>
          <w:rFonts w:cs="Arial"/>
          <w:lang w:bidi="he-IL"/>
        </w:rPr>
        <w:t xml:space="preserve"> then the </w:t>
      </w:r>
      <w:proofErr w:type="spellStart"/>
      <w:r w:rsidR="004C3EEB" w:rsidRPr="004C3EEB">
        <w:rPr>
          <w:rFonts w:cs="Arial"/>
          <w:i/>
          <w:lang w:bidi="he-IL"/>
        </w:rPr>
        <w:t>avoda</w:t>
      </w:r>
      <w:proofErr w:type="spellEnd"/>
      <w:r w:rsidR="004C3EEB">
        <w:rPr>
          <w:rFonts w:cs="Arial"/>
          <w:lang w:bidi="he-IL"/>
        </w:rPr>
        <w:t xml:space="preserve"> of </w:t>
      </w:r>
      <w:proofErr w:type="spellStart"/>
      <w:r w:rsidR="004C3EEB" w:rsidRPr="004C3EEB">
        <w:rPr>
          <w:rFonts w:cs="Arial"/>
          <w:i/>
          <w:lang w:bidi="he-IL"/>
        </w:rPr>
        <w:t>yom</w:t>
      </w:r>
      <w:proofErr w:type="spellEnd"/>
      <w:r w:rsidR="004C3EEB">
        <w:rPr>
          <w:rFonts w:cs="Arial"/>
          <w:lang w:bidi="he-IL"/>
        </w:rPr>
        <w:t xml:space="preserve"> </w:t>
      </w:r>
      <w:proofErr w:type="spellStart"/>
      <w:r w:rsidR="004C3EEB" w:rsidRPr="004C3EEB">
        <w:rPr>
          <w:rFonts w:cs="Arial"/>
          <w:i/>
          <w:lang w:bidi="he-IL"/>
        </w:rPr>
        <w:t>kippur</w:t>
      </w:r>
      <w:proofErr w:type="spellEnd"/>
      <w:r w:rsidR="004C3EEB">
        <w:rPr>
          <w:rFonts w:cs="Arial"/>
          <w:lang w:bidi="he-IL"/>
        </w:rPr>
        <w:t xml:space="preserve">, much as it may be that it can only be done by a </w:t>
      </w:r>
      <w:r w:rsidR="004C3EEB" w:rsidRPr="004C3EEB">
        <w:rPr>
          <w:rFonts w:cs="Arial"/>
          <w:i/>
          <w:lang w:bidi="he-IL"/>
        </w:rPr>
        <w:t>kohen</w:t>
      </w:r>
      <w:r w:rsidR="004C3EEB">
        <w:rPr>
          <w:rFonts w:cs="Arial"/>
          <w:lang w:bidi="he-IL"/>
        </w:rPr>
        <w:t xml:space="preserve"> </w:t>
      </w:r>
      <w:proofErr w:type="spellStart"/>
      <w:r w:rsidR="004C3EEB" w:rsidRPr="004C3EEB">
        <w:rPr>
          <w:rFonts w:cs="Arial"/>
          <w:i/>
          <w:lang w:bidi="he-IL"/>
        </w:rPr>
        <w:t>gadol</w:t>
      </w:r>
      <w:proofErr w:type="spellEnd"/>
      <w:r w:rsidR="004C3EEB">
        <w:rPr>
          <w:rFonts w:cs="Arial"/>
          <w:lang w:bidi="he-IL"/>
        </w:rPr>
        <w:t xml:space="preserve">, would not qualify as a way in which somebody could be viewed as recognisable as </w:t>
      </w:r>
      <w:r w:rsidR="004C3EEB" w:rsidRPr="004C3EEB">
        <w:rPr>
          <w:rFonts w:cs="Arial"/>
          <w:i/>
          <w:lang w:bidi="he-IL"/>
        </w:rPr>
        <w:t>kohen</w:t>
      </w:r>
      <w:r w:rsidR="004C3EEB">
        <w:rPr>
          <w:rFonts w:cs="Arial"/>
          <w:lang w:bidi="he-IL"/>
        </w:rPr>
        <w:t xml:space="preserve"> </w:t>
      </w:r>
      <w:proofErr w:type="spellStart"/>
      <w:r w:rsidR="004C3EEB" w:rsidRPr="004C3EEB">
        <w:rPr>
          <w:rFonts w:cs="Arial"/>
          <w:i/>
          <w:lang w:bidi="he-IL"/>
        </w:rPr>
        <w:t>gadol</w:t>
      </w:r>
      <w:proofErr w:type="spellEnd"/>
      <w:r w:rsidR="004C3EEB">
        <w:rPr>
          <w:rFonts w:cs="Arial"/>
          <w:lang w:bidi="he-IL"/>
        </w:rPr>
        <w:t xml:space="preserve"> from a </w:t>
      </w:r>
      <w:r w:rsidR="004C3EEB" w:rsidRPr="004C3EEB">
        <w:rPr>
          <w:rFonts w:cs="Arial"/>
          <w:i/>
          <w:lang w:bidi="he-IL"/>
        </w:rPr>
        <w:t>halachic</w:t>
      </w:r>
      <w:r w:rsidR="004C3EEB">
        <w:rPr>
          <w:rFonts w:cs="Arial"/>
          <w:lang w:bidi="he-IL"/>
        </w:rPr>
        <w:t xml:space="preserve"> perspective. </w:t>
      </w:r>
      <w:commentRangeEnd w:id="433"/>
      <w:r w:rsidR="00977ECD">
        <w:rPr>
          <w:rStyle w:val="CommentReference"/>
        </w:rPr>
        <w:commentReference w:id="433"/>
      </w:r>
      <w:commentRangeEnd w:id="434"/>
      <w:r w:rsidR="00B9149D">
        <w:rPr>
          <w:rStyle w:val="CommentReference"/>
        </w:rPr>
        <w:commentReference w:id="434"/>
      </w:r>
    </w:p>
    <w:p w14:paraId="50F15BE2" w14:textId="77777777" w:rsidR="007D5583" w:rsidRDefault="00E136D8" w:rsidP="000B37AB">
      <w:pPr>
        <w:rPr>
          <w:rFonts w:cs="Arial"/>
          <w:lang w:bidi="he-IL"/>
        </w:rPr>
      </w:pPr>
      <w:r>
        <w:rPr>
          <w:rFonts w:cs="Arial"/>
          <w:lang w:bidi="he-IL"/>
        </w:rPr>
        <w:t xml:space="preserve">I would suggest that there is some support for this perspective from another </w:t>
      </w:r>
      <w:proofErr w:type="spellStart"/>
      <w:r>
        <w:rPr>
          <w:rFonts w:cs="Arial"/>
          <w:lang w:bidi="he-IL"/>
        </w:rPr>
        <w:t>Rashi</w:t>
      </w:r>
      <w:proofErr w:type="spellEnd"/>
      <w:r>
        <w:rPr>
          <w:rFonts w:cs="Arial"/>
          <w:lang w:bidi="he-IL"/>
        </w:rPr>
        <w:t xml:space="preserve"> earlier in the </w:t>
      </w:r>
      <w:commentRangeStart w:id="437"/>
      <w:commentRangeStart w:id="438"/>
      <w:proofErr w:type="spellStart"/>
      <w:r w:rsidRPr="00100184">
        <w:rPr>
          <w:rFonts w:cs="Arial"/>
          <w:i/>
          <w:lang w:bidi="he-IL"/>
        </w:rPr>
        <w:t>mas</w:t>
      </w:r>
      <w:ins w:id="439" w:author="Moshe Steinberg" w:date="2018-02-07T23:20:00Z">
        <w:r w:rsidR="00977ECD">
          <w:rPr>
            <w:rFonts w:cs="Arial"/>
            <w:i/>
            <w:lang w:bidi="he-IL"/>
          </w:rPr>
          <w:t>e</w:t>
        </w:r>
      </w:ins>
      <w:del w:id="440" w:author="Moshe Steinberg" w:date="2018-02-07T23:20:00Z">
        <w:r w:rsidRPr="00100184" w:rsidDel="00977ECD">
          <w:rPr>
            <w:rFonts w:cs="Arial"/>
            <w:i/>
            <w:lang w:bidi="he-IL"/>
          </w:rPr>
          <w:delText>i</w:delText>
        </w:r>
      </w:del>
      <w:r w:rsidRPr="00100184">
        <w:rPr>
          <w:rFonts w:cs="Arial"/>
          <w:i/>
          <w:lang w:bidi="he-IL"/>
        </w:rPr>
        <w:t>chta</w:t>
      </w:r>
      <w:commentRangeEnd w:id="437"/>
      <w:proofErr w:type="spellEnd"/>
      <w:r w:rsidR="00977ECD">
        <w:rPr>
          <w:rStyle w:val="CommentReference"/>
        </w:rPr>
        <w:commentReference w:id="437"/>
      </w:r>
      <w:commentRangeEnd w:id="438"/>
      <w:r w:rsidR="00B9149D">
        <w:rPr>
          <w:rStyle w:val="CommentReference"/>
        </w:rPr>
        <w:commentReference w:id="438"/>
      </w:r>
      <w:r>
        <w:rPr>
          <w:rFonts w:cs="Arial"/>
          <w:lang w:bidi="he-IL"/>
        </w:rPr>
        <w:t xml:space="preserve">. On 3b, the </w:t>
      </w:r>
      <w:proofErr w:type="spellStart"/>
      <w:r w:rsidRPr="00100184">
        <w:rPr>
          <w:rFonts w:cs="Arial"/>
          <w:i/>
          <w:lang w:bidi="he-IL"/>
        </w:rPr>
        <w:t>gemara</w:t>
      </w:r>
      <w:proofErr w:type="spellEnd"/>
      <w:r>
        <w:rPr>
          <w:rFonts w:cs="Arial"/>
          <w:lang w:bidi="he-IL"/>
        </w:rPr>
        <w:t xml:space="preserve"> continues with a lengthy discussion as to why we choose to learn several laws regarding </w:t>
      </w:r>
      <w:proofErr w:type="spellStart"/>
      <w:r w:rsidRPr="00100184">
        <w:rPr>
          <w:rFonts w:cs="Arial"/>
          <w:i/>
          <w:lang w:bidi="he-IL"/>
        </w:rPr>
        <w:t>yom</w:t>
      </w:r>
      <w:proofErr w:type="spellEnd"/>
      <w:r>
        <w:rPr>
          <w:rFonts w:cs="Arial"/>
          <w:lang w:bidi="he-IL"/>
        </w:rPr>
        <w:t xml:space="preserve"> </w:t>
      </w:r>
      <w:proofErr w:type="spellStart"/>
      <w:r w:rsidRPr="00100184">
        <w:rPr>
          <w:rFonts w:cs="Arial"/>
          <w:i/>
          <w:lang w:bidi="he-IL"/>
        </w:rPr>
        <w:t>kippur</w:t>
      </w:r>
      <w:proofErr w:type="spellEnd"/>
      <w:r>
        <w:rPr>
          <w:rFonts w:cs="Arial"/>
          <w:lang w:bidi="he-IL"/>
        </w:rPr>
        <w:t xml:space="preserve"> from the inauguration of the </w:t>
      </w:r>
      <w:proofErr w:type="spellStart"/>
      <w:r w:rsidRPr="00100184">
        <w:rPr>
          <w:rFonts w:cs="Arial"/>
          <w:i/>
          <w:lang w:bidi="he-IL"/>
        </w:rPr>
        <w:t>mishkan</w:t>
      </w:r>
      <w:proofErr w:type="spellEnd"/>
      <w:r>
        <w:rPr>
          <w:rFonts w:cs="Arial"/>
          <w:lang w:bidi="he-IL"/>
        </w:rPr>
        <w:t xml:space="preserve">, as opposed to using the inauguration of the </w:t>
      </w:r>
      <w:proofErr w:type="spellStart"/>
      <w:r w:rsidRPr="00100184">
        <w:rPr>
          <w:rFonts w:cs="Arial"/>
          <w:i/>
          <w:lang w:bidi="he-IL"/>
        </w:rPr>
        <w:t>mishkan</w:t>
      </w:r>
      <w:proofErr w:type="spellEnd"/>
      <w:r>
        <w:rPr>
          <w:rFonts w:cs="Arial"/>
          <w:lang w:bidi="he-IL"/>
        </w:rPr>
        <w:t xml:space="preserve"> to teach us about other times of the year. The final reason that the </w:t>
      </w:r>
      <w:proofErr w:type="spellStart"/>
      <w:r w:rsidRPr="00100184">
        <w:rPr>
          <w:rFonts w:cs="Arial"/>
          <w:i/>
          <w:lang w:bidi="he-IL"/>
        </w:rPr>
        <w:t>gemara</w:t>
      </w:r>
      <w:proofErr w:type="spellEnd"/>
      <w:r>
        <w:rPr>
          <w:rFonts w:cs="Arial"/>
          <w:lang w:bidi="he-IL"/>
        </w:rPr>
        <w:t xml:space="preserve"> gives is that just as during the inauguration of the </w:t>
      </w:r>
      <w:proofErr w:type="spellStart"/>
      <w:r w:rsidRPr="00100184">
        <w:rPr>
          <w:rFonts w:cs="Arial"/>
          <w:i/>
          <w:lang w:bidi="he-IL"/>
        </w:rPr>
        <w:t>mishkan</w:t>
      </w:r>
      <w:proofErr w:type="spellEnd"/>
      <w:r>
        <w:rPr>
          <w:rFonts w:cs="Arial"/>
          <w:lang w:bidi="he-IL"/>
        </w:rPr>
        <w:t xml:space="preserve">, it was the first time that </w:t>
      </w:r>
      <w:proofErr w:type="spellStart"/>
      <w:r w:rsidRPr="00100184">
        <w:rPr>
          <w:rFonts w:cs="Arial"/>
          <w:i/>
          <w:lang w:bidi="he-IL"/>
        </w:rPr>
        <w:t>avoda</w:t>
      </w:r>
      <w:proofErr w:type="spellEnd"/>
      <w:r>
        <w:rPr>
          <w:rFonts w:cs="Arial"/>
          <w:lang w:bidi="he-IL"/>
        </w:rPr>
        <w:t xml:space="preserve"> was performed there (through the sacrifices offered on the </w:t>
      </w:r>
      <w:proofErr w:type="spellStart"/>
      <w:r w:rsidRPr="00E136D8">
        <w:rPr>
          <w:rFonts w:cs="Arial"/>
          <w:i/>
          <w:lang w:bidi="he-IL"/>
        </w:rPr>
        <w:t>mizbe</w:t>
      </w:r>
      <w:ins w:id="441" w:author="Moshe Steinberg" w:date="2018-02-07T23:20:00Z">
        <w:r w:rsidR="00977ECD">
          <w:rPr>
            <w:rFonts w:cs="Arial"/>
            <w:i/>
            <w:lang w:bidi="he-IL"/>
          </w:rPr>
          <w:t>i’</w:t>
        </w:r>
      </w:ins>
      <w:del w:id="442" w:author="Moshe Steinberg" w:date="2018-02-07T23:20:00Z">
        <w:r w:rsidRPr="00E136D8" w:rsidDel="00977ECD">
          <w:rPr>
            <w:rFonts w:cs="Arial"/>
            <w:i/>
            <w:lang w:bidi="he-IL"/>
          </w:rPr>
          <w:delText>y</w:delText>
        </w:r>
      </w:del>
      <w:r w:rsidRPr="00E136D8">
        <w:rPr>
          <w:rFonts w:cs="Arial"/>
          <w:i/>
          <w:lang w:bidi="he-IL"/>
        </w:rPr>
        <w:t>ach</w:t>
      </w:r>
      <w:proofErr w:type="spellEnd"/>
      <w:r>
        <w:rPr>
          <w:rFonts w:cs="Arial"/>
          <w:lang w:bidi="he-IL"/>
        </w:rPr>
        <w:t xml:space="preserve"> </w:t>
      </w:r>
      <w:proofErr w:type="spellStart"/>
      <w:r w:rsidRPr="00E136D8">
        <w:rPr>
          <w:rFonts w:cs="Arial"/>
          <w:i/>
          <w:lang w:bidi="he-IL"/>
        </w:rPr>
        <w:t>hachitzon</w:t>
      </w:r>
      <w:proofErr w:type="spellEnd"/>
      <w:r>
        <w:rPr>
          <w:rFonts w:cs="Arial"/>
          <w:lang w:bidi="he-IL"/>
        </w:rPr>
        <w:t xml:space="preserve">), so too the </w:t>
      </w:r>
      <w:proofErr w:type="spellStart"/>
      <w:r w:rsidRPr="00E136D8">
        <w:rPr>
          <w:rFonts w:cs="Arial"/>
          <w:i/>
          <w:lang w:bidi="he-IL"/>
        </w:rPr>
        <w:t>yom</w:t>
      </w:r>
      <w:proofErr w:type="spellEnd"/>
      <w:r>
        <w:rPr>
          <w:rFonts w:cs="Arial"/>
          <w:lang w:bidi="he-IL"/>
        </w:rPr>
        <w:t xml:space="preserve"> </w:t>
      </w:r>
      <w:proofErr w:type="spellStart"/>
      <w:r w:rsidRPr="00E136D8">
        <w:rPr>
          <w:rFonts w:cs="Arial"/>
          <w:i/>
          <w:lang w:bidi="he-IL"/>
        </w:rPr>
        <w:t>kippur</w:t>
      </w:r>
      <w:proofErr w:type="spellEnd"/>
      <w:r>
        <w:rPr>
          <w:rFonts w:cs="Arial"/>
          <w:lang w:bidi="he-IL"/>
        </w:rPr>
        <w:t xml:space="preserve"> service was the first time that </w:t>
      </w:r>
      <w:proofErr w:type="spellStart"/>
      <w:r w:rsidRPr="00E136D8">
        <w:rPr>
          <w:rFonts w:cs="Arial"/>
          <w:i/>
          <w:lang w:bidi="he-IL"/>
        </w:rPr>
        <w:t>avoda</w:t>
      </w:r>
      <w:proofErr w:type="spellEnd"/>
      <w:r>
        <w:rPr>
          <w:rFonts w:cs="Arial"/>
          <w:lang w:bidi="he-IL"/>
        </w:rPr>
        <w:t xml:space="preserve"> was performed in the </w:t>
      </w:r>
      <w:proofErr w:type="spellStart"/>
      <w:r w:rsidRPr="00E136D8">
        <w:rPr>
          <w:rFonts w:cs="Arial"/>
          <w:i/>
          <w:lang w:bidi="he-IL"/>
        </w:rPr>
        <w:t>kodesh</w:t>
      </w:r>
      <w:proofErr w:type="spellEnd"/>
      <w:r>
        <w:rPr>
          <w:rFonts w:cs="Arial"/>
          <w:lang w:bidi="he-IL"/>
        </w:rPr>
        <w:t xml:space="preserve"> </w:t>
      </w:r>
      <w:proofErr w:type="spellStart"/>
      <w:r w:rsidRPr="00E136D8">
        <w:rPr>
          <w:rFonts w:cs="Arial"/>
          <w:i/>
          <w:lang w:bidi="he-IL"/>
        </w:rPr>
        <w:t>kadashim</w:t>
      </w:r>
      <w:proofErr w:type="spellEnd"/>
      <w:r>
        <w:rPr>
          <w:rFonts w:cs="Arial"/>
          <w:lang w:bidi="he-IL"/>
        </w:rPr>
        <w:t>.</w:t>
      </w:r>
      <w:r w:rsidR="007D5583">
        <w:rPr>
          <w:rFonts w:cs="Arial"/>
          <w:lang w:bidi="he-IL"/>
        </w:rPr>
        <w:t xml:space="preserve"> </w:t>
      </w:r>
      <w:proofErr w:type="spellStart"/>
      <w:r w:rsidR="007D5583">
        <w:rPr>
          <w:rFonts w:cs="Arial"/>
          <w:lang w:bidi="he-IL"/>
        </w:rPr>
        <w:t>Rashi</w:t>
      </w:r>
      <w:proofErr w:type="spellEnd"/>
      <w:r w:rsidR="007D5583">
        <w:rPr>
          <w:rFonts w:cs="Arial"/>
          <w:lang w:bidi="he-IL"/>
        </w:rPr>
        <w:t xml:space="preserve"> there explains as follows:</w:t>
      </w:r>
    </w:p>
    <w:p w14:paraId="565EBEC6" w14:textId="77777777" w:rsidR="00C74F3D" w:rsidRDefault="007D5583" w:rsidP="00393EE8">
      <w:pPr>
        <w:bidi/>
        <w:rPr>
          <w:rFonts w:cs="Arial"/>
          <w:lang w:bidi="he-IL"/>
        </w:rPr>
      </w:pPr>
      <w:r>
        <w:rPr>
          <w:rFonts w:ascii="Calibri" w:hAnsi="Calibri" w:cs="Calibri" w:hint="cs"/>
          <w:rtl/>
          <w:lang w:bidi="he-IL"/>
        </w:rPr>
        <w:t>ואם בשביל ששימש משה כל שבעת ימי המלואים - אין קרויה עבודה אצל עבודת כהנים, שהוא בלבוש בגדי כהונה ושל משה בחלוק לבן</w:t>
      </w:r>
      <w:commentRangeStart w:id="443"/>
      <w:r w:rsidR="000C47DB">
        <w:rPr>
          <w:rStyle w:val="FootnoteReference"/>
          <w:rFonts w:ascii="Calibri" w:hAnsi="Calibri" w:cs="Calibri"/>
          <w:rtl/>
          <w:lang w:bidi="he-IL"/>
        </w:rPr>
        <w:footnoteReference w:id="25"/>
      </w:r>
      <w:commentRangeEnd w:id="443"/>
      <w:r w:rsidR="00977ECD">
        <w:rPr>
          <w:rStyle w:val="CommentReference"/>
        </w:rPr>
        <w:commentReference w:id="443"/>
      </w:r>
    </w:p>
    <w:p w14:paraId="0BC98B53" w14:textId="77777777" w:rsidR="000C47DB" w:rsidRDefault="007D5583" w:rsidP="000B37AB">
      <w:pPr>
        <w:rPr>
          <w:rFonts w:cs="Arial"/>
          <w:lang w:bidi="he-IL"/>
        </w:rPr>
      </w:pPr>
      <w:r>
        <w:rPr>
          <w:rFonts w:cs="Arial"/>
          <w:lang w:bidi="he-IL"/>
        </w:rPr>
        <w:t>A</w:t>
      </w:r>
      <w:r w:rsidR="00100184">
        <w:rPr>
          <w:rFonts w:cs="Arial"/>
          <w:lang w:bidi="he-IL"/>
        </w:rPr>
        <w:t xml:space="preserve">lthough Moshe also offered sacrifices on the </w:t>
      </w:r>
      <w:proofErr w:type="spellStart"/>
      <w:r w:rsidR="00100184" w:rsidRPr="00100184">
        <w:rPr>
          <w:rFonts w:cs="Arial"/>
          <w:i/>
          <w:lang w:bidi="he-IL"/>
        </w:rPr>
        <w:t>mizbe</w:t>
      </w:r>
      <w:ins w:id="444" w:author="Moshe Steinberg" w:date="2018-02-07T23:21:00Z">
        <w:r w:rsidR="00977ECD">
          <w:rPr>
            <w:rFonts w:cs="Arial"/>
            <w:i/>
            <w:lang w:bidi="he-IL"/>
          </w:rPr>
          <w:t>i’</w:t>
        </w:r>
      </w:ins>
      <w:del w:id="445" w:author="Moshe Steinberg" w:date="2018-02-07T23:21:00Z">
        <w:r w:rsidR="00100184" w:rsidRPr="00100184" w:rsidDel="00977ECD">
          <w:rPr>
            <w:rFonts w:cs="Arial"/>
            <w:i/>
            <w:lang w:bidi="he-IL"/>
          </w:rPr>
          <w:delText>y</w:delText>
        </w:r>
      </w:del>
      <w:r w:rsidR="00100184" w:rsidRPr="00100184">
        <w:rPr>
          <w:rFonts w:cs="Arial"/>
          <w:i/>
          <w:lang w:bidi="he-IL"/>
        </w:rPr>
        <w:t>ach</w:t>
      </w:r>
      <w:proofErr w:type="spellEnd"/>
      <w:r w:rsidR="00100184">
        <w:rPr>
          <w:rFonts w:cs="Arial"/>
          <w:lang w:bidi="he-IL"/>
        </w:rPr>
        <w:t xml:space="preserve"> </w:t>
      </w:r>
      <w:proofErr w:type="spellStart"/>
      <w:r w:rsidR="00100184" w:rsidRPr="00100184">
        <w:rPr>
          <w:rFonts w:cs="Arial"/>
          <w:i/>
          <w:lang w:bidi="he-IL"/>
        </w:rPr>
        <w:t>hachitzon</w:t>
      </w:r>
      <w:proofErr w:type="spellEnd"/>
      <w:r w:rsidR="00100184">
        <w:rPr>
          <w:rFonts w:cs="Arial"/>
          <w:lang w:bidi="he-IL"/>
        </w:rPr>
        <w:t xml:space="preserve"> during the seven days of </w:t>
      </w:r>
      <w:proofErr w:type="spellStart"/>
      <w:r w:rsidR="00100184" w:rsidRPr="00100184">
        <w:rPr>
          <w:rFonts w:cs="Arial"/>
          <w:i/>
          <w:lang w:bidi="he-IL"/>
        </w:rPr>
        <w:t>milu’im</w:t>
      </w:r>
      <w:proofErr w:type="spellEnd"/>
      <w:r w:rsidR="00100184">
        <w:rPr>
          <w:rFonts w:cs="Arial"/>
          <w:lang w:bidi="he-IL"/>
        </w:rPr>
        <w:t xml:space="preserve">, the inauguration on the eighth day is the first time that it is called </w:t>
      </w:r>
      <w:proofErr w:type="spellStart"/>
      <w:r w:rsidR="00100184" w:rsidRPr="00100184">
        <w:rPr>
          <w:rFonts w:cs="Arial"/>
          <w:i/>
          <w:lang w:bidi="he-IL"/>
        </w:rPr>
        <w:t>avoda</w:t>
      </w:r>
      <w:proofErr w:type="spellEnd"/>
      <w:r w:rsidR="00100184">
        <w:rPr>
          <w:rFonts w:cs="Arial"/>
          <w:lang w:bidi="he-IL"/>
        </w:rPr>
        <w:t xml:space="preserve">, as it was the first time that sacrifices were performed by somebody wearing the clothes of a </w:t>
      </w:r>
      <w:r w:rsidR="00100184" w:rsidRPr="00100184">
        <w:rPr>
          <w:rFonts w:cs="Arial"/>
          <w:i/>
          <w:lang w:bidi="he-IL"/>
        </w:rPr>
        <w:t>kohen</w:t>
      </w:r>
      <w:r w:rsidR="00100184">
        <w:rPr>
          <w:rFonts w:cs="Arial"/>
          <w:lang w:bidi="he-IL"/>
        </w:rPr>
        <w:t xml:space="preserve">. Since Moshe was wearing white clothes that were only permitted for that particular moment in time, his sacrifices were not considered </w:t>
      </w:r>
      <w:proofErr w:type="spellStart"/>
      <w:r w:rsidR="00100184" w:rsidRPr="00100184">
        <w:rPr>
          <w:rFonts w:cs="Arial"/>
          <w:i/>
          <w:lang w:bidi="he-IL"/>
        </w:rPr>
        <w:t>avoda</w:t>
      </w:r>
      <w:proofErr w:type="spellEnd"/>
      <w:r w:rsidR="00100184">
        <w:rPr>
          <w:rFonts w:cs="Arial"/>
          <w:lang w:bidi="he-IL"/>
        </w:rPr>
        <w:t>.</w:t>
      </w:r>
    </w:p>
    <w:p w14:paraId="4DF29704" w14:textId="77777777" w:rsidR="00F9063E" w:rsidRDefault="000C47DB" w:rsidP="000B37AB">
      <w:pPr>
        <w:rPr>
          <w:rFonts w:cs="Arial"/>
          <w:lang w:bidi="he-IL"/>
        </w:rPr>
      </w:pPr>
      <w:r>
        <w:rPr>
          <w:rFonts w:cs="Arial"/>
          <w:lang w:bidi="he-IL"/>
        </w:rPr>
        <w:t xml:space="preserve">Perhaps the same would apply in the instance of </w:t>
      </w:r>
      <w:proofErr w:type="spellStart"/>
      <w:r w:rsidRPr="0076708A">
        <w:rPr>
          <w:rFonts w:cs="Arial"/>
          <w:i/>
          <w:lang w:bidi="he-IL"/>
        </w:rPr>
        <w:t>chinuch</w:t>
      </w:r>
      <w:proofErr w:type="spellEnd"/>
      <w:r>
        <w:rPr>
          <w:rFonts w:cs="Arial"/>
          <w:lang w:bidi="he-IL"/>
        </w:rPr>
        <w:t xml:space="preserve"> for a </w:t>
      </w:r>
      <w:r w:rsidRPr="0076708A">
        <w:rPr>
          <w:rFonts w:cs="Arial"/>
          <w:i/>
          <w:lang w:bidi="he-IL"/>
        </w:rPr>
        <w:t>kohen</w:t>
      </w:r>
      <w:r>
        <w:rPr>
          <w:rFonts w:cs="Arial"/>
          <w:lang w:bidi="he-IL"/>
        </w:rPr>
        <w:t xml:space="preserve"> </w:t>
      </w:r>
      <w:proofErr w:type="spellStart"/>
      <w:r w:rsidRPr="0076708A">
        <w:rPr>
          <w:rFonts w:cs="Arial"/>
          <w:i/>
          <w:lang w:bidi="he-IL"/>
        </w:rPr>
        <w:t>gadol</w:t>
      </w:r>
      <w:proofErr w:type="spellEnd"/>
      <w:r>
        <w:rPr>
          <w:rFonts w:cs="Arial"/>
          <w:lang w:bidi="he-IL"/>
        </w:rPr>
        <w:t xml:space="preserve"> on </w:t>
      </w:r>
      <w:proofErr w:type="spellStart"/>
      <w:r w:rsidRPr="0076708A">
        <w:rPr>
          <w:rFonts w:cs="Arial"/>
          <w:i/>
          <w:lang w:bidi="he-IL"/>
        </w:rPr>
        <w:t>yom</w:t>
      </w:r>
      <w:proofErr w:type="spellEnd"/>
      <w:r>
        <w:rPr>
          <w:rFonts w:cs="Arial"/>
          <w:lang w:bidi="he-IL"/>
        </w:rPr>
        <w:t xml:space="preserve"> </w:t>
      </w:r>
      <w:proofErr w:type="spellStart"/>
      <w:r w:rsidRPr="0076708A">
        <w:rPr>
          <w:rFonts w:cs="Arial"/>
          <w:i/>
          <w:lang w:bidi="he-IL"/>
        </w:rPr>
        <w:t>kippur</w:t>
      </w:r>
      <w:proofErr w:type="spellEnd"/>
      <w:r>
        <w:rPr>
          <w:rFonts w:cs="Arial"/>
          <w:lang w:bidi="he-IL"/>
        </w:rPr>
        <w:t xml:space="preserve"> – the </w:t>
      </w:r>
      <w:proofErr w:type="spellStart"/>
      <w:r w:rsidRPr="0076708A">
        <w:rPr>
          <w:rFonts w:cs="Arial"/>
          <w:i/>
          <w:lang w:bidi="he-IL"/>
        </w:rPr>
        <w:t>avoda</w:t>
      </w:r>
      <w:proofErr w:type="spellEnd"/>
      <w:r>
        <w:rPr>
          <w:rFonts w:cs="Arial"/>
          <w:lang w:bidi="he-IL"/>
        </w:rPr>
        <w:t xml:space="preserve"> is performed </w:t>
      </w:r>
      <w:r w:rsidR="005C3104">
        <w:rPr>
          <w:rFonts w:cs="Arial"/>
          <w:lang w:bidi="he-IL"/>
        </w:rPr>
        <w:t xml:space="preserve">in clothes that would not be acceptable for </w:t>
      </w:r>
      <w:proofErr w:type="spellStart"/>
      <w:r w:rsidR="005C3104" w:rsidRPr="0076708A">
        <w:rPr>
          <w:rFonts w:cs="Arial"/>
          <w:i/>
          <w:lang w:bidi="he-IL"/>
        </w:rPr>
        <w:t>avoda</w:t>
      </w:r>
      <w:proofErr w:type="spellEnd"/>
      <w:r w:rsidR="005C3104">
        <w:rPr>
          <w:rFonts w:cs="Arial"/>
          <w:lang w:bidi="he-IL"/>
        </w:rPr>
        <w:t xml:space="preserve"> the rest of the year.</w:t>
      </w:r>
      <w:r w:rsidR="00261F32">
        <w:rPr>
          <w:rFonts w:cs="Arial"/>
          <w:lang w:bidi="he-IL"/>
        </w:rPr>
        <w:t xml:space="preserve"> In that case, the mere fact that the deputy </w:t>
      </w:r>
      <w:r w:rsidR="00261F32" w:rsidRPr="0076708A">
        <w:rPr>
          <w:rFonts w:cs="Arial"/>
          <w:i/>
          <w:lang w:bidi="he-IL"/>
        </w:rPr>
        <w:t>kohen</w:t>
      </w:r>
      <w:r w:rsidR="00261F32">
        <w:rPr>
          <w:rFonts w:cs="Arial"/>
          <w:lang w:bidi="he-IL"/>
        </w:rPr>
        <w:t xml:space="preserve"> </w:t>
      </w:r>
      <w:proofErr w:type="spellStart"/>
      <w:r w:rsidR="00261F32" w:rsidRPr="0076708A">
        <w:rPr>
          <w:rFonts w:cs="Arial"/>
          <w:i/>
          <w:lang w:bidi="he-IL"/>
        </w:rPr>
        <w:t>gadol</w:t>
      </w:r>
      <w:proofErr w:type="spellEnd"/>
      <w:r w:rsidR="00261F32">
        <w:rPr>
          <w:rFonts w:cs="Arial"/>
          <w:lang w:bidi="he-IL"/>
        </w:rPr>
        <w:t xml:space="preserve"> was performing the</w:t>
      </w:r>
      <w:r w:rsidR="00F9063E">
        <w:rPr>
          <w:rFonts w:cs="Arial"/>
          <w:lang w:bidi="he-IL"/>
        </w:rPr>
        <w:t xml:space="preserve"> </w:t>
      </w:r>
      <w:proofErr w:type="spellStart"/>
      <w:r w:rsidR="00F9063E" w:rsidRPr="00F9063E">
        <w:rPr>
          <w:rFonts w:cs="Arial"/>
          <w:i/>
          <w:lang w:bidi="he-IL"/>
        </w:rPr>
        <w:t>avoda</w:t>
      </w:r>
      <w:proofErr w:type="spellEnd"/>
      <w:r w:rsidR="00F9063E">
        <w:rPr>
          <w:rFonts w:cs="Arial"/>
          <w:lang w:bidi="he-IL"/>
        </w:rPr>
        <w:t xml:space="preserve"> of</w:t>
      </w:r>
      <w:r w:rsidR="00261F32">
        <w:rPr>
          <w:rFonts w:cs="Arial"/>
          <w:lang w:bidi="he-IL"/>
        </w:rPr>
        <w:t xml:space="preserve"> </w:t>
      </w:r>
      <w:proofErr w:type="spellStart"/>
      <w:r w:rsidR="00261F32" w:rsidRPr="0076708A">
        <w:rPr>
          <w:rFonts w:cs="Arial"/>
          <w:i/>
          <w:lang w:bidi="he-IL"/>
        </w:rPr>
        <w:t>yom</w:t>
      </w:r>
      <w:proofErr w:type="spellEnd"/>
      <w:r w:rsidR="00261F32">
        <w:rPr>
          <w:rFonts w:cs="Arial"/>
          <w:lang w:bidi="he-IL"/>
        </w:rPr>
        <w:t xml:space="preserve"> </w:t>
      </w:r>
      <w:proofErr w:type="spellStart"/>
      <w:r w:rsidR="00261F32" w:rsidRPr="0076708A">
        <w:rPr>
          <w:rFonts w:cs="Arial"/>
          <w:i/>
          <w:lang w:bidi="he-IL"/>
        </w:rPr>
        <w:t>kippur</w:t>
      </w:r>
      <w:proofErr w:type="spellEnd"/>
      <w:r w:rsidR="00261F32">
        <w:rPr>
          <w:rFonts w:cs="Arial"/>
          <w:lang w:bidi="he-IL"/>
        </w:rPr>
        <w:t xml:space="preserve"> would not necessarily equate to an action which made him recognisable as </w:t>
      </w:r>
      <w:r w:rsidR="00261F32" w:rsidRPr="00F9063E">
        <w:rPr>
          <w:rFonts w:cs="Arial"/>
          <w:i/>
          <w:lang w:bidi="he-IL"/>
        </w:rPr>
        <w:t>kohen</w:t>
      </w:r>
      <w:r w:rsidR="00261F32">
        <w:rPr>
          <w:rFonts w:cs="Arial"/>
          <w:lang w:bidi="he-IL"/>
        </w:rPr>
        <w:t xml:space="preserve"> </w:t>
      </w:r>
      <w:proofErr w:type="spellStart"/>
      <w:r w:rsidR="00261F32" w:rsidRPr="00F9063E">
        <w:rPr>
          <w:rFonts w:cs="Arial"/>
          <w:i/>
          <w:lang w:bidi="he-IL"/>
        </w:rPr>
        <w:t>gadol</w:t>
      </w:r>
      <w:proofErr w:type="spellEnd"/>
      <w:r w:rsidR="00261F32">
        <w:rPr>
          <w:rFonts w:cs="Arial"/>
          <w:lang w:bidi="he-IL"/>
        </w:rPr>
        <w:t xml:space="preserve"> within the halachically recognised parameters of that process</w:t>
      </w:r>
      <w:ins w:id="446" w:author="Michael" w:date="2018-12-09T15:03:00Z">
        <w:r w:rsidR="00B9149D">
          <w:rPr>
            <w:rStyle w:val="FootnoteReference"/>
            <w:rFonts w:cs="Arial"/>
            <w:lang w:bidi="he-IL"/>
          </w:rPr>
          <w:footnoteReference w:id="26"/>
        </w:r>
      </w:ins>
      <w:r w:rsidR="00261F32">
        <w:rPr>
          <w:rFonts w:cs="Arial"/>
          <w:lang w:bidi="he-IL"/>
        </w:rPr>
        <w:t xml:space="preserve">. </w:t>
      </w:r>
    </w:p>
    <w:p w14:paraId="6E984034" w14:textId="77777777" w:rsidR="00F14E5E" w:rsidRDefault="00F9063E" w:rsidP="000B37AB">
      <w:pPr>
        <w:rPr>
          <w:rFonts w:cs="Arial"/>
          <w:lang w:bidi="he-IL"/>
        </w:rPr>
      </w:pPr>
      <w:del w:id="448" w:author="Michael" w:date="2018-12-09T15:03:00Z">
        <w:r w:rsidDel="00B9149D">
          <w:rPr>
            <w:rFonts w:cs="Arial"/>
            <w:lang w:bidi="he-IL"/>
          </w:rPr>
          <w:delText xml:space="preserve">Of course, if an argument can be made that there is a parallel between Moshe’s </w:delText>
        </w:r>
        <w:r w:rsidRPr="00F9063E" w:rsidDel="00B9149D">
          <w:rPr>
            <w:rFonts w:cs="Arial"/>
            <w:i/>
            <w:lang w:bidi="he-IL"/>
          </w:rPr>
          <w:delText>korbanos</w:delText>
        </w:r>
        <w:r w:rsidDel="00B9149D">
          <w:rPr>
            <w:rFonts w:cs="Arial"/>
            <w:lang w:bidi="he-IL"/>
          </w:rPr>
          <w:delText xml:space="preserve"> during the </w:delText>
        </w:r>
        <w:r w:rsidRPr="00F022AF" w:rsidDel="00B9149D">
          <w:rPr>
            <w:rFonts w:cs="Arial"/>
            <w:i/>
            <w:lang w:bidi="he-IL"/>
          </w:rPr>
          <w:delText>milu’im</w:delText>
        </w:r>
        <w:r w:rsidDel="00B9149D">
          <w:rPr>
            <w:rFonts w:cs="Arial"/>
            <w:lang w:bidi="he-IL"/>
          </w:rPr>
          <w:delText xml:space="preserve">, and the </w:delText>
        </w:r>
        <w:r w:rsidRPr="00F022AF" w:rsidDel="00B9149D">
          <w:rPr>
            <w:rFonts w:cs="Arial"/>
            <w:i/>
            <w:lang w:bidi="he-IL"/>
          </w:rPr>
          <w:delText>avoda</w:delText>
        </w:r>
        <w:r w:rsidDel="00B9149D">
          <w:rPr>
            <w:rFonts w:cs="Arial"/>
            <w:lang w:bidi="he-IL"/>
          </w:rPr>
          <w:delText xml:space="preserve"> of </w:delText>
        </w:r>
        <w:r w:rsidRPr="00F022AF" w:rsidDel="00B9149D">
          <w:rPr>
            <w:rFonts w:cs="Arial"/>
            <w:i/>
            <w:lang w:bidi="he-IL"/>
          </w:rPr>
          <w:delText>yom</w:delText>
        </w:r>
        <w:r w:rsidDel="00B9149D">
          <w:rPr>
            <w:rFonts w:cs="Arial"/>
            <w:lang w:bidi="he-IL"/>
          </w:rPr>
          <w:delText xml:space="preserve"> </w:delText>
        </w:r>
        <w:r w:rsidRPr="00F022AF" w:rsidDel="00B9149D">
          <w:rPr>
            <w:rFonts w:cs="Arial"/>
            <w:i/>
            <w:lang w:bidi="he-IL"/>
          </w:rPr>
          <w:delText>kippur</w:delText>
        </w:r>
        <w:r w:rsidDel="00B9149D">
          <w:rPr>
            <w:rFonts w:cs="Arial"/>
            <w:lang w:bidi="he-IL"/>
          </w:rPr>
          <w:delText xml:space="preserve">, in as much as neither were performed with </w:delText>
        </w:r>
        <w:r w:rsidRPr="00F022AF" w:rsidDel="00B9149D">
          <w:rPr>
            <w:rFonts w:cs="Arial"/>
            <w:i/>
            <w:lang w:bidi="he-IL"/>
          </w:rPr>
          <w:delText>bigdei</w:delText>
        </w:r>
        <w:r w:rsidDel="00B9149D">
          <w:rPr>
            <w:rFonts w:cs="Arial"/>
            <w:lang w:bidi="he-IL"/>
          </w:rPr>
          <w:delText xml:space="preserve"> </w:delText>
        </w:r>
        <w:r w:rsidRPr="00F022AF" w:rsidDel="00B9149D">
          <w:rPr>
            <w:rFonts w:cs="Arial"/>
            <w:i/>
            <w:lang w:bidi="he-IL"/>
          </w:rPr>
          <w:delText>k</w:delText>
        </w:r>
      </w:del>
      <w:ins w:id="449" w:author="Moshe Steinberg" w:date="2018-02-07T23:22:00Z">
        <w:del w:id="450" w:author="Michael" w:date="2018-12-09T15:03:00Z">
          <w:r w:rsidR="00977ECD" w:rsidDel="00B9149D">
            <w:rPr>
              <w:rFonts w:cs="Arial"/>
              <w:i/>
              <w:lang w:bidi="he-IL"/>
            </w:rPr>
            <w:delText>’</w:delText>
          </w:r>
        </w:del>
      </w:ins>
      <w:del w:id="451" w:author="Michael" w:date="2018-12-09T15:03:00Z">
        <w:r w:rsidRPr="00F022AF" w:rsidDel="00B9149D">
          <w:rPr>
            <w:rFonts w:cs="Arial"/>
            <w:i/>
            <w:lang w:bidi="he-IL"/>
          </w:rPr>
          <w:delText>ehuna</w:delText>
        </w:r>
        <w:r w:rsidDel="00B9149D">
          <w:rPr>
            <w:rFonts w:cs="Arial"/>
            <w:lang w:bidi="he-IL"/>
          </w:rPr>
          <w:delText xml:space="preserve">, so neither is a real </w:delText>
        </w:r>
        <w:r w:rsidRPr="00F022AF" w:rsidDel="00B9149D">
          <w:rPr>
            <w:rFonts w:cs="Arial"/>
            <w:i/>
            <w:lang w:bidi="he-IL"/>
          </w:rPr>
          <w:delText>avoda</w:delText>
        </w:r>
        <w:r w:rsidDel="00B9149D">
          <w:rPr>
            <w:rFonts w:cs="Arial"/>
            <w:lang w:bidi="he-IL"/>
          </w:rPr>
          <w:delText xml:space="preserve">, </w:delText>
        </w:r>
        <w:commentRangeStart w:id="452"/>
        <w:commentRangeStart w:id="453"/>
        <w:r w:rsidDel="00B9149D">
          <w:rPr>
            <w:rFonts w:cs="Arial"/>
            <w:lang w:bidi="he-IL"/>
          </w:rPr>
          <w:delText xml:space="preserve">then the problem goes beyond a change in Rashi’s explanation of the process of </w:delText>
        </w:r>
        <w:r w:rsidRPr="00F022AF" w:rsidDel="00B9149D">
          <w:rPr>
            <w:rFonts w:cs="Arial"/>
            <w:i/>
            <w:lang w:bidi="he-IL"/>
          </w:rPr>
          <w:delText>chinuch</w:delText>
        </w:r>
        <w:commentRangeEnd w:id="452"/>
        <w:r w:rsidR="00F35E07" w:rsidDel="00B9149D">
          <w:rPr>
            <w:rStyle w:val="CommentReference"/>
          </w:rPr>
          <w:commentReference w:id="452"/>
        </w:r>
      </w:del>
      <w:commentRangeEnd w:id="453"/>
      <w:r w:rsidR="00B9149D">
        <w:rPr>
          <w:rStyle w:val="CommentReference"/>
        </w:rPr>
        <w:commentReference w:id="453"/>
      </w:r>
      <w:r>
        <w:rPr>
          <w:rFonts w:cs="Arial"/>
          <w:lang w:bidi="he-IL"/>
        </w:rPr>
        <w:t>.</w:t>
      </w:r>
      <w:r w:rsidR="00F022AF">
        <w:rPr>
          <w:rFonts w:cs="Arial"/>
          <w:lang w:bidi="he-IL"/>
        </w:rPr>
        <w:t xml:space="preserve"> </w:t>
      </w:r>
      <w:r w:rsidR="00093ADA">
        <w:rPr>
          <w:rFonts w:cs="Arial"/>
          <w:lang w:bidi="he-IL"/>
        </w:rPr>
        <w:t xml:space="preserve">To summarise, we have suggested that </w:t>
      </w:r>
      <w:proofErr w:type="spellStart"/>
      <w:r w:rsidR="00093ADA">
        <w:rPr>
          <w:rFonts w:cs="Arial"/>
          <w:lang w:bidi="he-IL"/>
        </w:rPr>
        <w:t>Rashi</w:t>
      </w:r>
      <w:proofErr w:type="spellEnd"/>
      <w:r w:rsidR="00093ADA">
        <w:rPr>
          <w:rFonts w:cs="Arial"/>
          <w:lang w:bidi="he-IL"/>
        </w:rPr>
        <w:t xml:space="preserve"> may understand </w:t>
      </w:r>
      <w:proofErr w:type="spellStart"/>
      <w:r w:rsidR="00093ADA">
        <w:rPr>
          <w:rFonts w:cs="Arial"/>
          <w:lang w:bidi="he-IL"/>
        </w:rPr>
        <w:t>Rav</w:t>
      </w:r>
      <w:proofErr w:type="spellEnd"/>
      <w:r w:rsidR="00093ADA">
        <w:rPr>
          <w:rFonts w:cs="Arial"/>
          <w:lang w:bidi="he-IL"/>
        </w:rPr>
        <w:t xml:space="preserve"> Ada bar </w:t>
      </w:r>
      <w:proofErr w:type="spellStart"/>
      <w:r w:rsidR="00093ADA">
        <w:rPr>
          <w:rFonts w:cs="Arial"/>
          <w:lang w:bidi="he-IL"/>
        </w:rPr>
        <w:t>Ahava</w:t>
      </w:r>
      <w:proofErr w:type="spellEnd"/>
      <w:r w:rsidR="00093ADA">
        <w:rPr>
          <w:rFonts w:cs="Arial"/>
          <w:lang w:bidi="he-IL"/>
        </w:rPr>
        <w:t xml:space="preserve"> and </w:t>
      </w:r>
      <w:proofErr w:type="spellStart"/>
      <w:r w:rsidR="00093ADA">
        <w:rPr>
          <w:rFonts w:cs="Arial"/>
          <w:lang w:bidi="he-IL"/>
        </w:rPr>
        <w:t>Abaye’s</w:t>
      </w:r>
      <w:proofErr w:type="spellEnd"/>
      <w:r w:rsidR="00093ADA">
        <w:rPr>
          <w:rFonts w:cs="Arial"/>
          <w:lang w:bidi="he-IL"/>
        </w:rPr>
        <w:t xml:space="preserve"> answers as being based on the assumption that the </w:t>
      </w:r>
      <w:proofErr w:type="spellStart"/>
      <w:r w:rsidR="00093ADA" w:rsidRPr="00260696">
        <w:rPr>
          <w:rFonts w:cs="Arial"/>
          <w:i/>
          <w:lang w:bidi="he-IL"/>
        </w:rPr>
        <w:t>ta’am</w:t>
      </w:r>
      <w:proofErr w:type="spellEnd"/>
      <w:r w:rsidR="00093ADA">
        <w:rPr>
          <w:rFonts w:cs="Arial"/>
          <w:lang w:bidi="he-IL"/>
        </w:rPr>
        <w:t xml:space="preserve"> of the mitzvah of </w:t>
      </w:r>
      <w:proofErr w:type="spellStart"/>
      <w:r w:rsidR="00260696" w:rsidRPr="00E438CF">
        <w:rPr>
          <w:rFonts w:cs="Arial"/>
          <w:i/>
          <w:lang w:bidi="he-IL"/>
        </w:rPr>
        <w:t>chinuch</w:t>
      </w:r>
      <w:proofErr w:type="spellEnd"/>
      <w:r w:rsidR="00260696">
        <w:rPr>
          <w:rFonts w:cs="Arial"/>
          <w:lang w:bidi="he-IL"/>
        </w:rPr>
        <w:t xml:space="preserve"> is </w:t>
      </w:r>
      <w:proofErr w:type="spellStart"/>
      <w:r w:rsidR="00260696" w:rsidRPr="00E438CF">
        <w:rPr>
          <w:rFonts w:cs="Arial"/>
          <w:i/>
          <w:lang w:bidi="he-IL"/>
        </w:rPr>
        <w:t>mishum</w:t>
      </w:r>
      <w:proofErr w:type="spellEnd"/>
      <w:r w:rsidR="00260696">
        <w:rPr>
          <w:rFonts w:cs="Arial"/>
          <w:lang w:bidi="he-IL"/>
        </w:rPr>
        <w:t xml:space="preserve"> </w:t>
      </w:r>
      <w:proofErr w:type="spellStart"/>
      <w:r w:rsidR="00260696" w:rsidRPr="00E438CF">
        <w:rPr>
          <w:rFonts w:cs="Arial"/>
          <w:i/>
          <w:lang w:bidi="he-IL"/>
        </w:rPr>
        <w:t>hekeira</w:t>
      </w:r>
      <w:proofErr w:type="spellEnd"/>
      <w:r w:rsidR="00260696">
        <w:rPr>
          <w:rFonts w:cs="Arial"/>
          <w:lang w:bidi="he-IL"/>
        </w:rPr>
        <w:t xml:space="preserve"> – to make the individual recognisable as </w:t>
      </w:r>
      <w:r w:rsidR="00260696" w:rsidRPr="00E438CF">
        <w:rPr>
          <w:rFonts w:cs="Arial"/>
          <w:i/>
          <w:lang w:bidi="he-IL"/>
        </w:rPr>
        <w:t>kohen</w:t>
      </w:r>
      <w:r w:rsidR="00260696">
        <w:rPr>
          <w:rFonts w:cs="Arial"/>
          <w:lang w:bidi="he-IL"/>
        </w:rPr>
        <w:t xml:space="preserve"> </w:t>
      </w:r>
      <w:proofErr w:type="spellStart"/>
      <w:r w:rsidR="00260696" w:rsidRPr="00E438CF">
        <w:rPr>
          <w:rFonts w:cs="Arial"/>
          <w:i/>
          <w:lang w:bidi="he-IL"/>
        </w:rPr>
        <w:t>gadol</w:t>
      </w:r>
      <w:proofErr w:type="spellEnd"/>
      <w:r w:rsidR="00260696">
        <w:rPr>
          <w:rFonts w:cs="Arial"/>
          <w:lang w:bidi="he-IL"/>
        </w:rPr>
        <w:t>.</w:t>
      </w:r>
      <w:r w:rsidR="00027246">
        <w:rPr>
          <w:rFonts w:cs="Arial"/>
          <w:lang w:bidi="he-IL"/>
        </w:rPr>
        <w:t xml:space="preserve"> We have also suggested that to avoid conflicting with a </w:t>
      </w:r>
      <w:proofErr w:type="spellStart"/>
      <w:r w:rsidR="00027246" w:rsidRPr="00E438CF">
        <w:rPr>
          <w:rFonts w:cs="Arial"/>
          <w:i/>
          <w:lang w:bidi="he-IL"/>
        </w:rPr>
        <w:t>gemara</w:t>
      </w:r>
      <w:proofErr w:type="spellEnd"/>
      <w:r w:rsidR="00027246">
        <w:rPr>
          <w:rFonts w:cs="Arial"/>
          <w:lang w:bidi="he-IL"/>
        </w:rPr>
        <w:t xml:space="preserve"> earlier in </w:t>
      </w:r>
      <w:proofErr w:type="spellStart"/>
      <w:r w:rsidR="00027246" w:rsidRPr="00E438CF">
        <w:rPr>
          <w:rFonts w:cs="Arial"/>
          <w:i/>
          <w:lang w:bidi="he-IL"/>
        </w:rPr>
        <w:t>Yoma</w:t>
      </w:r>
      <w:proofErr w:type="spellEnd"/>
      <w:r w:rsidR="00027246">
        <w:rPr>
          <w:rFonts w:cs="Arial"/>
          <w:lang w:bidi="he-IL"/>
        </w:rPr>
        <w:t xml:space="preserve">, it makes sense to suggest that </w:t>
      </w:r>
      <w:proofErr w:type="spellStart"/>
      <w:r w:rsidR="00027246">
        <w:rPr>
          <w:rFonts w:cs="Arial"/>
          <w:lang w:bidi="he-IL"/>
        </w:rPr>
        <w:t>Rashi</w:t>
      </w:r>
      <w:proofErr w:type="spellEnd"/>
      <w:r w:rsidR="00027246">
        <w:rPr>
          <w:rFonts w:cs="Arial"/>
          <w:lang w:bidi="he-IL"/>
        </w:rPr>
        <w:t xml:space="preserve"> understands, at least within the views of </w:t>
      </w:r>
      <w:proofErr w:type="spellStart"/>
      <w:r w:rsidR="00027246">
        <w:rPr>
          <w:rFonts w:cs="Arial"/>
          <w:lang w:bidi="he-IL"/>
        </w:rPr>
        <w:t>Abaye</w:t>
      </w:r>
      <w:proofErr w:type="spellEnd"/>
      <w:r w:rsidR="00027246">
        <w:rPr>
          <w:rFonts w:cs="Arial"/>
          <w:lang w:bidi="he-IL"/>
        </w:rPr>
        <w:t xml:space="preserve"> and </w:t>
      </w:r>
      <w:proofErr w:type="spellStart"/>
      <w:r w:rsidR="00027246">
        <w:rPr>
          <w:rFonts w:cs="Arial"/>
          <w:lang w:bidi="he-IL"/>
        </w:rPr>
        <w:t>Rav</w:t>
      </w:r>
      <w:proofErr w:type="spellEnd"/>
      <w:r w:rsidR="00027246">
        <w:rPr>
          <w:rFonts w:cs="Arial"/>
          <w:lang w:bidi="he-IL"/>
        </w:rPr>
        <w:t xml:space="preserve"> Ada bar </w:t>
      </w:r>
      <w:proofErr w:type="spellStart"/>
      <w:r w:rsidR="00027246">
        <w:rPr>
          <w:rFonts w:cs="Arial"/>
          <w:lang w:bidi="he-IL"/>
        </w:rPr>
        <w:t>Ahava</w:t>
      </w:r>
      <w:proofErr w:type="spellEnd"/>
      <w:r w:rsidR="00027246">
        <w:rPr>
          <w:rFonts w:cs="Arial"/>
          <w:lang w:bidi="he-IL"/>
        </w:rPr>
        <w:t xml:space="preserve">, the function of </w:t>
      </w:r>
      <w:proofErr w:type="spellStart"/>
      <w:r w:rsidR="00027246" w:rsidRPr="00E438CF">
        <w:rPr>
          <w:rFonts w:cs="Arial"/>
          <w:i/>
          <w:lang w:bidi="he-IL"/>
        </w:rPr>
        <w:t>m</w:t>
      </w:r>
      <w:ins w:id="454" w:author="Moshe Steinberg" w:date="2018-02-07T23:22:00Z">
        <w:r w:rsidR="00977ECD">
          <w:rPr>
            <w:rFonts w:cs="Arial"/>
            <w:i/>
            <w:lang w:bidi="he-IL"/>
          </w:rPr>
          <w:t>’</w:t>
        </w:r>
      </w:ins>
      <w:del w:id="455" w:author="Moshe Steinberg" w:date="2018-02-07T23:22:00Z">
        <w:r w:rsidR="00027246" w:rsidRPr="00E438CF" w:rsidDel="00977ECD">
          <w:rPr>
            <w:rFonts w:cs="Arial"/>
            <w:i/>
            <w:lang w:bidi="he-IL"/>
          </w:rPr>
          <w:delText>e</w:delText>
        </w:r>
      </w:del>
      <w:r w:rsidR="00027246" w:rsidRPr="00E438CF">
        <w:rPr>
          <w:rFonts w:cs="Arial"/>
          <w:i/>
          <w:lang w:bidi="he-IL"/>
        </w:rPr>
        <w:t>shicha</w:t>
      </w:r>
      <w:proofErr w:type="spellEnd"/>
      <w:r w:rsidR="00027246">
        <w:rPr>
          <w:rFonts w:cs="Arial"/>
          <w:lang w:bidi="he-IL"/>
        </w:rPr>
        <w:t xml:space="preserve"> and </w:t>
      </w:r>
      <w:proofErr w:type="spellStart"/>
      <w:r w:rsidR="00027246" w:rsidRPr="00E438CF">
        <w:rPr>
          <w:rFonts w:cs="Arial"/>
          <w:i/>
          <w:lang w:bidi="he-IL"/>
        </w:rPr>
        <w:t>ribui</w:t>
      </w:r>
      <w:proofErr w:type="spellEnd"/>
      <w:r w:rsidR="00027246">
        <w:rPr>
          <w:rFonts w:cs="Arial"/>
          <w:lang w:bidi="he-IL"/>
        </w:rPr>
        <w:t xml:space="preserve"> </w:t>
      </w:r>
      <w:proofErr w:type="spellStart"/>
      <w:r w:rsidR="00027246" w:rsidRPr="00E438CF">
        <w:rPr>
          <w:rFonts w:cs="Arial"/>
          <w:i/>
          <w:lang w:bidi="he-IL"/>
        </w:rPr>
        <w:t>b</w:t>
      </w:r>
      <w:del w:id="456" w:author="Moshe Steinberg" w:date="2018-02-07T23:22:00Z">
        <w:r w:rsidR="00027246" w:rsidRPr="00E438CF" w:rsidDel="00977ECD">
          <w:rPr>
            <w:rFonts w:cs="Arial"/>
            <w:i/>
            <w:lang w:bidi="he-IL"/>
          </w:rPr>
          <w:delText>e</w:delText>
        </w:r>
      </w:del>
      <w:ins w:id="457" w:author="Moshe Steinberg" w:date="2018-02-07T23:22:00Z">
        <w:r w:rsidR="00977ECD">
          <w:rPr>
            <w:rFonts w:cs="Arial"/>
            <w:i/>
            <w:lang w:bidi="he-IL"/>
          </w:rPr>
          <w:t>’</w:t>
        </w:r>
      </w:ins>
      <w:r w:rsidR="00027246" w:rsidRPr="00E438CF">
        <w:rPr>
          <w:rFonts w:cs="Arial"/>
          <w:i/>
          <w:lang w:bidi="he-IL"/>
        </w:rPr>
        <w:t>gadim</w:t>
      </w:r>
      <w:proofErr w:type="spellEnd"/>
      <w:r w:rsidR="00027246">
        <w:rPr>
          <w:rFonts w:cs="Arial"/>
          <w:lang w:bidi="he-IL"/>
        </w:rPr>
        <w:t xml:space="preserve"> in the inauguration of a </w:t>
      </w:r>
      <w:r w:rsidR="00027246" w:rsidRPr="00E438CF">
        <w:rPr>
          <w:rFonts w:cs="Arial"/>
          <w:i/>
          <w:lang w:bidi="he-IL"/>
        </w:rPr>
        <w:t>kohen</w:t>
      </w:r>
      <w:r w:rsidR="00027246">
        <w:rPr>
          <w:rFonts w:cs="Arial"/>
          <w:lang w:bidi="he-IL"/>
        </w:rPr>
        <w:t xml:space="preserve"> </w:t>
      </w:r>
      <w:proofErr w:type="spellStart"/>
      <w:r w:rsidR="00027246" w:rsidRPr="00E438CF">
        <w:rPr>
          <w:rFonts w:cs="Arial"/>
          <w:i/>
          <w:lang w:bidi="he-IL"/>
        </w:rPr>
        <w:t>gadol</w:t>
      </w:r>
      <w:proofErr w:type="spellEnd"/>
      <w:r w:rsidR="00027246">
        <w:rPr>
          <w:rFonts w:cs="Arial"/>
          <w:lang w:bidi="he-IL"/>
        </w:rPr>
        <w:t xml:space="preserve"> as being one of inferring recognisability. This has led us to the conclusion that </w:t>
      </w:r>
      <w:proofErr w:type="spellStart"/>
      <w:r w:rsidR="00027246">
        <w:rPr>
          <w:rFonts w:cs="Arial"/>
          <w:lang w:bidi="he-IL"/>
        </w:rPr>
        <w:t>Rashi</w:t>
      </w:r>
      <w:proofErr w:type="spellEnd"/>
      <w:r w:rsidR="00027246">
        <w:rPr>
          <w:rFonts w:cs="Arial"/>
          <w:lang w:bidi="he-IL"/>
        </w:rPr>
        <w:t xml:space="preserve"> does not understand </w:t>
      </w:r>
      <w:proofErr w:type="spellStart"/>
      <w:r w:rsidR="00027246">
        <w:rPr>
          <w:rFonts w:cs="Arial"/>
          <w:lang w:bidi="he-IL"/>
        </w:rPr>
        <w:t>Rav</w:t>
      </w:r>
      <w:proofErr w:type="spellEnd"/>
      <w:r w:rsidR="00027246">
        <w:rPr>
          <w:rFonts w:cs="Arial"/>
          <w:lang w:bidi="he-IL"/>
        </w:rPr>
        <w:t xml:space="preserve"> Papa in the same way, as the </w:t>
      </w:r>
      <w:proofErr w:type="spellStart"/>
      <w:r w:rsidR="00027246" w:rsidRPr="00E438CF">
        <w:rPr>
          <w:rFonts w:cs="Arial"/>
          <w:i/>
          <w:lang w:bidi="he-IL"/>
        </w:rPr>
        <w:t>bigdei</w:t>
      </w:r>
      <w:proofErr w:type="spellEnd"/>
      <w:r w:rsidR="00027246">
        <w:rPr>
          <w:rFonts w:cs="Arial"/>
          <w:lang w:bidi="he-IL"/>
        </w:rPr>
        <w:t xml:space="preserve"> </w:t>
      </w:r>
      <w:proofErr w:type="spellStart"/>
      <w:r w:rsidR="00027246" w:rsidRPr="00E438CF">
        <w:rPr>
          <w:rFonts w:cs="Arial"/>
          <w:i/>
          <w:lang w:bidi="he-IL"/>
        </w:rPr>
        <w:t>lavan</w:t>
      </w:r>
      <w:proofErr w:type="spellEnd"/>
      <w:r w:rsidR="00027246">
        <w:rPr>
          <w:rFonts w:cs="Arial"/>
          <w:lang w:bidi="he-IL"/>
        </w:rPr>
        <w:t xml:space="preserve"> that a </w:t>
      </w:r>
      <w:r w:rsidR="00027246" w:rsidRPr="00E438CF">
        <w:rPr>
          <w:rFonts w:cs="Arial"/>
          <w:i/>
          <w:lang w:bidi="he-IL"/>
        </w:rPr>
        <w:t>kohen</w:t>
      </w:r>
      <w:r w:rsidR="00027246">
        <w:rPr>
          <w:rFonts w:cs="Arial"/>
          <w:lang w:bidi="he-IL"/>
        </w:rPr>
        <w:t xml:space="preserve"> </w:t>
      </w:r>
      <w:proofErr w:type="spellStart"/>
      <w:r w:rsidR="00027246" w:rsidRPr="00E438CF">
        <w:rPr>
          <w:rFonts w:cs="Arial"/>
          <w:i/>
          <w:lang w:bidi="he-IL"/>
        </w:rPr>
        <w:t>gadol</w:t>
      </w:r>
      <w:proofErr w:type="spellEnd"/>
      <w:r w:rsidR="00027246">
        <w:rPr>
          <w:rFonts w:cs="Arial"/>
          <w:lang w:bidi="he-IL"/>
        </w:rPr>
        <w:t xml:space="preserve"> wears on </w:t>
      </w:r>
      <w:proofErr w:type="spellStart"/>
      <w:r w:rsidR="00027246" w:rsidRPr="00E438CF">
        <w:rPr>
          <w:rFonts w:cs="Arial"/>
          <w:i/>
          <w:lang w:bidi="he-IL"/>
        </w:rPr>
        <w:t>yom</w:t>
      </w:r>
      <w:proofErr w:type="spellEnd"/>
      <w:r w:rsidR="00027246">
        <w:rPr>
          <w:rFonts w:cs="Arial"/>
          <w:lang w:bidi="he-IL"/>
        </w:rPr>
        <w:t xml:space="preserve"> </w:t>
      </w:r>
      <w:proofErr w:type="spellStart"/>
      <w:r w:rsidR="00027246" w:rsidRPr="00E438CF">
        <w:rPr>
          <w:rFonts w:cs="Arial"/>
          <w:i/>
          <w:lang w:bidi="he-IL"/>
        </w:rPr>
        <w:t>kippur</w:t>
      </w:r>
      <w:proofErr w:type="spellEnd"/>
      <w:r w:rsidR="00027246">
        <w:rPr>
          <w:rFonts w:cs="Arial"/>
          <w:lang w:bidi="he-IL"/>
        </w:rPr>
        <w:t xml:space="preserve"> are seemingly outside of what </w:t>
      </w:r>
      <w:r w:rsidR="00027246" w:rsidRPr="00E438CF">
        <w:rPr>
          <w:rFonts w:cs="Arial"/>
          <w:i/>
          <w:lang w:bidi="he-IL"/>
        </w:rPr>
        <w:t>halacha</w:t>
      </w:r>
      <w:r w:rsidR="00027246">
        <w:rPr>
          <w:rFonts w:cs="Arial"/>
          <w:lang w:bidi="he-IL"/>
        </w:rPr>
        <w:t xml:space="preserve"> prescribes as activities which can give recognisability, namely </w:t>
      </w:r>
      <w:proofErr w:type="spellStart"/>
      <w:r w:rsidR="00027246" w:rsidRPr="00E438CF">
        <w:rPr>
          <w:rFonts w:cs="Arial"/>
          <w:i/>
          <w:lang w:bidi="he-IL"/>
        </w:rPr>
        <w:t>m</w:t>
      </w:r>
      <w:del w:id="458" w:author="Moshe Steinberg" w:date="2018-02-07T23:22:00Z">
        <w:r w:rsidR="00027246" w:rsidRPr="00E438CF" w:rsidDel="00F35E07">
          <w:rPr>
            <w:rFonts w:cs="Arial"/>
            <w:i/>
            <w:lang w:bidi="he-IL"/>
          </w:rPr>
          <w:delText>e</w:delText>
        </w:r>
      </w:del>
      <w:ins w:id="459" w:author="Moshe Steinberg" w:date="2018-02-07T23:22:00Z">
        <w:r w:rsidR="00F35E07">
          <w:rPr>
            <w:rFonts w:cs="Arial"/>
            <w:i/>
            <w:lang w:bidi="he-IL"/>
          </w:rPr>
          <w:t>’</w:t>
        </w:r>
      </w:ins>
      <w:r w:rsidR="00027246" w:rsidRPr="00E438CF">
        <w:rPr>
          <w:rFonts w:cs="Arial"/>
          <w:i/>
          <w:lang w:bidi="he-IL"/>
        </w:rPr>
        <w:t>shicha</w:t>
      </w:r>
      <w:proofErr w:type="spellEnd"/>
      <w:r w:rsidR="00027246">
        <w:rPr>
          <w:rFonts w:cs="Arial"/>
          <w:lang w:bidi="he-IL"/>
        </w:rPr>
        <w:t xml:space="preserve"> and </w:t>
      </w:r>
      <w:proofErr w:type="spellStart"/>
      <w:r w:rsidR="00027246" w:rsidRPr="00E438CF">
        <w:rPr>
          <w:rFonts w:cs="Arial"/>
          <w:i/>
          <w:lang w:bidi="he-IL"/>
        </w:rPr>
        <w:t>ribui</w:t>
      </w:r>
      <w:proofErr w:type="spellEnd"/>
      <w:r w:rsidR="00027246">
        <w:rPr>
          <w:rFonts w:cs="Arial"/>
          <w:lang w:bidi="he-IL"/>
        </w:rPr>
        <w:t xml:space="preserve"> </w:t>
      </w:r>
      <w:proofErr w:type="spellStart"/>
      <w:r w:rsidR="00027246" w:rsidRPr="00E438CF">
        <w:rPr>
          <w:rFonts w:cs="Arial"/>
          <w:i/>
          <w:lang w:bidi="he-IL"/>
        </w:rPr>
        <w:t>b</w:t>
      </w:r>
      <w:del w:id="460" w:author="Moshe Steinberg" w:date="2018-02-07T23:22:00Z">
        <w:r w:rsidR="00027246" w:rsidRPr="00E438CF" w:rsidDel="00F35E07">
          <w:rPr>
            <w:rFonts w:cs="Arial"/>
            <w:i/>
            <w:lang w:bidi="he-IL"/>
          </w:rPr>
          <w:delText>e</w:delText>
        </w:r>
      </w:del>
      <w:ins w:id="461" w:author="Moshe Steinberg" w:date="2018-02-07T23:22:00Z">
        <w:r w:rsidR="00F35E07">
          <w:rPr>
            <w:rFonts w:cs="Arial"/>
            <w:i/>
            <w:lang w:bidi="he-IL"/>
          </w:rPr>
          <w:t>’</w:t>
        </w:r>
      </w:ins>
      <w:r w:rsidR="00027246" w:rsidRPr="00E438CF">
        <w:rPr>
          <w:rFonts w:cs="Arial"/>
          <w:i/>
          <w:lang w:bidi="he-IL"/>
        </w:rPr>
        <w:t>gadim</w:t>
      </w:r>
      <w:proofErr w:type="spellEnd"/>
      <w:r w:rsidR="00027246">
        <w:rPr>
          <w:rFonts w:cs="Arial"/>
          <w:lang w:bidi="he-IL"/>
        </w:rPr>
        <w:t xml:space="preserve">. Finally, we have suggested that </w:t>
      </w:r>
      <w:proofErr w:type="spellStart"/>
      <w:r w:rsidR="00027246">
        <w:rPr>
          <w:rFonts w:cs="Arial"/>
          <w:lang w:bidi="he-IL"/>
        </w:rPr>
        <w:t>Rashi’s</w:t>
      </w:r>
      <w:proofErr w:type="spellEnd"/>
      <w:r w:rsidR="00027246">
        <w:rPr>
          <w:rFonts w:cs="Arial"/>
          <w:lang w:bidi="he-IL"/>
        </w:rPr>
        <w:t xml:space="preserve"> comments on 3b explaining why Moshe’s </w:t>
      </w:r>
      <w:proofErr w:type="spellStart"/>
      <w:r w:rsidR="00027246" w:rsidRPr="00E438CF">
        <w:rPr>
          <w:rFonts w:cs="Arial"/>
          <w:i/>
          <w:lang w:bidi="he-IL"/>
        </w:rPr>
        <w:t>korbanos</w:t>
      </w:r>
      <w:proofErr w:type="spellEnd"/>
      <w:r w:rsidR="00027246">
        <w:rPr>
          <w:rFonts w:cs="Arial"/>
          <w:lang w:bidi="he-IL"/>
        </w:rPr>
        <w:t xml:space="preserve"> did not count as </w:t>
      </w:r>
      <w:proofErr w:type="spellStart"/>
      <w:r w:rsidR="00027246" w:rsidRPr="00E438CF">
        <w:rPr>
          <w:rFonts w:cs="Arial"/>
          <w:i/>
          <w:lang w:bidi="he-IL"/>
        </w:rPr>
        <w:t>avoda</w:t>
      </w:r>
      <w:proofErr w:type="spellEnd"/>
      <w:r w:rsidR="00027246">
        <w:rPr>
          <w:rFonts w:cs="Arial"/>
          <w:lang w:bidi="he-IL"/>
        </w:rPr>
        <w:t xml:space="preserve"> may support this conclusion.</w:t>
      </w:r>
      <w:r w:rsidR="00B000DD">
        <w:rPr>
          <w:rFonts w:cs="Arial"/>
          <w:lang w:bidi="he-IL"/>
        </w:rPr>
        <w:t xml:space="preserve"> </w:t>
      </w:r>
    </w:p>
    <w:p w14:paraId="61E3FD3B" w14:textId="77777777" w:rsidR="000D5A91" w:rsidRDefault="00B000DD" w:rsidP="000B37AB">
      <w:pPr>
        <w:rPr>
          <w:ins w:id="462" w:author="Michael" w:date="2018-12-09T15:05:00Z"/>
          <w:rFonts w:cs="Arial"/>
          <w:lang w:bidi="he-IL"/>
        </w:rPr>
      </w:pPr>
      <w:r>
        <w:rPr>
          <w:rFonts w:cs="Arial"/>
          <w:lang w:bidi="he-IL"/>
        </w:rPr>
        <w:lastRenderedPageBreak/>
        <w:t xml:space="preserve">However, that interpretation of </w:t>
      </w:r>
      <w:proofErr w:type="spellStart"/>
      <w:r>
        <w:rPr>
          <w:rFonts w:cs="Arial"/>
          <w:lang w:bidi="he-IL"/>
        </w:rPr>
        <w:t>Rashi</w:t>
      </w:r>
      <w:proofErr w:type="spellEnd"/>
      <w:r>
        <w:rPr>
          <w:rFonts w:cs="Arial"/>
          <w:lang w:bidi="he-IL"/>
        </w:rPr>
        <w:t xml:space="preserve"> on 3b as being linked </w:t>
      </w:r>
      <w:r w:rsidR="00E438CF">
        <w:rPr>
          <w:rFonts w:cs="Arial"/>
          <w:lang w:bidi="he-IL"/>
        </w:rPr>
        <w:t xml:space="preserve">to a different explanation of </w:t>
      </w:r>
      <w:proofErr w:type="spellStart"/>
      <w:r w:rsidR="00E438CF">
        <w:rPr>
          <w:rFonts w:cs="Arial"/>
          <w:lang w:bidi="he-IL"/>
        </w:rPr>
        <w:t>Rav</w:t>
      </w:r>
      <w:proofErr w:type="spellEnd"/>
      <w:r w:rsidR="00E438CF">
        <w:rPr>
          <w:rFonts w:cs="Arial"/>
          <w:lang w:bidi="he-IL"/>
        </w:rPr>
        <w:t xml:space="preserve"> Papa’s understanding of </w:t>
      </w:r>
      <w:proofErr w:type="spellStart"/>
      <w:r w:rsidR="00E438CF" w:rsidRPr="00533BC7">
        <w:rPr>
          <w:rFonts w:cs="Arial"/>
          <w:i/>
          <w:lang w:bidi="he-IL"/>
        </w:rPr>
        <w:t>chinuch</w:t>
      </w:r>
      <w:proofErr w:type="spellEnd"/>
      <w:r w:rsidR="00E438CF">
        <w:rPr>
          <w:rFonts w:cs="Arial"/>
          <w:lang w:bidi="he-IL"/>
        </w:rPr>
        <w:t xml:space="preserve"> actually raises a larger difficulty than it solves. If </w:t>
      </w:r>
      <w:proofErr w:type="spellStart"/>
      <w:r w:rsidR="00E438CF">
        <w:rPr>
          <w:rFonts w:cs="Arial"/>
          <w:lang w:bidi="he-IL"/>
        </w:rPr>
        <w:t>Rashi’s</w:t>
      </w:r>
      <w:proofErr w:type="spellEnd"/>
      <w:r w:rsidR="00E438CF">
        <w:rPr>
          <w:rFonts w:cs="Arial"/>
          <w:lang w:bidi="he-IL"/>
        </w:rPr>
        <w:t xml:space="preserve"> explanation of </w:t>
      </w:r>
      <w:r w:rsidR="00981E3A">
        <w:rPr>
          <w:rFonts w:cs="Arial"/>
          <w:lang w:bidi="he-IL"/>
        </w:rPr>
        <w:t xml:space="preserve">Moshe’s </w:t>
      </w:r>
      <w:proofErr w:type="spellStart"/>
      <w:r w:rsidR="00981E3A" w:rsidRPr="00533BC7">
        <w:rPr>
          <w:rFonts w:cs="Arial"/>
          <w:i/>
          <w:lang w:bidi="he-IL"/>
        </w:rPr>
        <w:t>korbanos</w:t>
      </w:r>
      <w:proofErr w:type="spellEnd"/>
      <w:r w:rsidR="00981E3A">
        <w:rPr>
          <w:rFonts w:cs="Arial"/>
          <w:lang w:bidi="he-IL"/>
        </w:rPr>
        <w:t xml:space="preserve"> not being called </w:t>
      </w:r>
      <w:proofErr w:type="spellStart"/>
      <w:r w:rsidR="00981E3A" w:rsidRPr="00533BC7">
        <w:rPr>
          <w:rFonts w:cs="Arial"/>
          <w:i/>
          <w:lang w:bidi="he-IL"/>
        </w:rPr>
        <w:t>avoda</w:t>
      </w:r>
      <w:proofErr w:type="spellEnd"/>
      <w:r w:rsidR="00981E3A">
        <w:rPr>
          <w:rFonts w:cs="Arial"/>
          <w:lang w:bidi="he-IL"/>
        </w:rPr>
        <w:t xml:space="preserve"> can also be applied to the </w:t>
      </w:r>
      <w:r w:rsidR="00981E3A" w:rsidRPr="00533BC7">
        <w:rPr>
          <w:rFonts w:cs="Arial"/>
          <w:i/>
          <w:lang w:bidi="he-IL"/>
        </w:rPr>
        <w:t>kohen</w:t>
      </w:r>
      <w:r w:rsidR="00981E3A">
        <w:rPr>
          <w:rFonts w:cs="Arial"/>
          <w:lang w:bidi="he-IL"/>
        </w:rPr>
        <w:t xml:space="preserve"> </w:t>
      </w:r>
      <w:proofErr w:type="spellStart"/>
      <w:r w:rsidR="00981E3A" w:rsidRPr="00533BC7">
        <w:rPr>
          <w:rFonts w:cs="Arial"/>
          <w:i/>
          <w:lang w:bidi="he-IL"/>
        </w:rPr>
        <w:t>gadol</w:t>
      </w:r>
      <w:proofErr w:type="spellEnd"/>
      <w:r w:rsidR="00981E3A">
        <w:rPr>
          <w:rFonts w:cs="Arial"/>
          <w:lang w:bidi="he-IL"/>
        </w:rPr>
        <w:t xml:space="preserve"> on </w:t>
      </w:r>
      <w:proofErr w:type="spellStart"/>
      <w:r w:rsidR="00981E3A" w:rsidRPr="00533BC7">
        <w:rPr>
          <w:rFonts w:cs="Arial"/>
          <w:i/>
          <w:lang w:bidi="he-IL"/>
        </w:rPr>
        <w:t>yom</w:t>
      </w:r>
      <w:proofErr w:type="spellEnd"/>
      <w:r w:rsidR="00981E3A">
        <w:rPr>
          <w:rFonts w:cs="Arial"/>
          <w:lang w:bidi="he-IL"/>
        </w:rPr>
        <w:t xml:space="preserve"> </w:t>
      </w:r>
      <w:proofErr w:type="spellStart"/>
      <w:r w:rsidR="00981E3A" w:rsidRPr="00533BC7">
        <w:rPr>
          <w:rFonts w:cs="Arial"/>
          <w:i/>
          <w:lang w:bidi="he-IL"/>
        </w:rPr>
        <w:t>kippur</w:t>
      </w:r>
      <w:proofErr w:type="spellEnd"/>
      <w:r w:rsidR="00981E3A">
        <w:rPr>
          <w:rFonts w:cs="Arial"/>
          <w:lang w:bidi="he-IL"/>
        </w:rPr>
        <w:t xml:space="preserve">, then how could </w:t>
      </w:r>
      <w:proofErr w:type="spellStart"/>
      <w:r w:rsidR="00981E3A">
        <w:rPr>
          <w:rFonts w:cs="Arial"/>
          <w:lang w:bidi="he-IL"/>
        </w:rPr>
        <w:t>Rav</w:t>
      </w:r>
      <w:proofErr w:type="spellEnd"/>
      <w:r w:rsidR="00981E3A">
        <w:rPr>
          <w:rFonts w:cs="Arial"/>
          <w:lang w:bidi="he-IL"/>
        </w:rPr>
        <w:t xml:space="preserve"> Papa even begin to apply the concept of </w:t>
      </w:r>
      <w:r w:rsidR="00981E3A" w:rsidRPr="006C5673">
        <w:rPr>
          <w:rFonts w:cs="Arial"/>
          <w:rtl/>
          <w:lang w:bidi="he-IL"/>
        </w:rPr>
        <w:t>עבודתו מחנכתו</w:t>
      </w:r>
      <w:r w:rsidR="00981E3A">
        <w:rPr>
          <w:rFonts w:cs="Arial"/>
          <w:lang w:bidi="he-IL"/>
        </w:rPr>
        <w:t xml:space="preserve"> when there is </w:t>
      </w:r>
      <w:del w:id="463" w:author="Moshe Steinberg" w:date="2018-02-07T23:24:00Z">
        <w:r w:rsidR="00981E3A" w:rsidDel="00F35E07">
          <w:rPr>
            <w:rFonts w:cs="Arial"/>
            <w:lang w:bidi="he-IL"/>
          </w:rPr>
          <w:delText xml:space="preserve">no </w:delText>
        </w:r>
      </w:del>
      <w:r w:rsidR="00981E3A">
        <w:rPr>
          <w:rFonts w:cs="Arial"/>
          <w:lang w:bidi="he-IL"/>
        </w:rPr>
        <w:t>technical</w:t>
      </w:r>
      <w:ins w:id="464" w:author="Moshe Steinberg" w:date="2018-02-07T23:24:00Z">
        <w:r w:rsidR="00F35E07">
          <w:rPr>
            <w:rFonts w:cs="Arial"/>
            <w:lang w:bidi="he-IL"/>
          </w:rPr>
          <w:t>ly no</w:t>
        </w:r>
      </w:ins>
      <w:r w:rsidR="00981E3A">
        <w:rPr>
          <w:rFonts w:cs="Arial"/>
          <w:lang w:bidi="he-IL"/>
        </w:rPr>
        <w:t xml:space="preserve"> </w:t>
      </w:r>
      <w:proofErr w:type="spellStart"/>
      <w:r w:rsidR="00981E3A" w:rsidRPr="00981E3A">
        <w:rPr>
          <w:rFonts w:cs="Arial"/>
          <w:i/>
          <w:lang w:bidi="he-IL"/>
        </w:rPr>
        <w:t>avoda</w:t>
      </w:r>
      <w:proofErr w:type="spellEnd"/>
      <w:r w:rsidR="00981E3A">
        <w:rPr>
          <w:rFonts w:cs="Arial"/>
          <w:lang w:bidi="he-IL"/>
        </w:rPr>
        <w:t xml:space="preserve"> occurring. Clearly this would not make sense – of course the</w:t>
      </w:r>
      <w:r w:rsidR="00533BC7">
        <w:rPr>
          <w:rFonts w:cs="Arial"/>
          <w:lang w:bidi="he-IL"/>
        </w:rPr>
        <w:t xml:space="preserve"> </w:t>
      </w:r>
      <w:proofErr w:type="spellStart"/>
      <w:r w:rsidR="00533BC7" w:rsidRPr="00F14E5E">
        <w:rPr>
          <w:rFonts w:cs="Arial"/>
          <w:i/>
          <w:lang w:bidi="he-IL"/>
        </w:rPr>
        <w:t>avoda</w:t>
      </w:r>
      <w:proofErr w:type="spellEnd"/>
      <w:r w:rsidR="00533BC7">
        <w:rPr>
          <w:rFonts w:cs="Arial"/>
          <w:lang w:bidi="he-IL"/>
        </w:rPr>
        <w:t xml:space="preserve"> of </w:t>
      </w:r>
      <w:proofErr w:type="spellStart"/>
      <w:r w:rsidR="00533BC7" w:rsidRPr="00F14E5E">
        <w:rPr>
          <w:rFonts w:cs="Arial"/>
          <w:i/>
          <w:lang w:bidi="he-IL"/>
        </w:rPr>
        <w:t>yom</w:t>
      </w:r>
      <w:proofErr w:type="spellEnd"/>
      <w:r w:rsidR="00533BC7">
        <w:rPr>
          <w:rFonts w:cs="Arial"/>
          <w:lang w:bidi="he-IL"/>
        </w:rPr>
        <w:t xml:space="preserve"> </w:t>
      </w:r>
      <w:proofErr w:type="spellStart"/>
      <w:r w:rsidR="00533BC7" w:rsidRPr="00F14E5E">
        <w:rPr>
          <w:rFonts w:cs="Arial"/>
          <w:i/>
          <w:lang w:bidi="he-IL"/>
        </w:rPr>
        <w:t>kippur</w:t>
      </w:r>
      <w:proofErr w:type="spellEnd"/>
      <w:r w:rsidR="00533BC7">
        <w:rPr>
          <w:rFonts w:cs="Arial"/>
          <w:lang w:bidi="he-IL"/>
        </w:rPr>
        <w:t xml:space="preserve"> is a real </w:t>
      </w:r>
      <w:proofErr w:type="spellStart"/>
      <w:r w:rsidR="00533BC7" w:rsidRPr="00F14E5E">
        <w:rPr>
          <w:rFonts w:cs="Arial"/>
          <w:i/>
          <w:lang w:bidi="he-IL"/>
        </w:rPr>
        <w:t>avoda</w:t>
      </w:r>
      <w:proofErr w:type="spellEnd"/>
      <w:r w:rsidR="00533BC7">
        <w:rPr>
          <w:rFonts w:cs="Arial"/>
          <w:lang w:bidi="he-IL"/>
        </w:rPr>
        <w:t xml:space="preserve">. </w:t>
      </w:r>
    </w:p>
    <w:p w14:paraId="0276A178" w14:textId="77777777" w:rsidR="000A24CB" w:rsidRDefault="00533BC7" w:rsidP="000B37AB">
      <w:pPr>
        <w:rPr>
          <w:rFonts w:cs="Arial"/>
          <w:lang w:bidi="he-IL"/>
        </w:rPr>
      </w:pPr>
      <w:r>
        <w:rPr>
          <w:rFonts w:cs="Arial"/>
          <w:lang w:bidi="he-IL"/>
        </w:rPr>
        <w:t xml:space="preserve">So how do we square this with the </w:t>
      </w:r>
      <w:proofErr w:type="spellStart"/>
      <w:r>
        <w:rPr>
          <w:rFonts w:cs="Arial"/>
          <w:lang w:bidi="he-IL"/>
        </w:rPr>
        <w:t>Rashi</w:t>
      </w:r>
      <w:proofErr w:type="spellEnd"/>
      <w:r>
        <w:rPr>
          <w:rFonts w:cs="Arial"/>
          <w:lang w:bidi="he-IL"/>
        </w:rPr>
        <w:t xml:space="preserve"> about Moshe – is it in fact irrelevant to this discussion? Maybe a more subtle distinction can be drawn:</w:t>
      </w:r>
      <w:r w:rsidR="00EE3838">
        <w:rPr>
          <w:rFonts w:cs="Arial"/>
          <w:lang w:bidi="he-IL"/>
        </w:rPr>
        <w:t xml:space="preserve"> </w:t>
      </w:r>
      <w:r w:rsidR="00AB010C">
        <w:rPr>
          <w:rFonts w:cs="Arial"/>
          <w:lang w:bidi="he-IL"/>
        </w:rPr>
        <w:t xml:space="preserve">The difference between Moshe’s </w:t>
      </w:r>
      <w:proofErr w:type="spellStart"/>
      <w:r w:rsidR="00AB010C" w:rsidRPr="00F14E5E">
        <w:rPr>
          <w:rFonts w:cs="Arial"/>
          <w:i/>
          <w:lang w:bidi="he-IL"/>
        </w:rPr>
        <w:t>korbanos</w:t>
      </w:r>
      <w:proofErr w:type="spellEnd"/>
      <w:r w:rsidR="00AB010C">
        <w:rPr>
          <w:rFonts w:cs="Arial"/>
          <w:lang w:bidi="he-IL"/>
        </w:rPr>
        <w:t xml:space="preserve">, and </w:t>
      </w:r>
      <w:proofErr w:type="spellStart"/>
      <w:r w:rsidR="00AB010C">
        <w:rPr>
          <w:rFonts w:cs="Arial"/>
          <w:lang w:bidi="he-IL"/>
        </w:rPr>
        <w:t>Rav</w:t>
      </w:r>
      <w:proofErr w:type="spellEnd"/>
      <w:r w:rsidR="00AB010C">
        <w:rPr>
          <w:rFonts w:cs="Arial"/>
          <w:lang w:bidi="he-IL"/>
        </w:rPr>
        <w:t xml:space="preserve"> Papa’s idea of </w:t>
      </w:r>
      <w:proofErr w:type="spellStart"/>
      <w:r w:rsidR="00AB010C" w:rsidRPr="00F14E5E">
        <w:rPr>
          <w:rFonts w:cs="Arial"/>
          <w:i/>
          <w:lang w:bidi="he-IL"/>
        </w:rPr>
        <w:t>chinuch</w:t>
      </w:r>
      <w:proofErr w:type="spellEnd"/>
      <w:r w:rsidR="00AB010C">
        <w:rPr>
          <w:rFonts w:cs="Arial"/>
          <w:lang w:bidi="he-IL"/>
        </w:rPr>
        <w:t xml:space="preserve">, is that had Moshe’s </w:t>
      </w:r>
      <w:proofErr w:type="spellStart"/>
      <w:r w:rsidR="00AB010C" w:rsidRPr="00F14E5E">
        <w:rPr>
          <w:rFonts w:cs="Arial"/>
          <w:i/>
          <w:lang w:bidi="he-IL"/>
        </w:rPr>
        <w:t>avoda</w:t>
      </w:r>
      <w:proofErr w:type="spellEnd"/>
      <w:r w:rsidR="00AB010C">
        <w:rPr>
          <w:rFonts w:cs="Arial"/>
          <w:lang w:bidi="he-IL"/>
        </w:rPr>
        <w:t xml:space="preserve"> been considered </w:t>
      </w:r>
      <w:proofErr w:type="spellStart"/>
      <w:r w:rsidR="00AB010C" w:rsidRPr="00F14E5E">
        <w:rPr>
          <w:rFonts w:cs="Arial"/>
          <w:i/>
          <w:lang w:bidi="he-IL"/>
        </w:rPr>
        <w:t>chinuch</w:t>
      </w:r>
      <w:proofErr w:type="spellEnd"/>
      <w:r w:rsidR="00AB010C">
        <w:rPr>
          <w:rFonts w:cs="Arial"/>
          <w:lang w:bidi="he-IL"/>
        </w:rPr>
        <w:t xml:space="preserve">, it would only have been </w:t>
      </w:r>
      <w:proofErr w:type="spellStart"/>
      <w:r w:rsidR="00AB010C" w:rsidRPr="00F14E5E">
        <w:rPr>
          <w:rFonts w:cs="Arial"/>
          <w:i/>
          <w:lang w:bidi="he-IL"/>
        </w:rPr>
        <w:t>chinuch</w:t>
      </w:r>
      <w:proofErr w:type="spellEnd"/>
      <w:r w:rsidR="00AB010C">
        <w:rPr>
          <w:rFonts w:cs="Arial"/>
          <w:lang w:bidi="he-IL"/>
        </w:rPr>
        <w:t xml:space="preserve"> for after the </w:t>
      </w:r>
      <w:proofErr w:type="spellStart"/>
      <w:r w:rsidR="00AB010C" w:rsidRPr="00F14E5E">
        <w:rPr>
          <w:rFonts w:cs="Arial"/>
          <w:i/>
          <w:lang w:bidi="he-IL"/>
        </w:rPr>
        <w:t>milu’im</w:t>
      </w:r>
      <w:proofErr w:type="spellEnd"/>
      <w:r w:rsidR="00AB010C">
        <w:rPr>
          <w:rFonts w:cs="Arial"/>
          <w:lang w:bidi="he-IL"/>
        </w:rPr>
        <w:t xml:space="preserve"> were finished, meaning that no further </w:t>
      </w:r>
      <w:proofErr w:type="spellStart"/>
      <w:r w:rsidR="00AB010C" w:rsidRPr="00F14E5E">
        <w:rPr>
          <w:rFonts w:cs="Arial"/>
          <w:i/>
          <w:lang w:bidi="he-IL"/>
        </w:rPr>
        <w:t>chinuch</w:t>
      </w:r>
      <w:proofErr w:type="spellEnd"/>
      <w:r w:rsidR="00AB010C">
        <w:rPr>
          <w:rFonts w:cs="Arial"/>
          <w:lang w:bidi="he-IL"/>
        </w:rPr>
        <w:t xml:space="preserve"> would have been necessary on the eighth day. Therefore it makes sense to say that given that Moshe’s </w:t>
      </w:r>
      <w:proofErr w:type="spellStart"/>
      <w:r w:rsidR="00AB010C" w:rsidRPr="00F14E5E">
        <w:rPr>
          <w:rFonts w:cs="Arial"/>
          <w:i/>
          <w:lang w:bidi="he-IL"/>
        </w:rPr>
        <w:t>avoda</w:t>
      </w:r>
      <w:proofErr w:type="spellEnd"/>
      <w:r w:rsidR="00AB010C">
        <w:rPr>
          <w:rFonts w:cs="Arial"/>
          <w:lang w:bidi="he-IL"/>
        </w:rPr>
        <w:t xml:space="preserve"> was performed in a different way from regular </w:t>
      </w:r>
      <w:proofErr w:type="spellStart"/>
      <w:r w:rsidR="00AB010C" w:rsidRPr="00F14E5E">
        <w:rPr>
          <w:rFonts w:cs="Arial"/>
          <w:i/>
          <w:lang w:bidi="he-IL"/>
        </w:rPr>
        <w:t>avoda</w:t>
      </w:r>
      <w:proofErr w:type="spellEnd"/>
      <w:r w:rsidR="00AB010C">
        <w:rPr>
          <w:rFonts w:cs="Arial"/>
          <w:lang w:bidi="he-IL"/>
        </w:rPr>
        <w:t>, and was only allowed temporarily</w:t>
      </w:r>
      <w:r w:rsidR="00311484">
        <w:rPr>
          <w:rFonts w:cs="Arial"/>
          <w:lang w:bidi="he-IL"/>
        </w:rPr>
        <w:t xml:space="preserve">, it should not act as a </w:t>
      </w:r>
      <w:proofErr w:type="spellStart"/>
      <w:r w:rsidR="00311484" w:rsidRPr="00F14E5E">
        <w:rPr>
          <w:rFonts w:cs="Arial"/>
          <w:i/>
          <w:lang w:bidi="he-IL"/>
        </w:rPr>
        <w:t>chinuch</w:t>
      </w:r>
      <w:proofErr w:type="spellEnd"/>
      <w:r w:rsidR="00311484">
        <w:rPr>
          <w:rFonts w:cs="Arial"/>
          <w:lang w:bidi="he-IL"/>
        </w:rPr>
        <w:t xml:space="preserve"> regarding regular </w:t>
      </w:r>
      <w:proofErr w:type="spellStart"/>
      <w:r w:rsidR="00311484" w:rsidRPr="00F14E5E">
        <w:rPr>
          <w:rFonts w:cs="Arial"/>
          <w:i/>
          <w:lang w:bidi="he-IL"/>
        </w:rPr>
        <w:t>avoda</w:t>
      </w:r>
      <w:proofErr w:type="spellEnd"/>
      <w:r w:rsidR="00311484">
        <w:rPr>
          <w:rFonts w:cs="Arial"/>
          <w:lang w:bidi="he-IL"/>
        </w:rPr>
        <w:t xml:space="preserve">. </w:t>
      </w:r>
      <w:proofErr w:type="spellStart"/>
      <w:r w:rsidR="00311484">
        <w:rPr>
          <w:rFonts w:cs="Arial"/>
          <w:lang w:bidi="he-IL"/>
        </w:rPr>
        <w:t>Rav</w:t>
      </w:r>
      <w:proofErr w:type="spellEnd"/>
      <w:r w:rsidR="00311484">
        <w:rPr>
          <w:rFonts w:cs="Arial"/>
          <w:lang w:bidi="he-IL"/>
        </w:rPr>
        <w:t xml:space="preserve"> Papa, on the other hand, is primarily discussing how to perform </w:t>
      </w:r>
      <w:proofErr w:type="spellStart"/>
      <w:r w:rsidR="00311484" w:rsidRPr="00F14E5E">
        <w:rPr>
          <w:rFonts w:cs="Arial"/>
          <w:i/>
          <w:lang w:bidi="he-IL"/>
        </w:rPr>
        <w:t>chinuch</w:t>
      </w:r>
      <w:proofErr w:type="spellEnd"/>
      <w:r w:rsidR="00311484">
        <w:rPr>
          <w:rFonts w:cs="Arial"/>
          <w:lang w:bidi="he-IL"/>
        </w:rPr>
        <w:t xml:space="preserve"> so that the </w:t>
      </w:r>
      <w:proofErr w:type="spellStart"/>
      <w:r w:rsidR="00311484" w:rsidRPr="00F14E5E">
        <w:rPr>
          <w:rFonts w:cs="Arial"/>
          <w:i/>
          <w:lang w:bidi="he-IL"/>
        </w:rPr>
        <w:t>avoda</w:t>
      </w:r>
      <w:proofErr w:type="spellEnd"/>
      <w:r w:rsidR="00311484">
        <w:rPr>
          <w:rFonts w:cs="Arial"/>
          <w:lang w:bidi="he-IL"/>
        </w:rPr>
        <w:t xml:space="preserve"> of </w:t>
      </w:r>
      <w:proofErr w:type="spellStart"/>
      <w:r w:rsidR="00311484" w:rsidRPr="00F14E5E">
        <w:rPr>
          <w:rFonts w:cs="Arial"/>
          <w:i/>
          <w:lang w:bidi="he-IL"/>
        </w:rPr>
        <w:t>yom</w:t>
      </w:r>
      <w:proofErr w:type="spellEnd"/>
      <w:r w:rsidR="00311484">
        <w:rPr>
          <w:rFonts w:cs="Arial"/>
          <w:lang w:bidi="he-IL"/>
        </w:rPr>
        <w:t xml:space="preserve"> </w:t>
      </w:r>
      <w:proofErr w:type="spellStart"/>
      <w:r w:rsidR="00311484" w:rsidRPr="00F14E5E">
        <w:rPr>
          <w:rFonts w:cs="Arial"/>
          <w:i/>
          <w:lang w:bidi="he-IL"/>
        </w:rPr>
        <w:t>kippur</w:t>
      </w:r>
      <w:proofErr w:type="spellEnd"/>
      <w:r w:rsidR="00311484">
        <w:rPr>
          <w:rFonts w:cs="Arial"/>
          <w:lang w:bidi="he-IL"/>
        </w:rPr>
        <w:t xml:space="preserve"> can be carried out. In that context, even though the </w:t>
      </w:r>
      <w:proofErr w:type="spellStart"/>
      <w:r w:rsidR="00311484" w:rsidRPr="00F14E5E">
        <w:rPr>
          <w:rFonts w:cs="Arial"/>
          <w:i/>
          <w:lang w:bidi="he-IL"/>
        </w:rPr>
        <w:t>avoda</w:t>
      </w:r>
      <w:proofErr w:type="spellEnd"/>
      <w:r w:rsidR="00311484">
        <w:rPr>
          <w:rFonts w:cs="Arial"/>
          <w:lang w:bidi="he-IL"/>
        </w:rPr>
        <w:t xml:space="preserve"> of </w:t>
      </w:r>
      <w:proofErr w:type="spellStart"/>
      <w:r w:rsidR="00311484" w:rsidRPr="00F14E5E">
        <w:rPr>
          <w:rFonts w:cs="Arial"/>
          <w:i/>
          <w:lang w:bidi="he-IL"/>
        </w:rPr>
        <w:t>yom</w:t>
      </w:r>
      <w:proofErr w:type="spellEnd"/>
      <w:r w:rsidR="00311484">
        <w:rPr>
          <w:rFonts w:cs="Arial"/>
          <w:lang w:bidi="he-IL"/>
        </w:rPr>
        <w:t xml:space="preserve"> </w:t>
      </w:r>
      <w:proofErr w:type="spellStart"/>
      <w:r w:rsidR="00311484" w:rsidRPr="00F14E5E">
        <w:rPr>
          <w:rFonts w:cs="Arial"/>
          <w:i/>
          <w:lang w:bidi="he-IL"/>
        </w:rPr>
        <w:t>kippur</w:t>
      </w:r>
      <w:proofErr w:type="spellEnd"/>
      <w:r w:rsidR="00311484">
        <w:rPr>
          <w:rFonts w:cs="Arial"/>
          <w:lang w:bidi="he-IL"/>
        </w:rPr>
        <w:t xml:space="preserve"> </w:t>
      </w:r>
      <w:r w:rsidR="006E7CEE">
        <w:rPr>
          <w:rFonts w:cs="Arial"/>
          <w:lang w:bidi="he-IL"/>
        </w:rPr>
        <w:t xml:space="preserve">is different to regular </w:t>
      </w:r>
      <w:proofErr w:type="spellStart"/>
      <w:r w:rsidR="006E7CEE" w:rsidRPr="00F14E5E">
        <w:rPr>
          <w:rFonts w:cs="Arial"/>
          <w:i/>
          <w:lang w:bidi="he-IL"/>
        </w:rPr>
        <w:t>avoda</w:t>
      </w:r>
      <w:proofErr w:type="spellEnd"/>
      <w:r w:rsidR="006E7CEE">
        <w:rPr>
          <w:rFonts w:cs="Arial"/>
          <w:lang w:bidi="he-IL"/>
        </w:rPr>
        <w:t xml:space="preserve">, of course within its own paradigm the performance of </w:t>
      </w:r>
      <w:r w:rsidR="00670070">
        <w:rPr>
          <w:rFonts w:cs="Arial"/>
          <w:lang w:bidi="he-IL"/>
        </w:rPr>
        <w:t xml:space="preserve">the </w:t>
      </w:r>
      <w:proofErr w:type="spellStart"/>
      <w:r w:rsidR="00670070" w:rsidRPr="00670070">
        <w:rPr>
          <w:rFonts w:cs="Arial"/>
          <w:i/>
          <w:lang w:bidi="he-IL"/>
        </w:rPr>
        <w:t>avoda</w:t>
      </w:r>
      <w:proofErr w:type="spellEnd"/>
      <w:r w:rsidR="00670070">
        <w:rPr>
          <w:rFonts w:cs="Arial"/>
          <w:lang w:bidi="he-IL"/>
        </w:rPr>
        <w:t xml:space="preserve"> of </w:t>
      </w:r>
      <w:proofErr w:type="spellStart"/>
      <w:r w:rsidR="006E7CEE" w:rsidRPr="00F14E5E">
        <w:rPr>
          <w:rFonts w:cs="Arial"/>
          <w:i/>
          <w:lang w:bidi="he-IL"/>
        </w:rPr>
        <w:t>yom</w:t>
      </w:r>
      <w:proofErr w:type="spellEnd"/>
      <w:r w:rsidR="006E7CEE">
        <w:rPr>
          <w:rFonts w:cs="Arial"/>
          <w:lang w:bidi="he-IL"/>
        </w:rPr>
        <w:t xml:space="preserve"> </w:t>
      </w:r>
      <w:proofErr w:type="spellStart"/>
      <w:r w:rsidR="006E7CEE" w:rsidRPr="00F14E5E">
        <w:rPr>
          <w:rFonts w:cs="Arial"/>
          <w:i/>
          <w:lang w:bidi="he-IL"/>
        </w:rPr>
        <w:t>kippur</w:t>
      </w:r>
      <w:proofErr w:type="spellEnd"/>
      <w:del w:id="465" w:author="Moshe Steinberg" w:date="2018-02-07T23:25:00Z">
        <w:r w:rsidR="006E7CEE" w:rsidDel="00F35E07">
          <w:rPr>
            <w:rFonts w:cs="Arial"/>
            <w:lang w:bidi="he-IL"/>
          </w:rPr>
          <w:delText xml:space="preserve"> </w:delText>
        </w:r>
      </w:del>
      <w:r w:rsidR="006E7CEE">
        <w:rPr>
          <w:rFonts w:cs="Arial"/>
          <w:lang w:bidi="he-IL"/>
        </w:rPr>
        <w:t xml:space="preserve"> in the temporary clothes which are appropriate to that </w:t>
      </w:r>
      <w:proofErr w:type="spellStart"/>
      <w:r w:rsidR="006E7CEE" w:rsidRPr="00F14E5E">
        <w:rPr>
          <w:rFonts w:cs="Arial"/>
          <w:i/>
          <w:lang w:bidi="he-IL"/>
        </w:rPr>
        <w:t>avoda</w:t>
      </w:r>
      <w:proofErr w:type="spellEnd"/>
      <w:r w:rsidR="006E7CEE">
        <w:rPr>
          <w:rFonts w:cs="Arial"/>
          <w:lang w:bidi="he-IL"/>
        </w:rPr>
        <w:t xml:space="preserve"> should be able to facilitate an effective </w:t>
      </w:r>
      <w:proofErr w:type="spellStart"/>
      <w:r w:rsidR="006E7CEE" w:rsidRPr="00F14E5E">
        <w:rPr>
          <w:rFonts w:cs="Arial"/>
          <w:i/>
          <w:lang w:bidi="he-IL"/>
        </w:rPr>
        <w:t>chinuch</w:t>
      </w:r>
      <w:proofErr w:type="spellEnd"/>
      <w:r w:rsidR="006E7CEE">
        <w:rPr>
          <w:rFonts w:cs="Arial"/>
          <w:lang w:bidi="he-IL"/>
        </w:rPr>
        <w:t>.</w:t>
      </w:r>
      <w:r w:rsidR="00F14E5E">
        <w:rPr>
          <w:rFonts w:cs="Arial"/>
          <w:lang w:bidi="he-IL"/>
        </w:rPr>
        <w:t xml:space="preserve"> </w:t>
      </w:r>
      <w:r w:rsidR="00884268">
        <w:rPr>
          <w:rFonts w:cs="Arial"/>
          <w:lang w:bidi="he-IL"/>
        </w:rPr>
        <w:t xml:space="preserve">The result of this is that we can still view the </w:t>
      </w:r>
      <w:proofErr w:type="spellStart"/>
      <w:r w:rsidR="00884268">
        <w:rPr>
          <w:rFonts w:cs="Arial"/>
          <w:lang w:bidi="he-IL"/>
        </w:rPr>
        <w:t>Rashi</w:t>
      </w:r>
      <w:proofErr w:type="spellEnd"/>
      <w:r w:rsidR="00884268">
        <w:rPr>
          <w:rFonts w:cs="Arial"/>
          <w:lang w:bidi="he-IL"/>
        </w:rPr>
        <w:t xml:space="preserve"> regarding Moshe as being applicable in</w:t>
      </w:r>
      <w:r w:rsidR="00E477B4">
        <w:rPr>
          <w:rFonts w:cs="Arial"/>
          <w:lang w:bidi="he-IL"/>
        </w:rPr>
        <w:t xml:space="preserve">sofar as it tells us that as far as </w:t>
      </w:r>
      <w:proofErr w:type="spellStart"/>
      <w:r w:rsidR="00E477B4" w:rsidRPr="00E477B4">
        <w:rPr>
          <w:rFonts w:cs="Arial"/>
          <w:i/>
          <w:lang w:bidi="he-IL"/>
        </w:rPr>
        <w:t>hekeira</w:t>
      </w:r>
      <w:proofErr w:type="spellEnd"/>
      <w:r w:rsidR="00E477B4">
        <w:rPr>
          <w:rFonts w:cs="Arial"/>
          <w:lang w:bidi="he-IL"/>
        </w:rPr>
        <w:t xml:space="preserve"> is concerned, only regular </w:t>
      </w:r>
      <w:proofErr w:type="spellStart"/>
      <w:r w:rsidR="00E477B4" w:rsidRPr="00E477B4">
        <w:rPr>
          <w:rFonts w:cs="Arial"/>
          <w:i/>
          <w:lang w:bidi="he-IL"/>
        </w:rPr>
        <w:t>ribui</w:t>
      </w:r>
      <w:proofErr w:type="spellEnd"/>
      <w:r w:rsidR="00E477B4">
        <w:rPr>
          <w:rFonts w:cs="Arial"/>
          <w:lang w:bidi="he-IL"/>
        </w:rPr>
        <w:t xml:space="preserve"> </w:t>
      </w:r>
      <w:proofErr w:type="spellStart"/>
      <w:r w:rsidR="00E477B4" w:rsidRPr="00E477B4">
        <w:rPr>
          <w:rFonts w:cs="Arial"/>
          <w:i/>
          <w:lang w:bidi="he-IL"/>
        </w:rPr>
        <w:t>b</w:t>
      </w:r>
      <w:del w:id="466" w:author="Moshe Steinberg" w:date="2018-02-07T23:25:00Z">
        <w:r w:rsidR="00E477B4" w:rsidRPr="00E477B4" w:rsidDel="00F35E07">
          <w:rPr>
            <w:rFonts w:cs="Arial"/>
            <w:i/>
            <w:lang w:bidi="he-IL"/>
          </w:rPr>
          <w:delText>e</w:delText>
        </w:r>
      </w:del>
      <w:ins w:id="467" w:author="Moshe Steinberg" w:date="2018-02-07T23:25:00Z">
        <w:r w:rsidR="00F35E07">
          <w:rPr>
            <w:rFonts w:cs="Arial"/>
            <w:i/>
            <w:lang w:bidi="he-IL"/>
          </w:rPr>
          <w:t>’</w:t>
        </w:r>
      </w:ins>
      <w:r w:rsidR="00E477B4" w:rsidRPr="00E477B4">
        <w:rPr>
          <w:rFonts w:cs="Arial"/>
          <w:i/>
          <w:lang w:bidi="he-IL"/>
        </w:rPr>
        <w:t>gadim</w:t>
      </w:r>
      <w:proofErr w:type="spellEnd"/>
      <w:r w:rsidR="00E477B4">
        <w:rPr>
          <w:rFonts w:cs="Arial"/>
          <w:lang w:bidi="he-IL"/>
        </w:rPr>
        <w:t xml:space="preserve"> or </w:t>
      </w:r>
      <w:proofErr w:type="spellStart"/>
      <w:r w:rsidR="00E477B4" w:rsidRPr="00E477B4">
        <w:rPr>
          <w:rFonts w:cs="Arial"/>
          <w:i/>
          <w:lang w:bidi="he-IL"/>
        </w:rPr>
        <w:t>m</w:t>
      </w:r>
      <w:ins w:id="468" w:author="Moshe Steinberg" w:date="2018-02-07T23:25:00Z">
        <w:r w:rsidR="00F35E07">
          <w:rPr>
            <w:rFonts w:cs="Arial"/>
            <w:i/>
            <w:lang w:bidi="he-IL"/>
          </w:rPr>
          <w:t>’</w:t>
        </w:r>
      </w:ins>
      <w:del w:id="469" w:author="Moshe Steinberg" w:date="2018-02-07T23:25:00Z">
        <w:r w:rsidR="00E477B4" w:rsidRPr="00E477B4" w:rsidDel="00F35E07">
          <w:rPr>
            <w:rFonts w:cs="Arial"/>
            <w:i/>
            <w:lang w:bidi="he-IL"/>
          </w:rPr>
          <w:delText>e</w:delText>
        </w:r>
      </w:del>
      <w:r w:rsidR="00E477B4" w:rsidRPr="00E477B4">
        <w:rPr>
          <w:rFonts w:cs="Arial"/>
          <w:i/>
          <w:lang w:bidi="he-IL"/>
        </w:rPr>
        <w:t>shicha</w:t>
      </w:r>
      <w:proofErr w:type="spellEnd"/>
      <w:r w:rsidR="00E477B4">
        <w:rPr>
          <w:rFonts w:cs="Arial"/>
          <w:lang w:bidi="he-IL"/>
        </w:rPr>
        <w:t xml:space="preserve"> would help, as explained earlier, yet if we view </w:t>
      </w:r>
      <w:proofErr w:type="spellStart"/>
      <w:r w:rsidR="00E477B4">
        <w:rPr>
          <w:rFonts w:cs="Arial"/>
          <w:lang w:bidi="he-IL"/>
        </w:rPr>
        <w:t>Rav</w:t>
      </w:r>
      <w:proofErr w:type="spellEnd"/>
      <w:r w:rsidR="00E477B4">
        <w:rPr>
          <w:rFonts w:cs="Arial"/>
          <w:lang w:bidi="he-IL"/>
        </w:rPr>
        <w:t xml:space="preserve"> Papa as understanding </w:t>
      </w:r>
      <w:proofErr w:type="spellStart"/>
      <w:r w:rsidR="00E477B4" w:rsidRPr="00E477B4">
        <w:rPr>
          <w:rFonts w:cs="Arial"/>
          <w:i/>
          <w:lang w:bidi="he-IL"/>
        </w:rPr>
        <w:t>chinuch</w:t>
      </w:r>
      <w:proofErr w:type="spellEnd"/>
      <w:r w:rsidR="00E477B4">
        <w:rPr>
          <w:rFonts w:cs="Arial"/>
          <w:lang w:bidi="he-IL"/>
        </w:rPr>
        <w:t xml:space="preserve"> simply as a function of </w:t>
      </w:r>
      <w:commentRangeStart w:id="470"/>
      <w:proofErr w:type="spellStart"/>
      <w:r w:rsidR="00E477B4" w:rsidRPr="00E477B4">
        <w:rPr>
          <w:rFonts w:cs="Arial"/>
          <w:i/>
          <w:lang w:bidi="he-IL"/>
        </w:rPr>
        <w:t>hergel</w:t>
      </w:r>
      <w:proofErr w:type="spellEnd"/>
      <w:r w:rsidR="00E477B4">
        <w:rPr>
          <w:rFonts w:cs="Arial"/>
          <w:lang w:bidi="he-IL"/>
        </w:rPr>
        <w:t xml:space="preserve"> or </w:t>
      </w:r>
      <w:proofErr w:type="spellStart"/>
      <w:r w:rsidR="00E477B4" w:rsidRPr="00E477B4">
        <w:rPr>
          <w:rFonts w:cs="Arial"/>
          <w:i/>
          <w:lang w:bidi="he-IL"/>
        </w:rPr>
        <w:t>haschala</w:t>
      </w:r>
      <w:commentRangeEnd w:id="470"/>
      <w:proofErr w:type="spellEnd"/>
      <w:r w:rsidR="00F35E07">
        <w:rPr>
          <w:rStyle w:val="CommentReference"/>
        </w:rPr>
        <w:commentReference w:id="470"/>
      </w:r>
      <w:del w:id="471" w:author="Michael" w:date="2018-12-09T15:06:00Z">
        <w:r w:rsidR="00E477B4" w:rsidDel="000D5A91">
          <w:rPr>
            <w:rFonts w:cs="Arial"/>
            <w:lang w:bidi="he-IL"/>
          </w:rPr>
          <w:delText>,</w:delText>
        </w:r>
      </w:del>
      <w:ins w:id="472" w:author="Michael" w:date="2018-12-09T15:06:00Z">
        <w:r w:rsidR="000D5A91">
          <w:rPr>
            <w:rFonts w:cs="Arial"/>
            <w:lang w:bidi="he-IL"/>
          </w:rPr>
          <w:t>(</w:t>
        </w:r>
      </w:ins>
      <w:proofErr w:type="spellStart"/>
      <w:ins w:id="473" w:author="Michael" w:date="2018-12-09T15:07:00Z">
        <w:r w:rsidR="000D5A91">
          <w:rPr>
            <w:rFonts w:cs="Arial"/>
            <w:lang w:bidi="he-IL"/>
          </w:rPr>
          <w:t>accustomisation</w:t>
        </w:r>
      </w:ins>
      <w:proofErr w:type="spellEnd"/>
      <w:ins w:id="474" w:author="Michael" w:date="2018-12-09T15:06:00Z">
        <w:r w:rsidR="000D5A91">
          <w:rPr>
            <w:rFonts w:cs="Arial"/>
            <w:lang w:bidi="he-IL"/>
          </w:rPr>
          <w:t>),</w:t>
        </w:r>
      </w:ins>
      <w:r w:rsidR="00E477B4">
        <w:rPr>
          <w:rFonts w:cs="Arial"/>
          <w:lang w:bidi="he-IL"/>
        </w:rPr>
        <w:t xml:space="preserve"> then </w:t>
      </w:r>
      <w:proofErr w:type="spellStart"/>
      <w:r w:rsidR="00E477B4">
        <w:rPr>
          <w:rFonts w:cs="Arial"/>
          <w:lang w:bidi="he-IL"/>
        </w:rPr>
        <w:t>Rashi’s</w:t>
      </w:r>
      <w:proofErr w:type="spellEnd"/>
      <w:r w:rsidR="00E477B4">
        <w:rPr>
          <w:rFonts w:cs="Arial"/>
          <w:lang w:bidi="he-IL"/>
        </w:rPr>
        <w:t xml:space="preserve"> understanding of the definition of </w:t>
      </w:r>
      <w:proofErr w:type="spellStart"/>
      <w:r w:rsidR="00E477B4" w:rsidRPr="00E477B4">
        <w:rPr>
          <w:rFonts w:cs="Arial"/>
          <w:i/>
          <w:lang w:bidi="he-IL"/>
        </w:rPr>
        <w:t>avoda</w:t>
      </w:r>
      <w:proofErr w:type="spellEnd"/>
      <w:r w:rsidR="00E477B4">
        <w:rPr>
          <w:rFonts w:cs="Arial"/>
          <w:lang w:bidi="he-IL"/>
        </w:rPr>
        <w:t xml:space="preserve"> regarding Moshe is not problematic regarding </w:t>
      </w:r>
      <w:proofErr w:type="spellStart"/>
      <w:r w:rsidR="00E477B4">
        <w:rPr>
          <w:rFonts w:cs="Arial"/>
          <w:lang w:bidi="he-IL"/>
        </w:rPr>
        <w:t>Rav</w:t>
      </w:r>
      <w:proofErr w:type="spellEnd"/>
      <w:r w:rsidR="00E477B4">
        <w:rPr>
          <w:rFonts w:cs="Arial"/>
          <w:lang w:bidi="he-IL"/>
        </w:rPr>
        <w:t xml:space="preserve"> Papa’s explanation of </w:t>
      </w:r>
      <w:r w:rsidR="00E477B4" w:rsidRPr="006C5673">
        <w:rPr>
          <w:rFonts w:cs="Arial"/>
          <w:rtl/>
          <w:lang w:bidi="he-IL"/>
        </w:rPr>
        <w:t>עבודתו מחנכתו</w:t>
      </w:r>
      <w:r w:rsidR="00E477B4">
        <w:rPr>
          <w:rFonts w:cs="Arial"/>
          <w:lang w:bidi="he-IL"/>
        </w:rPr>
        <w:t xml:space="preserve"> here. </w:t>
      </w:r>
    </w:p>
    <w:p w14:paraId="1C1D34B0" w14:textId="77777777" w:rsidR="000C47DB" w:rsidDel="00F35E07" w:rsidRDefault="00E477B4" w:rsidP="000B37AB">
      <w:pPr>
        <w:rPr>
          <w:del w:id="475" w:author="Moshe Steinberg" w:date="2018-02-07T23:26:00Z"/>
          <w:rFonts w:cs="Arial"/>
          <w:lang w:bidi="he-IL"/>
        </w:rPr>
      </w:pPr>
      <w:r>
        <w:rPr>
          <w:rFonts w:cs="Arial"/>
          <w:lang w:bidi="he-IL"/>
        </w:rPr>
        <w:t>Therefore</w:t>
      </w:r>
      <w:r w:rsidR="000A24CB">
        <w:rPr>
          <w:rFonts w:cs="Arial"/>
          <w:lang w:bidi="he-IL"/>
        </w:rPr>
        <w:t>,</w:t>
      </w:r>
      <w:r>
        <w:rPr>
          <w:rFonts w:cs="Arial"/>
          <w:lang w:bidi="he-IL"/>
        </w:rPr>
        <w:t xml:space="preserve"> we can conclude that within </w:t>
      </w:r>
      <w:proofErr w:type="spellStart"/>
      <w:r>
        <w:rPr>
          <w:rFonts w:cs="Arial"/>
          <w:lang w:bidi="he-IL"/>
        </w:rPr>
        <w:t>Rashi’s</w:t>
      </w:r>
      <w:proofErr w:type="spellEnd"/>
      <w:r>
        <w:rPr>
          <w:rFonts w:cs="Arial"/>
          <w:lang w:bidi="he-IL"/>
        </w:rPr>
        <w:t xml:space="preserve"> u</w:t>
      </w:r>
      <w:r w:rsidR="000A24CB">
        <w:rPr>
          <w:rFonts w:cs="Arial"/>
          <w:lang w:bidi="he-IL"/>
        </w:rPr>
        <w:t xml:space="preserve">nderstanding of the </w:t>
      </w:r>
      <w:proofErr w:type="spellStart"/>
      <w:r w:rsidR="000A24CB" w:rsidRPr="009465A7">
        <w:rPr>
          <w:rFonts w:cs="Arial"/>
          <w:i/>
          <w:lang w:bidi="he-IL"/>
        </w:rPr>
        <w:t>gemara</w:t>
      </w:r>
      <w:proofErr w:type="spellEnd"/>
      <w:r w:rsidR="000A24CB">
        <w:rPr>
          <w:rFonts w:cs="Arial"/>
          <w:lang w:bidi="he-IL"/>
        </w:rPr>
        <w:t xml:space="preserve">, the difference in view between </w:t>
      </w:r>
      <w:proofErr w:type="spellStart"/>
      <w:r w:rsidR="000A24CB">
        <w:rPr>
          <w:rFonts w:cs="Arial"/>
          <w:lang w:bidi="he-IL"/>
        </w:rPr>
        <w:t>Abaye</w:t>
      </w:r>
      <w:proofErr w:type="spellEnd"/>
      <w:r w:rsidR="000A24CB">
        <w:rPr>
          <w:rFonts w:cs="Arial"/>
          <w:lang w:bidi="he-IL"/>
        </w:rPr>
        <w:t xml:space="preserve"> and </w:t>
      </w:r>
      <w:proofErr w:type="spellStart"/>
      <w:r w:rsidR="000A24CB">
        <w:rPr>
          <w:rFonts w:cs="Arial"/>
          <w:lang w:bidi="he-IL"/>
        </w:rPr>
        <w:t>Rav</w:t>
      </w:r>
      <w:proofErr w:type="spellEnd"/>
      <w:r w:rsidR="000A24CB">
        <w:rPr>
          <w:rFonts w:cs="Arial"/>
          <w:lang w:bidi="he-IL"/>
        </w:rPr>
        <w:t xml:space="preserve"> Papa in how to answer the question of the </w:t>
      </w:r>
      <w:proofErr w:type="spellStart"/>
      <w:r w:rsidR="000A24CB" w:rsidRPr="009465A7">
        <w:rPr>
          <w:rFonts w:cs="Arial"/>
          <w:i/>
          <w:lang w:bidi="he-IL"/>
        </w:rPr>
        <w:t>gemara</w:t>
      </w:r>
      <w:proofErr w:type="spellEnd"/>
      <w:r w:rsidR="000A24CB">
        <w:rPr>
          <w:rFonts w:cs="Arial"/>
          <w:lang w:bidi="he-IL"/>
        </w:rPr>
        <w:t xml:space="preserve"> is based on a deeper question of the function of </w:t>
      </w:r>
      <w:proofErr w:type="spellStart"/>
      <w:r w:rsidR="000A24CB" w:rsidRPr="009465A7">
        <w:rPr>
          <w:rFonts w:cs="Arial"/>
          <w:i/>
          <w:lang w:bidi="he-IL"/>
        </w:rPr>
        <w:t>chinuch</w:t>
      </w:r>
      <w:proofErr w:type="spellEnd"/>
      <w:r w:rsidR="000A24CB">
        <w:rPr>
          <w:rFonts w:cs="Arial"/>
          <w:lang w:bidi="he-IL"/>
        </w:rPr>
        <w:t xml:space="preserve">; </w:t>
      </w:r>
      <w:proofErr w:type="spellStart"/>
      <w:r w:rsidR="000A24CB">
        <w:rPr>
          <w:rFonts w:cs="Arial"/>
          <w:lang w:bidi="he-IL"/>
        </w:rPr>
        <w:t>Abaye</w:t>
      </w:r>
      <w:proofErr w:type="spellEnd"/>
      <w:r w:rsidR="000A24CB">
        <w:rPr>
          <w:rFonts w:cs="Arial"/>
          <w:lang w:bidi="he-IL"/>
        </w:rPr>
        <w:t xml:space="preserve"> understands that </w:t>
      </w:r>
      <w:proofErr w:type="spellStart"/>
      <w:r w:rsidR="000A24CB" w:rsidRPr="009465A7">
        <w:rPr>
          <w:rFonts w:cs="Arial"/>
          <w:i/>
          <w:lang w:bidi="he-IL"/>
        </w:rPr>
        <w:t>chinuch</w:t>
      </w:r>
      <w:proofErr w:type="spellEnd"/>
      <w:r w:rsidR="000A24CB">
        <w:rPr>
          <w:rFonts w:cs="Arial"/>
          <w:lang w:bidi="he-IL"/>
        </w:rPr>
        <w:t xml:space="preserve"> is simply a function of recognisability, whereas </w:t>
      </w:r>
      <w:proofErr w:type="spellStart"/>
      <w:r w:rsidR="000A24CB">
        <w:rPr>
          <w:rFonts w:cs="Arial"/>
          <w:lang w:bidi="he-IL"/>
        </w:rPr>
        <w:t>Rav</w:t>
      </w:r>
      <w:proofErr w:type="spellEnd"/>
      <w:r w:rsidR="000A24CB">
        <w:rPr>
          <w:rFonts w:cs="Arial"/>
          <w:lang w:bidi="he-IL"/>
        </w:rPr>
        <w:t xml:space="preserve"> Papa understands </w:t>
      </w:r>
      <w:proofErr w:type="spellStart"/>
      <w:r w:rsidR="000A24CB" w:rsidRPr="009465A7">
        <w:rPr>
          <w:rFonts w:cs="Arial"/>
          <w:i/>
          <w:lang w:bidi="he-IL"/>
        </w:rPr>
        <w:t>chinuch</w:t>
      </w:r>
      <w:proofErr w:type="spellEnd"/>
      <w:r w:rsidR="000A24CB">
        <w:rPr>
          <w:rFonts w:cs="Arial"/>
          <w:lang w:bidi="he-IL"/>
        </w:rPr>
        <w:t xml:space="preserve"> as an end in itself, a requirement for any process or position within the </w:t>
      </w:r>
      <w:proofErr w:type="spellStart"/>
      <w:r w:rsidR="000A24CB" w:rsidRPr="009465A7">
        <w:rPr>
          <w:rFonts w:cs="Arial"/>
          <w:i/>
          <w:lang w:bidi="he-IL"/>
        </w:rPr>
        <w:t>mishkan</w:t>
      </w:r>
      <w:proofErr w:type="spellEnd"/>
      <w:r w:rsidR="000A24CB">
        <w:rPr>
          <w:rFonts w:cs="Arial"/>
          <w:lang w:bidi="he-IL"/>
        </w:rPr>
        <w:t xml:space="preserve"> or </w:t>
      </w:r>
      <w:proofErr w:type="spellStart"/>
      <w:r w:rsidR="000A24CB" w:rsidRPr="009465A7">
        <w:rPr>
          <w:rFonts w:cs="Arial"/>
          <w:i/>
          <w:lang w:bidi="he-IL"/>
        </w:rPr>
        <w:t>beis</w:t>
      </w:r>
      <w:proofErr w:type="spellEnd"/>
      <w:r w:rsidR="000A24CB">
        <w:rPr>
          <w:rFonts w:cs="Arial"/>
          <w:lang w:bidi="he-IL"/>
        </w:rPr>
        <w:t xml:space="preserve"> </w:t>
      </w:r>
      <w:proofErr w:type="spellStart"/>
      <w:r w:rsidR="000A24CB" w:rsidRPr="009465A7">
        <w:rPr>
          <w:rFonts w:cs="Arial"/>
          <w:i/>
          <w:lang w:bidi="he-IL"/>
        </w:rPr>
        <w:t>hamikdash</w:t>
      </w:r>
      <w:proofErr w:type="spellEnd"/>
      <w:r w:rsidR="000A24CB">
        <w:rPr>
          <w:rFonts w:cs="Arial"/>
          <w:lang w:bidi="he-IL"/>
        </w:rPr>
        <w:t xml:space="preserve"> to begin its role in a certain specific way</w:t>
      </w:r>
      <w:r w:rsidR="009465A7">
        <w:rPr>
          <w:rFonts w:cs="Arial"/>
          <w:lang w:bidi="he-IL"/>
        </w:rPr>
        <w:t xml:space="preserve"> - </w:t>
      </w:r>
      <w:commentRangeStart w:id="476"/>
      <w:r w:rsidR="009465A7">
        <w:rPr>
          <w:rFonts w:ascii="Calibri" w:hAnsi="Calibri" w:cs="Calibri" w:hint="cs"/>
          <w:rtl/>
          <w:lang w:bidi="he-IL"/>
        </w:rPr>
        <w:t>התחלת כניסת האדם או כלי לאומנות שהוא עתיד לעמוד בה</w:t>
      </w:r>
      <w:r w:rsidR="000A24CB">
        <w:rPr>
          <w:rFonts w:cs="Arial"/>
          <w:lang w:bidi="he-IL"/>
        </w:rPr>
        <w:t>.</w:t>
      </w:r>
      <w:commentRangeEnd w:id="476"/>
      <w:r w:rsidR="00F35E07">
        <w:rPr>
          <w:rStyle w:val="CommentReference"/>
        </w:rPr>
        <w:commentReference w:id="476"/>
      </w:r>
      <w:del w:id="477" w:author="Moshe Steinberg" w:date="2018-02-07T23:26:00Z">
        <w:r w:rsidR="000A24CB" w:rsidDel="00F35E07">
          <w:rPr>
            <w:rFonts w:cs="Arial"/>
            <w:lang w:bidi="he-IL"/>
          </w:rPr>
          <w:delText xml:space="preserve"> </w:delText>
        </w:r>
        <w:r w:rsidDel="00F35E07">
          <w:rPr>
            <w:rFonts w:cs="Arial"/>
            <w:lang w:bidi="he-IL"/>
          </w:rPr>
          <w:delText xml:space="preserve">  </w:delText>
        </w:r>
        <w:r w:rsidR="000C47DB" w:rsidDel="00F35E07">
          <w:rPr>
            <w:rFonts w:cs="Arial"/>
            <w:lang w:bidi="he-IL"/>
          </w:rPr>
          <w:delText xml:space="preserve"> </w:delText>
        </w:r>
        <w:r w:rsidR="00F9063E" w:rsidDel="00F35E07">
          <w:rPr>
            <w:rFonts w:cs="Arial"/>
            <w:lang w:bidi="he-IL"/>
          </w:rPr>
          <w:delText xml:space="preserve"> </w:delText>
        </w:r>
      </w:del>
    </w:p>
    <w:p w14:paraId="277B1158" w14:textId="77777777" w:rsidR="00C74F3D" w:rsidRDefault="00100184">
      <w:pPr>
        <w:rPr>
          <w:rFonts w:cs="Arial"/>
          <w:lang w:bidi="he-IL"/>
        </w:rPr>
      </w:pPr>
      <w:del w:id="478" w:author="Moshe Steinberg" w:date="2018-02-07T23:26:00Z">
        <w:r w:rsidDel="00F35E07">
          <w:rPr>
            <w:rFonts w:cs="Arial"/>
            <w:lang w:bidi="he-IL"/>
          </w:rPr>
          <w:delText xml:space="preserve"> </w:delText>
        </w:r>
        <w:r w:rsidR="00E136D8" w:rsidDel="00F35E07">
          <w:rPr>
            <w:rFonts w:cs="Arial"/>
            <w:lang w:bidi="he-IL"/>
          </w:rPr>
          <w:delText xml:space="preserve">   </w:delText>
        </w:r>
        <w:r w:rsidR="004C3EEB" w:rsidDel="00F35E07">
          <w:rPr>
            <w:rFonts w:cs="Arial"/>
            <w:lang w:bidi="he-IL"/>
          </w:rPr>
          <w:delText xml:space="preserve"> </w:delText>
        </w:r>
        <w:r w:rsidR="000B37AB" w:rsidDel="00F35E07">
          <w:rPr>
            <w:rFonts w:cs="Arial"/>
            <w:lang w:bidi="he-IL"/>
          </w:rPr>
          <w:delText xml:space="preserve"> </w:delText>
        </w:r>
        <w:r w:rsidR="008066A2" w:rsidDel="00F35E07">
          <w:rPr>
            <w:rFonts w:cs="Arial"/>
            <w:lang w:bidi="he-IL"/>
          </w:rPr>
          <w:delText xml:space="preserve"> </w:delText>
        </w:r>
      </w:del>
    </w:p>
    <w:p w14:paraId="37551970" w14:textId="77777777" w:rsidR="000F45AD" w:rsidDel="00F35E07" w:rsidRDefault="00750710" w:rsidP="00750710">
      <w:pPr>
        <w:rPr>
          <w:del w:id="479" w:author="Moshe Steinberg" w:date="2018-02-07T23:26:00Z"/>
          <w:rFonts w:cs="Arial"/>
          <w:lang w:bidi="he-IL"/>
        </w:rPr>
      </w:pPr>
      <w:commentRangeStart w:id="480"/>
      <w:commentRangeStart w:id="481"/>
      <w:r>
        <w:rPr>
          <w:rFonts w:cs="Arial"/>
          <w:lang w:bidi="he-IL"/>
        </w:rPr>
        <w:t>Michael Deutsch</w:t>
      </w:r>
      <w:r w:rsidR="00EE691C">
        <w:rPr>
          <w:rFonts w:cs="Arial"/>
          <w:lang w:bidi="he-IL"/>
        </w:rPr>
        <w:t xml:space="preserve">   </w:t>
      </w:r>
      <w:r w:rsidR="00663EE6">
        <w:rPr>
          <w:rFonts w:cs="Arial"/>
          <w:lang w:bidi="he-IL"/>
        </w:rPr>
        <w:t xml:space="preserve"> </w:t>
      </w:r>
      <w:commentRangeEnd w:id="480"/>
      <w:r w:rsidR="003C449B">
        <w:rPr>
          <w:rStyle w:val="CommentReference"/>
        </w:rPr>
        <w:commentReference w:id="480"/>
      </w:r>
      <w:commentRangeEnd w:id="481"/>
      <w:r w:rsidR="000D5A91">
        <w:rPr>
          <w:rStyle w:val="CommentReference"/>
        </w:rPr>
        <w:commentReference w:id="481"/>
      </w:r>
    </w:p>
    <w:p w14:paraId="56BDA791" w14:textId="77777777" w:rsidR="00C74F3D" w:rsidRDefault="00C74F3D">
      <w:pPr>
        <w:rPr>
          <w:rtl/>
          <w:lang w:bidi="he-IL"/>
        </w:rPr>
      </w:pPr>
    </w:p>
    <w:sectPr w:rsidR="00C74F3D" w:rsidSect="00BF76C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she Steinberg" w:date="2018-01-07T20:48:00Z" w:initials="MS">
    <w:p w14:paraId="22E5FC10" w14:textId="77777777" w:rsidR="00C74F3D" w:rsidRDefault="00C74F3D">
      <w:pPr>
        <w:pStyle w:val="CommentText"/>
      </w:pPr>
      <w:r>
        <w:rPr>
          <w:rStyle w:val="CommentReference"/>
        </w:rPr>
        <w:annotationRef/>
      </w:r>
      <w:r>
        <w:t>Can you give it an English title?</w:t>
      </w:r>
    </w:p>
  </w:comment>
  <w:comment w:id="1" w:author="Michael" w:date="2018-12-09T12:58:00Z" w:initials="M">
    <w:p w14:paraId="6C03BBB0" w14:textId="77777777" w:rsidR="00C74F3D" w:rsidRDefault="00C74F3D">
      <w:pPr>
        <w:pStyle w:val="CommentText"/>
      </w:pPr>
      <w:r>
        <w:rPr>
          <w:rStyle w:val="CommentReference"/>
        </w:rPr>
        <w:annotationRef/>
      </w:r>
      <w:r>
        <w:t>Rather not – do I  have to?</w:t>
      </w:r>
    </w:p>
  </w:comment>
  <w:comment w:id="2" w:author="Moshe Steinberg" w:date="2018-01-07T20:55:00Z" w:initials="MS">
    <w:p w14:paraId="664452E2" w14:textId="77777777" w:rsidR="00C74F3D" w:rsidRPr="00735871" w:rsidRDefault="00C74F3D">
      <w:pPr>
        <w:pStyle w:val="CommentText"/>
      </w:pPr>
      <w:r>
        <w:rPr>
          <w:rStyle w:val="CommentReference"/>
        </w:rPr>
        <w:annotationRef/>
      </w:r>
      <w:r>
        <w:t xml:space="preserve">Can you use a different word? </w:t>
      </w:r>
      <w:proofErr w:type="spellStart"/>
      <w:r>
        <w:rPr>
          <w:i/>
          <w:iCs/>
        </w:rPr>
        <w:t>L’mayse</w:t>
      </w:r>
      <w:proofErr w:type="spellEnd"/>
      <w:r>
        <w:t xml:space="preserve">, your continuation is an explanation of the </w:t>
      </w:r>
      <w:proofErr w:type="spellStart"/>
      <w:r>
        <w:rPr>
          <w:i/>
          <w:iCs/>
        </w:rPr>
        <w:t>gemara</w:t>
      </w:r>
      <w:proofErr w:type="spellEnd"/>
      <w:r>
        <w:t xml:space="preserve"> but starting off with ‘the </w:t>
      </w:r>
      <w:proofErr w:type="spellStart"/>
      <w:r>
        <w:rPr>
          <w:i/>
          <w:iCs/>
        </w:rPr>
        <w:t>gemara</w:t>
      </w:r>
      <w:proofErr w:type="spellEnd"/>
      <w:r>
        <w:t xml:space="preserve"> assumes’ gives the potentially scary implication that you assume people understood the </w:t>
      </w:r>
      <w:proofErr w:type="spellStart"/>
      <w:r>
        <w:rPr>
          <w:i/>
          <w:iCs/>
        </w:rPr>
        <w:t>gemara</w:t>
      </w:r>
      <w:proofErr w:type="spellEnd"/>
      <w:r>
        <w:t xml:space="preserve"> independently.</w:t>
      </w:r>
    </w:p>
  </w:comment>
  <w:comment w:id="3" w:author="Michael" w:date="2018-12-09T13:01:00Z" w:initials="M">
    <w:p w14:paraId="662CA35B" w14:textId="77777777" w:rsidR="00C74F3D" w:rsidRDefault="00C74F3D">
      <w:pPr>
        <w:pStyle w:val="CommentText"/>
      </w:pPr>
      <w:r>
        <w:rPr>
          <w:rStyle w:val="CommentReference"/>
        </w:rPr>
        <w:annotationRef/>
      </w:r>
      <w:r>
        <w:t xml:space="preserve">I’ve changed it, but I don’t know how many people who couldn’t understand the </w:t>
      </w:r>
      <w:proofErr w:type="spellStart"/>
      <w:r>
        <w:t>gemara</w:t>
      </w:r>
      <w:proofErr w:type="spellEnd"/>
      <w:r>
        <w:t xml:space="preserve"> independently will be interested in reading this anyway. </w:t>
      </w:r>
    </w:p>
  </w:comment>
  <w:comment w:id="7" w:author="Michael" w:date="2018-12-09T13:02:00Z" w:initials="M">
    <w:p w14:paraId="5983D28B" w14:textId="77777777" w:rsidR="00C74F3D" w:rsidRDefault="00C74F3D">
      <w:pPr>
        <w:pStyle w:val="CommentText"/>
      </w:pPr>
      <w:r>
        <w:rPr>
          <w:rStyle w:val="CommentReference"/>
        </w:rPr>
        <w:annotationRef/>
      </w:r>
      <w:r>
        <w:t xml:space="preserve">I disagree with this – brackets are not their own sentence, there is no problem having them at the end of a clause without need for a full stop. </w:t>
      </w:r>
    </w:p>
  </w:comment>
  <w:comment w:id="14" w:author="Michael" w:date="2018-12-09T13:05:00Z" w:initials="M">
    <w:p w14:paraId="3130FB55" w14:textId="77777777" w:rsidR="00C74F3D" w:rsidRDefault="00C74F3D">
      <w:pPr>
        <w:pStyle w:val="CommentText"/>
      </w:pPr>
      <w:r>
        <w:rPr>
          <w:rStyle w:val="CommentReference"/>
        </w:rPr>
        <w:annotationRef/>
      </w:r>
      <w:r>
        <w:t xml:space="preserve">Hmm. Ok, if you go </w:t>
      </w:r>
      <w:proofErr w:type="spellStart"/>
      <w:r>
        <w:t>l’shitoscho</w:t>
      </w:r>
      <w:proofErr w:type="spellEnd"/>
      <w:r>
        <w:t xml:space="preserve"> on this in all of the articles.</w:t>
      </w:r>
    </w:p>
  </w:comment>
  <w:comment w:id="9" w:author="Moshe Steinberg" w:date="2018-01-28T22:28:00Z" w:initials="MS">
    <w:p w14:paraId="3F26C7BE" w14:textId="77777777" w:rsidR="00C74F3D" w:rsidRDefault="00C74F3D">
      <w:pPr>
        <w:pStyle w:val="CommentText"/>
      </w:pPr>
      <w:r>
        <w:rPr>
          <w:rStyle w:val="CommentReference"/>
        </w:rPr>
        <w:annotationRef/>
      </w:r>
      <w:r>
        <w:t>Might be worth considering a footnote?</w:t>
      </w:r>
    </w:p>
  </w:comment>
  <w:comment w:id="10" w:author="Michael" w:date="2018-12-09T13:03:00Z" w:initials="M">
    <w:p w14:paraId="4DC99206" w14:textId="77777777" w:rsidR="00C74F3D" w:rsidRDefault="00C74F3D">
      <w:pPr>
        <w:pStyle w:val="CommentText"/>
      </w:pPr>
      <w:r>
        <w:rPr>
          <w:rStyle w:val="CommentReference"/>
        </w:rPr>
        <w:annotationRef/>
      </w:r>
      <w:r>
        <w:t>Considered. Rejected.</w:t>
      </w:r>
    </w:p>
  </w:comment>
  <w:comment w:id="17" w:author="Moshe Steinberg" w:date="2018-01-07T20:53:00Z" w:initials="MS">
    <w:p w14:paraId="48F3CD64" w14:textId="77777777" w:rsidR="00C74F3D" w:rsidRPr="007F59D9" w:rsidRDefault="00C74F3D">
      <w:pPr>
        <w:pStyle w:val="CommentText"/>
        <w:rPr>
          <w:i/>
          <w:iCs/>
        </w:rPr>
      </w:pPr>
      <w:r>
        <w:rPr>
          <w:rStyle w:val="CommentReference"/>
        </w:rPr>
        <w:annotationRef/>
      </w:r>
      <w:r>
        <w:t>Err…</w:t>
      </w:r>
    </w:p>
  </w:comment>
  <w:comment w:id="18" w:author="Michael" w:date="2018-12-09T13:03:00Z" w:initials="M">
    <w:p w14:paraId="4C1B4DAB" w14:textId="77777777" w:rsidR="00C74F3D" w:rsidRDefault="00C74F3D">
      <w:pPr>
        <w:pStyle w:val="CommentText"/>
      </w:pPr>
      <w:r>
        <w:rPr>
          <w:rStyle w:val="CommentReference"/>
        </w:rPr>
        <w:annotationRef/>
      </w:r>
      <w:r>
        <w:t>How is anyone supposed to improve their vocabulary if we can only use words that everyone already knows?</w:t>
      </w:r>
    </w:p>
  </w:comment>
  <w:comment w:id="26" w:author="Moshe Steinberg" w:date="2018-01-07T20:58:00Z" w:initials="MS">
    <w:p w14:paraId="4E7F78E1" w14:textId="77777777" w:rsidR="00C74F3D" w:rsidRPr="00735871" w:rsidRDefault="00C74F3D">
      <w:pPr>
        <w:pStyle w:val="CommentText"/>
      </w:pPr>
      <w:r>
        <w:rPr>
          <w:rStyle w:val="CommentReference"/>
        </w:rPr>
        <w:annotationRef/>
      </w:r>
      <w:r>
        <w:t xml:space="preserve">Does this mean the </w:t>
      </w:r>
      <w:proofErr w:type="spellStart"/>
      <w:r>
        <w:rPr>
          <w:i/>
          <w:iCs/>
        </w:rPr>
        <w:t>avnet</w:t>
      </w:r>
      <w:proofErr w:type="spellEnd"/>
      <w:r>
        <w:t xml:space="preserve"> as part of the </w:t>
      </w:r>
      <w:proofErr w:type="spellStart"/>
      <w:r>
        <w:rPr>
          <w:i/>
          <w:iCs/>
        </w:rPr>
        <w:t>bigdei</w:t>
      </w:r>
      <w:proofErr w:type="spellEnd"/>
      <w:r>
        <w:rPr>
          <w:i/>
          <w:iCs/>
        </w:rPr>
        <w:t xml:space="preserve"> </w:t>
      </w:r>
      <w:proofErr w:type="spellStart"/>
      <w:r>
        <w:rPr>
          <w:i/>
          <w:iCs/>
        </w:rPr>
        <w:t>lavan</w:t>
      </w:r>
      <w:proofErr w:type="spellEnd"/>
      <w:r>
        <w:t>? If so, can you make that a tad clearer?</w:t>
      </w:r>
    </w:p>
  </w:comment>
  <w:comment w:id="32" w:author="Moshe Steinberg" w:date="2018-01-28T22:30:00Z" w:initials="MS">
    <w:p w14:paraId="0B4D2ED3" w14:textId="77777777" w:rsidR="00C74F3D" w:rsidRDefault="00C74F3D">
      <w:pPr>
        <w:pStyle w:val="CommentText"/>
      </w:pPr>
      <w:r>
        <w:rPr>
          <w:rStyle w:val="CommentReference"/>
        </w:rPr>
        <w:annotationRef/>
      </w:r>
      <w:r>
        <w:t>Used twice in quick succession</w:t>
      </w:r>
    </w:p>
  </w:comment>
  <w:comment w:id="38" w:author="Moshe Steinberg" w:date="2018-01-07T21:01:00Z" w:initials="MS">
    <w:p w14:paraId="2B0A1B63" w14:textId="77777777" w:rsidR="00C74F3D" w:rsidRDefault="00C74F3D">
      <w:pPr>
        <w:pStyle w:val="CommentText"/>
      </w:pPr>
      <w:r>
        <w:rPr>
          <w:rStyle w:val="CommentReference"/>
        </w:rPr>
        <w:annotationRef/>
      </w:r>
      <w:r>
        <w:t xml:space="preserve">Is this </w:t>
      </w:r>
      <w:proofErr w:type="spellStart"/>
      <w:r>
        <w:t>Rebbi</w:t>
      </w:r>
      <w:proofErr w:type="spellEnd"/>
      <w:r>
        <w:t xml:space="preserve"> or REBS? If you refer to this </w:t>
      </w:r>
      <w:proofErr w:type="spellStart"/>
      <w:r>
        <w:rPr>
          <w:i/>
          <w:iCs/>
        </w:rPr>
        <w:t>machlokes</w:t>
      </w:r>
      <w:proofErr w:type="spellEnd"/>
      <w:r>
        <w:t xml:space="preserve"> later, it may be worth putting a name on the opinions now.</w:t>
      </w:r>
    </w:p>
  </w:comment>
  <w:comment w:id="31" w:author="Moshe Steinberg" w:date="2018-01-07T21:03:00Z" w:initials="MS">
    <w:p w14:paraId="3DC96A6D" w14:textId="77777777" w:rsidR="00C74F3D" w:rsidRDefault="00C74F3D">
      <w:pPr>
        <w:pStyle w:val="CommentText"/>
      </w:pPr>
      <w:r>
        <w:rPr>
          <w:rStyle w:val="CommentReference"/>
        </w:rPr>
        <w:annotationRef/>
      </w:r>
      <w:r>
        <w:t>This sentence is 107 words long… Can you split it up?</w:t>
      </w:r>
    </w:p>
  </w:comment>
  <w:comment w:id="69" w:author="Moshe Steinberg" w:date="2018-01-07T21:11:00Z" w:initials="MS">
    <w:p w14:paraId="730499AE" w14:textId="77777777" w:rsidR="00C74F3D" w:rsidRDefault="00C74F3D" w:rsidP="007A6BF8">
      <w:pPr>
        <w:pStyle w:val="CommentText"/>
      </w:pPr>
      <w:r>
        <w:rPr>
          <w:rStyle w:val="CommentReference"/>
        </w:rPr>
        <w:annotationRef/>
      </w:r>
      <w:r>
        <w:t xml:space="preserve">I’m thought your point here was that there is no </w:t>
      </w:r>
      <w:proofErr w:type="spellStart"/>
      <w:r w:rsidRPr="007A6BF8">
        <w:rPr>
          <w:i/>
          <w:iCs/>
        </w:rPr>
        <w:t>r’aya</w:t>
      </w:r>
      <w:proofErr w:type="spellEnd"/>
      <w:r>
        <w:t xml:space="preserve"> that RABA doesn’t hold from </w:t>
      </w:r>
      <w:proofErr w:type="spellStart"/>
      <w:r>
        <w:t>bynexttoinfrontof</w:t>
      </w:r>
      <w:proofErr w:type="spellEnd"/>
      <w:r>
        <w:t xml:space="preserve"> </w:t>
      </w:r>
      <w:proofErr w:type="spellStart"/>
      <w:r>
        <w:t>Rav</w:t>
      </w:r>
      <w:proofErr w:type="spellEnd"/>
      <w:r>
        <w:t xml:space="preserve"> Papa. The problem I face is what the next sentence would be trying to do.</w:t>
      </w:r>
    </w:p>
    <w:p w14:paraId="1288B05C" w14:textId="77777777" w:rsidR="00C74F3D" w:rsidRDefault="00C74F3D" w:rsidP="007A6BF8">
      <w:pPr>
        <w:pStyle w:val="CommentText"/>
      </w:pPr>
      <w:r>
        <w:t>If my understanding is right, can you:</w:t>
      </w:r>
    </w:p>
    <w:p w14:paraId="20E26E8C" w14:textId="77777777" w:rsidR="00C74F3D" w:rsidRDefault="00C74F3D" w:rsidP="00E60D30">
      <w:pPr>
        <w:pStyle w:val="CommentText"/>
        <w:numPr>
          <w:ilvl w:val="0"/>
          <w:numId w:val="1"/>
        </w:numPr>
      </w:pPr>
      <w:r>
        <w:t xml:space="preserve">Explain to me that second </w:t>
      </w:r>
      <w:proofErr w:type="spellStart"/>
      <w:r>
        <w:t>bulletpoint</w:t>
      </w:r>
      <w:proofErr w:type="spellEnd"/>
    </w:p>
    <w:p w14:paraId="29B7C262" w14:textId="77777777" w:rsidR="00C74F3D" w:rsidRDefault="00C74F3D" w:rsidP="00E60D30">
      <w:pPr>
        <w:pStyle w:val="CommentText"/>
        <w:numPr>
          <w:ilvl w:val="0"/>
          <w:numId w:val="1"/>
        </w:numPr>
      </w:pPr>
      <w:r>
        <w:t>Make it clearer that you are trying to do that.</w:t>
      </w:r>
    </w:p>
  </w:comment>
  <w:comment w:id="70" w:author="Michael" w:date="2018-12-09T13:32:00Z" w:initials="M">
    <w:p w14:paraId="09A8F50F" w14:textId="77777777" w:rsidR="00C74F3D" w:rsidRDefault="00C74F3D">
      <w:pPr>
        <w:pStyle w:val="CommentText"/>
      </w:pPr>
      <w:r>
        <w:rPr>
          <w:rStyle w:val="CommentReference"/>
        </w:rPr>
        <w:annotationRef/>
      </w:r>
      <w:r>
        <w:t xml:space="preserve">The point of the next sentence is that whether he agrees or disagrees is immaterial as his </w:t>
      </w:r>
      <w:proofErr w:type="spellStart"/>
      <w:r>
        <w:t>shita</w:t>
      </w:r>
      <w:proofErr w:type="spellEnd"/>
      <w:r>
        <w:t xml:space="preserve"> is discounted. (It’s an easier way of saying that I’m not going to talk about him any more).Also it’s just to highlight the fact that nowhere in the </w:t>
      </w:r>
      <w:proofErr w:type="spellStart"/>
      <w:r>
        <w:t>gemara</w:t>
      </w:r>
      <w:proofErr w:type="spellEnd"/>
      <w:r>
        <w:t xml:space="preserve"> is it implied that RABA could hold of RP, but that’s a </w:t>
      </w:r>
      <w:proofErr w:type="spellStart"/>
      <w:r>
        <w:t>zeitige</w:t>
      </w:r>
      <w:proofErr w:type="spellEnd"/>
      <w:r>
        <w:t xml:space="preserve"> issue.</w:t>
      </w:r>
    </w:p>
  </w:comment>
  <w:comment w:id="79" w:author="Moshe Steinberg" w:date="2018-01-28T22:38:00Z" w:initials="MS">
    <w:p w14:paraId="31CDF08E" w14:textId="77777777" w:rsidR="00C74F3D" w:rsidRDefault="00C74F3D">
      <w:pPr>
        <w:pStyle w:val="CommentText"/>
      </w:pPr>
      <w:r>
        <w:rPr>
          <w:rStyle w:val="CommentReference"/>
        </w:rPr>
        <w:annotationRef/>
      </w:r>
      <w:r>
        <w:t>Another double ‘in fact’</w:t>
      </w:r>
    </w:p>
  </w:comment>
  <w:comment w:id="80" w:author="Michael" w:date="2018-12-09T13:34:00Z" w:initials="M">
    <w:p w14:paraId="44924297" w14:textId="77777777" w:rsidR="00C74F3D" w:rsidRDefault="00C74F3D">
      <w:pPr>
        <w:pStyle w:val="CommentText"/>
      </w:pPr>
      <w:r>
        <w:rPr>
          <w:rStyle w:val="CommentReference"/>
        </w:rPr>
        <w:annotationRef/>
      </w:r>
      <w:r>
        <w:t>Seems like a stylistic tic. Nu, we all have them.</w:t>
      </w:r>
    </w:p>
  </w:comment>
  <w:comment w:id="82" w:author="Moshe Steinberg" w:date="2018-01-28T22:34:00Z" w:initials="MS">
    <w:p w14:paraId="3A116DE0" w14:textId="77777777" w:rsidR="00C74F3D" w:rsidRDefault="00C74F3D">
      <w:pPr>
        <w:pStyle w:val="CommentText"/>
        <w:rPr>
          <w:rStyle w:val="CommentReference"/>
        </w:rPr>
      </w:pPr>
      <w:r>
        <w:rPr>
          <w:rStyle w:val="CommentReference"/>
        </w:rPr>
        <w:annotationRef/>
      </w:r>
      <w:r>
        <w:rPr>
          <w:rStyle w:val="CommentReference"/>
        </w:rPr>
        <w:t xml:space="preserve">I haven’t edited the text but I haven’t understood this fully. </w:t>
      </w:r>
      <w:proofErr w:type="spellStart"/>
      <w:r w:rsidRPr="0044691E">
        <w:rPr>
          <w:rStyle w:val="CommentReference"/>
          <w:i/>
          <w:iCs/>
        </w:rPr>
        <w:t>Lichora</w:t>
      </w:r>
      <w:proofErr w:type="spellEnd"/>
      <w:r>
        <w:rPr>
          <w:rStyle w:val="CommentReference"/>
        </w:rPr>
        <w:t xml:space="preserve">, you are trying to contrast an </w:t>
      </w:r>
      <w:proofErr w:type="spellStart"/>
      <w:r>
        <w:rPr>
          <w:rStyle w:val="CommentReference"/>
          <w:i/>
          <w:iCs/>
        </w:rPr>
        <w:t>avoda</w:t>
      </w:r>
      <w:proofErr w:type="spellEnd"/>
      <w:r>
        <w:rPr>
          <w:rStyle w:val="CommentReference"/>
        </w:rPr>
        <w:t xml:space="preserve"> which is a </w:t>
      </w:r>
      <w:proofErr w:type="spellStart"/>
      <w:r>
        <w:rPr>
          <w:rStyle w:val="CommentReference"/>
          <w:i/>
          <w:iCs/>
        </w:rPr>
        <w:t>chiyuv</w:t>
      </w:r>
      <w:proofErr w:type="spellEnd"/>
      <w:r>
        <w:rPr>
          <w:rStyle w:val="CommentReference"/>
        </w:rPr>
        <w:t xml:space="preserve"> and one that is a </w:t>
      </w:r>
      <w:proofErr w:type="spellStart"/>
      <w:r>
        <w:rPr>
          <w:rStyle w:val="CommentReference"/>
          <w:i/>
          <w:iCs/>
        </w:rPr>
        <w:t>r’shus</w:t>
      </w:r>
      <w:proofErr w:type="spellEnd"/>
      <w:r>
        <w:rPr>
          <w:rStyle w:val="CommentReference"/>
        </w:rPr>
        <w:t xml:space="preserve">. If I’m right, I’m not sure why you refer to the </w:t>
      </w:r>
      <w:proofErr w:type="spellStart"/>
      <w:r>
        <w:rPr>
          <w:rStyle w:val="CommentReference"/>
          <w:i/>
          <w:iCs/>
        </w:rPr>
        <w:t>avoda</w:t>
      </w:r>
      <w:proofErr w:type="spellEnd"/>
      <w:r>
        <w:rPr>
          <w:rStyle w:val="CommentReference"/>
          <w:i/>
          <w:iCs/>
        </w:rPr>
        <w:t xml:space="preserve"> </w:t>
      </w:r>
      <w:proofErr w:type="spellStart"/>
      <w:r>
        <w:rPr>
          <w:rStyle w:val="CommentReference"/>
          <w:i/>
          <w:iCs/>
        </w:rPr>
        <w:t>chiyuvis</w:t>
      </w:r>
      <w:proofErr w:type="spellEnd"/>
      <w:r>
        <w:rPr>
          <w:rStyle w:val="CommentReference"/>
        </w:rPr>
        <w:t xml:space="preserve"> as simply </w:t>
      </w:r>
      <w:proofErr w:type="spellStart"/>
      <w:r>
        <w:rPr>
          <w:rStyle w:val="CommentReference"/>
          <w:i/>
          <w:iCs/>
        </w:rPr>
        <w:t>avoda</w:t>
      </w:r>
      <w:proofErr w:type="spellEnd"/>
      <w:r>
        <w:rPr>
          <w:rStyle w:val="CommentReference"/>
        </w:rPr>
        <w:t xml:space="preserve">. </w:t>
      </w:r>
    </w:p>
    <w:p w14:paraId="49B10E1B" w14:textId="77777777" w:rsidR="00C74F3D" w:rsidRPr="0044691E" w:rsidRDefault="00C74F3D">
      <w:pPr>
        <w:pStyle w:val="CommentText"/>
      </w:pPr>
      <w:r>
        <w:rPr>
          <w:rStyle w:val="CommentReference"/>
        </w:rPr>
        <w:t xml:space="preserve">Additionally, I don’t really understand how this can be an </w:t>
      </w:r>
      <w:proofErr w:type="spellStart"/>
      <w:r>
        <w:rPr>
          <w:rStyle w:val="CommentReference"/>
          <w:i/>
          <w:iCs/>
        </w:rPr>
        <w:t>avoda</w:t>
      </w:r>
      <w:proofErr w:type="spellEnd"/>
      <w:r>
        <w:rPr>
          <w:rStyle w:val="CommentReference"/>
          <w:i/>
          <w:iCs/>
        </w:rPr>
        <w:t xml:space="preserve"> </w:t>
      </w:r>
      <w:proofErr w:type="spellStart"/>
      <w:r>
        <w:rPr>
          <w:rStyle w:val="CommentReference"/>
          <w:i/>
          <w:iCs/>
        </w:rPr>
        <w:t>chiyuvis</w:t>
      </w:r>
      <w:proofErr w:type="spellEnd"/>
      <w:r>
        <w:rPr>
          <w:rStyle w:val="CommentReference"/>
        </w:rPr>
        <w:t xml:space="preserve">. It just speeds up the </w:t>
      </w:r>
      <w:proofErr w:type="spellStart"/>
      <w:r>
        <w:rPr>
          <w:rStyle w:val="CommentReference"/>
          <w:i/>
          <w:iCs/>
        </w:rPr>
        <w:t>ichul</w:t>
      </w:r>
      <w:proofErr w:type="spellEnd"/>
      <w:r>
        <w:rPr>
          <w:rStyle w:val="CommentReference"/>
        </w:rPr>
        <w:t>…</w:t>
      </w:r>
    </w:p>
  </w:comment>
  <w:comment w:id="83" w:author="Michael" w:date="2018-12-09T13:34:00Z" w:initials="M">
    <w:p w14:paraId="2876F295" w14:textId="77777777" w:rsidR="00C74F3D" w:rsidRDefault="00C74F3D">
      <w:pPr>
        <w:pStyle w:val="CommentText"/>
      </w:pPr>
      <w:r>
        <w:rPr>
          <w:rStyle w:val="CommentReference"/>
        </w:rPr>
        <w:annotationRef/>
      </w:r>
      <w:proofErr w:type="spellStart"/>
      <w:r>
        <w:t>That’a</w:t>
      </w:r>
      <w:proofErr w:type="spellEnd"/>
      <w:r>
        <w:t xml:space="preserve"> fair point as a question on how it could be an </w:t>
      </w:r>
      <w:proofErr w:type="spellStart"/>
      <w:r>
        <w:t>avoda</w:t>
      </w:r>
      <w:proofErr w:type="spellEnd"/>
      <w:r>
        <w:t xml:space="preserve"> </w:t>
      </w:r>
      <w:proofErr w:type="spellStart"/>
      <w:r>
        <w:t>chiyuvis</w:t>
      </w:r>
      <w:proofErr w:type="spellEnd"/>
      <w:r>
        <w:t xml:space="preserve">. I don’t remember any of the sources I saw using that </w:t>
      </w:r>
      <w:proofErr w:type="spellStart"/>
      <w:r>
        <w:t>loshon</w:t>
      </w:r>
      <w:proofErr w:type="spellEnd"/>
      <w:r>
        <w:t xml:space="preserve"> which is probably why it doesn’t appear. Based on your point it may well be that they very deliberately didn’t, but </w:t>
      </w:r>
      <w:proofErr w:type="spellStart"/>
      <w:r>
        <w:t>tzarich</w:t>
      </w:r>
      <w:proofErr w:type="spellEnd"/>
      <w:r>
        <w:t xml:space="preserve"> </w:t>
      </w:r>
      <w:proofErr w:type="spellStart"/>
      <w:r>
        <w:t>iyun</w:t>
      </w:r>
      <w:proofErr w:type="spellEnd"/>
      <w:r>
        <w:t>, which I’m probably not going to do.</w:t>
      </w:r>
    </w:p>
  </w:comment>
  <w:comment w:id="98" w:author="Moshe Steinberg" w:date="2018-01-28T22:42:00Z" w:initials="MS">
    <w:p w14:paraId="7645109F" w14:textId="77777777" w:rsidR="00C74F3D" w:rsidRPr="0044691E" w:rsidRDefault="00C74F3D">
      <w:pPr>
        <w:pStyle w:val="CommentText"/>
      </w:pPr>
      <w:r>
        <w:rPr>
          <w:rStyle w:val="CommentReference"/>
        </w:rPr>
        <w:annotationRef/>
      </w:r>
      <w:r>
        <w:t xml:space="preserve">We are avoiding Hebrew inside the main text of the article outside of full paragraph quotes as the two languages aren’t </w:t>
      </w:r>
      <w:proofErr w:type="spellStart"/>
      <w:r>
        <w:rPr>
          <w:i/>
          <w:iCs/>
        </w:rPr>
        <w:t>mishtalev</w:t>
      </w:r>
      <w:proofErr w:type="spellEnd"/>
      <w:r>
        <w:rPr>
          <w:i/>
          <w:iCs/>
        </w:rPr>
        <w:t xml:space="preserve"> </w:t>
      </w:r>
      <w:proofErr w:type="spellStart"/>
      <w:r>
        <w:rPr>
          <w:i/>
          <w:iCs/>
        </w:rPr>
        <w:t>zain</w:t>
      </w:r>
      <w:proofErr w:type="spellEnd"/>
      <w:r>
        <w:t xml:space="preserve"> very well in word. You could transliterate or translate.</w:t>
      </w:r>
    </w:p>
  </w:comment>
  <w:comment w:id="99" w:author="Michael" w:date="2018-12-09T13:36:00Z" w:initials="M">
    <w:p w14:paraId="529BA370" w14:textId="77777777" w:rsidR="00C74F3D" w:rsidRDefault="00C74F3D">
      <w:pPr>
        <w:pStyle w:val="CommentText"/>
      </w:pPr>
      <w:r>
        <w:rPr>
          <w:rStyle w:val="CommentReference"/>
        </w:rPr>
        <w:annotationRef/>
      </w:r>
      <w:r>
        <w:t xml:space="preserve">I understand but would like to keep it in because the </w:t>
      </w:r>
      <w:proofErr w:type="spellStart"/>
      <w:r>
        <w:t>diyuk</w:t>
      </w:r>
      <w:proofErr w:type="spellEnd"/>
      <w:r>
        <w:t xml:space="preserve"> in the </w:t>
      </w:r>
      <w:proofErr w:type="spellStart"/>
      <w:r>
        <w:t>loshon</w:t>
      </w:r>
      <w:proofErr w:type="spellEnd"/>
      <w:r>
        <w:t xml:space="preserve"> will be important soon (and transliterating a long sentence looks silly and is harder to follow than Hebrew words). Could I have clemency on this one occasion?</w:t>
      </w:r>
    </w:p>
  </w:comment>
  <w:comment w:id="100" w:author="Moshe Steinberg" w:date="2018-01-28T22:46:00Z" w:initials="MS">
    <w:p w14:paraId="37D9ED4F" w14:textId="77777777" w:rsidR="00C74F3D" w:rsidRPr="00D86C09" w:rsidRDefault="00C74F3D" w:rsidP="002C6F5D">
      <w:pPr>
        <w:pStyle w:val="CommentText"/>
      </w:pPr>
      <w:r>
        <w:rPr>
          <w:rStyle w:val="CommentReference"/>
        </w:rPr>
        <w:annotationRef/>
      </w:r>
      <w:r>
        <w:t>Should that say ‘</w:t>
      </w:r>
      <w:proofErr w:type="spellStart"/>
      <w:r w:rsidRPr="00D86C09">
        <w:rPr>
          <w:i/>
          <w:iCs/>
        </w:rPr>
        <w:t>avodas</w:t>
      </w:r>
      <w:proofErr w:type="spellEnd"/>
      <w:r w:rsidRPr="00D86C09">
        <w:rPr>
          <w:i/>
          <w:iCs/>
        </w:rPr>
        <w:t xml:space="preserve"> </w:t>
      </w:r>
      <w:proofErr w:type="spellStart"/>
      <w:r w:rsidRPr="00D86C09">
        <w:rPr>
          <w:i/>
          <w:iCs/>
        </w:rPr>
        <w:t>hamishkan</w:t>
      </w:r>
      <w:proofErr w:type="spellEnd"/>
      <w:r w:rsidRPr="00D86C09">
        <w:t>’</w:t>
      </w:r>
      <w:r>
        <w:t xml:space="preserve"> instead of </w:t>
      </w:r>
      <w:proofErr w:type="spellStart"/>
      <w:r w:rsidRPr="00D86C09">
        <w:rPr>
          <w:i/>
          <w:iCs/>
        </w:rPr>
        <w:t>mishkan</w:t>
      </w:r>
      <w:proofErr w:type="spellEnd"/>
      <w:r w:rsidRPr="00D86C09">
        <w:rPr>
          <w:i/>
          <w:iCs/>
        </w:rPr>
        <w:t xml:space="preserve"> </w:t>
      </w:r>
      <w:proofErr w:type="spellStart"/>
      <w:r w:rsidRPr="00D86C09">
        <w:rPr>
          <w:i/>
          <w:iCs/>
        </w:rPr>
        <w:t>avoda</w:t>
      </w:r>
      <w:proofErr w:type="spellEnd"/>
      <w:r>
        <w:t>?</w:t>
      </w:r>
    </w:p>
  </w:comment>
  <w:comment w:id="101" w:author="Michael" w:date="2018-12-09T13:35:00Z" w:initials="M">
    <w:p w14:paraId="3E71BF93" w14:textId="77777777" w:rsidR="00C74F3D" w:rsidRDefault="00C74F3D">
      <w:pPr>
        <w:pStyle w:val="CommentText"/>
      </w:pPr>
      <w:r>
        <w:rPr>
          <w:rStyle w:val="CommentReference"/>
        </w:rPr>
        <w:annotationRef/>
      </w:r>
      <w:proofErr w:type="spellStart"/>
      <w:r>
        <w:t>Nochenameh</w:t>
      </w:r>
      <w:proofErr w:type="spellEnd"/>
    </w:p>
  </w:comment>
  <w:comment w:id="121" w:author="Moshe Steinberg" w:date="2018-01-28T22:51:00Z" w:initials="MS">
    <w:p w14:paraId="2CCF3602" w14:textId="77777777" w:rsidR="00C74F3D" w:rsidRDefault="00C74F3D">
      <w:pPr>
        <w:pStyle w:val="CommentText"/>
      </w:pPr>
      <w:r>
        <w:rPr>
          <w:rStyle w:val="CommentReference"/>
        </w:rPr>
        <w:annotationRef/>
      </w:r>
      <w:r>
        <w:t>I don’t hold from such spellings.</w:t>
      </w:r>
    </w:p>
  </w:comment>
  <w:comment w:id="122" w:author="Michael" w:date="2018-12-09T13:37:00Z" w:initials="M">
    <w:p w14:paraId="2457A8C5" w14:textId="77777777" w:rsidR="00C74F3D" w:rsidRDefault="00C74F3D">
      <w:pPr>
        <w:pStyle w:val="CommentText"/>
      </w:pPr>
      <w:r>
        <w:rPr>
          <w:rStyle w:val="CommentReference"/>
        </w:rPr>
        <w:annotationRef/>
      </w:r>
      <w:r>
        <w:t xml:space="preserve">I know, I put it in </w:t>
      </w:r>
      <w:proofErr w:type="spellStart"/>
      <w:r>
        <w:t>b’derech</w:t>
      </w:r>
      <w:proofErr w:type="spellEnd"/>
      <w:r>
        <w:t xml:space="preserve"> </w:t>
      </w:r>
      <w:proofErr w:type="spellStart"/>
      <w:r>
        <w:t>leitzonus</w:t>
      </w:r>
      <w:proofErr w:type="spellEnd"/>
    </w:p>
  </w:comment>
  <w:comment w:id="125" w:author="Moshe Steinberg" w:date="2018-01-28T22:54:00Z" w:initials="MS">
    <w:p w14:paraId="51F25054" w14:textId="77777777" w:rsidR="00C74F3D" w:rsidRDefault="00C74F3D">
      <w:pPr>
        <w:pStyle w:val="CommentText"/>
      </w:pPr>
      <w:r>
        <w:rPr>
          <w:rStyle w:val="CommentReference"/>
        </w:rPr>
        <w:annotationRef/>
      </w:r>
      <w:r>
        <w:t>Some of the online dictionaries seem to hold of this word and some don’t.</w:t>
      </w:r>
    </w:p>
  </w:comment>
  <w:comment w:id="126" w:author="Michael" w:date="2018-12-09T13:38:00Z" w:initials="M">
    <w:p w14:paraId="58007A49" w14:textId="77777777" w:rsidR="00C74F3D" w:rsidRDefault="00C74F3D">
      <w:pPr>
        <w:pStyle w:val="CommentText"/>
      </w:pPr>
      <w:r>
        <w:rPr>
          <w:rStyle w:val="CommentReference"/>
        </w:rPr>
        <w:annotationRef/>
      </w:r>
      <w:r>
        <w:t>That’s alright. I hold from it.</w:t>
      </w:r>
    </w:p>
  </w:comment>
  <w:comment w:id="130" w:author="Moshe Steinberg" w:date="2018-01-28T22:59:00Z" w:initials="MS">
    <w:p w14:paraId="25601F35" w14:textId="77777777" w:rsidR="00C74F3D" w:rsidRDefault="00C74F3D">
      <w:pPr>
        <w:pStyle w:val="CommentText"/>
      </w:pPr>
      <w:r>
        <w:rPr>
          <w:rStyle w:val="CommentReference"/>
        </w:rPr>
        <w:annotationRef/>
      </w:r>
      <w:r>
        <w:t>Look who’s back.</w:t>
      </w:r>
    </w:p>
  </w:comment>
  <w:comment w:id="131" w:author="Michael" w:date="2018-12-09T12:50:00Z" w:initials="M">
    <w:p w14:paraId="739A022D" w14:textId="77777777" w:rsidR="00C74F3D" w:rsidRDefault="00C74F3D">
      <w:pPr>
        <w:pStyle w:val="CommentText"/>
      </w:pPr>
      <w:r>
        <w:rPr>
          <w:rStyle w:val="CommentReference"/>
        </w:rPr>
        <w:annotationRef/>
      </w:r>
      <w:r>
        <w:t xml:space="preserve">There isn’t another one near it!!! </w:t>
      </w:r>
      <w:proofErr w:type="spellStart"/>
      <w:r>
        <w:t>Loi</w:t>
      </w:r>
      <w:proofErr w:type="spellEnd"/>
      <w:r>
        <w:t xml:space="preserve"> </w:t>
      </w:r>
      <w:proofErr w:type="spellStart"/>
      <w:r>
        <w:t>korav</w:t>
      </w:r>
      <w:proofErr w:type="spellEnd"/>
      <w:r>
        <w:t xml:space="preserve"> </w:t>
      </w:r>
      <w:proofErr w:type="spellStart"/>
      <w:r>
        <w:t>zeh</w:t>
      </w:r>
      <w:proofErr w:type="spellEnd"/>
      <w:r>
        <w:t xml:space="preserve"> el </w:t>
      </w:r>
      <w:proofErr w:type="spellStart"/>
      <w:r>
        <w:t>zeh</w:t>
      </w:r>
      <w:proofErr w:type="spellEnd"/>
      <w:r>
        <w:t>.</w:t>
      </w:r>
    </w:p>
  </w:comment>
  <w:comment w:id="133" w:author="Moshe Steinberg" w:date="2018-01-31T23:37:00Z" w:initials="MS">
    <w:p w14:paraId="765274F3" w14:textId="77777777" w:rsidR="00C74F3D" w:rsidRDefault="00C74F3D">
      <w:pPr>
        <w:pStyle w:val="CommentText"/>
      </w:pPr>
      <w:r>
        <w:rPr>
          <w:rStyle w:val="CommentReference"/>
        </w:rPr>
        <w:annotationRef/>
      </w:r>
      <w:r>
        <w:t xml:space="preserve">I’m not sure where you see this in the Rambam. </w:t>
      </w:r>
    </w:p>
    <w:p w14:paraId="545D912D" w14:textId="77777777" w:rsidR="00C74F3D" w:rsidRDefault="00C74F3D">
      <w:pPr>
        <w:pStyle w:val="CommentText"/>
      </w:pPr>
      <w:r>
        <w:t xml:space="preserve">Also, I feel like Rambam supporting </w:t>
      </w:r>
      <w:proofErr w:type="spellStart"/>
      <w:r>
        <w:t>Abaye</w:t>
      </w:r>
      <w:proofErr w:type="spellEnd"/>
      <w:r>
        <w:t xml:space="preserve"> sounds awfully </w:t>
      </w:r>
      <w:proofErr w:type="spellStart"/>
      <w:r w:rsidRPr="003157EC">
        <w:rPr>
          <w:i/>
          <w:iCs/>
        </w:rPr>
        <w:t>v’nahafoch</w:t>
      </w:r>
      <w:proofErr w:type="spellEnd"/>
      <w:r w:rsidRPr="003157EC">
        <w:rPr>
          <w:i/>
          <w:iCs/>
        </w:rPr>
        <w:t xml:space="preserve"> hu</w:t>
      </w:r>
    </w:p>
  </w:comment>
  <w:comment w:id="134" w:author="Michael" w:date="2018-12-09T12:51:00Z" w:initials="M">
    <w:p w14:paraId="249751C7" w14:textId="77777777" w:rsidR="00C74F3D" w:rsidRDefault="00C74F3D">
      <w:pPr>
        <w:pStyle w:val="CommentText"/>
      </w:pPr>
      <w:r>
        <w:rPr>
          <w:rStyle w:val="CommentReference"/>
        </w:rPr>
        <w:annotationRef/>
      </w:r>
      <w:r>
        <w:t xml:space="preserve">What I mean by this is that assuming there’s a </w:t>
      </w:r>
      <w:proofErr w:type="spellStart"/>
      <w:r>
        <w:t>machlokes</w:t>
      </w:r>
      <w:proofErr w:type="spellEnd"/>
      <w:r>
        <w:t xml:space="preserve"> between abaya and RP as to how </w:t>
      </w:r>
      <w:proofErr w:type="spellStart"/>
      <w:r>
        <w:t>avadoasan</w:t>
      </w:r>
      <w:proofErr w:type="spellEnd"/>
      <w:r>
        <w:t xml:space="preserve"> </w:t>
      </w:r>
      <w:proofErr w:type="spellStart"/>
      <w:r>
        <w:t>mechanechtan</w:t>
      </w:r>
      <w:proofErr w:type="spellEnd"/>
      <w:r>
        <w:t xml:space="preserve"> works (which is not the explicit point of </w:t>
      </w:r>
      <w:proofErr w:type="spellStart"/>
      <w:r>
        <w:t>machlokes</w:t>
      </w:r>
      <w:proofErr w:type="spellEnd"/>
      <w:r>
        <w:t xml:space="preserve"> in the </w:t>
      </w:r>
      <w:proofErr w:type="spellStart"/>
      <w:r>
        <w:t>gemara</w:t>
      </w:r>
      <w:proofErr w:type="spellEnd"/>
      <w:r>
        <w:t xml:space="preserve">), the </w:t>
      </w:r>
      <w:proofErr w:type="spellStart"/>
      <w:r>
        <w:t>rambam</w:t>
      </w:r>
      <w:proofErr w:type="spellEnd"/>
      <w:r>
        <w:t xml:space="preserve"> would support the understanding that </w:t>
      </w:r>
      <w:proofErr w:type="spellStart"/>
      <w:r>
        <w:t>abaye</w:t>
      </w:r>
      <w:proofErr w:type="spellEnd"/>
      <w:r>
        <w:t xml:space="preserve"> seems to have as opposed to that of RP. Because I’m not suggesting that the </w:t>
      </w:r>
      <w:proofErr w:type="spellStart"/>
      <w:r>
        <w:t>rambam</w:t>
      </w:r>
      <w:proofErr w:type="spellEnd"/>
      <w:r>
        <w:t xml:space="preserve"> supports </w:t>
      </w:r>
      <w:proofErr w:type="spellStart"/>
      <w:r>
        <w:t>abaye</w:t>
      </w:r>
      <w:proofErr w:type="spellEnd"/>
      <w:r>
        <w:t xml:space="preserve"> over </w:t>
      </w:r>
      <w:proofErr w:type="spellStart"/>
      <w:r>
        <w:t>rav</w:t>
      </w:r>
      <w:proofErr w:type="spellEnd"/>
      <w:r>
        <w:t xml:space="preserve"> papa in an explicit </w:t>
      </w:r>
      <w:proofErr w:type="spellStart"/>
      <w:r>
        <w:t>machlokes</w:t>
      </w:r>
      <w:proofErr w:type="spellEnd"/>
      <w:r>
        <w:t xml:space="preserve"> where we clearly </w:t>
      </w:r>
      <w:proofErr w:type="spellStart"/>
      <w:r>
        <w:t>pasken</w:t>
      </w:r>
      <w:proofErr w:type="spellEnd"/>
      <w:r>
        <w:t xml:space="preserve"> one way, I’m not that uncomfortable with this, as there are </w:t>
      </w:r>
      <w:proofErr w:type="spellStart"/>
      <w:r>
        <w:t>lichura</w:t>
      </w:r>
      <w:proofErr w:type="spellEnd"/>
      <w:r>
        <w:t xml:space="preserve"> ways to </w:t>
      </w:r>
      <w:proofErr w:type="spellStart"/>
      <w:r>
        <w:t>farenfer</w:t>
      </w:r>
      <w:proofErr w:type="spellEnd"/>
      <w:r>
        <w:t xml:space="preserve"> that </w:t>
      </w:r>
      <w:proofErr w:type="spellStart"/>
      <w:r>
        <w:t>shita</w:t>
      </w:r>
      <w:proofErr w:type="spellEnd"/>
      <w:r>
        <w:t xml:space="preserve"> of the Rambam with one particular </w:t>
      </w:r>
      <w:proofErr w:type="spellStart"/>
      <w:r>
        <w:t>sugya</w:t>
      </w:r>
      <w:proofErr w:type="spellEnd"/>
      <w:r>
        <w:t xml:space="preserve"> that it doesn’t seem to agree to. As to where I see it in the Rambam, that’s fine if you don’t agree, but I think people who read this could well see it my way or not. I think it’s there though, but there’s not a point getting into that argument.</w:t>
      </w:r>
    </w:p>
  </w:comment>
  <w:comment w:id="140" w:author="Moshe Steinberg" w:date="2018-01-31T23:21:00Z" w:initials="MS">
    <w:p w14:paraId="5C28FE62" w14:textId="77777777" w:rsidR="00C74F3D" w:rsidRDefault="00C74F3D">
      <w:pPr>
        <w:pStyle w:val="CommentText"/>
      </w:pPr>
      <w:r>
        <w:rPr>
          <w:rStyle w:val="CommentReference"/>
        </w:rPr>
        <w:annotationRef/>
      </w:r>
      <w:r>
        <w:t>Footnote?</w:t>
      </w:r>
    </w:p>
  </w:comment>
  <w:comment w:id="141" w:author="Michael" w:date="2018-12-09T12:52:00Z" w:initials="M">
    <w:p w14:paraId="2BB3CD32" w14:textId="77777777" w:rsidR="00C74F3D" w:rsidRDefault="00C74F3D">
      <w:pPr>
        <w:pStyle w:val="CommentText"/>
      </w:pPr>
      <w:r>
        <w:rPr>
          <w:rStyle w:val="CommentReference"/>
        </w:rPr>
        <w:annotationRef/>
      </w:r>
      <w:r>
        <w:t>No. Some things are too important for footnotes.</w:t>
      </w:r>
    </w:p>
  </w:comment>
  <w:comment w:id="151" w:author="Moshe Steinberg" w:date="2018-02-01T23:01:00Z" w:initials="MS">
    <w:p w14:paraId="2BD3B79B" w14:textId="77777777" w:rsidR="00C74F3D" w:rsidRPr="003C449B" w:rsidRDefault="00C74F3D">
      <w:pPr>
        <w:pStyle w:val="CommentText"/>
      </w:pPr>
      <w:r>
        <w:rPr>
          <w:rStyle w:val="CommentReference"/>
        </w:rPr>
        <w:annotationRef/>
      </w:r>
      <w:r>
        <w:t xml:space="preserve">Worth making clear that stuff becomes </w:t>
      </w:r>
      <w:proofErr w:type="spellStart"/>
      <w:r>
        <w:rPr>
          <w:i/>
          <w:iCs/>
        </w:rPr>
        <w:t>kadosh</w:t>
      </w:r>
      <w:proofErr w:type="spellEnd"/>
      <w:r>
        <w:t xml:space="preserve"> when it is put in a </w:t>
      </w:r>
      <w:proofErr w:type="spellStart"/>
      <w:r>
        <w:rPr>
          <w:i/>
          <w:iCs/>
        </w:rPr>
        <w:t>k’li</w:t>
      </w:r>
      <w:proofErr w:type="spellEnd"/>
      <w:r>
        <w:rPr>
          <w:i/>
          <w:iCs/>
        </w:rPr>
        <w:t xml:space="preserve"> shares</w:t>
      </w:r>
      <w:r>
        <w:t xml:space="preserve"> before you launch into this question which could be quite confusing. May be worth splitting the question into smaller chunks that are easier to proverbially swallow.</w:t>
      </w:r>
    </w:p>
  </w:comment>
  <w:comment w:id="152" w:author="Michael" w:date="2018-12-09T13:48:00Z" w:initials="M">
    <w:p w14:paraId="743770E0" w14:textId="77777777" w:rsidR="00C74F3D" w:rsidRDefault="00C74F3D">
      <w:pPr>
        <w:pStyle w:val="CommentText"/>
      </w:pPr>
      <w:r>
        <w:rPr>
          <w:rStyle w:val="CommentReference"/>
        </w:rPr>
        <w:annotationRef/>
      </w:r>
      <w:r>
        <w:t>Hopefully the helpful footnote I’ve added will be worthy of its adjective.</w:t>
      </w:r>
    </w:p>
  </w:comment>
  <w:comment w:id="155" w:author="Moshe Steinberg" w:date="2018-02-01T23:03:00Z" w:initials="MS">
    <w:p w14:paraId="0DF22ABA" w14:textId="77777777" w:rsidR="00C74F3D" w:rsidRPr="003C449B" w:rsidRDefault="00C74F3D">
      <w:pPr>
        <w:pStyle w:val="CommentText"/>
      </w:pPr>
      <w:r>
        <w:rPr>
          <w:rStyle w:val="CommentReference"/>
        </w:rPr>
        <w:annotationRef/>
      </w:r>
      <w:r>
        <w:t xml:space="preserve">Worth making clear above that it refers to the first </w:t>
      </w:r>
      <w:r>
        <w:rPr>
          <w:i/>
          <w:iCs/>
        </w:rPr>
        <w:t>BHMK</w:t>
      </w:r>
      <w:r>
        <w:t xml:space="preserve"> and that you now refer to sanctifying the objects in the vessels of the first </w:t>
      </w:r>
      <w:r>
        <w:rPr>
          <w:i/>
          <w:iCs/>
        </w:rPr>
        <w:t>BHMK</w:t>
      </w:r>
      <w:r>
        <w:t xml:space="preserve"> for subsequent use in those of the second.</w:t>
      </w:r>
    </w:p>
  </w:comment>
  <w:comment w:id="156" w:author="Moshe Steinberg" w:date="2018-02-01T23:11:00Z" w:initials="MS">
    <w:p w14:paraId="1E5DE409" w14:textId="77777777" w:rsidR="00C74F3D" w:rsidRPr="003C449B" w:rsidRDefault="00C74F3D">
      <w:pPr>
        <w:pStyle w:val="CommentText"/>
      </w:pPr>
      <w:r>
        <w:rPr>
          <w:rStyle w:val="CommentReference"/>
        </w:rPr>
        <w:annotationRef/>
      </w:r>
      <w:proofErr w:type="spellStart"/>
      <w:r>
        <w:rPr>
          <w:i/>
          <w:iCs/>
        </w:rPr>
        <w:t>L’mayse</w:t>
      </w:r>
      <w:proofErr w:type="spellEnd"/>
      <w:r>
        <w:t xml:space="preserve">, I don’t follow. On the assumption you are trying to fit the </w:t>
      </w:r>
      <w:proofErr w:type="spellStart"/>
      <w:r w:rsidRPr="003C449B">
        <w:rPr>
          <w:i/>
          <w:iCs/>
        </w:rPr>
        <w:t>Sifrei</w:t>
      </w:r>
      <w:proofErr w:type="spellEnd"/>
      <w:r>
        <w:t xml:space="preserve"> with the statement in the </w:t>
      </w:r>
      <w:proofErr w:type="spellStart"/>
      <w:r>
        <w:rPr>
          <w:i/>
          <w:iCs/>
        </w:rPr>
        <w:t>gemara</w:t>
      </w:r>
      <w:proofErr w:type="spellEnd"/>
      <w:r>
        <w:rPr>
          <w:i/>
          <w:iCs/>
        </w:rPr>
        <w:t xml:space="preserve"> </w:t>
      </w:r>
      <w:r>
        <w:t xml:space="preserve"> of future vessels having </w:t>
      </w:r>
      <w:proofErr w:type="spellStart"/>
      <w:r>
        <w:rPr>
          <w:i/>
          <w:iCs/>
        </w:rPr>
        <w:t>avodasan</w:t>
      </w:r>
      <w:proofErr w:type="spellEnd"/>
      <w:r>
        <w:rPr>
          <w:i/>
          <w:iCs/>
        </w:rPr>
        <w:t xml:space="preserve"> </w:t>
      </w:r>
      <w:proofErr w:type="spellStart"/>
      <w:r>
        <w:rPr>
          <w:i/>
          <w:iCs/>
        </w:rPr>
        <w:t>m’chanechtan</w:t>
      </w:r>
      <w:proofErr w:type="spellEnd"/>
      <w:r>
        <w:t>,</w:t>
      </w:r>
      <w:r>
        <w:rPr>
          <w:i/>
          <w:iCs/>
        </w:rPr>
        <w:t xml:space="preserve"> </w:t>
      </w:r>
      <w:r>
        <w:t xml:space="preserve">even though there is </w:t>
      </w:r>
      <w:proofErr w:type="spellStart"/>
      <w:r>
        <w:rPr>
          <w:i/>
          <w:iCs/>
        </w:rPr>
        <w:t>k’dusha</w:t>
      </w:r>
      <w:proofErr w:type="spellEnd"/>
      <w:r>
        <w:rPr>
          <w:i/>
          <w:iCs/>
        </w:rPr>
        <w:t xml:space="preserve"> </w:t>
      </w:r>
      <w:r w:rsidRPr="003C449B">
        <w:t>from the</w:t>
      </w:r>
      <w:r>
        <w:rPr>
          <w:i/>
          <w:iCs/>
        </w:rPr>
        <w:t xml:space="preserve"> </w:t>
      </w:r>
      <w:proofErr w:type="spellStart"/>
      <w:r>
        <w:rPr>
          <w:i/>
          <w:iCs/>
        </w:rPr>
        <w:t>m’shicha</w:t>
      </w:r>
      <w:proofErr w:type="spellEnd"/>
      <w:r w:rsidRPr="003C449B">
        <w:t>,</w:t>
      </w:r>
      <w:r>
        <w:t xml:space="preserve"> </w:t>
      </w:r>
      <w:proofErr w:type="spellStart"/>
      <w:r>
        <w:rPr>
          <w:i/>
          <w:iCs/>
        </w:rPr>
        <w:t>chinuch</w:t>
      </w:r>
      <w:proofErr w:type="spellEnd"/>
      <w:r>
        <w:t xml:space="preserve"> was still necessary to, as you say, “recognise their status as legitimate </w:t>
      </w:r>
      <w:proofErr w:type="spellStart"/>
      <w:r>
        <w:rPr>
          <w:i/>
          <w:iCs/>
        </w:rPr>
        <w:t>keilim</w:t>
      </w:r>
      <w:proofErr w:type="spellEnd"/>
      <w:r>
        <w:t xml:space="preserve">”. </w:t>
      </w:r>
      <w:proofErr w:type="spellStart"/>
      <w:r w:rsidRPr="003C449B">
        <w:rPr>
          <w:i/>
          <w:iCs/>
        </w:rPr>
        <w:t>Lichoyra</w:t>
      </w:r>
      <w:proofErr w:type="spellEnd"/>
      <w:r>
        <w:t xml:space="preserve">, </w:t>
      </w:r>
      <w:proofErr w:type="spellStart"/>
      <w:r>
        <w:rPr>
          <w:i/>
          <w:iCs/>
        </w:rPr>
        <w:t>Mimeila</w:t>
      </w:r>
      <w:proofErr w:type="spellEnd"/>
      <w:r>
        <w:t xml:space="preserve">, you can fit the </w:t>
      </w:r>
      <w:proofErr w:type="spellStart"/>
      <w:r>
        <w:rPr>
          <w:i/>
          <w:iCs/>
        </w:rPr>
        <w:t>Yerushalmi</w:t>
      </w:r>
      <w:proofErr w:type="spellEnd"/>
      <w:r>
        <w:rPr>
          <w:i/>
          <w:iCs/>
        </w:rPr>
        <w:t xml:space="preserve"> </w:t>
      </w:r>
      <w:r w:rsidRPr="003C449B">
        <w:t>in</w:t>
      </w:r>
      <w:r>
        <w:t xml:space="preserve"> with the </w:t>
      </w:r>
      <w:proofErr w:type="spellStart"/>
      <w:r>
        <w:rPr>
          <w:i/>
          <w:iCs/>
        </w:rPr>
        <w:t>Sifrei</w:t>
      </w:r>
      <w:proofErr w:type="spellEnd"/>
      <w:r>
        <w:t>.</w:t>
      </w:r>
    </w:p>
  </w:comment>
  <w:comment w:id="159" w:author="Moshe Steinberg" w:date="2018-02-01T23:08:00Z" w:initials="MS">
    <w:p w14:paraId="1301E52B" w14:textId="77777777" w:rsidR="00C74F3D" w:rsidRPr="003C449B" w:rsidRDefault="00C74F3D">
      <w:pPr>
        <w:pStyle w:val="CommentText"/>
      </w:pPr>
      <w:r>
        <w:rPr>
          <w:rStyle w:val="CommentReference"/>
        </w:rPr>
        <w:annotationRef/>
      </w:r>
      <w:r>
        <w:t xml:space="preserve">Presumably </w:t>
      </w:r>
      <w:proofErr w:type="spellStart"/>
      <w:r>
        <w:rPr>
          <w:i/>
          <w:iCs/>
        </w:rPr>
        <w:t>k’lei</w:t>
      </w:r>
      <w:proofErr w:type="spellEnd"/>
      <w:r>
        <w:rPr>
          <w:i/>
          <w:iCs/>
        </w:rPr>
        <w:t xml:space="preserve"> </w:t>
      </w:r>
      <w:proofErr w:type="spellStart"/>
      <w:r>
        <w:rPr>
          <w:i/>
          <w:iCs/>
        </w:rPr>
        <w:t>hamishkan</w:t>
      </w:r>
      <w:proofErr w:type="spellEnd"/>
      <w:r>
        <w:t>?</w:t>
      </w:r>
    </w:p>
  </w:comment>
  <w:comment w:id="160" w:author="Michael" w:date="2018-12-09T13:51:00Z" w:initials="M">
    <w:p w14:paraId="4AC1696E" w14:textId="77777777" w:rsidR="00C74F3D" w:rsidRDefault="00C74F3D">
      <w:pPr>
        <w:pStyle w:val="CommentText"/>
      </w:pPr>
      <w:r>
        <w:rPr>
          <w:rStyle w:val="CommentReference"/>
        </w:rPr>
        <w:annotationRef/>
      </w:r>
      <w:r>
        <w:t>Indeed. I think I wrote it this way to make it easier for people who only learned the words from my translations.</w:t>
      </w:r>
    </w:p>
  </w:comment>
  <w:comment w:id="170" w:author="Moshe Steinberg" w:date="2018-02-01T23:20:00Z" w:initials="MS">
    <w:p w14:paraId="78F66D62" w14:textId="77777777" w:rsidR="00C74F3D" w:rsidRPr="00187625" w:rsidRDefault="00C74F3D">
      <w:pPr>
        <w:pStyle w:val="CommentText"/>
      </w:pPr>
      <w:r>
        <w:rPr>
          <w:rStyle w:val="CommentReference"/>
        </w:rPr>
        <w:annotationRef/>
      </w:r>
      <w:r>
        <w:t xml:space="preserve">Does that not also mean that it doesn’t fit with the </w:t>
      </w:r>
      <w:proofErr w:type="spellStart"/>
      <w:r>
        <w:rPr>
          <w:i/>
          <w:iCs/>
        </w:rPr>
        <w:t>bavli</w:t>
      </w:r>
      <w:proofErr w:type="spellEnd"/>
      <w:r>
        <w:t>?</w:t>
      </w:r>
    </w:p>
  </w:comment>
  <w:comment w:id="171" w:author="Michael" w:date="2018-12-09T13:54:00Z" w:initials="M">
    <w:p w14:paraId="20CF534C" w14:textId="77777777" w:rsidR="00C74F3D" w:rsidRDefault="00C74F3D">
      <w:pPr>
        <w:pStyle w:val="CommentText"/>
      </w:pPr>
      <w:r>
        <w:rPr>
          <w:rStyle w:val="CommentReference"/>
        </w:rPr>
        <w:annotationRef/>
      </w:r>
      <w:r>
        <w:t xml:space="preserve">Probably – the </w:t>
      </w:r>
      <w:proofErr w:type="spellStart"/>
      <w:r>
        <w:t>bavli</w:t>
      </w:r>
      <w:proofErr w:type="spellEnd"/>
      <w:r>
        <w:t xml:space="preserve"> is </w:t>
      </w:r>
      <w:proofErr w:type="spellStart"/>
      <w:r>
        <w:t>lichura</w:t>
      </w:r>
      <w:proofErr w:type="spellEnd"/>
      <w:r>
        <w:t xml:space="preserve"> “coming from” the </w:t>
      </w:r>
      <w:proofErr w:type="spellStart"/>
      <w:r>
        <w:t>sifrei</w:t>
      </w:r>
      <w:proofErr w:type="spellEnd"/>
      <w:r>
        <w:t>. But then again, possibly not! The point is we don’t know for sure the source of RP’s thinking.</w:t>
      </w:r>
    </w:p>
  </w:comment>
  <w:comment w:id="176" w:author="Moshe Steinberg" w:date="2018-02-01T23:21:00Z" w:initials="MS">
    <w:p w14:paraId="4CBB467A" w14:textId="77777777" w:rsidR="00C74F3D" w:rsidRPr="00187625" w:rsidRDefault="00C74F3D">
      <w:pPr>
        <w:pStyle w:val="CommentText"/>
      </w:pPr>
      <w:r>
        <w:rPr>
          <w:rStyle w:val="CommentReference"/>
        </w:rPr>
        <w:annotationRef/>
      </w:r>
      <w:r>
        <w:t xml:space="preserve">What is the ‘reflection’ here? I.e. in what sense is it reflected in the </w:t>
      </w:r>
      <w:proofErr w:type="spellStart"/>
      <w:r>
        <w:rPr>
          <w:i/>
          <w:iCs/>
        </w:rPr>
        <w:t>bavli</w:t>
      </w:r>
      <w:proofErr w:type="spellEnd"/>
      <w:r>
        <w:t>?</w:t>
      </w:r>
    </w:p>
  </w:comment>
  <w:comment w:id="177" w:author="Michael" w:date="2018-12-09T14:02:00Z" w:initials="M">
    <w:p w14:paraId="478B952E" w14:textId="77777777" w:rsidR="00C74F3D" w:rsidRDefault="00C74F3D">
      <w:pPr>
        <w:pStyle w:val="CommentText"/>
      </w:pPr>
      <w:r>
        <w:rPr>
          <w:rStyle w:val="CommentReference"/>
        </w:rPr>
        <w:annotationRef/>
      </w:r>
      <w:r>
        <w:t>Only inasmuch as they mean the same thing. Nothing profound. (unless they don't mean the same thing, which they might not - read on, MacDuff!) - but that's why it's imprtant to create the comparison.</w:t>
      </w:r>
    </w:p>
  </w:comment>
  <w:comment w:id="174" w:author="Moshe Steinberg" w:date="2018-02-01T23:30:00Z" w:initials="MS">
    <w:p w14:paraId="50E6DDE7" w14:textId="77777777" w:rsidR="00C74F3D" w:rsidRDefault="00C74F3D">
      <w:pPr>
        <w:pStyle w:val="CommentText"/>
      </w:pPr>
      <w:r>
        <w:rPr>
          <w:rStyle w:val="CommentReference"/>
        </w:rPr>
        <w:annotationRef/>
      </w:r>
      <w:r>
        <w:t>Please replace Hebrew with transliteration/translation</w:t>
      </w:r>
    </w:p>
  </w:comment>
  <w:comment w:id="175" w:author="Michael" w:date="2018-12-09T14:01:00Z" w:initials="M">
    <w:p w14:paraId="43DBB8BD" w14:textId="77777777" w:rsidR="00C74F3D" w:rsidRDefault="00C74F3D">
      <w:pPr>
        <w:pStyle w:val="CommentText"/>
      </w:pPr>
      <w:r>
        <w:rPr>
          <w:rStyle w:val="CommentReference"/>
        </w:rPr>
        <w:annotationRef/>
      </w:r>
      <w:r>
        <w:t>Word won’t let me, just messes everything up.</w:t>
      </w:r>
    </w:p>
  </w:comment>
  <w:comment w:id="178" w:author="Moshe Steinberg" w:date="2018-02-01T23:23:00Z" w:initials="MS">
    <w:p w14:paraId="5F4B11FC" w14:textId="77777777" w:rsidR="00C74F3D" w:rsidRPr="00187625" w:rsidRDefault="00C74F3D">
      <w:pPr>
        <w:pStyle w:val="CommentText"/>
      </w:pPr>
      <w:r>
        <w:t xml:space="preserve">Couldn’t it be that it is simply an act of </w:t>
      </w:r>
      <w:proofErr w:type="spellStart"/>
      <w:r>
        <w:rPr>
          <w:i/>
          <w:iCs/>
        </w:rPr>
        <w:t>avoda</w:t>
      </w:r>
      <w:proofErr w:type="spellEnd"/>
      <w:r>
        <w:t xml:space="preserve"> that is </w:t>
      </w:r>
      <w:proofErr w:type="spellStart"/>
      <w:r w:rsidRPr="00187625">
        <w:rPr>
          <w:i/>
          <w:iCs/>
        </w:rPr>
        <w:t>m’kadesh</w:t>
      </w:r>
      <w:proofErr w:type="spellEnd"/>
      <w:r>
        <w:rPr>
          <w:rStyle w:val="CommentReference"/>
        </w:rPr>
        <w:t xml:space="preserve"> and containing sanctified objects is merely a good example of that for a vessel? </w:t>
      </w:r>
      <w:r>
        <w:rPr>
          <w:rStyle w:val="CommentReference"/>
        </w:rPr>
        <w:annotationRef/>
      </w:r>
      <w:proofErr w:type="spellStart"/>
      <w:r>
        <w:rPr>
          <w:i/>
          <w:iCs/>
        </w:rPr>
        <w:t>Lichoyra</w:t>
      </w:r>
      <w:proofErr w:type="spellEnd"/>
      <w:r>
        <w:t xml:space="preserve">, it isn’t </w:t>
      </w:r>
      <w:proofErr w:type="spellStart"/>
      <w:r>
        <w:rPr>
          <w:i/>
          <w:iCs/>
        </w:rPr>
        <w:t>muchrach</w:t>
      </w:r>
      <w:proofErr w:type="spellEnd"/>
      <w:r>
        <w:t>.</w:t>
      </w:r>
    </w:p>
  </w:comment>
  <w:comment w:id="179" w:author="Michael" w:date="2018-12-09T14:07:00Z" w:initials="M">
    <w:p w14:paraId="5DFDDCE4" w14:textId="77777777" w:rsidR="00C74F3D" w:rsidRDefault="00C74F3D">
      <w:pPr>
        <w:pStyle w:val="CommentText"/>
      </w:pPr>
      <w:r>
        <w:rPr>
          <w:rStyle w:val="CommentReference"/>
        </w:rPr>
        <w:annotationRef/>
      </w:r>
      <w:r>
        <w:t xml:space="preserve">Cher. Except it’s probably not such a great example, because of all the problems the </w:t>
      </w:r>
      <w:proofErr w:type="spellStart"/>
      <w:r>
        <w:t>yerushalmi</w:t>
      </w:r>
      <w:proofErr w:type="spellEnd"/>
      <w:r>
        <w:t xml:space="preserve"> then has trying to get it to make sense. But you'd have to look at theyerushalmi in context to see. You could be right, could not be. Don't remember well enough, and I'm not near a yerushalmi right now, so we'll just have to let the public decide.</w:t>
      </w:r>
    </w:p>
  </w:comment>
  <w:comment w:id="182" w:author="Moshe Steinberg" w:date="2018-02-01T23:25:00Z" w:initials="MS">
    <w:p w14:paraId="6F1009B1" w14:textId="77777777" w:rsidR="00C74F3D" w:rsidRDefault="00C74F3D">
      <w:pPr>
        <w:pStyle w:val="CommentText"/>
      </w:pPr>
      <w:r>
        <w:rPr>
          <w:rStyle w:val="CommentReference"/>
        </w:rPr>
        <w:annotationRef/>
      </w:r>
      <w:r>
        <w:t>Really long sentence, potentially split here.</w:t>
      </w:r>
    </w:p>
  </w:comment>
  <w:comment w:id="183" w:author="Moshe Steinberg" w:date="2018-02-01T23:28:00Z" w:initials="MS">
    <w:p w14:paraId="5550B699" w14:textId="77777777" w:rsidR="00C74F3D" w:rsidRDefault="00C74F3D">
      <w:pPr>
        <w:pStyle w:val="CommentText"/>
      </w:pPr>
      <w:r>
        <w:rPr>
          <w:rStyle w:val="CommentReference"/>
        </w:rPr>
        <w:annotationRef/>
      </w:r>
      <w:r>
        <w:t xml:space="preserve">As </w:t>
      </w:r>
      <w:proofErr w:type="spellStart"/>
      <w:r w:rsidRPr="001277E5">
        <w:t>shticky</w:t>
      </w:r>
      <w:proofErr w:type="spellEnd"/>
      <w:r>
        <w:t xml:space="preserve"> as some of the Hebrew in this footnote is, could you translate/transliterate?</w:t>
      </w:r>
    </w:p>
  </w:comment>
  <w:comment w:id="184" w:author="Michael" w:date="2018-12-09T14:00:00Z" w:initials="M">
    <w:p w14:paraId="1479E99F" w14:textId="77777777" w:rsidR="00C74F3D" w:rsidRDefault="00C74F3D">
      <w:pPr>
        <w:pStyle w:val="CommentText"/>
      </w:pPr>
      <w:r>
        <w:rPr>
          <w:rStyle w:val="CommentReference"/>
        </w:rPr>
        <w:annotationRef/>
      </w:r>
      <w:r>
        <w:t xml:space="preserve">No can do, I’m afraid. They’ll lose their </w:t>
      </w:r>
      <w:proofErr w:type="spellStart"/>
      <w:r>
        <w:t>etzem</w:t>
      </w:r>
      <w:proofErr w:type="spellEnd"/>
      <w:r>
        <w:t xml:space="preserve"> </w:t>
      </w:r>
      <w:proofErr w:type="spellStart"/>
      <w:r>
        <w:t>shtickiness</w:t>
      </w:r>
      <w:proofErr w:type="spellEnd"/>
      <w:r>
        <w:t>, which is the whole reason they exist.</w:t>
      </w:r>
    </w:p>
  </w:comment>
  <w:comment w:id="197" w:author="Michael" w:date="2018-12-09T14:10:00Z" w:initials="M">
    <w:p w14:paraId="24042AAA" w14:textId="77777777" w:rsidR="00C74F3D" w:rsidRDefault="00C74F3D">
      <w:pPr>
        <w:pStyle w:val="CommentText"/>
      </w:pPr>
      <w:r>
        <w:rPr>
          <w:rStyle w:val="CommentReference"/>
        </w:rPr>
        <w:annotationRef/>
      </w:r>
      <w:r>
        <w:t>Why? It’s a proper noun.</w:t>
      </w:r>
    </w:p>
  </w:comment>
  <w:comment w:id="201" w:author="Moshe Steinberg" w:date="2018-02-01T23:33:00Z" w:initials="MS">
    <w:p w14:paraId="4EE5948C" w14:textId="77777777" w:rsidR="00C74F3D" w:rsidRDefault="00C74F3D">
      <w:pPr>
        <w:pStyle w:val="CommentText"/>
      </w:pPr>
      <w:r>
        <w:rPr>
          <w:rStyle w:val="CommentReference"/>
        </w:rPr>
        <w:annotationRef/>
      </w:r>
      <w:r>
        <w:t>Hebrew</w:t>
      </w:r>
    </w:p>
  </w:comment>
  <w:comment w:id="202" w:author="Moshe Steinberg" w:date="2018-02-05T23:34:00Z" w:initials="MS">
    <w:p w14:paraId="5880A210" w14:textId="77777777" w:rsidR="00C74F3D" w:rsidRDefault="00C74F3D">
      <w:pPr>
        <w:pStyle w:val="CommentText"/>
      </w:pPr>
      <w:r>
        <w:rPr>
          <w:rStyle w:val="CommentReference"/>
        </w:rPr>
        <w:annotationRef/>
      </w:r>
      <w:proofErr w:type="spellStart"/>
      <w:r>
        <w:t>HEbrew</w:t>
      </w:r>
      <w:proofErr w:type="spellEnd"/>
    </w:p>
  </w:comment>
  <w:comment w:id="203" w:author="Moshe Steinberg" w:date="2018-02-01T23:33:00Z" w:initials="MS">
    <w:p w14:paraId="59D62C88" w14:textId="77777777" w:rsidR="00C74F3D" w:rsidRDefault="00C74F3D">
      <w:pPr>
        <w:pStyle w:val="CommentText"/>
      </w:pPr>
      <w:r>
        <w:rPr>
          <w:rStyle w:val="CommentReference"/>
        </w:rPr>
        <w:annotationRef/>
      </w:r>
      <w:r>
        <w:t>Hebrew</w:t>
      </w:r>
    </w:p>
  </w:comment>
  <w:comment w:id="206" w:author="Moshe Steinberg" w:date="2018-02-05T23:37:00Z" w:initials="MS">
    <w:p w14:paraId="08774CC1" w14:textId="77777777" w:rsidR="00C74F3D" w:rsidRDefault="00C74F3D">
      <w:pPr>
        <w:pStyle w:val="CommentText"/>
      </w:pPr>
      <w:r>
        <w:rPr>
          <w:rStyle w:val="CommentReference"/>
        </w:rPr>
        <w:annotationRef/>
      </w:r>
      <w:r>
        <w:t>What does this mean?</w:t>
      </w:r>
    </w:p>
  </w:comment>
  <w:comment w:id="207" w:author="Michael" w:date="2018-12-09T14:14:00Z" w:initials="M">
    <w:p w14:paraId="63C83871" w14:textId="77777777" w:rsidR="00C74F3D" w:rsidRDefault="00C74F3D">
      <w:pPr>
        <w:pStyle w:val="CommentText"/>
      </w:pPr>
      <w:r>
        <w:rPr>
          <w:rStyle w:val="CommentReference"/>
        </w:rPr>
        <w:annotationRef/>
      </w:r>
      <w:r>
        <w:t xml:space="preserve">That they still don’t need </w:t>
      </w:r>
      <w:proofErr w:type="spellStart"/>
      <w:r>
        <w:t>chinuch</w:t>
      </w:r>
      <w:proofErr w:type="spellEnd"/>
      <w:r>
        <w:t>. Btw, I think this is why your assumption in MS38 is flawed.</w:t>
      </w:r>
    </w:p>
  </w:comment>
  <w:comment w:id="208" w:author="Moshe Steinberg" w:date="2018-02-01T23:33:00Z" w:initials="MS">
    <w:p w14:paraId="132A26F6" w14:textId="77777777" w:rsidR="00C74F3D" w:rsidRDefault="00C74F3D">
      <w:pPr>
        <w:pStyle w:val="CommentText"/>
      </w:pPr>
      <w:r>
        <w:rPr>
          <w:rStyle w:val="CommentReference"/>
        </w:rPr>
        <w:annotationRef/>
      </w:r>
      <w:r>
        <w:t>Hebrew</w:t>
      </w:r>
    </w:p>
  </w:comment>
  <w:comment w:id="211" w:author="Michael" w:date="2018-12-09T14:17:00Z" w:initials="M">
    <w:p w14:paraId="53257206" w14:textId="77777777" w:rsidR="00C74F3D" w:rsidRDefault="00C74F3D">
      <w:pPr>
        <w:pStyle w:val="CommentText"/>
      </w:pPr>
      <w:r>
        <w:rPr>
          <w:rStyle w:val="CommentReference"/>
        </w:rPr>
        <w:annotationRef/>
      </w:r>
      <w:r>
        <w:t xml:space="preserve">I would like to register a protest at all of these capital letter corrections. These are proper nouns, and should have capital letters. Why does Sanhedrin have a capital but the others have theirs removed? A </w:t>
      </w:r>
      <w:proofErr w:type="spellStart"/>
      <w:r>
        <w:t>groyseh</w:t>
      </w:r>
      <w:proofErr w:type="spellEnd"/>
      <w:r>
        <w:t xml:space="preserve"> </w:t>
      </w:r>
      <w:proofErr w:type="spellStart"/>
      <w:r>
        <w:t>tzaaarich</w:t>
      </w:r>
      <w:proofErr w:type="spellEnd"/>
      <w:r>
        <w:t xml:space="preserve"> </w:t>
      </w:r>
      <w:proofErr w:type="spellStart"/>
      <w:r>
        <w:t>iyun</w:t>
      </w:r>
      <w:proofErr w:type="spellEnd"/>
      <w:r>
        <w:t xml:space="preserve"> on you.</w:t>
      </w:r>
    </w:p>
  </w:comment>
  <w:comment w:id="234" w:author="Moshe Steinberg" w:date="2018-02-07T22:31:00Z" w:initials="MS">
    <w:p w14:paraId="5E943508" w14:textId="77777777" w:rsidR="00C74F3D" w:rsidRDefault="00C74F3D">
      <w:pPr>
        <w:pStyle w:val="CommentText"/>
      </w:pPr>
      <w:r>
        <w:rPr>
          <w:rStyle w:val="CommentReference"/>
        </w:rPr>
        <w:annotationRef/>
      </w:r>
      <w:r>
        <w:t>Hebrew</w:t>
      </w:r>
    </w:p>
  </w:comment>
  <w:comment w:id="257" w:author="Moshe Steinberg" w:date="2018-02-07T22:31:00Z" w:initials="MS">
    <w:p w14:paraId="76C36079" w14:textId="77777777" w:rsidR="00C74F3D" w:rsidRDefault="00C74F3D">
      <w:pPr>
        <w:pStyle w:val="CommentText"/>
      </w:pPr>
      <w:r>
        <w:rPr>
          <w:rStyle w:val="CommentReference"/>
        </w:rPr>
        <w:annotationRef/>
      </w:r>
      <w:r>
        <w:t>Hebrew</w:t>
      </w:r>
    </w:p>
  </w:comment>
  <w:comment w:id="276" w:author="Moshe Steinberg" w:date="2018-02-07T22:32:00Z" w:initials="MS">
    <w:p w14:paraId="405909BA" w14:textId="77777777" w:rsidR="00C74F3D" w:rsidRDefault="00C74F3D">
      <w:pPr>
        <w:pStyle w:val="CommentText"/>
      </w:pPr>
      <w:r>
        <w:rPr>
          <w:rStyle w:val="CommentReference"/>
        </w:rPr>
        <w:annotationRef/>
      </w:r>
      <w:r>
        <w:t>Hebrew</w:t>
      </w:r>
    </w:p>
  </w:comment>
  <w:comment w:id="279" w:author="Moshe Steinberg" w:date="2018-02-07T22:33:00Z" w:initials="MS">
    <w:p w14:paraId="32D70381" w14:textId="77777777" w:rsidR="00C74F3D" w:rsidRDefault="00C74F3D">
      <w:pPr>
        <w:pStyle w:val="CommentText"/>
      </w:pPr>
      <w:r>
        <w:rPr>
          <w:rStyle w:val="CommentReference"/>
        </w:rPr>
        <w:annotationRef/>
      </w:r>
      <w:r>
        <w:t>The last paragraph you explained and this one you translate… It would be preferable to be consistent.</w:t>
      </w:r>
    </w:p>
  </w:comment>
  <w:comment w:id="280" w:author="Michael" w:date="2018-12-09T14:21:00Z" w:initials="M">
    <w:p w14:paraId="7DAE4B05" w14:textId="77777777" w:rsidR="00C74F3D" w:rsidRDefault="00C74F3D">
      <w:pPr>
        <w:pStyle w:val="CommentText"/>
      </w:pPr>
      <w:r>
        <w:rPr>
          <w:rStyle w:val="CommentReference"/>
        </w:rPr>
        <w:annotationRef/>
      </w:r>
      <w:r>
        <w:t xml:space="preserve">I know, but in the previous one it was easier to explain as translating would have included extraneous phrases, </w:t>
      </w:r>
      <w:proofErr w:type="spellStart"/>
      <w:r>
        <w:t>mah</w:t>
      </w:r>
      <w:proofErr w:type="spellEnd"/>
      <w:r>
        <w:t xml:space="preserve"> </w:t>
      </w:r>
      <w:proofErr w:type="spellStart"/>
      <w:r>
        <w:t>sh’ein</w:t>
      </w:r>
      <w:proofErr w:type="spellEnd"/>
      <w:r>
        <w:t xml:space="preserve"> </w:t>
      </w:r>
      <w:proofErr w:type="spellStart"/>
      <w:r>
        <w:t>kein</w:t>
      </w:r>
      <w:proofErr w:type="spellEnd"/>
      <w:r>
        <w:t xml:space="preserve"> du.</w:t>
      </w:r>
    </w:p>
  </w:comment>
  <w:comment w:id="293" w:author="Moshe Steinberg" w:date="2018-02-07T22:36:00Z" w:initials="MS">
    <w:p w14:paraId="2280F2E2" w14:textId="77777777" w:rsidR="00C74F3D" w:rsidRDefault="00C74F3D">
      <w:pPr>
        <w:pStyle w:val="CommentText"/>
      </w:pPr>
      <w:r>
        <w:rPr>
          <w:rStyle w:val="CommentReference"/>
        </w:rPr>
        <w:annotationRef/>
      </w:r>
      <w:r>
        <w:t>After?</w:t>
      </w:r>
    </w:p>
  </w:comment>
  <w:comment w:id="294" w:author="Michael" w:date="2018-12-09T14:29:00Z" w:initials="M">
    <w:p w14:paraId="47F28984" w14:textId="77777777" w:rsidR="00C74F3D" w:rsidRDefault="00C74F3D">
      <w:pPr>
        <w:pStyle w:val="CommentText"/>
      </w:pPr>
      <w:r>
        <w:rPr>
          <w:rStyle w:val="CommentReference"/>
        </w:rPr>
        <w:annotationRef/>
      </w:r>
      <w:r>
        <w:t xml:space="preserve">No. Before. The </w:t>
      </w:r>
      <w:proofErr w:type="spellStart"/>
      <w:r>
        <w:t>gemara</w:t>
      </w:r>
      <w:proofErr w:type="spellEnd"/>
      <w:r>
        <w:t xml:space="preserve"> was only talking about after as the </w:t>
      </w:r>
      <w:proofErr w:type="spellStart"/>
      <w:r>
        <w:t>tamid</w:t>
      </w:r>
      <w:proofErr w:type="spellEnd"/>
      <w:r>
        <w:t xml:space="preserve"> is obviously </w:t>
      </w:r>
      <w:proofErr w:type="spellStart"/>
      <w:r>
        <w:t>avoda</w:t>
      </w:r>
      <w:proofErr w:type="spellEnd"/>
      <w:r>
        <w:t xml:space="preserve">. That’s obviously what the </w:t>
      </w:r>
      <w:proofErr w:type="spellStart"/>
      <w:r>
        <w:t>rambam</w:t>
      </w:r>
      <w:proofErr w:type="spellEnd"/>
      <w:r>
        <w:t xml:space="preserve"> means too (I think), but my point is he doesn’t bother making the distinction, he puts it all under the label of </w:t>
      </w:r>
      <w:proofErr w:type="spellStart"/>
      <w:r>
        <w:t>avodaso</w:t>
      </w:r>
      <w:proofErr w:type="spellEnd"/>
      <w:r>
        <w:t xml:space="preserve"> </w:t>
      </w:r>
      <w:proofErr w:type="spellStart"/>
      <w:r>
        <w:t>machanechto</w:t>
      </w:r>
      <w:proofErr w:type="spellEnd"/>
      <w:r>
        <w:t>. See footnote 17.</w:t>
      </w:r>
    </w:p>
  </w:comment>
  <w:comment w:id="295" w:author="Moshe Steinberg" w:date="2018-02-07T22:37:00Z" w:initials="MS">
    <w:p w14:paraId="3E925662" w14:textId="77777777" w:rsidR="00C74F3D" w:rsidRDefault="00C74F3D">
      <w:pPr>
        <w:pStyle w:val="CommentText"/>
      </w:pPr>
      <w:r>
        <w:rPr>
          <w:rStyle w:val="CommentReference"/>
        </w:rPr>
        <w:annotationRef/>
      </w:r>
      <w:r>
        <w:t>Similar inconsistency to the above</w:t>
      </w:r>
    </w:p>
  </w:comment>
  <w:comment w:id="301" w:author="Moshe Steinberg" w:date="2018-02-07T22:39:00Z" w:initials="MS">
    <w:p w14:paraId="0F08C7BE" w14:textId="77777777" w:rsidR="00C74F3D" w:rsidRDefault="00C74F3D">
      <w:pPr>
        <w:pStyle w:val="CommentText"/>
      </w:pPr>
      <w:r>
        <w:rPr>
          <w:rStyle w:val="CommentReference"/>
        </w:rPr>
        <w:annotationRef/>
      </w:r>
      <w:r>
        <w:t>Starting a sentence with and?</w:t>
      </w:r>
    </w:p>
  </w:comment>
  <w:comment w:id="302" w:author="Michael" w:date="2018-12-09T14:27:00Z" w:initials="M">
    <w:p w14:paraId="5EE38B34" w14:textId="77777777" w:rsidR="00C74F3D" w:rsidRDefault="00C74F3D">
      <w:pPr>
        <w:pStyle w:val="CommentText"/>
      </w:pPr>
      <w:r>
        <w:rPr>
          <w:rStyle w:val="CommentReference"/>
        </w:rPr>
        <w:annotationRef/>
      </w:r>
      <w:r>
        <w:t xml:space="preserve">Yeah, but it’s after a question mark so I feel like it’s not as bad. Plus, I couldn’t think of a </w:t>
      </w:r>
      <w:proofErr w:type="spellStart"/>
      <w:r>
        <w:t>bessere</w:t>
      </w:r>
      <w:proofErr w:type="spellEnd"/>
      <w:r>
        <w:t xml:space="preserve"> veg.</w:t>
      </w:r>
    </w:p>
  </w:comment>
  <w:comment w:id="320" w:author="Moshe Steinberg" w:date="2018-02-07T22:43:00Z" w:initials="MS">
    <w:p w14:paraId="5A603928" w14:textId="77777777" w:rsidR="00C74F3D" w:rsidRDefault="00C74F3D">
      <w:pPr>
        <w:pStyle w:val="CommentText"/>
      </w:pPr>
      <w:r>
        <w:rPr>
          <w:rStyle w:val="CommentReference"/>
        </w:rPr>
        <w:annotationRef/>
      </w:r>
      <w:r>
        <w:t>Hebrew</w:t>
      </w:r>
    </w:p>
  </w:comment>
  <w:comment w:id="329" w:author="Moshe Steinberg" w:date="2018-02-07T22:46:00Z" w:initials="MS">
    <w:p w14:paraId="387DA99E" w14:textId="77777777" w:rsidR="00C74F3D" w:rsidRDefault="00C74F3D">
      <w:pPr>
        <w:pStyle w:val="CommentText"/>
      </w:pPr>
      <w:r>
        <w:rPr>
          <w:rStyle w:val="CommentReference"/>
        </w:rPr>
        <w:annotationRef/>
      </w:r>
      <w:r>
        <w:t>Please explain this</w:t>
      </w:r>
    </w:p>
  </w:comment>
  <w:comment w:id="330" w:author="Michael" w:date="2018-12-09T14:35:00Z" w:initials="M">
    <w:p w14:paraId="47E0F66D" w14:textId="77777777" w:rsidR="00C74F3D" w:rsidRDefault="00C74F3D">
      <w:pPr>
        <w:pStyle w:val="CommentText"/>
      </w:pPr>
      <w:r>
        <w:rPr>
          <w:rStyle w:val="CommentReference"/>
        </w:rPr>
        <w:annotationRef/>
      </w:r>
      <w:r>
        <w:t xml:space="preserve">As in, </w:t>
      </w:r>
      <w:proofErr w:type="spellStart"/>
      <w:r>
        <w:t>nochenameh</w:t>
      </w:r>
      <w:proofErr w:type="spellEnd"/>
      <w:r>
        <w:t xml:space="preserve"> that the clothes are on for </w:t>
      </w:r>
      <w:proofErr w:type="spellStart"/>
      <w:r>
        <w:t>chinuch</w:t>
      </w:r>
      <w:proofErr w:type="spellEnd"/>
      <w:r>
        <w:t xml:space="preserve">, but all we know from the </w:t>
      </w:r>
      <w:proofErr w:type="spellStart"/>
      <w:r>
        <w:t>rambam</w:t>
      </w:r>
      <w:proofErr w:type="spellEnd"/>
      <w:r>
        <w:t xml:space="preserve"> is that there is a minimum requirement for </w:t>
      </w:r>
      <w:proofErr w:type="spellStart"/>
      <w:r>
        <w:t>chinuch</w:t>
      </w:r>
      <w:proofErr w:type="spellEnd"/>
      <w:r>
        <w:t xml:space="preserve">, namely </w:t>
      </w:r>
      <w:proofErr w:type="spellStart"/>
      <w:r>
        <w:t>begodim</w:t>
      </w:r>
      <w:proofErr w:type="spellEnd"/>
      <w:r>
        <w:t xml:space="preserve">. Point is that if there is a need for the </w:t>
      </w:r>
      <w:proofErr w:type="spellStart"/>
      <w:r>
        <w:t>begodim</w:t>
      </w:r>
      <w:proofErr w:type="spellEnd"/>
      <w:r>
        <w:t xml:space="preserve"> in </w:t>
      </w:r>
      <w:proofErr w:type="spellStart"/>
      <w:r>
        <w:t>adition</w:t>
      </w:r>
      <w:proofErr w:type="spellEnd"/>
      <w:r>
        <w:t xml:space="preserve"> to simply to do </w:t>
      </w:r>
      <w:proofErr w:type="spellStart"/>
      <w:r>
        <w:t>chinuch</w:t>
      </w:r>
      <w:proofErr w:type="spellEnd"/>
      <w:r>
        <w:t xml:space="preserve"> (i.e. to perform </w:t>
      </w:r>
      <w:proofErr w:type="spellStart"/>
      <w:r>
        <w:t>avoda</w:t>
      </w:r>
      <w:proofErr w:type="spellEnd"/>
      <w:r>
        <w:t xml:space="preserve">) then </w:t>
      </w:r>
      <w:proofErr w:type="spellStart"/>
      <w:r>
        <w:t>lichura</w:t>
      </w:r>
      <w:proofErr w:type="spellEnd"/>
      <w:r>
        <w:t xml:space="preserve"> that’s nicer, but equally, there’s no problem if the only reason for wearing the clothes was </w:t>
      </w:r>
      <w:proofErr w:type="spellStart"/>
      <w:r>
        <w:t>chinuch</w:t>
      </w:r>
      <w:proofErr w:type="spellEnd"/>
      <w:r>
        <w:t xml:space="preserve"> (and no </w:t>
      </w:r>
      <w:proofErr w:type="spellStart"/>
      <w:r>
        <w:t>avoda</w:t>
      </w:r>
      <w:proofErr w:type="spellEnd"/>
      <w:r>
        <w:t>).</w:t>
      </w:r>
    </w:p>
  </w:comment>
  <w:comment w:id="333" w:author="Moshe Steinberg" w:date="2018-02-07T22:49:00Z" w:initials="MS">
    <w:p w14:paraId="1C5AA03F" w14:textId="77777777" w:rsidR="00C74F3D" w:rsidRDefault="00C74F3D">
      <w:pPr>
        <w:pStyle w:val="CommentText"/>
      </w:pPr>
      <w:r>
        <w:rPr>
          <w:rStyle w:val="CommentReference"/>
        </w:rPr>
        <w:annotationRef/>
      </w:r>
      <w:r>
        <w:t xml:space="preserve">Where does Rambam write that he is already </w:t>
      </w:r>
      <w:r w:rsidRPr="003E463F">
        <w:rPr>
          <w:i/>
          <w:iCs/>
        </w:rPr>
        <w:t xml:space="preserve">kohen </w:t>
      </w:r>
      <w:proofErr w:type="spellStart"/>
      <w:r w:rsidRPr="003E463F">
        <w:rPr>
          <w:i/>
          <w:iCs/>
        </w:rPr>
        <w:t>gadol</w:t>
      </w:r>
      <w:proofErr w:type="spellEnd"/>
      <w:r w:rsidRPr="003E463F">
        <w:t>?</w:t>
      </w:r>
    </w:p>
  </w:comment>
  <w:comment w:id="334" w:author="Michael" w:date="2018-12-09T14:37:00Z" w:initials="M">
    <w:p w14:paraId="5BC252E6" w14:textId="77777777" w:rsidR="00C74F3D" w:rsidRDefault="00C74F3D">
      <w:pPr>
        <w:pStyle w:val="CommentText"/>
      </w:pPr>
      <w:r>
        <w:rPr>
          <w:rStyle w:val="CommentReference"/>
        </w:rPr>
        <w:annotationRef/>
      </w:r>
      <w:r>
        <w:t>Don’t remember, but I wouldn’t have made it up. One assumes close to there. I’m happy to trust myself on this.</w:t>
      </w:r>
    </w:p>
  </w:comment>
  <w:comment w:id="343" w:author="Moshe Steinberg" w:date="2018-02-07T22:53:00Z" w:initials="MS">
    <w:p w14:paraId="48F31C5E" w14:textId="77777777" w:rsidR="00C74F3D" w:rsidRDefault="00C74F3D">
      <w:pPr>
        <w:pStyle w:val="CommentText"/>
      </w:pPr>
      <w:r>
        <w:rPr>
          <w:rStyle w:val="CommentReference"/>
        </w:rPr>
        <w:annotationRef/>
      </w:r>
      <w:r>
        <w:t>Which first question?</w:t>
      </w:r>
    </w:p>
  </w:comment>
  <w:comment w:id="344" w:author="Michael" w:date="2018-12-09T14:39:00Z" w:initials="M">
    <w:p w14:paraId="319421AF" w14:textId="77777777" w:rsidR="00C74F3D" w:rsidRDefault="00C74F3D">
      <w:pPr>
        <w:pStyle w:val="CommentText"/>
      </w:pPr>
      <w:r>
        <w:rPr>
          <w:rStyle w:val="CommentReference"/>
        </w:rPr>
        <w:annotationRef/>
      </w:r>
      <w:r>
        <w:t xml:space="preserve">Why does before/after </w:t>
      </w:r>
      <w:proofErr w:type="spellStart"/>
      <w:r>
        <w:t>tamid</w:t>
      </w:r>
      <w:proofErr w:type="spellEnd"/>
      <w:r>
        <w:t xml:space="preserve"> make a difference?</w:t>
      </w:r>
    </w:p>
  </w:comment>
  <w:comment w:id="323" w:author="Moshe Steinberg" w:date="2018-02-07T22:53:00Z" w:initials="MS">
    <w:p w14:paraId="1ADD00C1" w14:textId="77777777" w:rsidR="00C74F3D" w:rsidRPr="00443B17" w:rsidRDefault="00C74F3D">
      <w:pPr>
        <w:pStyle w:val="CommentText"/>
      </w:pPr>
      <w:r>
        <w:rPr>
          <w:rStyle w:val="CommentReference"/>
        </w:rPr>
        <w:annotationRef/>
      </w:r>
      <w:r>
        <w:t>This paragraph is very difficult to follow. There are lots of questions and opinions and I feel very confused. Would it be possible to make it clearer?</w:t>
      </w:r>
    </w:p>
  </w:comment>
  <w:comment w:id="347" w:author="Moshe Steinberg" w:date="2018-02-07T22:58:00Z" w:initials="MS">
    <w:p w14:paraId="2B72BF36" w14:textId="77777777" w:rsidR="00C74F3D" w:rsidRDefault="00C74F3D">
      <w:pPr>
        <w:pStyle w:val="CommentText"/>
      </w:pPr>
      <w:r>
        <w:rPr>
          <w:rStyle w:val="CommentReference"/>
        </w:rPr>
        <w:annotationRef/>
      </w:r>
      <w:r>
        <w:t>Hebrew +  weird ending to footnote</w:t>
      </w:r>
    </w:p>
  </w:comment>
  <w:comment w:id="382" w:author="Moshe Steinberg" w:date="2018-02-07T23:02:00Z" w:initials="MS">
    <w:p w14:paraId="6C1E3EF3" w14:textId="77777777" w:rsidR="00C74F3D" w:rsidRDefault="00C74F3D">
      <w:pPr>
        <w:pStyle w:val="CommentText"/>
      </w:pPr>
      <w:r>
        <w:rPr>
          <w:rStyle w:val="CommentReference"/>
        </w:rPr>
        <w:annotationRef/>
      </w:r>
      <w:r>
        <w:t>Hebrew</w:t>
      </w:r>
    </w:p>
  </w:comment>
  <w:comment w:id="402" w:author="Moshe Steinberg" w:date="2018-02-07T23:07:00Z" w:initials="MS">
    <w:p w14:paraId="5F61E34A" w14:textId="77777777" w:rsidR="00C74F3D" w:rsidRDefault="00C74F3D">
      <w:pPr>
        <w:pStyle w:val="CommentText"/>
      </w:pPr>
      <w:r>
        <w:rPr>
          <w:rStyle w:val="CommentReference"/>
        </w:rPr>
        <w:annotationRef/>
      </w:r>
      <w:r>
        <w:t>92 word sentence</w:t>
      </w:r>
    </w:p>
  </w:comment>
  <w:comment w:id="403" w:author="Michael" w:date="2018-12-09T14:49:00Z" w:initials="M">
    <w:p w14:paraId="49598731" w14:textId="77777777" w:rsidR="00C74F3D" w:rsidRDefault="00C74F3D">
      <w:pPr>
        <w:pStyle w:val="CommentText"/>
      </w:pPr>
      <w:r>
        <w:rPr>
          <w:rStyle w:val="CommentReference"/>
        </w:rPr>
        <w:annotationRef/>
      </w:r>
      <w:r>
        <w:t xml:space="preserve">I was taught in university that the ideal sentence is 16 words. I attempted to ignore their </w:t>
      </w:r>
      <w:proofErr w:type="spellStart"/>
      <w:r>
        <w:t>chochmas</w:t>
      </w:r>
      <w:proofErr w:type="spellEnd"/>
      <w:r>
        <w:t xml:space="preserve"> </w:t>
      </w:r>
      <w:proofErr w:type="spellStart"/>
      <w:r>
        <w:t>yevonis</w:t>
      </w:r>
      <w:proofErr w:type="spellEnd"/>
      <w:r>
        <w:t xml:space="preserve">, but even in the </w:t>
      </w:r>
      <w:proofErr w:type="spellStart"/>
      <w:r>
        <w:t>beis</w:t>
      </w:r>
      <w:proofErr w:type="spellEnd"/>
      <w:r>
        <w:t xml:space="preserve"> journal I’m subject to it. Oy, meh </w:t>
      </w:r>
      <w:proofErr w:type="spellStart"/>
      <w:r>
        <w:t>hoyo</w:t>
      </w:r>
      <w:proofErr w:type="spellEnd"/>
      <w:r>
        <w:t xml:space="preserve"> </w:t>
      </w:r>
      <w:proofErr w:type="spellStart"/>
      <w:r>
        <w:t>lonu</w:t>
      </w:r>
      <w:proofErr w:type="spellEnd"/>
      <w:r>
        <w:t>.</w:t>
      </w:r>
    </w:p>
  </w:comment>
  <w:comment w:id="414" w:author="Moshe Steinberg" w:date="2018-02-07T23:13:00Z" w:initials="MS">
    <w:p w14:paraId="0AA43F91" w14:textId="77777777" w:rsidR="00C74F3D" w:rsidRDefault="00C74F3D">
      <w:pPr>
        <w:pStyle w:val="CommentText"/>
      </w:pPr>
      <w:r>
        <w:rPr>
          <w:rStyle w:val="CommentReference"/>
        </w:rPr>
        <w:annotationRef/>
      </w:r>
      <w:r>
        <w:t>Was this mentioned above?</w:t>
      </w:r>
    </w:p>
  </w:comment>
  <w:comment w:id="415" w:author="Michael" w:date="2018-12-09T14:53:00Z" w:initials="M">
    <w:p w14:paraId="5A274C34" w14:textId="77777777" w:rsidR="00C74F3D" w:rsidRDefault="00C74F3D">
      <w:pPr>
        <w:pStyle w:val="CommentText"/>
      </w:pPr>
      <w:r>
        <w:rPr>
          <w:rStyle w:val="CommentReference"/>
        </w:rPr>
        <w:annotationRef/>
      </w:r>
      <w:r>
        <w:t>Hard to say, but I don’t think so.</w:t>
      </w:r>
    </w:p>
  </w:comment>
  <w:comment w:id="417" w:author="Michael" w:date="2018-12-09T14:53:00Z" w:initials="M">
    <w:p w14:paraId="30A35F60" w14:textId="77777777" w:rsidR="00C74F3D" w:rsidRDefault="00C74F3D">
      <w:pPr>
        <w:pStyle w:val="CommentText"/>
      </w:pPr>
      <w:r>
        <w:rPr>
          <w:rStyle w:val="CommentReference"/>
        </w:rPr>
        <w:annotationRef/>
      </w:r>
      <w:r>
        <w:t>Italics?</w:t>
      </w:r>
    </w:p>
  </w:comment>
  <w:comment w:id="425" w:author="Moshe Steinberg" w:date="2018-02-07T23:13:00Z" w:initials="MS">
    <w:p w14:paraId="068EC2B7" w14:textId="77777777" w:rsidR="00C74F3D" w:rsidRDefault="00C74F3D">
      <w:pPr>
        <w:pStyle w:val="CommentText"/>
      </w:pPr>
      <w:r>
        <w:rPr>
          <w:rStyle w:val="CommentReference"/>
        </w:rPr>
        <w:annotationRef/>
      </w:r>
      <w:r>
        <w:t xml:space="preserve">I hope you have translate </w:t>
      </w:r>
      <w:proofErr w:type="spellStart"/>
      <w:r w:rsidRPr="00977ECD">
        <w:rPr>
          <w:i/>
          <w:iCs/>
        </w:rPr>
        <w:t>m’shicha</w:t>
      </w:r>
      <w:proofErr w:type="spellEnd"/>
      <w:r>
        <w:t xml:space="preserve"> before now</w:t>
      </w:r>
    </w:p>
  </w:comment>
  <w:comment w:id="426" w:author="Michael" w:date="2018-12-09T14:52:00Z" w:initials="M">
    <w:p w14:paraId="2DD09BFB" w14:textId="77777777" w:rsidR="00C74F3D" w:rsidRDefault="00C74F3D">
      <w:pPr>
        <w:pStyle w:val="CommentText"/>
      </w:pPr>
      <w:r>
        <w:rPr>
          <w:rStyle w:val="CommentReference"/>
        </w:rPr>
        <w:annotationRef/>
      </w:r>
      <w:proofErr w:type="spellStart"/>
      <w:r>
        <w:t>Ja</w:t>
      </w:r>
      <w:proofErr w:type="spellEnd"/>
      <w:r>
        <w:t xml:space="preserve">, </w:t>
      </w:r>
      <w:proofErr w:type="spellStart"/>
      <w:r>
        <w:t>ja</w:t>
      </w:r>
      <w:proofErr w:type="spellEnd"/>
      <w:r>
        <w:t xml:space="preserve">, </w:t>
      </w:r>
      <w:proofErr w:type="spellStart"/>
      <w:r>
        <w:t>zeit</w:t>
      </w:r>
      <w:proofErr w:type="spellEnd"/>
      <w:r>
        <w:t xml:space="preserve"> </w:t>
      </w:r>
      <w:proofErr w:type="spellStart"/>
      <w:r>
        <w:t>nisht</w:t>
      </w:r>
      <w:proofErr w:type="spellEnd"/>
      <w:r>
        <w:t xml:space="preserve"> a </w:t>
      </w:r>
      <w:proofErr w:type="spellStart"/>
      <w:r>
        <w:t>hundt</w:t>
      </w:r>
      <w:proofErr w:type="spellEnd"/>
      <w:r>
        <w:t>.</w:t>
      </w:r>
    </w:p>
  </w:comment>
  <w:comment w:id="427" w:author="Moshe Steinberg" w:date="2018-02-07T23:14:00Z" w:initials="MS">
    <w:p w14:paraId="36FCBA2F" w14:textId="77777777" w:rsidR="00C74F3D" w:rsidRDefault="00C74F3D">
      <w:pPr>
        <w:pStyle w:val="CommentText"/>
      </w:pPr>
      <w:r>
        <w:rPr>
          <w:rStyle w:val="CommentReference"/>
        </w:rPr>
        <w:annotationRef/>
      </w:r>
      <w:r>
        <w:t>Hebrew</w:t>
      </w:r>
    </w:p>
  </w:comment>
  <w:comment w:id="429" w:author="Michael" w:date="2018-12-09T14:55:00Z" w:initials="M">
    <w:p w14:paraId="187F7A4A" w14:textId="77777777" w:rsidR="00C74F3D" w:rsidRDefault="00C74F3D">
      <w:pPr>
        <w:pStyle w:val="CommentText"/>
      </w:pPr>
      <w:r>
        <w:rPr>
          <w:rStyle w:val="CommentReference"/>
        </w:rPr>
        <w:annotationRef/>
      </w:r>
      <w:r>
        <w:t>Disagree. And then how could you leave ‘secondly’?</w:t>
      </w:r>
    </w:p>
  </w:comment>
  <w:comment w:id="431" w:author="Moshe Steinberg" w:date="2018-02-07T23:17:00Z" w:initials="MS">
    <w:p w14:paraId="6D831ADC" w14:textId="77777777" w:rsidR="00C74F3D" w:rsidRDefault="00C74F3D">
      <w:pPr>
        <w:pStyle w:val="CommentText"/>
      </w:pPr>
      <w:r>
        <w:rPr>
          <w:rStyle w:val="CommentReference"/>
        </w:rPr>
        <w:annotationRef/>
      </w:r>
      <w:r>
        <w:t>Hebrew</w:t>
      </w:r>
    </w:p>
  </w:comment>
  <w:comment w:id="433" w:author="Moshe Steinberg" w:date="2018-02-07T23:18:00Z" w:initials="MS">
    <w:p w14:paraId="59AA49AE" w14:textId="77777777" w:rsidR="00C74F3D" w:rsidRDefault="00C74F3D">
      <w:pPr>
        <w:pStyle w:val="CommentText"/>
      </w:pPr>
      <w:proofErr w:type="spellStart"/>
      <w:r w:rsidRPr="00977ECD">
        <w:rPr>
          <w:i/>
          <w:iCs/>
        </w:rPr>
        <w:t>L’mayse</w:t>
      </w:r>
      <w:proofErr w:type="spellEnd"/>
      <w:r>
        <w:t xml:space="preserve">, </w:t>
      </w:r>
      <w:r>
        <w:rPr>
          <w:rStyle w:val="CommentReference"/>
        </w:rPr>
        <w:annotationRef/>
      </w:r>
      <w:r>
        <w:t>there is no way anyone will follow this sentence. It is too long and convolutedly.</w:t>
      </w:r>
    </w:p>
  </w:comment>
  <w:comment w:id="434" w:author="Michael" w:date="2018-12-09T14:57:00Z" w:initials="M">
    <w:p w14:paraId="74D97771" w14:textId="77777777" w:rsidR="00B9149D" w:rsidRDefault="00B9149D">
      <w:pPr>
        <w:pStyle w:val="CommentText"/>
      </w:pPr>
      <w:r>
        <w:rPr>
          <w:rStyle w:val="CommentReference"/>
        </w:rPr>
        <w:annotationRef/>
      </w:r>
      <w:r>
        <w:t>I don’t know, it seems perfectly straightforward to me. Maybe suggest a way you’d like to rephrase it.</w:t>
      </w:r>
    </w:p>
  </w:comment>
  <w:comment w:id="437" w:author="Moshe Steinberg" w:date="2018-02-07T23:20:00Z" w:initials="MS">
    <w:p w14:paraId="55C82515" w14:textId="77777777" w:rsidR="00C74F3D" w:rsidRPr="00977ECD" w:rsidRDefault="00C74F3D">
      <w:pPr>
        <w:pStyle w:val="CommentText"/>
        <w:rPr>
          <w:i/>
          <w:iCs/>
        </w:rPr>
      </w:pPr>
      <w:r>
        <w:rPr>
          <w:rStyle w:val="CommentReference"/>
        </w:rPr>
        <w:annotationRef/>
      </w:r>
      <w:r>
        <w:t xml:space="preserve">You’re a </w:t>
      </w:r>
      <w:proofErr w:type="spellStart"/>
      <w:r>
        <w:rPr>
          <w:i/>
          <w:iCs/>
        </w:rPr>
        <w:t>leitz</w:t>
      </w:r>
      <w:proofErr w:type="spellEnd"/>
    </w:p>
  </w:comment>
  <w:comment w:id="438" w:author="Michael" w:date="2018-12-09T15:00:00Z" w:initials="M">
    <w:p w14:paraId="7A437A5B" w14:textId="77777777" w:rsidR="00B9149D" w:rsidRDefault="00B9149D">
      <w:pPr>
        <w:pStyle w:val="CommentText"/>
      </w:pPr>
      <w:r>
        <w:rPr>
          <w:rStyle w:val="CommentReference"/>
        </w:rPr>
        <w:annotationRef/>
      </w:r>
      <w:r>
        <w:t xml:space="preserve">Ye, </w:t>
      </w:r>
      <w:proofErr w:type="spellStart"/>
      <w:r>
        <w:t>nochenameh</w:t>
      </w:r>
      <w:proofErr w:type="spellEnd"/>
      <w:r>
        <w:t xml:space="preserve">. But this took ages to write, and I’m allowed to have some fun. Would have been better if it had got through the </w:t>
      </w:r>
      <w:proofErr w:type="spellStart"/>
      <w:r w:rsidRPr="00B9149D">
        <w:t>צענזור</w:t>
      </w:r>
      <w:proofErr w:type="spellEnd"/>
    </w:p>
  </w:comment>
  <w:comment w:id="443" w:author="Moshe Steinberg" w:date="2018-02-07T23:21:00Z" w:initials="MS">
    <w:p w14:paraId="09B9EC33" w14:textId="77777777" w:rsidR="00C74F3D" w:rsidRDefault="00C74F3D">
      <w:pPr>
        <w:pStyle w:val="CommentText"/>
      </w:pPr>
      <w:r>
        <w:rPr>
          <w:rStyle w:val="CommentReference"/>
        </w:rPr>
        <w:annotationRef/>
      </w:r>
      <w:r>
        <w:t>Hebrew</w:t>
      </w:r>
    </w:p>
  </w:comment>
  <w:comment w:id="452" w:author="Moshe Steinberg" w:date="2018-02-07T23:23:00Z" w:initials="MS">
    <w:p w14:paraId="3CA70CCF" w14:textId="77777777" w:rsidR="00C74F3D" w:rsidRDefault="00C74F3D">
      <w:pPr>
        <w:pStyle w:val="CommentText"/>
      </w:pPr>
      <w:r>
        <w:rPr>
          <w:rStyle w:val="CommentReference"/>
        </w:rPr>
        <w:annotationRef/>
      </w:r>
      <w:r>
        <w:t xml:space="preserve">Please explain. May be worth putting this sentence in a footnote instead as it seems to distract from the </w:t>
      </w:r>
      <w:proofErr w:type="spellStart"/>
      <w:r w:rsidRPr="00F35E07">
        <w:rPr>
          <w:i/>
          <w:iCs/>
        </w:rPr>
        <w:t>ikkar</w:t>
      </w:r>
      <w:proofErr w:type="spellEnd"/>
      <w:r w:rsidRPr="00F35E07">
        <w:rPr>
          <w:i/>
          <w:iCs/>
        </w:rPr>
        <w:t xml:space="preserve"> </w:t>
      </w:r>
      <w:proofErr w:type="spellStart"/>
      <w:r w:rsidRPr="00F35E07">
        <w:rPr>
          <w:i/>
          <w:iCs/>
        </w:rPr>
        <w:t>n’kuda</w:t>
      </w:r>
      <w:proofErr w:type="spellEnd"/>
    </w:p>
  </w:comment>
  <w:comment w:id="453" w:author="Michael" w:date="2018-12-09T15:03:00Z" w:initials="M">
    <w:p w14:paraId="6FA34873" w14:textId="77777777" w:rsidR="00B9149D" w:rsidRDefault="00B9149D">
      <w:pPr>
        <w:pStyle w:val="CommentText"/>
      </w:pPr>
      <w:r>
        <w:rPr>
          <w:rStyle w:val="CommentReference"/>
        </w:rPr>
        <w:annotationRef/>
      </w:r>
      <w:r>
        <w:t xml:space="preserve">A </w:t>
      </w:r>
      <w:proofErr w:type="spellStart"/>
      <w:r>
        <w:t>sheine</w:t>
      </w:r>
      <w:proofErr w:type="spellEnd"/>
      <w:r>
        <w:t xml:space="preserve"> </w:t>
      </w:r>
      <w:proofErr w:type="spellStart"/>
      <w:r>
        <w:t>gedenk</w:t>
      </w:r>
      <w:proofErr w:type="spellEnd"/>
      <w:r>
        <w:t>.</w:t>
      </w:r>
    </w:p>
  </w:comment>
  <w:comment w:id="470" w:author="Moshe Steinberg" w:date="2018-02-07T23:25:00Z" w:initials="MS">
    <w:p w14:paraId="661F4927" w14:textId="77777777" w:rsidR="00C74F3D" w:rsidRDefault="00C74F3D">
      <w:pPr>
        <w:pStyle w:val="CommentText"/>
      </w:pPr>
      <w:r>
        <w:rPr>
          <w:rStyle w:val="CommentReference"/>
        </w:rPr>
        <w:annotationRef/>
      </w:r>
      <w:r>
        <w:t>Translate</w:t>
      </w:r>
    </w:p>
  </w:comment>
  <w:comment w:id="476" w:author="Moshe Steinberg" w:date="2018-02-07T23:26:00Z" w:initials="MS">
    <w:p w14:paraId="5946543A" w14:textId="77777777" w:rsidR="00C74F3D" w:rsidRDefault="00C74F3D">
      <w:pPr>
        <w:pStyle w:val="CommentText"/>
      </w:pPr>
      <w:r>
        <w:rPr>
          <w:rStyle w:val="CommentReference"/>
        </w:rPr>
        <w:annotationRef/>
      </w:r>
      <w:r>
        <w:t>Hebrew</w:t>
      </w:r>
    </w:p>
  </w:comment>
  <w:comment w:id="480" w:author="Moshe Steinberg" w:date="2018-02-01T22:58:00Z" w:initials="MS">
    <w:p w14:paraId="7A1A26F5" w14:textId="77777777" w:rsidR="00C74F3D" w:rsidRDefault="00C74F3D">
      <w:pPr>
        <w:pStyle w:val="CommentText"/>
      </w:pPr>
      <w:r>
        <w:t xml:space="preserve">Terrific stuff. </w:t>
      </w:r>
    </w:p>
    <w:p w14:paraId="585588CD" w14:textId="77777777" w:rsidR="00C74F3D" w:rsidRDefault="00C74F3D">
      <w:pPr>
        <w:pStyle w:val="CommentText"/>
      </w:pPr>
    </w:p>
    <w:p w14:paraId="646E0DCB" w14:textId="77777777" w:rsidR="00C74F3D" w:rsidRDefault="00C74F3D">
      <w:pPr>
        <w:pStyle w:val="CommentText"/>
      </w:pPr>
      <w:r>
        <w:rPr>
          <w:rStyle w:val="CommentReference"/>
        </w:rPr>
        <w:annotationRef/>
      </w:r>
      <w:r>
        <w:t>I feel that due to the length of the article, it could gain from small summaries at a few points just to prevent people from getting lost.</w:t>
      </w:r>
    </w:p>
    <w:p w14:paraId="6D13FF1B" w14:textId="77777777" w:rsidR="00C74F3D" w:rsidRDefault="00C74F3D">
      <w:pPr>
        <w:pStyle w:val="CommentText"/>
      </w:pPr>
    </w:p>
    <w:p w14:paraId="332EB143" w14:textId="77777777" w:rsidR="00C74F3D" w:rsidRDefault="00C74F3D">
      <w:pPr>
        <w:pStyle w:val="CommentText"/>
      </w:pPr>
      <w:r>
        <w:t>Additionally, you do seem to have a slight tendency to have incredibly long sentences and it is definitely worth splitting them into more manageable parts.</w:t>
      </w:r>
    </w:p>
    <w:p w14:paraId="215313F6" w14:textId="77777777" w:rsidR="00C74F3D" w:rsidRDefault="00C74F3D">
      <w:pPr>
        <w:pStyle w:val="CommentText"/>
      </w:pPr>
    </w:p>
    <w:p w14:paraId="0B3175D3" w14:textId="77777777" w:rsidR="00C74F3D" w:rsidRDefault="00C74F3D">
      <w:pPr>
        <w:pStyle w:val="CommentText"/>
      </w:pPr>
      <w:r>
        <w:t xml:space="preserve">Finally, you often use Hebrew text which we wanted to avoid. Please choose to either transliterate or translate (if transliterating, maybe both, especially if the phrase is being used for the first time) all Hebrew found </w:t>
      </w:r>
      <w:proofErr w:type="spellStart"/>
      <w:r>
        <w:t>herewithin</w:t>
      </w:r>
      <w:proofErr w:type="spellEnd"/>
      <w:r>
        <w:t xml:space="preserve">. </w:t>
      </w:r>
    </w:p>
    <w:p w14:paraId="0381CEA3" w14:textId="77777777" w:rsidR="00C74F3D" w:rsidRDefault="00C74F3D">
      <w:pPr>
        <w:pStyle w:val="CommentText"/>
      </w:pPr>
    </w:p>
    <w:p w14:paraId="25E0F26C" w14:textId="77777777" w:rsidR="00C74F3D" w:rsidRDefault="00C74F3D">
      <w:pPr>
        <w:pStyle w:val="CommentText"/>
      </w:pPr>
      <w:r>
        <w:t>(Check consistency in capitalising Hebrew words.)</w:t>
      </w:r>
    </w:p>
    <w:p w14:paraId="41C0DD58" w14:textId="77777777" w:rsidR="00C74F3D" w:rsidRDefault="00C74F3D">
      <w:pPr>
        <w:pStyle w:val="CommentText"/>
      </w:pPr>
    </w:p>
    <w:p w14:paraId="1EF85715" w14:textId="77777777" w:rsidR="00C74F3D" w:rsidRPr="001277E5" w:rsidRDefault="00C74F3D">
      <w:pPr>
        <w:pStyle w:val="CommentText"/>
      </w:pPr>
      <w:r>
        <w:t xml:space="preserve">A </w:t>
      </w:r>
      <w:proofErr w:type="spellStart"/>
      <w:r>
        <w:rPr>
          <w:i/>
          <w:iCs/>
        </w:rPr>
        <w:t>groyseh</w:t>
      </w:r>
      <w:proofErr w:type="spellEnd"/>
      <w:r>
        <w:rPr>
          <w:i/>
          <w:iCs/>
        </w:rPr>
        <w:t xml:space="preserve"> </w:t>
      </w:r>
      <w:proofErr w:type="spellStart"/>
      <w:r>
        <w:rPr>
          <w:i/>
          <w:iCs/>
        </w:rPr>
        <w:t>shgoyach</w:t>
      </w:r>
      <w:proofErr w:type="spellEnd"/>
      <w:r>
        <w:t>.</w:t>
      </w:r>
    </w:p>
  </w:comment>
  <w:comment w:id="481" w:author="Michael" w:date="2018-12-09T15:09:00Z" w:initials="M">
    <w:p w14:paraId="38317980" w14:textId="77777777" w:rsidR="000D5A91" w:rsidRDefault="000D5A91">
      <w:pPr>
        <w:pStyle w:val="CommentText"/>
      </w:pPr>
      <w:r>
        <w:rPr>
          <w:rStyle w:val="CommentReference"/>
        </w:rPr>
        <w:annotationRef/>
      </w:r>
      <w:r>
        <w:t>Thanks.</w:t>
      </w:r>
    </w:p>
    <w:p w14:paraId="5D0EF82B" w14:textId="77777777" w:rsidR="000D5A91" w:rsidRDefault="000D5A91">
      <w:pPr>
        <w:pStyle w:val="CommentText"/>
      </w:pPr>
    </w:p>
    <w:p w14:paraId="22536D34" w14:textId="77777777" w:rsidR="000D5A91" w:rsidRDefault="000D5A91">
      <w:pPr>
        <w:pStyle w:val="CommentText"/>
      </w:pPr>
      <w:r>
        <w:t>Possibly, not sure exactly how that would work, we can discuss.</w:t>
      </w:r>
    </w:p>
    <w:p w14:paraId="759126B9" w14:textId="77777777" w:rsidR="000D5A91" w:rsidRDefault="000D5A91">
      <w:pPr>
        <w:pStyle w:val="CommentText"/>
      </w:pPr>
    </w:p>
    <w:p w14:paraId="5C87884F" w14:textId="77777777" w:rsidR="000D5A91" w:rsidRDefault="000D5A91">
      <w:pPr>
        <w:pStyle w:val="CommentText"/>
      </w:pPr>
      <w:r>
        <w:t>I’ve tried to fix that.</w:t>
      </w:r>
    </w:p>
    <w:p w14:paraId="56851757" w14:textId="77777777" w:rsidR="000D5A91" w:rsidRDefault="000D5A91">
      <w:pPr>
        <w:pStyle w:val="CommentText"/>
      </w:pPr>
    </w:p>
    <w:p w14:paraId="4ADD39E0" w14:textId="77777777" w:rsidR="000D5A91" w:rsidRDefault="000D5A91">
      <w:pPr>
        <w:pStyle w:val="CommentText"/>
      </w:pPr>
      <w:r>
        <w:t>I know, I’ve changed sometimes, but mostly ignored your exhortations. We should discuss it as I have reasons for wanting to keep it as is.</w:t>
      </w:r>
    </w:p>
    <w:p w14:paraId="240214FA" w14:textId="77777777" w:rsidR="000D5A91" w:rsidRDefault="000D5A91">
      <w:pPr>
        <w:pStyle w:val="CommentText"/>
      </w:pPr>
    </w:p>
    <w:p w14:paraId="7EEB830C" w14:textId="77777777" w:rsidR="000D5A91" w:rsidRDefault="000D5A91">
      <w:pPr>
        <w:pStyle w:val="CommentText"/>
      </w:pPr>
      <w:proofErr w:type="spellStart"/>
      <w:r>
        <w:t>Boruch</w:t>
      </w:r>
      <w:proofErr w:type="spellEnd"/>
      <w:r>
        <w:t xml:space="preserve"> </w:t>
      </w:r>
      <w:proofErr w:type="spellStart"/>
      <w:r>
        <w:t>tihyeh</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E5FC10" w15:done="0"/>
  <w15:commentEx w15:paraId="6C03BBB0" w15:done="0"/>
  <w15:commentEx w15:paraId="664452E2" w15:done="0"/>
  <w15:commentEx w15:paraId="662CA35B" w15:done="0"/>
  <w15:commentEx w15:paraId="5983D28B" w15:done="0"/>
  <w15:commentEx w15:paraId="3130FB55" w15:done="0"/>
  <w15:commentEx w15:paraId="3F26C7BE" w15:done="0"/>
  <w15:commentEx w15:paraId="4DC99206" w15:done="0"/>
  <w15:commentEx w15:paraId="48F3CD64" w15:done="0"/>
  <w15:commentEx w15:paraId="4C1B4DAB" w15:done="0"/>
  <w15:commentEx w15:paraId="4E7F78E1" w15:done="0"/>
  <w15:commentEx w15:paraId="0B4D2ED3" w15:done="0"/>
  <w15:commentEx w15:paraId="2B0A1B63" w15:done="0"/>
  <w15:commentEx w15:paraId="3DC96A6D" w15:done="0"/>
  <w15:commentEx w15:paraId="29B7C262" w15:done="0"/>
  <w15:commentEx w15:paraId="09A8F50F" w15:done="0"/>
  <w15:commentEx w15:paraId="31CDF08E" w15:done="0"/>
  <w15:commentEx w15:paraId="44924297" w15:done="0"/>
  <w15:commentEx w15:paraId="49B10E1B" w15:done="0"/>
  <w15:commentEx w15:paraId="2876F295" w15:done="0"/>
  <w15:commentEx w15:paraId="7645109F" w15:done="0"/>
  <w15:commentEx w15:paraId="529BA370" w15:done="0"/>
  <w15:commentEx w15:paraId="37D9ED4F" w15:done="0"/>
  <w15:commentEx w15:paraId="3E71BF93" w15:done="0"/>
  <w15:commentEx w15:paraId="2CCF3602" w15:done="0"/>
  <w15:commentEx w15:paraId="2457A8C5" w15:done="0"/>
  <w15:commentEx w15:paraId="51F25054" w15:done="0"/>
  <w15:commentEx w15:paraId="58007A49" w15:done="0"/>
  <w15:commentEx w15:paraId="25601F35" w15:done="0"/>
  <w15:commentEx w15:paraId="739A022D" w15:done="0"/>
  <w15:commentEx w15:paraId="545D912D" w15:done="0"/>
  <w15:commentEx w15:paraId="249751C7" w15:done="0"/>
  <w15:commentEx w15:paraId="5C28FE62" w15:done="0"/>
  <w15:commentEx w15:paraId="2BB3CD32" w15:done="0"/>
  <w15:commentEx w15:paraId="2BD3B79B" w15:done="0"/>
  <w15:commentEx w15:paraId="743770E0" w15:done="0"/>
  <w15:commentEx w15:paraId="0DF22ABA" w15:done="0"/>
  <w15:commentEx w15:paraId="1E5DE409" w15:done="0"/>
  <w15:commentEx w15:paraId="1301E52B" w15:done="0"/>
  <w15:commentEx w15:paraId="4AC1696E" w15:done="0"/>
  <w15:commentEx w15:paraId="78F66D62" w15:done="0"/>
  <w15:commentEx w15:paraId="20CF534C" w15:done="0"/>
  <w15:commentEx w15:paraId="4CBB467A" w15:done="0"/>
  <w15:commentEx w15:paraId="478B952E" w15:done="0"/>
  <w15:commentEx w15:paraId="50E6DDE7" w15:done="0"/>
  <w15:commentEx w15:paraId="43DBB8BD" w15:done="0"/>
  <w15:commentEx w15:paraId="5F4B11FC" w15:done="0"/>
  <w15:commentEx w15:paraId="5DFDDCE4" w15:done="0"/>
  <w15:commentEx w15:paraId="6F1009B1" w15:done="0"/>
  <w15:commentEx w15:paraId="5550B699" w15:done="0"/>
  <w15:commentEx w15:paraId="1479E99F" w15:done="0"/>
  <w15:commentEx w15:paraId="24042AAA" w15:done="0"/>
  <w15:commentEx w15:paraId="4EE5948C" w15:done="0"/>
  <w15:commentEx w15:paraId="5880A210" w15:done="0"/>
  <w15:commentEx w15:paraId="59D62C88" w15:done="0"/>
  <w15:commentEx w15:paraId="08774CC1" w15:done="0"/>
  <w15:commentEx w15:paraId="63C83871" w15:done="0"/>
  <w15:commentEx w15:paraId="132A26F6" w15:done="0"/>
  <w15:commentEx w15:paraId="53257206" w15:done="0"/>
  <w15:commentEx w15:paraId="5E943508" w15:done="0"/>
  <w15:commentEx w15:paraId="76C36079" w15:done="0"/>
  <w15:commentEx w15:paraId="405909BA" w15:done="0"/>
  <w15:commentEx w15:paraId="32D70381" w15:done="0"/>
  <w15:commentEx w15:paraId="7DAE4B05" w15:done="0"/>
  <w15:commentEx w15:paraId="2280F2E2" w15:done="0"/>
  <w15:commentEx w15:paraId="47F28984" w15:done="0"/>
  <w15:commentEx w15:paraId="3E925662" w15:done="0"/>
  <w15:commentEx w15:paraId="0F08C7BE" w15:done="0"/>
  <w15:commentEx w15:paraId="5EE38B34" w15:done="0"/>
  <w15:commentEx w15:paraId="5A603928" w15:done="0"/>
  <w15:commentEx w15:paraId="387DA99E" w15:done="0"/>
  <w15:commentEx w15:paraId="47E0F66D" w15:done="0"/>
  <w15:commentEx w15:paraId="1C5AA03F" w15:done="0"/>
  <w15:commentEx w15:paraId="5BC252E6" w15:done="0"/>
  <w15:commentEx w15:paraId="48F31C5E" w15:done="0"/>
  <w15:commentEx w15:paraId="319421AF" w15:done="0"/>
  <w15:commentEx w15:paraId="1ADD00C1" w15:done="0"/>
  <w15:commentEx w15:paraId="2B72BF36" w15:done="0"/>
  <w15:commentEx w15:paraId="6C1E3EF3" w15:done="0"/>
  <w15:commentEx w15:paraId="5F61E34A" w15:done="0"/>
  <w15:commentEx w15:paraId="49598731" w15:done="0"/>
  <w15:commentEx w15:paraId="0AA43F91" w15:done="0"/>
  <w15:commentEx w15:paraId="5A274C34" w15:done="0"/>
  <w15:commentEx w15:paraId="30A35F60" w15:done="0"/>
  <w15:commentEx w15:paraId="068EC2B7" w15:done="0"/>
  <w15:commentEx w15:paraId="2DD09BFB" w15:done="0"/>
  <w15:commentEx w15:paraId="36FCBA2F" w15:done="0"/>
  <w15:commentEx w15:paraId="187F7A4A" w15:done="0"/>
  <w15:commentEx w15:paraId="6D831ADC" w15:done="0"/>
  <w15:commentEx w15:paraId="59AA49AE" w15:done="0"/>
  <w15:commentEx w15:paraId="74D97771" w15:done="0"/>
  <w15:commentEx w15:paraId="55C82515" w15:done="0"/>
  <w15:commentEx w15:paraId="7A437A5B" w15:done="0"/>
  <w15:commentEx w15:paraId="09B9EC33" w15:done="0"/>
  <w15:commentEx w15:paraId="3CA70CCF" w15:done="0"/>
  <w15:commentEx w15:paraId="6FA34873" w15:done="0"/>
  <w15:commentEx w15:paraId="661F4927" w15:done="0"/>
  <w15:commentEx w15:paraId="5946543A" w15:done="0"/>
  <w15:commentEx w15:paraId="1EF85715" w15:done="0"/>
  <w15:commentEx w15:paraId="7EEB83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E5FC10" w16cid:durableId="1FCE46A1"/>
  <w16cid:commentId w16cid:paraId="6C03BBB0" w16cid:durableId="1FCE46A2"/>
  <w16cid:commentId w16cid:paraId="664452E2" w16cid:durableId="1FCE46A3"/>
  <w16cid:commentId w16cid:paraId="662CA35B" w16cid:durableId="1FCE46A4"/>
  <w16cid:commentId w16cid:paraId="5983D28B" w16cid:durableId="1FCE46A5"/>
  <w16cid:commentId w16cid:paraId="3130FB55" w16cid:durableId="1FCE46A6"/>
  <w16cid:commentId w16cid:paraId="3F26C7BE" w16cid:durableId="1FCE46A7"/>
  <w16cid:commentId w16cid:paraId="4DC99206" w16cid:durableId="1FCE46A8"/>
  <w16cid:commentId w16cid:paraId="48F3CD64" w16cid:durableId="1FCE46A9"/>
  <w16cid:commentId w16cid:paraId="4C1B4DAB" w16cid:durableId="1FCE46AA"/>
  <w16cid:commentId w16cid:paraId="4E7F78E1" w16cid:durableId="1FCE46AB"/>
  <w16cid:commentId w16cid:paraId="0B4D2ED3" w16cid:durableId="1FCE46AC"/>
  <w16cid:commentId w16cid:paraId="2B0A1B63" w16cid:durableId="1FCE46AD"/>
  <w16cid:commentId w16cid:paraId="3DC96A6D" w16cid:durableId="1FCE46AE"/>
  <w16cid:commentId w16cid:paraId="29B7C262" w16cid:durableId="1FCE46AF"/>
  <w16cid:commentId w16cid:paraId="09A8F50F" w16cid:durableId="1FCE46B0"/>
  <w16cid:commentId w16cid:paraId="31CDF08E" w16cid:durableId="1FCE46B1"/>
  <w16cid:commentId w16cid:paraId="44924297" w16cid:durableId="1FCE46B2"/>
  <w16cid:commentId w16cid:paraId="49B10E1B" w16cid:durableId="1FCE46B3"/>
  <w16cid:commentId w16cid:paraId="2876F295" w16cid:durableId="1FCE46B4"/>
  <w16cid:commentId w16cid:paraId="7645109F" w16cid:durableId="1FCE46B5"/>
  <w16cid:commentId w16cid:paraId="529BA370" w16cid:durableId="1FCE46B6"/>
  <w16cid:commentId w16cid:paraId="37D9ED4F" w16cid:durableId="1FCE46B7"/>
  <w16cid:commentId w16cid:paraId="3E71BF93" w16cid:durableId="1FCE46B8"/>
  <w16cid:commentId w16cid:paraId="2CCF3602" w16cid:durableId="1FCE46B9"/>
  <w16cid:commentId w16cid:paraId="2457A8C5" w16cid:durableId="1FCE46BA"/>
  <w16cid:commentId w16cid:paraId="51F25054" w16cid:durableId="1FCE46BB"/>
  <w16cid:commentId w16cid:paraId="58007A49" w16cid:durableId="1FCE46BC"/>
  <w16cid:commentId w16cid:paraId="25601F35" w16cid:durableId="1FCE46BD"/>
  <w16cid:commentId w16cid:paraId="739A022D" w16cid:durableId="1FCE46BE"/>
  <w16cid:commentId w16cid:paraId="545D912D" w16cid:durableId="1FCE46BF"/>
  <w16cid:commentId w16cid:paraId="249751C7" w16cid:durableId="1FCE46C0"/>
  <w16cid:commentId w16cid:paraId="5C28FE62" w16cid:durableId="1FCE46C1"/>
  <w16cid:commentId w16cid:paraId="2BB3CD32" w16cid:durableId="1FCE46C2"/>
  <w16cid:commentId w16cid:paraId="2BD3B79B" w16cid:durableId="1FCE46C3"/>
  <w16cid:commentId w16cid:paraId="743770E0" w16cid:durableId="1FCE46C4"/>
  <w16cid:commentId w16cid:paraId="0DF22ABA" w16cid:durableId="1FCE46C5"/>
  <w16cid:commentId w16cid:paraId="1E5DE409" w16cid:durableId="1FCE46C6"/>
  <w16cid:commentId w16cid:paraId="1301E52B" w16cid:durableId="1FCE46C7"/>
  <w16cid:commentId w16cid:paraId="4AC1696E" w16cid:durableId="1FCE46C8"/>
  <w16cid:commentId w16cid:paraId="78F66D62" w16cid:durableId="1FCE46C9"/>
  <w16cid:commentId w16cid:paraId="20CF534C" w16cid:durableId="1FCE46CA"/>
  <w16cid:commentId w16cid:paraId="4CBB467A" w16cid:durableId="1FCE46CB"/>
  <w16cid:commentId w16cid:paraId="478B952E" w16cid:durableId="1FCE46CC"/>
  <w16cid:commentId w16cid:paraId="50E6DDE7" w16cid:durableId="1FCE46CD"/>
  <w16cid:commentId w16cid:paraId="43DBB8BD" w16cid:durableId="1FCE46CE"/>
  <w16cid:commentId w16cid:paraId="5F4B11FC" w16cid:durableId="1FCE46CF"/>
  <w16cid:commentId w16cid:paraId="5DFDDCE4" w16cid:durableId="1FCE46D0"/>
  <w16cid:commentId w16cid:paraId="6F1009B1" w16cid:durableId="1FCE46D1"/>
  <w16cid:commentId w16cid:paraId="5550B699" w16cid:durableId="1FCE46D2"/>
  <w16cid:commentId w16cid:paraId="1479E99F" w16cid:durableId="1FCE46D3"/>
  <w16cid:commentId w16cid:paraId="24042AAA" w16cid:durableId="1FCE46D4"/>
  <w16cid:commentId w16cid:paraId="4EE5948C" w16cid:durableId="1FCE46D5"/>
  <w16cid:commentId w16cid:paraId="5880A210" w16cid:durableId="1FCE46D6"/>
  <w16cid:commentId w16cid:paraId="59D62C88" w16cid:durableId="1FCE46D7"/>
  <w16cid:commentId w16cid:paraId="08774CC1" w16cid:durableId="1FCE46D8"/>
  <w16cid:commentId w16cid:paraId="63C83871" w16cid:durableId="1FCE46D9"/>
  <w16cid:commentId w16cid:paraId="132A26F6" w16cid:durableId="1FCE46DA"/>
  <w16cid:commentId w16cid:paraId="53257206" w16cid:durableId="1FCE46DB"/>
  <w16cid:commentId w16cid:paraId="5E943508" w16cid:durableId="1FCE46DC"/>
  <w16cid:commentId w16cid:paraId="76C36079" w16cid:durableId="1FCE46DD"/>
  <w16cid:commentId w16cid:paraId="405909BA" w16cid:durableId="1FCE46DE"/>
  <w16cid:commentId w16cid:paraId="32D70381" w16cid:durableId="1FCE46DF"/>
  <w16cid:commentId w16cid:paraId="7DAE4B05" w16cid:durableId="1FCE46E0"/>
  <w16cid:commentId w16cid:paraId="2280F2E2" w16cid:durableId="1FCE46E1"/>
  <w16cid:commentId w16cid:paraId="47F28984" w16cid:durableId="1FCE46E2"/>
  <w16cid:commentId w16cid:paraId="3E925662" w16cid:durableId="1FCE46E3"/>
  <w16cid:commentId w16cid:paraId="0F08C7BE" w16cid:durableId="1FCE46E4"/>
  <w16cid:commentId w16cid:paraId="5EE38B34" w16cid:durableId="1FCE46E5"/>
  <w16cid:commentId w16cid:paraId="5A603928" w16cid:durableId="1FCE46E6"/>
  <w16cid:commentId w16cid:paraId="387DA99E" w16cid:durableId="1FCE46E7"/>
  <w16cid:commentId w16cid:paraId="47E0F66D" w16cid:durableId="1FCE46E8"/>
  <w16cid:commentId w16cid:paraId="1C5AA03F" w16cid:durableId="1FCE46E9"/>
  <w16cid:commentId w16cid:paraId="5BC252E6" w16cid:durableId="1FCE46EA"/>
  <w16cid:commentId w16cid:paraId="48F31C5E" w16cid:durableId="1FCE46EB"/>
  <w16cid:commentId w16cid:paraId="319421AF" w16cid:durableId="1FCE46EC"/>
  <w16cid:commentId w16cid:paraId="1ADD00C1" w16cid:durableId="1FCE46ED"/>
  <w16cid:commentId w16cid:paraId="2B72BF36" w16cid:durableId="1FCE46EE"/>
  <w16cid:commentId w16cid:paraId="6C1E3EF3" w16cid:durableId="1FCE46EF"/>
  <w16cid:commentId w16cid:paraId="5F61E34A" w16cid:durableId="1FCE46F0"/>
  <w16cid:commentId w16cid:paraId="49598731" w16cid:durableId="1FCE46F1"/>
  <w16cid:commentId w16cid:paraId="0AA43F91" w16cid:durableId="1FCE46F2"/>
  <w16cid:commentId w16cid:paraId="5A274C34" w16cid:durableId="1FCE46F3"/>
  <w16cid:commentId w16cid:paraId="30A35F60" w16cid:durableId="1FCE46F4"/>
  <w16cid:commentId w16cid:paraId="068EC2B7" w16cid:durableId="1FCE46F5"/>
  <w16cid:commentId w16cid:paraId="2DD09BFB" w16cid:durableId="1FCE46F6"/>
  <w16cid:commentId w16cid:paraId="36FCBA2F" w16cid:durableId="1FCE46F7"/>
  <w16cid:commentId w16cid:paraId="187F7A4A" w16cid:durableId="1FCE46F8"/>
  <w16cid:commentId w16cid:paraId="6D831ADC" w16cid:durableId="1FCE46F9"/>
  <w16cid:commentId w16cid:paraId="59AA49AE" w16cid:durableId="1FCE46FA"/>
  <w16cid:commentId w16cid:paraId="74D97771" w16cid:durableId="1FCE46FB"/>
  <w16cid:commentId w16cid:paraId="55C82515" w16cid:durableId="1FCE46FC"/>
  <w16cid:commentId w16cid:paraId="7A437A5B" w16cid:durableId="1FCE46FD"/>
  <w16cid:commentId w16cid:paraId="09B9EC33" w16cid:durableId="1FCE46FE"/>
  <w16cid:commentId w16cid:paraId="3CA70CCF" w16cid:durableId="1FCE46FF"/>
  <w16cid:commentId w16cid:paraId="6FA34873" w16cid:durableId="1FCE4700"/>
  <w16cid:commentId w16cid:paraId="661F4927" w16cid:durableId="1FCE4701"/>
  <w16cid:commentId w16cid:paraId="5946543A" w16cid:durableId="1FCE4702"/>
  <w16cid:commentId w16cid:paraId="1EF85715" w16cid:durableId="1FCE4703"/>
  <w16cid:commentId w16cid:paraId="7EEB830C" w16cid:durableId="1FCE47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F5247" w14:textId="77777777" w:rsidR="006621A9" w:rsidRDefault="006621A9" w:rsidP="00263546">
      <w:pPr>
        <w:spacing w:after="0" w:line="240" w:lineRule="auto"/>
      </w:pPr>
      <w:r>
        <w:separator/>
      </w:r>
    </w:p>
  </w:endnote>
  <w:endnote w:type="continuationSeparator" w:id="0">
    <w:p w14:paraId="51FFA430" w14:textId="77777777" w:rsidR="006621A9" w:rsidRDefault="006621A9" w:rsidP="0026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9F8E1" w14:textId="77777777" w:rsidR="006621A9" w:rsidRDefault="006621A9" w:rsidP="00263546">
      <w:pPr>
        <w:spacing w:after="0" w:line="240" w:lineRule="auto"/>
      </w:pPr>
      <w:r>
        <w:separator/>
      </w:r>
    </w:p>
  </w:footnote>
  <w:footnote w:type="continuationSeparator" w:id="0">
    <w:p w14:paraId="58DE9D57" w14:textId="77777777" w:rsidR="006621A9" w:rsidRDefault="006621A9" w:rsidP="00263546">
      <w:pPr>
        <w:spacing w:after="0" w:line="240" w:lineRule="auto"/>
      </w:pPr>
      <w:r>
        <w:continuationSeparator/>
      </w:r>
    </w:p>
  </w:footnote>
  <w:footnote w:id="1">
    <w:p w14:paraId="38D7521A" w14:textId="77777777" w:rsidR="00C74F3D" w:rsidRDefault="00C74F3D">
      <w:pPr>
        <w:pStyle w:val="FootnoteText"/>
      </w:pPr>
      <w:r>
        <w:rPr>
          <w:rStyle w:val="FootnoteReference"/>
        </w:rPr>
        <w:footnoteRef/>
      </w:r>
      <w:r>
        <w:t xml:space="preserve"> </w:t>
      </w:r>
      <w:proofErr w:type="spellStart"/>
      <w:r>
        <w:t>Yoma</w:t>
      </w:r>
      <w:proofErr w:type="spellEnd"/>
      <w:r>
        <w:t xml:space="preserve"> 12a-b</w:t>
      </w:r>
    </w:p>
  </w:footnote>
  <w:footnote w:id="2">
    <w:p w14:paraId="37757368" w14:textId="77777777" w:rsidR="00C74F3D" w:rsidRDefault="00C74F3D">
      <w:pPr>
        <w:pStyle w:val="FootnoteText"/>
      </w:pPr>
      <w:ins w:id="28" w:author="Michael" w:date="2018-12-09T13:09:00Z">
        <w:r>
          <w:rPr>
            <w:rStyle w:val="FootnoteReference"/>
          </w:rPr>
          <w:footnoteRef/>
        </w:r>
        <w:r>
          <w:t xml:space="preserve"> </w:t>
        </w:r>
      </w:ins>
      <w:ins w:id="29" w:author="Michael" w:date="2018-12-09T13:10:00Z">
        <w:r>
          <w:t>See Vayikra 16:4</w:t>
        </w:r>
      </w:ins>
    </w:p>
  </w:footnote>
  <w:footnote w:id="3">
    <w:p w14:paraId="2FD92CF5" w14:textId="77777777" w:rsidR="00C74F3D" w:rsidRDefault="00C74F3D" w:rsidP="00863204">
      <w:pPr>
        <w:pStyle w:val="FootnoteText"/>
      </w:pPr>
      <w:r>
        <w:rPr>
          <w:rStyle w:val="FootnoteReference"/>
        </w:rPr>
        <w:footnoteRef/>
      </w:r>
      <w:ins w:id="86" w:author="Moshe Steinberg" w:date="2018-01-28T22:32:00Z">
        <w:r>
          <w:t xml:space="preserve"> </w:t>
        </w:r>
      </w:ins>
      <w:proofErr w:type="spellStart"/>
      <w:r>
        <w:t>Tosfos</w:t>
      </w:r>
      <w:proofErr w:type="spellEnd"/>
      <w:r>
        <w:t xml:space="preserve"> </w:t>
      </w:r>
      <w:proofErr w:type="spellStart"/>
      <w:r>
        <w:t>M</w:t>
      </w:r>
      <w:del w:id="87" w:author="Moshe Steinberg" w:date="2018-01-28T22:32:00Z">
        <w:r w:rsidDel="00863204">
          <w:delText>e</w:delText>
        </w:r>
      </w:del>
      <w:r>
        <w:t>’ila</w:t>
      </w:r>
      <w:proofErr w:type="spellEnd"/>
      <w:r>
        <w:t xml:space="preserve"> 10a </w:t>
      </w:r>
      <w:del w:id="88" w:author="Moshe Steinberg" w:date="2018-01-28T22:32:00Z">
        <w:r w:rsidDel="00863204">
          <w:delText>(</w:delText>
        </w:r>
      </w:del>
      <w:proofErr w:type="spellStart"/>
      <w:ins w:id="89" w:author="Moshe Steinberg" w:date="2018-01-28T22:32:00Z">
        <w:r>
          <w:t>s.v</w:t>
        </w:r>
        <w:proofErr w:type="spellEnd"/>
        <w:r>
          <w:t>.</w:t>
        </w:r>
      </w:ins>
      <w:del w:id="90" w:author="Moshe Steinberg" w:date="2018-01-28T22:32:00Z">
        <w:r w:rsidDel="00863204">
          <w:delText>D”H</w:delText>
        </w:r>
      </w:del>
      <w:r>
        <w:t xml:space="preserve"> </w:t>
      </w:r>
      <w:proofErr w:type="spellStart"/>
      <w:r w:rsidRPr="00393EE8">
        <w:rPr>
          <w:i/>
          <w:iCs/>
        </w:rPr>
        <w:t>Hakol</w:t>
      </w:r>
      <w:proofErr w:type="spellEnd"/>
      <w:r w:rsidRPr="00393EE8">
        <w:rPr>
          <w:i/>
          <w:iCs/>
        </w:rPr>
        <w:t xml:space="preserve"> </w:t>
      </w:r>
      <w:proofErr w:type="spellStart"/>
      <w:r w:rsidRPr="00393EE8">
        <w:rPr>
          <w:i/>
          <w:iCs/>
        </w:rPr>
        <w:t>Modim</w:t>
      </w:r>
      <w:proofErr w:type="spellEnd"/>
      <w:del w:id="91" w:author="Moshe Steinberg" w:date="2018-01-28T22:32:00Z">
        <w:r w:rsidDel="00863204">
          <w:delText>)</w:delText>
        </w:r>
      </w:del>
      <w:r>
        <w:t xml:space="preserve">, Mishna </w:t>
      </w:r>
      <w:proofErr w:type="spellStart"/>
      <w:r>
        <w:t>L’Melech</w:t>
      </w:r>
      <w:proofErr w:type="spellEnd"/>
      <w:r>
        <w:t xml:space="preserve"> </w:t>
      </w:r>
      <w:proofErr w:type="spellStart"/>
      <w:r>
        <w:t>Bi’as</w:t>
      </w:r>
      <w:proofErr w:type="spellEnd"/>
      <w:r>
        <w:t xml:space="preserve"> </w:t>
      </w:r>
      <w:proofErr w:type="spellStart"/>
      <w:r>
        <w:t>Mikdash</w:t>
      </w:r>
      <w:proofErr w:type="spellEnd"/>
      <w:r>
        <w:t xml:space="preserve"> 3:19. Based on this opinion, many </w:t>
      </w:r>
      <w:proofErr w:type="spellStart"/>
      <w:r w:rsidRPr="00393EE8">
        <w:rPr>
          <w:i/>
          <w:iCs/>
        </w:rPr>
        <w:t>acharonim</w:t>
      </w:r>
      <w:proofErr w:type="spellEnd"/>
      <w:r>
        <w:t xml:space="preserve"> ask how </w:t>
      </w:r>
      <w:proofErr w:type="spellStart"/>
      <w:r w:rsidRPr="00393EE8">
        <w:rPr>
          <w:i/>
          <w:iCs/>
        </w:rPr>
        <w:t>m</w:t>
      </w:r>
      <w:ins w:id="92" w:author="Moshe Steinberg" w:date="2018-01-28T22:33:00Z">
        <w:r w:rsidRPr="00393EE8">
          <w:rPr>
            <w:i/>
            <w:iCs/>
          </w:rPr>
          <w:t>’</w:t>
        </w:r>
      </w:ins>
      <w:del w:id="93" w:author="Moshe Steinberg" w:date="2018-01-28T22:33:00Z">
        <w:r w:rsidRPr="00393EE8">
          <w:rPr>
            <w:i/>
            <w:iCs/>
          </w:rPr>
          <w:delText>e</w:delText>
        </w:r>
      </w:del>
      <w:r w:rsidRPr="00393EE8">
        <w:rPr>
          <w:i/>
          <w:iCs/>
        </w:rPr>
        <w:t>hapech</w:t>
      </w:r>
      <w:proofErr w:type="spellEnd"/>
      <w:r>
        <w:t xml:space="preserve"> </w:t>
      </w:r>
      <w:proofErr w:type="spellStart"/>
      <w:r w:rsidRPr="00393EE8">
        <w:rPr>
          <w:i/>
          <w:iCs/>
        </w:rPr>
        <w:t>b’tzinora</w:t>
      </w:r>
      <w:proofErr w:type="spellEnd"/>
      <w:r>
        <w:t xml:space="preserve"> is permissible at all, given that </w:t>
      </w:r>
      <w:proofErr w:type="spellStart"/>
      <w:r w:rsidRPr="00393EE8">
        <w:rPr>
          <w:i/>
          <w:iCs/>
        </w:rPr>
        <w:t>m</w:t>
      </w:r>
      <w:del w:id="94" w:author="Moshe Steinberg" w:date="2018-01-28T22:33:00Z">
        <w:r w:rsidRPr="00393EE8">
          <w:rPr>
            <w:i/>
            <w:iCs/>
          </w:rPr>
          <w:delText>e</w:delText>
        </w:r>
      </w:del>
      <w:ins w:id="95" w:author="Moshe Steinberg" w:date="2018-01-28T22:33:00Z">
        <w:r w:rsidRPr="00393EE8">
          <w:rPr>
            <w:i/>
            <w:iCs/>
          </w:rPr>
          <w:t>’</w:t>
        </w:r>
      </w:ins>
      <w:r w:rsidRPr="00393EE8">
        <w:rPr>
          <w:i/>
          <w:iCs/>
        </w:rPr>
        <w:t>lacha</w:t>
      </w:r>
      <w:proofErr w:type="spellEnd"/>
      <w:r>
        <w:t xml:space="preserve"> on Yom Kippur is forbidden. (</w:t>
      </w:r>
      <w:proofErr w:type="spellStart"/>
      <w:r w:rsidRPr="00393EE8">
        <w:rPr>
          <w:i/>
          <w:iCs/>
        </w:rPr>
        <w:t>Avoda</w:t>
      </w:r>
      <w:proofErr w:type="spellEnd"/>
      <w:r>
        <w:t xml:space="preserve"> can push aside the restrictions of Yom Kippur, but an optional </w:t>
      </w:r>
      <w:proofErr w:type="spellStart"/>
      <w:r w:rsidRPr="00393EE8">
        <w:rPr>
          <w:i/>
          <w:iCs/>
        </w:rPr>
        <w:t>avoda</w:t>
      </w:r>
      <w:proofErr w:type="spellEnd"/>
      <w:r>
        <w:t xml:space="preserve"> would clearly not have the same power.) </w:t>
      </w:r>
    </w:p>
  </w:footnote>
  <w:footnote w:id="4">
    <w:p w14:paraId="399E741E" w14:textId="77777777" w:rsidR="00C74F3D" w:rsidRPr="009D7936" w:rsidRDefault="00C74F3D" w:rsidP="009D7936">
      <w:pPr>
        <w:pStyle w:val="NormalWeb"/>
        <w:spacing w:before="0" w:beforeAutospacing="0" w:after="0" w:afterAutospacing="0"/>
        <w:rPr>
          <w:rFonts w:ascii="Calibri" w:hAnsi="Calibri" w:cs="Calibri"/>
          <w:sz w:val="22"/>
          <w:szCs w:val="22"/>
        </w:rPr>
      </w:pPr>
      <w:r>
        <w:rPr>
          <w:rStyle w:val="FootnoteReference"/>
        </w:rPr>
        <w:footnoteRef/>
      </w:r>
      <w:r>
        <w:t xml:space="preserve"> </w:t>
      </w:r>
      <w:r>
        <w:rPr>
          <w:rFonts w:ascii="Calibri" w:hAnsi="Calibri" w:cs="Calibri" w:hint="cs"/>
          <w:sz w:val="22"/>
          <w:szCs w:val="22"/>
          <w:rtl/>
        </w:rPr>
        <w:t>ספרי במדבר פרשת נשא פיסקא מד</w:t>
      </w:r>
      <w:r>
        <w:rPr>
          <w:rFonts w:ascii="Calibri" w:hAnsi="Calibri" w:cs="Calibri"/>
          <w:sz w:val="22"/>
          <w:szCs w:val="22"/>
          <w:rtl/>
        </w:rPr>
        <w:t xml:space="preserve"> </w:t>
      </w:r>
    </w:p>
  </w:footnote>
  <w:footnote w:id="5">
    <w:p w14:paraId="0ED976D2" w14:textId="77777777" w:rsidR="00C74F3D" w:rsidRDefault="00C74F3D" w:rsidP="002C6F5D">
      <w:pPr>
        <w:pStyle w:val="FootnoteText"/>
      </w:pPr>
      <w:r>
        <w:rPr>
          <w:rStyle w:val="FootnoteReference"/>
        </w:rPr>
        <w:footnoteRef/>
      </w:r>
      <w:r>
        <w:t xml:space="preserve"> The </w:t>
      </w:r>
      <w:proofErr w:type="spellStart"/>
      <w:r>
        <w:t>Chasam</w:t>
      </w:r>
      <w:proofErr w:type="spellEnd"/>
      <w:r>
        <w:t xml:space="preserve"> </w:t>
      </w:r>
      <w:proofErr w:type="spellStart"/>
      <w:r>
        <w:t>Sofer</w:t>
      </w:r>
      <w:proofErr w:type="spellEnd"/>
      <w:r>
        <w:t xml:space="preserve"> (O.C. </w:t>
      </w:r>
      <w:r>
        <w:rPr>
          <w:rFonts w:cstheme="minorHAnsi"/>
        </w:rPr>
        <w:t xml:space="preserve">§37) explains (with several proofs) that when the </w:t>
      </w:r>
      <w:proofErr w:type="spellStart"/>
      <w:r w:rsidRPr="00393EE8">
        <w:rPr>
          <w:rFonts w:cstheme="minorHAnsi"/>
          <w:i/>
          <w:iCs/>
        </w:rPr>
        <w:t>gemara</w:t>
      </w:r>
      <w:proofErr w:type="spellEnd"/>
      <w:r>
        <w:rPr>
          <w:rFonts w:cstheme="minorHAnsi"/>
        </w:rPr>
        <w:t xml:space="preserve"> refers to </w:t>
      </w:r>
      <w:proofErr w:type="spellStart"/>
      <w:r w:rsidRPr="00393EE8">
        <w:rPr>
          <w:rFonts w:cstheme="minorHAnsi"/>
          <w:i/>
          <w:iCs/>
        </w:rPr>
        <w:t>keilim</w:t>
      </w:r>
      <w:proofErr w:type="spellEnd"/>
      <w:r>
        <w:rPr>
          <w:rFonts w:cstheme="minorHAnsi"/>
        </w:rPr>
        <w:t xml:space="preserve"> made by Moshe, it does not mean that any </w:t>
      </w:r>
      <w:proofErr w:type="spellStart"/>
      <w:r w:rsidRPr="00393EE8">
        <w:rPr>
          <w:rFonts w:cstheme="minorHAnsi"/>
          <w:i/>
          <w:iCs/>
        </w:rPr>
        <w:t>keilim</w:t>
      </w:r>
      <w:proofErr w:type="spellEnd"/>
      <w:r>
        <w:rPr>
          <w:rFonts w:cstheme="minorHAnsi"/>
        </w:rPr>
        <w:t xml:space="preserve"> made by Moshe were anointed; rather it refers specifically to </w:t>
      </w:r>
      <w:proofErr w:type="spellStart"/>
      <w:r w:rsidRPr="00393EE8">
        <w:rPr>
          <w:rFonts w:cstheme="minorHAnsi"/>
          <w:i/>
          <w:iCs/>
        </w:rPr>
        <w:t>keilim</w:t>
      </w:r>
      <w:proofErr w:type="spellEnd"/>
      <w:r>
        <w:rPr>
          <w:rFonts w:cstheme="minorHAnsi"/>
        </w:rPr>
        <w:t xml:space="preserve"> made by Moshe for use in the initial </w:t>
      </w:r>
      <w:del w:id="102" w:author="Michael" w:date="2018-12-09T13:35:00Z">
        <w:r w:rsidRPr="00393EE8" w:rsidDel="0022174C">
          <w:rPr>
            <w:rFonts w:cstheme="minorHAnsi"/>
            <w:i/>
            <w:iCs/>
          </w:rPr>
          <w:delText>mishkan avoda</w:delText>
        </w:r>
      </w:del>
      <w:proofErr w:type="spellStart"/>
      <w:ins w:id="103" w:author="Michael" w:date="2018-12-09T13:35:00Z">
        <w:r>
          <w:rPr>
            <w:rFonts w:cstheme="minorHAnsi"/>
            <w:i/>
            <w:iCs/>
          </w:rPr>
          <w:t>avodas</w:t>
        </w:r>
        <w:proofErr w:type="spellEnd"/>
        <w:r>
          <w:rPr>
            <w:rFonts w:cstheme="minorHAnsi"/>
            <w:i/>
            <w:iCs/>
          </w:rPr>
          <w:t xml:space="preserve"> </w:t>
        </w:r>
        <w:proofErr w:type="spellStart"/>
        <w:r>
          <w:rPr>
            <w:rFonts w:cstheme="minorHAnsi"/>
            <w:i/>
            <w:iCs/>
          </w:rPr>
          <w:t>hamishkan</w:t>
        </w:r>
      </w:ins>
      <w:proofErr w:type="spellEnd"/>
      <w:r>
        <w:rPr>
          <w:rFonts w:cstheme="minorHAnsi"/>
        </w:rPr>
        <w:t xml:space="preserve">. Had Moshe made other </w:t>
      </w:r>
      <w:proofErr w:type="spellStart"/>
      <w:r w:rsidRPr="00393EE8">
        <w:rPr>
          <w:rFonts w:cstheme="minorHAnsi"/>
          <w:i/>
          <w:iCs/>
        </w:rPr>
        <w:t>keilim</w:t>
      </w:r>
      <w:proofErr w:type="spellEnd"/>
      <w:r>
        <w:rPr>
          <w:rFonts w:cstheme="minorHAnsi"/>
        </w:rPr>
        <w:t xml:space="preserve"> apart from those, they would have required </w:t>
      </w:r>
      <w:proofErr w:type="spellStart"/>
      <w:r w:rsidRPr="00393EE8">
        <w:rPr>
          <w:rFonts w:cstheme="minorHAnsi"/>
          <w:i/>
          <w:iCs/>
        </w:rPr>
        <w:t>avoda</w:t>
      </w:r>
      <w:proofErr w:type="spellEnd"/>
      <w:r>
        <w:rPr>
          <w:rFonts w:cstheme="minorHAnsi"/>
        </w:rPr>
        <w:t xml:space="preserve"> to inaugurate them, not anointing. </w:t>
      </w:r>
    </w:p>
  </w:footnote>
  <w:footnote w:id="6">
    <w:p w14:paraId="47B01A8C" w14:textId="77777777" w:rsidR="00C74F3D" w:rsidRDefault="00C74F3D">
      <w:pPr>
        <w:pStyle w:val="FootnoteText"/>
      </w:pPr>
      <w:r>
        <w:rPr>
          <w:rStyle w:val="FootnoteReference"/>
        </w:rPr>
        <w:footnoteRef/>
      </w:r>
      <w:r>
        <w:t xml:space="preserve"> </w:t>
      </w:r>
      <w:r>
        <w:rPr>
          <w:rFonts w:ascii="Calibri" w:hAnsi="Calibri" w:cs="Calibri" w:hint="cs"/>
          <w:sz w:val="22"/>
          <w:szCs w:val="22"/>
          <w:rtl/>
          <w:lang w:bidi="he-IL"/>
        </w:rPr>
        <w:t>פירוש המשנה לרמב</w:t>
      </w:r>
      <w:r>
        <w:rPr>
          <w:rFonts w:ascii="Calibri" w:hAnsi="Calibri" w:cs="Calibri" w:hint="cs"/>
          <w:sz w:val="22"/>
          <w:szCs w:val="22"/>
          <w:rtl/>
        </w:rPr>
        <w:t>"</w:t>
      </w:r>
      <w:r>
        <w:rPr>
          <w:rFonts w:ascii="Calibri" w:hAnsi="Calibri" w:cs="Calibri" w:hint="cs"/>
          <w:sz w:val="22"/>
          <w:szCs w:val="22"/>
          <w:rtl/>
          <w:lang w:bidi="he-IL"/>
        </w:rPr>
        <w:t>ם מסכת מנחות פרק ד משנה ד</w:t>
      </w:r>
    </w:p>
  </w:footnote>
  <w:footnote w:id="7">
    <w:p w14:paraId="49F758E8" w14:textId="77777777" w:rsidR="00C74F3D" w:rsidRPr="00497297" w:rsidRDefault="00C74F3D">
      <w:pPr>
        <w:pStyle w:val="FootnoteText"/>
        <w:rPr>
          <w:rtl/>
          <w:lang w:bidi="he-IL"/>
        </w:rPr>
      </w:pPr>
      <w:r>
        <w:rPr>
          <w:rStyle w:val="FootnoteReference"/>
        </w:rPr>
        <w:footnoteRef/>
      </w:r>
      <w:r>
        <w:t xml:space="preserve"> This makes use of the Rambam’s definition of </w:t>
      </w:r>
      <w:proofErr w:type="spellStart"/>
      <w:r w:rsidRPr="00393EE8">
        <w:rPr>
          <w:i/>
          <w:iCs/>
        </w:rPr>
        <w:t>chinuch</w:t>
      </w:r>
      <w:proofErr w:type="spellEnd"/>
      <w:r>
        <w:t xml:space="preserve">, but I am not suggesting that the Rambam would actually agree to this idea. </w:t>
      </w:r>
      <w:r>
        <w:rPr>
          <w:lang w:bidi="he-IL"/>
        </w:rPr>
        <w:t xml:space="preserve">The basis of assuming that the Rambam himself would not necessarily seem to subscribe to this distinction in the language of the </w:t>
      </w:r>
      <w:proofErr w:type="spellStart"/>
      <w:r w:rsidRPr="00393EE8">
        <w:rPr>
          <w:i/>
          <w:iCs/>
          <w:lang w:bidi="he-IL"/>
        </w:rPr>
        <w:t>gemara</w:t>
      </w:r>
      <w:proofErr w:type="spellEnd"/>
      <w:r>
        <w:rPr>
          <w:lang w:bidi="he-IL"/>
        </w:rPr>
        <w:t xml:space="preserve"> is that when he writes the halacha based on this </w:t>
      </w:r>
      <w:proofErr w:type="spellStart"/>
      <w:r w:rsidRPr="00393EE8">
        <w:rPr>
          <w:i/>
          <w:iCs/>
          <w:lang w:bidi="he-IL"/>
        </w:rPr>
        <w:t>b</w:t>
      </w:r>
      <w:ins w:id="127" w:author="Moshe Steinberg" w:date="2018-01-28T22:55:00Z">
        <w:r w:rsidRPr="00393EE8">
          <w:rPr>
            <w:i/>
            <w:iCs/>
            <w:lang w:bidi="he-IL"/>
          </w:rPr>
          <w:t>’</w:t>
        </w:r>
      </w:ins>
      <w:del w:id="128" w:author="Moshe Steinberg" w:date="2018-01-28T22:55:00Z">
        <w:r w:rsidRPr="00393EE8">
          <w:rPr>
            <w:i/>
            <w:iCs/>
            <w:lang w:bidi="he-IL"/>
          </w:rPr>
          <w:delText>a</w:delText>
        </w:r>
      </w:del>
      <w:r w:rsidRPr="00393EE8">
        <w:rPr>
          <w:i/>
          <w:iCs/>
          <w:lang w:bidi="he-IL"/>
        </w:rPr>
        <w:t>raisa</w:t>
      </w:r>
      <w:proofErr w:type="spellEnd"/>
      <w:r>
        <w:rPr>
          <w:lang w:bidi="he-IL"/>
        </w:rPr>
        <w:t xml:space="preserve"> in the </w:t>
      </w:r>
      <w:proofErr w:type="spellStart"/>
      <w:r>
        <w:rPr>
          <w:lang w:bidi="he-IL"/>
        </w:rPr>
        <w:t>Mishneh</w:t>
      </w:r>
      <w:proofErr w:type="spellEnd"/>
      <w:r>
        <w:rPr>
          <w:lang w:bidi="he-IL"/>
        </w:rPr>
        <w:t xml:space="preserve"> Torah, he changes the language:</w:t>
      </w:r>
      <w:r w:rsidRPr="00497297">
        <w:rPr>
          <w:rFonts w:ascii="Calibri" w:hAnsi="Calibri" w:cs="Calibri" w:hint="cs"/>
          <w:rtl/>
          <w:lang w:bidi="he-IL"/>
        </w:rPr>
        <w:t xml:space="preserve"> </w:t>
      </w:r>
      <w:r>
        <w:rPr>
          <w:rFonts w:ascii="Calibri" w:hAnsi="Calibri" w:cs="Calibri" w:hint="cs"/>
          <w:rtl/>
          <w:lang w:bidi="he-IL"/>
        </w:rPr>
        <w:t>הכלים כולן כיון שנשתמשו בהן במקדש במלאכתן נתקדשו</w:t>
      </w:r>
      <w:r w:rsidRPr="00497297">
        <w:rPr>
          <w:rFonts w:hint="cs"/>
          <w:rtl/>
          <w:lang w:bidi="he-IL"/>
        </w:rPr>
        <w:t xml:space="preserve"> </w:t>
      </w:r>
      <w:r>
        <w:rPr>
          <w:lang w:bidi="he-IL"/>
        </w:rPr>
        <w:t xml:space="preserve">(see footnote 11). </w:t>
      </w:r>
    </w:p>
  </w:footnote>
  <w:footnote w:id="8">
    <w:p w14:paraId="311A9346" w14:textId="77777777" w:rsidR="00C74F3D" w:rsidRDefault="00C74F3D">
      <w:pPr>
        <w:pStyle w:val="FootnoteText"/>
      </w:pPr>
      <w:r>
        <w:rPr>
          <w:rStyle w:val="FootnoteReference"/>
        </w:rPr>
        <w:footnoteRef/>
      </w:r>
      <w:r>
        <w:t xml:space="preserve"> </w:t>
      </w:r>
      <w:r>
        <w:rPr>
          <w:rFonts w:ascii="Calibri" w:hAnsi="Calibri" w:cs="Calibri" w:hint="cs"/>
          <w:sz w:val="22"/>
          <w:szCs w:val="22"/>
          <w:rtl/>
          <w:lang w:bidi="he-IL"/>
        </w:rPr>
        <w:t xml:space="preserve">תלמוד ירושלמי </w:t>
      </w:r>
      <w:r>
        <w:rPr>
          <w:rFonts w:ascii="Calibri" w:hAnsi="Calibri" w:cs="Calibri" w:hint="cs"/>
          <w:sz w:val="22"/>
          <w:szCs w:val="22"/>
          <w:rtl/>
        </w:rPr>
        <w:t>(</w:t>
      </w:r>
      <w:r>
        <w:rPr>
          <w:rFonts w:ascii="Calibri" w:hAnsi="Calibri" w:cs="Calibri" w:hint="cs"/>
          <w:sz w:val="22"/>
          <w:szCs w:val="22"/>
          <w:rtl/>
          <w:lang w:bidi="he-IL"/>
        </w:rPr>
        <w:t>וילנא</w:t>
      </w:r>
      <w:r>
        <w:rPr>
          <w:rFonts w:ascii="Calibri" w:hAnsi="Calibri" w:cs="Calibri" w:hint="cs"/>
          <w:sz w:val="22"/>
          <w:szCs w:val="22"/>
          <w:rtl/>
        </w:rPr>
        <w:t xml:space="preserve">) </w:t>
      </w:r>
      <w:r>
        <w:rPr>
          <w:rFonts w:ascii="Calibri" w:hAnsi="Calibri" w:cs="Calibri" w:hint="cs"/>
          <w:sz w:val="22"/>
          <w:szCs w:val="22"/>
          <w:rtl/>
          <w:lang w:bidi="he-IL"/>
        </w:rPr>
        <w:t>מסכת יומא פרק ג הלכה ו</w:t>
      </w:r>
    </w:p>
  </w:footnote>
  <w:footnote w:id="9">
    <w:p w14:paraId="6390B9D9" w14:textId="77777777" w:rsidR="00C74F3D" w:rsidRDefault="00C74F3D">
      <w:pPr>
        <w:pStyle w:val="FootnoteText"/>
      </w:pPr>
      <w:ins w:id="145" w:author="Michael" w:date="2018-12-09T13:43:00Z">
        <w:r>
          <w:rPr>
            <w:rStyle w:val="FootnoteReference"/>
          </w:rPr>
          <w:footnoteRef/>
        </w:r>
        <w:r>
          <w:t xml:space="preserve"> Meaning that they have objects placed within them. The rule is that a non-sanctified object gains sanctity </w:t>
        </w:r>
      </w:ins>
      <w:ins w:id="146" w:author="Michael" w:date="2018-12-09T13:45:00Z">
        <w:r>
          <w:t>if it is</w:t>
        </w:r>
      </w:ins>
      <w:ins w:id="147" w:author="Michael" w:date="2018-12-09T13:43:00Z">
        <w:r>
          <w:t xml:space="preserve"> placed in a sanctified vessel. The </w:t>
        </w:r>
      </w:ins>
      <w:ins w:id="148" w:author="Michael" w:date="2018-12-09T13:44:00Z">
        <w:r>
          <w:t>‘usage’ referred to here is</w:t>
        </w:r>
      </w:ins>
      <w:ins w:id="149" w:author="Michael" w:date="2018-12-09T13:45:00Z">
        <w:r>
          <w:t xml:space="preserve"> the vessel sanctifying things placed within it. The vessel will gain sanctity by virtue of having sanctified objects within it, these objects having become sanctified by virtue of being placed in a vessel.</w:t>
        </w:r>
      </w:ins>
      <w:ins w:id="150" w:author="Michael" w:date="2018-12-09T13:44:00Z">
        <w:r>
          <w:t xml:space="preserve"> </w:t>
        </w:r>
      </w:ins>
    </w:p>
  </w:footnote>
  <w:footnote w:id="10">
    <w:p w14:paraId="4236965E" w14:textId="77777777" w:rsidR="00C74F3D" w:rsidRPr="00076D1C" w:rsidRDefault="00C74F3D" w:rsidP="005A28AE">
      <w:pPr>
        <w:pStyle w:val="NormalWeb"/>
        <w:spacing w:before="0" w:beforeAutospacing="0" w:after="0" w:afterAutospacing="0"/>
        <w:rPr>
          <w:rFonts w:asciiTheme="minorHAnsi" w:hAnsiTheme="minorHAnsi" w:cstheme="minorHAnsi"/>
          <w:sz w:val="16"/>
          <w:szCs w:val="16"/>
          <w:rtl/>
        </w:rPr>
      </w:pPr>
      <w:r w:rsidRPr="00393EE8">
        <w:rPr>
          <w:rStyle w:val="FootnoteReference"/>
          <w:rFonts w:asciiTheme="minorHAnsi" w:hAnsiTheme="minorHAnsi" w:cstheme="minorHAnsi"/>
          <w:sz w:val="20"/>
          <w:szCs w:val="20"/>
        </w:rPr>
        <w:footnoteRef/>
      </w:r>
      <w:r w:rsidRPr="00393EE8">
        <w:rPr>
          <w:rFonts w:asciiTheme="minorHAnsi" w:hAnsiTheme="minorHAnsi" w:cstheme="minorHAnsi"/>
          <w:sz w:val="20"/>
          <w:szCs w:val="20"/>
        </w:rPr>
        <w:t xml:space="preserve"> </w:t>
      </w:r>
      <w:r w:rsidRPr="008B4A53">
        <w:rPr>
          <w:rFonts w:asciiTheme="minorHAnsi" w:hAnsiTheme="minorHAnsi" w:cstheme="minorHAnsi"/>
          <w:sz w:val="20"/>
          <w:szCs w:val="20"/>
        </w:rPr>
        <w:t xml:space="preserve">Perhaps as part of the idea of </w:t>
      </w:r>
      <w:r w:rsidRPr="008B4A53">
        <w:rPr>
          <w:rFonts w:asciiTheme="minorHAnsi" w:hAnsiTheme="minorHAnsi" w:cstheme="minorHAnsi"/>
          <w:sz w:val="20"/>
          <w:szCs w:val="20"/>
          <w:rtl/>
        </w:rPr>
        <w:t>גטו וידו באין כאחד</w:t>
      </w:r>
      <w:r w:rsidRPr="008B4A53">
        <w:rPr>
          <w:rFonts w:asciiTheme="minorHAnsi" w:hAnsiTheme="minorHAnsi" w:cstheme="minorHAnsi"/>
          <w:sz w:val="20"/>
          <w:szCs w:val="20"/>
        </w:rPr>
        <w:t xml:space="preserve">. For more on this, see </w:t>
      </w:r>
      <w:proofErr w:type="spellStart"/>
      <w:r w:rsidRPr="008B4A53">
        <w:rPr>
          <w:rFonts w:asciiTheme="minorHAnsi" w:hAnsiTheme="minorHAnsi" w:cstheme="minorHAnsi"/>
          <w:sz w:val="20"/>
          <w:szCs w:val="20"/>
        </w:rPr>
        <w:t>Beis</w:t>
      </w:r>
      <w:proofErr w:type="spellEnd"/>
      <w:r w:rsidRPr="008B4A53">
        <w:rPr>
          <w:rFonts w:asciiTheme="minorHAnsi" w:hAnsiTheme="minorHAnsi" w:cstheme="minorHAnsi"/>
          <w:sz w:val="20"/>
          <w:szCs w:val="20"/>
        </w:rPr>
        <w:t xml:space="preserve"> </w:t>
      </w:r>
      <w:proofErr w:type="spellStart"/>
      <w:r w:rsidRPr="008B4A53">
        <w:rPr>
          <w:rFonts w:asciiTheme="minorHAnsi" w:hAnsiTheme="minorHAnsi" w:cstheme="minorHAnsi"/>
          <w:sz w:val="20"/>
          <w:szCs w:val="20"/>
        </w:rPr>
        <w:t>HaOtzar</w:t>
      </w:r>
      <w:proofErr w:type="spellEnd"/>
      <w:r w:rsidRPr="008B4A53">
        <w:rPr>
          <w:rFonts w:asciiTheme="minorHAnsi" w:hAnsiTheme="minorHAnsi" w:cstheme="minorHAnsi"/>
          <w:sz w:val="20"/>
          <w:szCs w:val="20"/>
        </w:rPr>
        <w:t xml:space="preserve"> of R’ Yosef Engel, Vol. 2 </w:t>
      </w:r>
      <w:proofErr w:type="spellStart"/>
      <w:r w:rsidRPr="008B4A53">
        <w:rPr>
          <w:rFonts w:asciiTheme="minorHAnsi" w:hAnsiTheme="minorHAnsi" w:cstheme="minorHAnsi"/>
          <w:sz w:val="20"/>
          <w:szCs w:val="20"/>
        </w:rPr>
        <w:t>K</w:t>
      </w:r>
      <w:ins w:id="185" w:author="Moshe Steinberg" w:date="2018-02-01T23:25:00Z">
        <w:r>
          <w:rPr>
            <w:rFonts w:asciiTheme="minorHAnsi" w:hAnsiTheme="minorHAnsi" w:cstheme="minorHAnsi"/>
            <w:sz w:val="20"/>
            <w:szCs w:val="20"/>
          </w:rPr>
          <w:t>’</w:t>
        </w:r>
      </w:ins>
      <w:r w:rsidRPr="008B4A53">
        <w:rPr>
          <w:rFonts w:asciiTheme="minorHAnsi" w:hAnsiTheme="minorHAnsi" w:cstheme="minorHAnsi"/>
          <w:sz w:val="20"/>
          <w:szCs w:val="20"/>
        </w:rPr>
        <w:t>lal</w:t>
      </w:r>
      <w:proofErr w:type="spellEnd"/>
      <w:r w:rsidRPr="008B4A53">
        <w:rPr>
          <w:rFonts w:asciiTheme="minorHAnsi" w:hAnsiTheme="minorHAnsi" w:cstheme="minorHAnsi"/>
          <w:sz w:val="20"/>
          <w:szCs w:val="20"/>
        </w:rPr>
        <w:t xml:space="preserve"> 9, where he uses our </w:t>
      </w:r>
      <w:proofErr w:type="spellStart"/>
      <w:r w:rsidRPr="00393EE8">
        <w:rPr>
          <w:rFonts w:asciiTheme="minorHAnsi" w:hAnsiTheme="minorHAnsi" w:cstheme="minorHAnsi"/>
          <w:i/>
          <w:iCs/>
          <w:sz w:val="20"/>
          <w:szCs w:val="20"/>
        </w:rPr>
        <w:t>gemara</w:t>
      </w:r>
      <w:proofErr w:type="spellEnd"/>
      <w:r w:rsidRPr="008B4A53">
        <w:rPr>
          <w:rFonts w:asciiTheme="minorHAnsi" w:hAnsiTheme="minorHAnsi" w:cstheme="minorHAnsi"/>
          <w:sz w:val="20"/>
          <w:szCs w:val="20"/>
        </w:rPr>
        <w:t xml:space="preserve"> in </w:t>
      </w:r>
      <w:proofErr w:type="spellStart"/>
      <w:r w:rsidRPr="00187625">
        <w:rPr>
          <w:rFonts w:asciiTheme="minorHAnsi" w:hAnsiTheme="minorHAnsi" w:cstheme="minorHAnsi"/>
          <w:sz w:val="20"/>
          <w:szCs w:val="20"/>
        </w:rPr>
        <w:t>Yoma</w:t>
      </w:r>
      <w:proofErr w:type="spellEnd"/>
      <w:r w:rsidRPr="008B4A53">
        <w:rPr>
          <w:rFonts w:asciiTheme="minorHAnsi" w:hAnsiTheme="minorHAnsi" w:cstheme="minorHAnsi"/>
          <w:sz w:val="20"/>
          <w:szCs w:val="20"/>
        </w:rPr>
        <w:t xml:space="preserve"> as one of several proofs to establish that we only apply the idea of </w:t>
      </w:r>
      <w:r w:rsidRPr="008B4A53">
        <w:rPr>
          <w:rFonts w:asciiTheme="minorHAnsi" w:hAnsiTheme="minorHAnsi" w:cstheme="minorHAnsi"/>
          <w:sz w:val="20"/>
          <w:szCs w:val="20"/>
          <w:rtl/>
        </w:rPr>
        <w:t>באין כאחד</w:t>
      </w:r>
      <w:r w:rsidRPr="008B4A53">
        <w:rPr>
          <w:rFonts w:asciiTheme="minorHAnsi" w:hAnsiTheme="minorHAnsi" w:cstheme="minorHAnsi"/>
          <w:sz w:val="20"/>
          <w:szCs w:val="20"/>
        </w:rPr>
        <w:t xml:space="preserve"> to cases which involve imbuing something with a </w:t>
      </w:r>
      <w:proofErr w:type="spellStart"/>
      <w:r w:rsidRPr="00393EE8">
        <w:rPr>
          <w:rFonts w:asciiTheme="minorHAnsi" w:hAnsiTheme="minorHAnsi" w:cstheme="minorHAnsi"/>
          <w:i/>
          <w:iCs/>
          <w:sz w:val="20"/>
          <w:szCs w:val="20"/>
        </w:rPr>
        <w:t>k</w:t>
      </w:r>
      <w:ins w:id="186" w:author="Moshe Steinberg" w:date="2018-02-01T23:26:00Z">
        <w:r w:rsidRPr="00393EE8">
          <w:rPr>
            <w:rFonts w:asciiTheme="minorHAnsi" w:hAnsiTheme="minorHAnsi" w:cstheme="minorHAnsi"/>
            <w:i/>
            <w:iCs/>
            <w:sz w:val="20"/>
            <w:szCs w:val="20"/>
          </w:rPr>
          <w:t>’</w:t>
        </w:r>
      </w:ins>
      <w:del w:id="187" w:author="Moshe Steinberg" w:date="2018-02-01T23:26:00Z">
        <w:r w:rsidRPr="00393EE8">
          <w:rPr>
            <w:rFonts w:asciiTheme="minorHAnsi" w:hAnsiTheme="minorHAnsi" w:cstheme="minorHAnsi"/>
            <w:i/>
            <w:iCs/>
            <w:sz w:val="20"/>
            <w:szCs w:val="20"/>
          </w:rPr>
          <w:delText>e</w:delText>
        </w:r>
      </w:del>
      <w:r w:rsidRPr="00393EE8">
        <w:rPr>
          <w:rFonts w:asciiTheme="minorHAnsi" w:hAnsiTheme="minorHAnsi" w:cstheme="minorHAnsi"/>
          <w:i/>
          <w:iCs/>
          <w:sz w:val="20"/>
          <w:szCs w:val="20"/>
        </w:rPr>
        <w:t>dusha</w:t>
      </w:r>
      <w:proofErr w:type="spellEnd"/>
      <w:r w:rsidRPr="008B4A53">
        <w:rPr>
          <w:rFonts w:asciiTheme="minorHAnsi" w:hAnsiTheme="minorHAnsi" w:cstheme="minorHAnsi"/>
          <w:sz w:val="20"/>
          <w:szCs w:val="20"/>
        </w:rPr>
        <w:t xml:space="preserve"> that it did not previously possess. He deals with the difficulty posed to this idea by the more well known cases of a </w:t>
      </w:r>
      <w:proofErr w:type="spellStart"/>
      <w:r w:rsidRPr="00393EE8">
        <w:rPr>
          <w:rFonts w:asciiTheme="minorHAnsi" w:hAnsiTheme="minorHAnsi" w:cstheme="minorHAnsi"/>
          <w:i/>
          <w:iCs/>
          <w:sz w:val="20"/>
          <w:szCs w:val="20"/>
        </w:rPr>
        <w:t>sh</w:t>
      </w:r>
      <w:ins w:id="188" w:author="Moshe Steinberg" w:date="2018-02-01T23:26:00Z">
        <w:r w:rsidRPr="00393EE8">
          <w:rPr>
            <w:rFonts w:asciiTheme="minorHAnsi" w:hAnsiTheme="minorHAnsi" w:cstheme="minorHAnsi"/>
            <w:i/>
            <w:iCs/>
            <w:sz w:val="20"/>
            <w:szCs w:val="20"/>
          </w:rPr>
          <w:t>’</w:t>
        </w:r>
      </w:ins>
      <w:r w:rsidRPr="00393EE8">
        <w:rPr>
          <w:rFonts w:asciiTheme="minorHAnsi" w:hAnsiTheme="minorHAnsi" w:cstheme="minorHAnsi"/>
          <w:i/>
          <w:iCs/>
          <w:sz w:val="20"/>
          <w:szCs w:val="20"/>
        </w:rPr>
        <w:t>tar</w:t>
      </w:r>
      <w:proofErr w:type="spellEnd"/>
      <w:r w:rsidRPr="00393EE8">
        <w:rPr>
          <w:rFonts w:asciiTheme="minorHAnsi" w:hAnsiTheme="minorHAnsi" w:cstheme="minorHAnsi"/>
          <w:i/>
          <w:iCs/>
          <w:sz w:val="20"/>
          <w:szCs w:val="20"/>
        </w:rPr>
        <w:t xml:space="preserve"> </w:t>
      </w:r>
      <w:proofErr w:type="spellStart"/>
      <w:r w:rsidRPr="00393EE8">
        <w:rPr>
          <w:rFonts w:asciiTheme="minorHAnsi" w:hAnsiTheme="minorHAnsi" w:cstheme="minorHAnsi"/>
          <w:i/>
          <w:iCs/>
          <w:sz w:val="20"/>
          <w:szCs w:val="20"/>
        </w:rPr>
        <w:t>shichrur</w:t>
      </w:r>
      <w:proofErr w:type="spellEnd"/>
      <w:r w:rsidRPr="008B4A53">
        <w:rPr>
          <w:rFonts w:asciiTheme="minorHAnsi" w:hAnsiTheme="minorHAnsi" w:cstheme="minorHAnsi"/>
          <w:sz w:val="20"/>
          <w:szCs w:val="20"/>
        </w:rPr>
        <w:t xml:space="preserve"> for an </w:t>
      </w:r>
      <w:proofErr w:type="spellStart"/>
      <w:r w:rsidRPr="008B4A53">
        <w:rPr>
          <w:rFonts w:asciiTheme="minorHAnsi" w:hAnsiTheme="minorHAnsi" w:cstheme="minorHAnsi"/>
          <w:i/>
          <w:sz w:val="20"/>
          <w:szCs w:val="20"/>
        </w:rPr>
        <w:t>eved</w:t>
      </w:r>
      <w:proofErr w:type="spellEnd"/>
      <w:r w:rsidRPr="008B4A53">
        <w:rPr>
          <w:rFonts w:asciiTheme="minorHAnsi" w:hAnsiTheme="minorHAnsi" w:cstheme="minorHAnsi"/>
          <w:sz w:val="20"/>
          <w:szCs w:val="20"/>
        </w:rPr>
        <w:t xml:space="preserve"> </w:t>
      </w:r>
      <w:proofErr w:type="spellStart"/>
      <w:r w:rsidRPr="008B4A53">
        <w:rPr>
          <w:rFonts w:asciiTheme="minorHAnsi" w:hAnsiTheme="minorHAnsi" w:cstheme="minorHAnsi"/>
          <w:i/>
          <w:sz w:val="20"/>
          <w:szCs w:val="20"/>
        </w:rPr>
        <w:t>k</w:t>
      </w:r>
      <w:del w:id="189" w:author="Moshe Steinberg" w:date="2018-02-01T23:26:00Z">
        <w:r w:rsidRPr="008B4A53" w:rsidDel="00187625">
          <w:rPr>
            <w:rFonts w:asciiTheme="minorHAnsi" w:hAnsiTheme="minorHAnsi" w:cstheme="minorHAnsi"/>
            <w:i/>
            <w:sz w:val="20"/>
            <w:szCs w:val="20"/>
          </w:rPr>
          <w:delText>e</w:delText>
        </w:r>
      </w:del>
      <w:ins w:id="190" w:author="Moshe Steinberg" w:date="2018-02-01T23:26:00Z">
        <w:r>
          <w:rPr>
            <w:rFonts w:asciiTheme="minorHAnsi" w:hAnsiTheme="minorHAnsi" w:cstheme="minorHAnsi"/>
            <w:i/>
            <w:sz w:val="20"/>
            <w:szCs w:val="20"/>
          </w:rPr>
          <w:t>’</w:t>
        </w:r>
      </w:ins>
      <w:r w:rsidRPr="008B4A53">
        <w:rPr>
          <w:rFonts w:asciiTheme="minorHAnsi" w:hAnsiTheme="minorHAnsi" w:cstheme="minorHAnsi"/>
          <w:i/>
          <w:sz w:val="20"/>
          <w:szCs w:val="20"/>
        </w:rPr>
        <w:t>na’ani</w:t>
      </w:r>
      <w:proofErr w:type="spellEnd"/>
      <w:r w:rsidRPr="008B4A53">
        <w:rPr>
          <w:rFonts w:asciiTheme="minorHAnsi" w:hAnsiTheme="minorHAnsi" w:cstheme="minorHAnsi"/>
          <w:sz w:val="20"/>
          <w:szCs w:val="20"/>
        </w:rPr>
        <w:t xml:space="preserve">, or a </w:t>
      </w:r>
      <w:r w:rsidRPr="008B4A53">
        <w:rPr>
          <w:rFonts w:asciiTheme="minorHAnsi" w:hAnsiTheme="minorHAnsi" w:cstheme="minorHAnsi"/>
          <w:i/>
          <w:sz w:val="20"/>
          <w:szCs w:val="20"/>
        </w:rPr>
        <w:t>get</w:t>
      </w:r>
      <w:r w:rsidRPr="008B4A53">
        <w:rPr>
          <w:rFonts w:asciiTheme="minorHAnsi" w:hAnsiTheme="minorHAnsi" w:cstheme="minorHAnsi"/>
          <w:sz w:val="20"/>
          <w:szCs w:val="20"/>
        </w:rPr>
        <w:t xml:space="preserve"> for a woman, by suggesting that in the case of an </w:t>
      </w:r>
      <w:proofErr w:type="spellStart"/>
      <w:r w:rsidRPr="008B4A53">
        <w:rPr>
          <w:rFonts w:asciiTheme="minorHAnsi" w:hAnsiTheme="minorHAnsi" w:cstheme="minorHAnsi"/>
          <w:i/>
          <w:sz w:val="20"/>
          <w:szCs w:val="20"/>
        </w:rPr>
        <w:t>eved</w:t>
      </w:r>
      <w:proofErr w:type="spellEnd"/>
      <w:r w:rsidRPr="008B4A53">
        <w:rPr>
          <w:rFonts w:asciiTheme="minorHAnsi" w:hAnsiTheme="minorHAnsi" w:cstheme="minorHAnsi"/>
          <w:sz w:val="20"/>
          <w:szCs w:val="20"/>
        </w:rPr>
        <w:t xml:space="preserve"> it adds </w:t>
      </w:r>
      <w:proofErr w:type="spellStart"/>
      <w:r w:rsidRPr="00393EE8">
        <w:rPr>
          <w:rFonts w:asciiTheme="minorHAnsi" w:hAnsiTheme="minorHAnsi" w:cstheme="minorHAnsi"/>
          <w:i/>
          <w:iCs/>
          <w:sz w:val="20"/>
          <w:szCs w:val="20"/>
        </w:rPr>
        <w:t>k</w:t>
      </w:r>
      <w:ins w:id="191" w:author="Moshe Steinberg" w:date="2018-02-01T23:26:00Z">
        <w:r w:rsidRPr="00393EE8">
          <w:rPr>
            <w:rFonts w:asciiTheme="minorHAnsi" w:hAnsiTheme="minorHAnsi" w:cstheme="minorHAnsi"/>
            <w:i/>
            <w:iCs/>
            <w:sz w:val="20"/>
            <w:szCs w:val="20"/>
          </w:rPr>
          <w:t>’</w:t>
        </w:r>
      </w:ins>
      <w:del w:id="192" w:author="Moshe Steinberg" w:date="2018-02-01T23:26:00Z">
        <w:r w:rsidRPr="00393EE8">
          <w:rPr>
            <w:rFonts w:asciiTheme="minorHAnsi" w:hAnsiTheme="minorHAnsi" w:cstheme="minorHAnsi"/>
            <w:i/>
            <w:iCs/>
            <w:sz w:val="20"/>
            <w:szCs w:val="20"/>
          </w:rPr>
          <w:delText>e</w:delText>
        </w:r>
      </w:del>
      <w:r w:rsidRPr="00393EE8">
        <w:rPr>
          <w:rFonts w:asciiTheme="minorHAnsi" w:hAnsiTheme="minorHAnsi" w:cstheme="minorHAnsi"/>
          <w:i/>
          <w:iCs/>
          <w:sz w:val="20"/>
          <w:szCs w:val="20"/>
        </w:rPr>
        <w:t>dusha</w:t>
      </w:r>
      <w:proofErr w:type="spellEnd"/>
      <w:r w:rsidRPr="008B4A53">
        <w:rPr>
          <w:rFonts w:asciiTheme="minorHAnsi" w:hAnsiTheme="minorHAnsi" w:cstheme="minorHAnsi"/>
          <w:sz w:val="20"/>
          <w:szCs w:val="20"/>
        </w:rPr>
        <w:t xml:space="preserve"> by bringing him closer to the status of a Jew, and that in the case of a woman there is a </w:t>
      </w:r>
      <w:proofErr w:type="spellStart"/>
      <w:r w:rsidRPr="00393EE8">
        <w:rPr>
          <w:rFonts w:asciiTheme="minorHAnsi" w:hAnsiTheme="minorHAnsi" w:cstheme="minorHAnsi"/>
          <w:i/>
          <w:iCs/>
          <w:sz w:val="20"/>
          <w:szCs w:val="20"/>
        </w:rPr>
        <w:t>g</w:t>
      </w:r>
      <w:ins w:id="193" w:author="Moshe Steinberg" w:date="2018-02-01T23:26:00Z">
        <w:r w:rsidRPr="00393EE8">
          <w:rPr>
            <w:rFonts w:asciiTheme="minorHAnsi" w:hAnsiTheme="minorHAnsi" w:cstheme="minorHAnsi"/>
            <w:i/>
            <w:iCs/>
            <w:sz w:val="20"/>
            <w:szCs w:val="20"/>
          </w:rPr>
          <w:t>’</w:t>
        </w:r>
      </w:ins>
      <w:del w:id="194" w:author="Moshe Steinberg" w:date="2018-02-01T23:26:00Z">
        <w:r w:rsidRPr="00393EE8">
          <w:rPr>
            <w:rFonts w:asciiTheme="minorHAnsi" w:hAnsiTheme="minorHAnsi" w:cstheme="minorHAnsi"/>
            <w:i/>
            <w:iCs/>
            <w:sz w:val="20"/>
            <w:szCs w:val="20"/>
          </w:rPr>
          <w:delText>e</w:delText>
        </w:r>
      </w:del>
      <w:r w:rsidRPr="00393EE8">
        <w:rPr>
          <w:rFonts w:asciiTheme="minorHAnsi" w:hAnsiTheme="minorHAnsi" w:cstheme="minorHAnsi"/>
          <w:i/>
          <w:iCs/>
          <w:sz w:val="20"/>
          <w:szCs w:val="20"/>
        </w:rPr>
        <w:t>zeira</w:t>
      </w:r>
      <w:proofErr w:type="spellEnd"/>
      <w:r w:rsidRPr="008B4A53">
        <w:rPr>
          <w:rFonts w:asciiTheme="minorHAnsi" w:hAnsiTheme="minorHAnsi" w:cstheme="minorHAnsi"/>
          <w:sz w:val="20"/>
          <w:szCs w:val="20"/>
        </w:rPr>
        <w:t xml:space="preserve"> </w:t>
      </w:r>
      <w:proofErr w:type="spellStart"/>
      <w:r w:rsidRPr="00393EE8">
        <w:rPr>
          <w:rFonts w:asciiTheme="minorHAnsi" w:hAnsiTheme="minorHAnsi" w:cstheme="minorHAnsi"/>
          <w:i/>
          <w:iCs/>
          <w:sz w:val="20"/>
          <w:szCs w:val="20"/>
        </w:rPr>
        <w:t>shava</w:t>
      </w:r>
      <w:proofErr w:type="spellEnd"/>
      <w:r w:rsidRPr="008B4A53">
        <w:rPr>
          <w:rFonts w:asciiTheme="minorHAnsi" w:hAnsiTheme="minorHAnsi" w:cstheme="minorHAnsi"/>
          <w:sz w:val="20"/>
          <w:szCs w:val="20"/>
        </w:rPr>
        <w:t xml:space="preserve"> between the </w:t>
      </w:r>
      <w:r w:rsidRPr="008B4A53">
        <w:rPr>
          <w:rFonts w:asciiTheme="minorHAnsi" w:hAnsiTheme="minorHAnsi" w:cstheme="minorHAnsi"/>
          <w:i/>
          <w:sz w:val="20"/>
          <w:szCs w:val="20"/>
        </w:rPr>
        <w:t>get</w:t>
      </w:r>
      <w:r w:rsidRPr="008B4A53">
        <w:rPr>
          <w:rFonts w:asciiTheme="minorHAnsi" w:hAnsiTheme="minorHAnsi" w:cstheme="minorHAnsi"/>
          <w:sz w:val="20"/>
          <w:szCs w:val="20"/>
        </w:rPr>
        <w:t xml:space="preserve"> of an </w:t>
      </w:r>
      <w:proofErr w:type="spellStart"/>
      <w:r w:rsidRPr="008B4A53">
        <w:rPr>
          <w:rFonts w:asciiTheme="minorHAnsi" w:hAnsiTheme="minorHAnsi" w:cstheme="minorHAnsi"/>
          <w:i/>
          <w:sz w:val="20"/>
          <w:szCs w:val="20"/>
        </w:rPr>
        <w:t>eved</w:t>
      </w:r>
      <w:proofErr w:type="spellEnd"/>
      <w:r w:rsidRPr="008B4A53">
        <w:rPr>
          <w:rFonts w:asciiTheme="minorHAnsi" w:hAnsiTheme="minorHAnsi" w:cstheme="minorHAnsi"/>
          <w:sz w:val="20"/>
          <w:szCs w:val="20"/>
        </w:rPr>
        <w:t xml:space="preserve"> and the </w:t>
      </w:r>
      <w:proofErr w:type="spellStart"/>
      <w:r w:rsidRPr="008B4A53">
        <w:rPr>
          <w:rFonts w:asciiTheme="minorHAnsi" w:hAnsiTheme="minorHAnsi" w:cstheme="minorHAnsi"/>
          <w:i/>
          <w:sz w:val="20"/>
          <w:szCs w:val="20"/>
        </w:rPr>
        <w:t>get</w:t>
      </w:r>
      <w:proofErr w:type="spellEnd"/>
      <w:r w:rsidRPr="008B4A53">
        <w:rPr>
          <w:rFonts w:asciiTheme="minorHAnsi" w:hAnsiTheme="minorHAnsi" w:cstheme="minorHAnsi"/>
          <w:sz w:val="20"/>
          <w:szCs w:val="20"/>
        </w:rPr>
        <w:t xml:space="preserve"> of a woman</w:t>
      </w:r>
      <w:r>
        <w:rPr>
          <w:rFonts w:asciiTheme="minorHAnsi" w:hAnsiTheme="minorHAnsi" w:cstheme="minorHAnsi"/>
          <w:sz w:val="20"/>
          <w:szCs w:val="20"/>
        </w:rPr>
        <w:t>. H</w:t>
      </w:r>
      <w:r w:rsidRPr="008B4A53">
        <w:rPr>
          <w:rFonts w:asciiTheme="minorHAnsi" w:hAnsiTheme="minorHAnsi" w:cstheme="minorHAnsi"/>
          <w:sz w:val="20"/>
          <w:szCs w:val="20"/>
        </w:rPr>
        <w:t xml:space="preserve">e </w:t>
      </w:r>
      <w:r>
        <w:rPr>
          <w:rFonts w:asciiTheme="minorHAnsi" w:hAnsiTheme="minorHAnsi" w:cstheme="minorHAnsi"/>
          <w:sz w:val="20"/>
          <w:szCs w:val="20"/>
        </w:rPr>
        <w:t xml:space="preserve">also </w:t>
      </w:r>
      <w:r w:rsidRPr="008B4A53">
        <w:rPr>
          <w:rFonts w:asciiTheme="minorHAnsi" w:hAnsiTheme="minorHAnsi" w:cstheme="minorHAnsi"/>
          <w:sz w:val="20"/>
          <w:szCs w:val="20"/>
        </w:rPr>
        <w:t>has another</w:t>
      </w:r>
      <w:ins w:id="195" w:author="Moshe Steinberg" w:date="2018-02-01T23:27:00Z">
        <w:r>
          <w:rPr>
            <w:rFonts w:asciiTheme="minorHAnsi" w:hAnsiTheme="minorHAnsi" w:cstheme="minorHAnsi"/>
            <w:sz w:val="20"/>
            <w:szCs w:val="20"/>
          </w:rPr>
          <w:t>,</w:t>
        </w:r>
      </w:ins>
      <w:r w:rsidRPr="008B4A53">
        <w:rPr>
          <w:rFonts w:asciiTheme="minorHAnsi" w:hAnsiTheme="minorHAnsi" w:cstheme="minorHAnsi"/>
          <w:sz w:val="20"/>
          <w:szCs w:val="20"/>
        </w:rPr>
        <w:t xml:space="preserve"> more creative answer, </w:t>
      </w:r>
      <w:r w:rsidRPr="008B4A53">
        <w:rPr>
          <w:rFonts w:ascii="Calibri" w:hAnsi="Calibri" w:cs="Calibri" w:hint="cs"/>
          <w:sz w:val="20"/>
          <w:szCs w:val="20"/>
          <w:rtl/>
        </w:rPr>
        <w:t>ואין כאן מקום להאריך</w:t>
      </w:r>
      <w:r w:rsidRPr="008B4A53">
        <w:rPr>
          <w:rFonts w:asciiTheme="minorHAnsi" w:hAnsiTheme="minorHAnsi" w:cstheme="minorHAnsi"/>
          <w:sz w:val="20"/>
          <w:szCs w:val="20"/>
        </w:rPr>
        <w:t>. As an aside,</w:t>
      </w:r>
      <w:r w:rsidRPr="00BE7BA4">
        <w:t xml:space="preserve"> </w:t>
      </w:r>
      <w:proofErr w:type="spellStart"/>
      <w:r w:rsidRPr="00BE7BA4">
        <w:rPr>
          <w:rFonts w:asciiTheme="minorHAnsi" w:hAnsiTheme="minorHAnsi" w:cstheme="minorHAnsi"/>
          <w:sz w:val="20"/>
          <w:szCs w:val="20"/>
        </w:rPr>
        <w:t>שוב</w:t>
      </w:r>
      <w:proofErr w:type="spellEnd"/>
      <w:r w:rsidRPr="00BE7BA4">
        <w:rPr>
          <w:rFonts w:asciiTheme="minorHAnsi" w:hAnsiTheme="minorHAnsi" w:cstheme="minorHAnsi"/>
          <w:sz w:val="20"/>
          <w:szCs w:val="20"/>
        </w:rPr>
        <w:t xml:space="preserve"> </w:t>
      </w:r>
      <w:proofErr w:type="spellStart"/>
      <w:r w:rsidRPr="00BE7BA4">
        <w:rPr>
          <w:rFonts w:asciiTheme="minorHAnsi" w:hAnsiTheme="minorHAnsi" w:cstheme="minorHAnsi"/>
          <w:sz w:val="20"/>
          <w:szCs w:val="20"/>
        </w:rPr>
        <w:t>ראיתי</w:t>
      </w:r>
      <w:proofErr w:type="spellEnd"/>
      <w:r>
        <w:rPr>
          <w:rFonts w:asciiTheme="minorHAnsi" w:hAnsiTheme="minorHAnsi" w:cstheme="minorHAnsi"/>
          <w:sz w:val="20"/>
          <w:szCs w:val="20"/>
        </w:rPr>
        <w:t xml:space="preserve"> that</w:t>
      </w:r>
      <w:r w:rsidRPr="008B4A53">
        <w:rPr>
          <w:rFonts w:asciiTheme="minorHAnsi" w:hAnsiTheme="minorHAnsi" w:cstheme="minorHAnsi"/>
          <w:sz w:val="20"/>
          <w:szCs w:val="20"/>
        </w:rPr>
        <w:t xml:space="preserve"> he poses the same question as the one with which we are dealing, namely, as to why </w:t>
      </w:r>
      <w:proofErr w:type="spellStart"/>
      <w:r w:rsidRPr="008B4A53">
        <w:rPr>
          <w:rFonts w:asciiTheme="minorHAnsi" w:hAnsiTheme="minorHAnsi" w:cstheme="minorHAnsi"/>
          <w:sz w:val="20"/>
          <w:szCs w:val="20"/>
        </w:rPr>
        <w:t>Abaye</w:t>
      </w:r>
      <w:proofErr w:type="spellEnd"/>
      <w:r w:rsidRPr="008B4A53">
        <w:rPr>
          <w:rFonts w:asciiTheme="minorHAnsi" w:hAnsiTheme="minorHAnsi" w:cstheme="minorHAnsi"/>
          <w:sz w:val="20"/>
          <w:szCs w:val="20"/>
        </w:rPr>
        <w:t xml:space="preserve"> and </w:t>
      </w:r>
      <w:proofErr w:type="spellStart"/>
      <w:r w:rsidRPr="008B4A53">
        <w:rPr>
          <w:rFonts w:asciiTheme="minorHAnsi" w:hAnsiTheme="minorHAnsi" w:cstheme="minorHAnsi"/>
          <w:sz w:val="20"/>
          <w:szCs w:val="20"/>
        </w:rPr>
        <w:t>Rav</w:t>
      </w:r>
      <w:proofErr w:type="spellEnd"/>
      <w:r w:rsidRPr="008B4A53">
        <w:rPr>
          <w:rFonts w:asciiTheme="minorHAnsi" w:hAnsiTheme="minorHAnsi" w:cstheme="minorHAnsi"/>
          <w:sz w:val="20"/>
          <w:szCs w:val="20"/>
        </w:rPr>
        <w:t xml:space="preserve"> Ada bar </w:t>
      </w:r>
      <w:proofErr w:type="spellStart"/>
      <w:r w:rsidRPr="008B4A53">
        <w:rPr>
          <w:rFonts w:asciiTheme="minorHAnsi" w:hAnsiTheme="minorHAnsi" w:cstheme="minorHAnsi"/>
          <w:sz w:val="20"/>
          <w:szCs w:val="20"/>
        </w:rPr>
        <w:t>Ahava</w:t>
      </w:r>
      <w:proofErr w:type="spellEnd"/>
      <w:r w:rsidRPr="008B4A53">
        <w:rPr>
          <w:rFonts w:asciiTheme="minorHAnsi" w:hAnsiTheme="minorHAnsi" w:cstheme="minorHAnsi"/>
          <w:sz w:val="20"/>
          <w:szCs w:val="20"/>
        </w:rPr>
        <w:t xml:space="preserve"> do not offer the same solution to the </w:t>
      </w:r>
      <w:proofErr w:type="spellStart"/>
      <w:r w:rsidRPr="00393EE8">
        <w:rPr>
          <w:rFonts w:asciiTheme="minorHAnsi" w:hAnsiTheme="minorHAnsi" w:cstheme="minorHAnsi"/>
          <w:i/>
          <w:iCs/>
          <w:sz w:val="20"/>
          <w:szCs w:val="20"/>
        </w:rPr>
        <w:t>gemara</w:t>
      </w:r>
      <w:r w:rsidRPr="008B4A53">
        <w:rPr>
          <w:rFonts w:asciiTheme="minorHAnsi" w:hAnsiTheme="minorHAnsi" w:cstheme="minorHAnsi"/>
          <w:sz w:val="20"/>
          <w:szCs w:val="20"/>
        </w:rPr>
        <w:t>’s</w:t>
      </w:r>
      <w:proofErr w:type="spellEnd"/>
      <w:r w:rsidRPr="008B4A53">
        <w:rPr>
          <w:rFonts w:asciiTheme="minorHAnsi" w:hAnsiTheme="minorHAnsi" w:cstheme="minorHAnsi"/>
          <w:sz w:val="20"/>
          <w:szCs w:val="20"/>
        </w:rPr>
        <w:t xml:space="preserve"> problem as </w:t>
      </w:r>
      <w:proofErr w:type="spellStart"/>
      <w:r w:rsidRPr="008B4A53">
        <w:rPr>
          <w:rFonts w:asciiTheme="minorHAnsi" w:hAnsiTheme="minorHAnsi" w:cstheme="minorHAnsi"/>
          <w:sz w:val="20"/>
          <w:szCs w:val="20"/>
        </w:rPr>
        <w:t>Rav</w:t>
      </w:r>
      <w:proofErr w:type="spellEnd"/>
      <w:r w:rsidRPr="008B4A53">
        <w:rPr>
          <w:rFonts w:asciiTheme="minorHAnsi" w:hAnsiTheme="minorHAnsi" w:cstheme="minorHAnsi"/>
          <w:sz w:val="20"/>
          <w:szCs w:val="20"/>
        </w:rPr>
        <w:t xml:space="preserve"> Papa, and suggests tentatively that they may both believe that we try to avoid the necessity of answering </w:t>
      </w:r>
      <w:r w:rsidRPr="008B4A53">
        <w:rPr>
          <w:rFonts w:asciiTheme="minorHAnsi" w:hAnsiTheme="minorHAnsi" w:cstheme="minorHAnsi"/>
          <w:sz w:val="20"/>
          <w:szCs w:val="20"/>
          <w:rtl/>
        </w:rPr>
        <w:t>באין כאחד</w:t>
      </w:r>
      <w:r w:rsidRPr="008B4A53">
        <w:rPr>
          <w:rFonts w:asciiTheme="minorHAnsi" w:hAnsiTheme="minorHAnsi" w:cstheme="minorHAnsi"/>
          <w:sz w:val="20"/>
          <w:szCs w:val="20"/>
        </w:rPr>
        <w:t xml:space="preserve"> when there is another potential solution which could alleviate us of the requirement to do so. Nevertheless, he ends off by clarifying that he is unable to explain why it should only be a </w:t>
      </w:r>
      <w:proofErr w:type="spellStart"/>
      <w:r w:rsidRPr="00393EE8">
        <w:rPr>
          <w:rFonts w:asciiTheme="minorHAnsi" w:hAnsiTheme="minorHAnsi" w:cstheme="minorHAnsi"/>
          <w:i/>
          <w:iCs/>
          <w:sz w:val="20"/>
          <w:szCs w:val="20"/>
        </w:rPr>
        <w:t>b’dieved</w:t>
      </w:r>
      <w:proofErr w:type="spellEnd"/>
      <w:r w:rsidRPr="008B4A53">
        <w:rPr>
          <w:rFonts w:asciiTheme="minorHAnsi" w:hAnsiTheme="minorHAnsi" w:cstheme="minorHAnsi"/>
          <w:sz w:val="20"/>
          <w:szCs w:val="20"/>
        </w:rPr>
        <w:t xml:space="preserve"> answer – if it works then it works completely, what could the problem be? And if it doesn’t work then we would never say it. </w:t>
      </w:r>
    </w:p>
  </w:footnote>
  <w:footnote w:id="11">
    <w:p w14:paraId="43337A80" w14:textId="77777777" w:rsidR="00C74F3D" w:rsidRDefault="00C74F3D">
      <w:pPr>
        <w:pStyle w:val="FootnoteText"/>
      </w:pPr>
      <w:r>
        <w:rPr>
          <w:rStyle w:val="FootnoteReference"/>
        </w:rPr>
        <w:footnoteRef/>
      </w:r>
      <w:r>
        <w:t xml:space="preserve"> Sanhedrin 16b. The </w:t>
      </w:r>
      <w:proofErr w:type="spellStart"/>
      <w:r>
        <w:t>Netziv</w:t>
      </w:r>
      <w:proofErr w:type="spellEnd"/>
      <w:r>
        <w:t xml:space="preserve"> goes on to suggest that it may be possible to resolve the problem, but the logical problem that I have pointed out in accepting the </w:t>
      </w:r>
      <w:proofErr w:type="spellStart"/>
      <w:r w:rsidRPr="00393EE8">
        <w:rPr>
          <w:i/>
          <w:iCs/>
        </w:rPr>
        <w:t>Sifrei</w:t>
      </w:r>
      <w:proofErr w:type="spellEnd"/>
      <w:r>
        <w:t xml:space="preserve"> as compatible with the </w:t>
      </w:r>
      <w:proofErr w:type="spellStart"/>
      <w:r w:rsidRPr="00393EE8">
        <w:rPr>
          <w:i/>
          <w:iCs/>
        </w:rPr>
        <w:t>b</w:t>
      </w:r>
      <w:ins w:id="245" w:author="Moshe Steinberg" w:date="2018-02-07T22:29:00Z">
        <w:r w:rsidRPr="00393EE8">
          <w:rPr>
            <w:i/>
            <w:iCs/>
          </w:rPr>
          <w:t>’</w:t>
        </w:r>
      </w:ins>
      <w:del w:id="246" w:author="Moshe Steinberg" w:date="2018-02-07T22:29:00Z">
        <w:r w:rsidRPr="00393EE8">
          <w:rPr>
            <w:i/>
            <w:iCs/>
          </w:rPr>
          <w:delText>a</w:delText>
        </w:r>
      </w:del>
      <w:r w:rsidRPr="00393EE8">
        <w:rPr>
          <w:i/>
          <w:iCs/>
        </w:rPr>
        <w:t>raisa</w:t>
      </w:r>
      <w:proofErr w:type="spellEnd"/>
      <w:r>
        <w:t xml:space="preserve"> in our </w:t>
      </w:r>
      <w:proofErr w:type="spellStart"/>
      <w:r w:rsidRPr="00393EE8">
        <w:rPr>
          <w:i/>
          <w:iCs/>
        </w:rPr>
        <w:t>gemara</w:t>
      </w:r>
      <w:proofErr w:type="spellEnd"/>
      <w:r>
        <w:t xml:space="preserve">, in addition to the different uses of the </w:t>
      </w:r>
      <w:proofErr w:type="spellStart"/>
      <w:r w:rsidRPr="00393EE8">
        <w:rPr>
          <w:i/>
          <w:iCs/>
        </w:rPr>
        <w:t>pasuk</w:t>
      </w:r>
      <w:proofErr w:type="spellEnd"/>
      <w:r>
        <w:t xml:space="preserve">, still constitute fairly convincing evidence that they are in disagreement. </w:t>
      </w:r>
    </w:p>
  </w:footnote>
  <w:footnote w:id="12">
    <w:p w14:paraId="28EF5EFC" w14:textId="77777777" w:rsidR="00C74F3D" w:rsidRDefault="00C74F3D">
      <w:pPr>
        <w:pStyle w:val="FootnoteText"/>
        <w:rPr>
          <w:rtl/>
          <w:lang w:bidi="he-IL"/>
        </w:rPr>
      </w:pPr>
      <w:r>
        <w:rPr>
          <w:rStyle w:val="FootnoteReference"/>
        </w:rPr>
        <w:footnoteRef/>
      </w:r>
      <w:r>
        <w:t xml:space="preserve"> </w:t>
      </w:r>
      <w:r>
        <w:rPr>
          <w:rFonts w:ascii="Calibri" w:hAnsi="Calibri" w:cs="Calibri" w:hint="cs"/>
          <w:sz w:val="22"/>
          <w:szCs w:val="22"/>
          <w:rtl/>
          <w:lang w:bidi="he-IL"/>
        </w:rPr>
        <w:t>ספר המצוות לרמב"ם מצות עשה לה</w:t>
      </w:r>
    </w:p>
  </w:footnote>
  <w:footnote w:id="13">
    <w:p w14:paraId="021BC543" w14:textId="77777777" w:rsidR="00C74F3D" w:rsidRDefault="00C74F3D">
      <w:pPr>
        <w:pStyle w:val="FootnoteText"/>
      </w:pPr>
      <w:r>
        <w:rPr>
          <w:rStyle w:val="FootnoteReference"/>
        </w:rPr>
        <w:footnoteRef/>
      </w:r>
      <w:r>
        <w:t xml:space="preserve"> </w:t>
      </w:r>
      <w:r>
        <w:rPr>
          <w:rFonts w:ascii="Calibri" w:hAnsi="Calibri" w:cs="Calibri" w:hint="cs"/>
          <w:sz w:val="22"/>
          <w:szCs w:val="22"/>
          <w:rtl/>
          <w:lang w:bidi="he-IL"/>
        </w:rPr>
        <w:t>רמב"ם הלכות כלי המקדש פרק א הלכה יב</w:t>
      </w:r>
    </w:p>
  </w:footnote>
  <w:footnote w:id="14">
    <w:p w14:paraId="7E6B5B66" w14:textId="77777777" w:rsidR="00C74F3D" w:rsidRPr="00DF022C" w:rsidRDefault="00C74F3D" w:rsidP="00984AD7">
      <w:pPr>
        <w:pStyle w:val="FootnoteText"/>
        <w:rPr>
          <w:i/>
          <w:iCs/>
          <w:lang w:val="en-US"/>
        </w:rPr>
      </w:pPr>
      <w:r>
        <w:rPr>
          <w:rStyle w:val="FootnoteReference"/>
        </w:rPr>
        <w:footnoteRef/>
      </w:r>
      <w:r>
        <w:t xml:space="preserve"> </w:t>
      </w:r>
      <w:r>
        <w:rPr>
          <w:rFonts w:ascii="Calibri" w:hAnsi="Calibri" w:cs="Calibri" w:hint="cs"/>
          <w:sz w:val="22"/>
          <w:szCs w:val="22"/>
          <w:rtl/>
          <w:lang w:bidi="he-IL"/>
        </w:rPr>
        <w:t>רמב"ם הלכות עבודת יום הכיפורים פרק א הלכה ג</w:t>
      </w:r>
    </w:p>
  </w:footnote>
  <w:footnote w:id="15">
    <w:p w14:paraId="779E63DF" w14:textId="77777777" w:rsidR="00C74F3D" w:rsidRPr="00102BAF" w:rsidRDefault="00C74F3D">
      <w:pPr>
        <w:pStyle w:val="FootnoteText"/>
        <w:rPr>
          <w:lang w:val="en-US"/>
        </w:rPr>
      </w:pPr>
      <w:r>
        <w:rPr>
          <w:rStyle w:val="FootnoteReference"/>
        </w:rPr>
        <w:footnoteRef/>
      </w:r>
      <w:r>
        <w:t xml:space="preserve"> </w:t>
      </w:r>
      <w:r>
        <w:rPr>
          <w:rFonts w:ascii="Calibri" w:hAnsi="Calibri" w:cs="Calibri" w:hint="cs"/>
          <w:sz w:val="22"/>
          <w:szCs w:val="22"/>
          <w:rtl/>
          <w:lang w:bidi="he-IL"/>
        </w:rPr>
        <w:t>רמב"ם הלכות כלי המקדש פרק ד הלכה יב</w:t>
      </w:r>
    </w:p>
  </w:footnote>
  <w:footnote w:id="16">
    <w:p w14:paraId="126A50AF" w14:textId="77777777" w:rsidR="00C74F3D" w:rsidRDefault="00C74F3D">
      <w:pPr>
        <w:pStyle w:val="FootnoteText"/>
      </w:pPr>
      <w:r>
        <w:rPr>
          <w:rStyle w:val="FootnoteReference"/>
        </w:rPr>
        <w:footnoteRef/>
      </w:r>
      <w:r>
        <w:t xml:space="preserve"> </w:t>
      </w:r>
      <w:r>
        <w:rPr>
          <w:rFonts w:ascii="Calibri" w:hAnsi="Calibri" w:cs="Calibri" w:hint="cs"/>
          <w:sz w:val="22"/>
          <w:szCs w:val="22"/>
          <w:rtl/>
          <w:lang w:bidi="he-IL"/>
        </w:rPr>
        <w:t>רמב</w:t>
      </w:r>
      <w:r>
        <w:rPr>
          <w:rFonts w:ascii="Calibri" w:hAnsi="Calibri" w:cs="Calibri" w:hint="cs"/>
          <w:sz w:val="22"/>
          <w:szCs w:val="22"/>
          <w:rtl/>
        </w:rPr>
        <w:t>"</w:t>
      </w:r>
      <w:r>
        <w:rPr>
          <w:rFonts w:ascii="Calibri" w:hAnsi="Calibri" w:cs="Calibri" w:hint="cs"/>
          <w:sz w:val="22"/>
          <w:szCs w:val="22"/>
          <w:rtl/>
          <w:lang w:bidi="he-IL"/>
        </w:rPr>
        <w:t>ם הלכות כלי המקדש פרק ד הלכה יג</w:t>
      </w:r>
    </w:p>
  </w:footnote>
  <w:footnote w:id="17">
    <w:p w14:paraId="13A607FE" w14:textId="77777777" w:rsidR="00C74F3D" w:rsidRDefault="00C74F3D">
      <w:pPr>
        <w:pStyle w:val="FootnoteText"/>
      </w:pPr>
      <w:r>
        <w:rPr>
          <w:rStyle w:val="FootnoteReference"/>
        </w:rPr>
        <w:footnoteRef/>
      </w:r>
      <w:r>
        <w:t xml:space="preserve"> This does fit very nicely with the Rambam’s opinion that it makes no difference whether the </w:t>
      </w:r>
      <w:proofErr w:type="spellStart"/>
      <w:r w:rsidRPr="00393EE8">
        <w:rPr>
          <w:i/>
          <w:iCs/>
        </w:rPr>
        <w:t>tamid</w:t>
      </w:r>
      <w:proofErr w:type="spellEnd"/>
      <w:r>
        <w:t xml:space="preserve"> has been offered yet </w:t>
      </w:r>
      <w:del w:id="331" w:author="Moshe Steinberg" w:date="2018-02-07T22:47:00Z">
        <w:r w:rsidDel="003E463F">
          <w:delText xml:space="preserve"> </w:delText>
        </w:r>
      </w:del>
      <w:r>
        <w:t xml:space="preserve">or not, but since </w:t>
      </w:r>
      <w:ins w:id="332" w:author="Moshe Steinberg" w:date="2018-02-07T22:47:00Z">
        <w:r>
          <w:t xml:space="preserve">this </w:t>
        </w:r>
      </w:ins>
      <w:r>
        <w:t xml:space="preserve">opinion in itself is somewhat problematic, given that it is difficult to understand in the context of our </w:t>
      </w:r>
      <w:proofErr w:type="spellStart"/>
      <w:r w:rsidRPr="00393EE8">
        <w:rPr>
          <w:i/>
          <w:iCs/>
        </w:rPr>
        <w:t>gemara</w:t>
      </w:r>
      <w:proofErr w:type="spellEnd"/>
      <w:r>
        <w:t>, this is not particularly helpful.</w:t>
      </w:r>
    </w:p>
  </w:footnote>
  <w:footnote w:id="18">
    <w:p w14:paraId="638D5A83" w14:textId="77777777" w:rsidR="00C74F3D" w:rsidRDefault="00C74F3D">
      <w:pPr>
        <w:pStyle w:val="FootnoteText"/>
      </w:pPr>
      <w:r>
        <w:rPr>
          <w:rStyle w:val="FootnoteReference"/>
        </w:rPr>
        <w:footnoteRef/>
      </w:r>
      <w:r>
        <w:t xml:space="preserve"> Although the Rambam says that this process needs to occur for seven days, which would seemingly be the simple answer to the question, the Rambam also writes that he is already </w:t>
      </w:r>
      <w:r w:rsidRPr="00393EE8">
        <w:rPr>
          <w:i/>
          <w:iCs/>
        </w:rPr>
        <w:t xml:space="preserve">kohen </w:t>
      </w:r>
      <w:proofErr w:type="spellStart"/>
      <w:r w:rsidRPr="00393EE8">
        <w:rPr>
          <w:i/>
          <w:iCs/>
        </w:rPr>
        <w:t>gadol</w:t>
      </w:r>
      <w:proofErr w:type="spellEnd"/>
      <w:r>
        <w:t xml:space="preserve"> and can perform </w:t>
      </w:r>
      <w:proofErr w:type="spellStart"/>
      <w:r w:rsidRPr="00393EE8">
        <w:rPr>
          <w:i/>
          <w:iCs/>
        </w:rPr>
        <w:t>avoda</w:t>
      </w:r>
      <w:proofErr w:type="spellEnd"/>
      <w:r>
        <w:t xml:space="preserve"> from the first occasion on which he wears the clothes, if necessary. The </w:t>
      </w:r>
      <w:proofErr w:type="spellStart"/>
      <w:ins w:id="335" w:author="Moshe Steinberg" w:date="2018-02-07T22:51:00Z">
        <w:r>
          <w:t>m</w:t>
        </w:r>
      </w:ins>
      <w:del w:id="336" w:author="Moshe Steinberg" w:date="2018-02-07T22:51:00Z">
        <w:r w:rsidDel="003E463F">
          <w:delText>M</w:delText>
        </w:r>
      </w:del>
      <w:r>
        <w:t>irkeves</w:t>
      </w:r>
      <w:proofErr w:type="spellEnd"/>
      <w:r>
        <w:t xml:space="preserve"> </w:t>
      </w:r>
      <w:proofErr w:type="spellStart"/>
      <w:ins w:id="337" w:author="Moshe Steinberg" w:date="2018-02-07T22:51:00Z">
        <w:r>
          <w:t>h</w:t>
        </w:r>
      </w:ins>
      <w:del w:id="338" w:author="Moshe Steinberg" w:date="2018-02-07T22:51:00Z">
        <w:r w:rsidDel="003E463F">
          <w:delText>H</w:delText>
        </w:r>
      </w:del>
      <w:r>
        <w:t>a</w:t>
      </w:r>
      <w:ins w:id="339" w:author="Moshe Steinberg" w:date="2018-02-07T22:51:00Z">
        <w:r>
          <w:t>m</w:t>
        </w:r>
      </w:ins>
      <w:del w:id="340" w:author="Moshe Steinberg" w:date="2018-02-07T22:51:00Z">
        <w:r w:rsidDel="003E463F">
          <w:delText>M</w:delText>
        </w:r>
      </w:del>
      <w:r>
        <w:t>ishna</w:t>
      </w:r>
      <w:proofErr w:type="spellEnd"/>
      <w:r>
        <w:t xml:space="preserve"> mentioned in the next footnote discusses the implications and extent of this at some length.</w:t>
      </w:r>
    </w:p>
  </w:footnote>
  <w:footnote w:id="19">
    <w:p w14:paraId="40D6391E" w14:textId="77777777" w:rsidR="00C74F3D" w:rsidRDefault="00C74F3D" w:rsidP="00BE7F30">
      <w:pPr>
        <w:pStyle w:val="FootnoteText"/>
      </w:pPr>
      <w:r>
        <w:rPr>
          <w:rStyle w:val="FootnoteReference"/>
        </w:rPr>
        <w:footnoteRef/>
      </w:r>
      <w:r>
        <w:t xml:space="preserve"> </w:t>
      </w:r>
      <w:proofErr w:type="spellStart"/>
      <w:r>
        <w:t>Ha’emek</w:t>
      </w:r>
      <w:proofErr w:type="spellEnd"/>
      <w:r>
        <w:t xml:space="preserve"> </w:t>
      </w:r>
      <w:proofErr w:type="spellStart"/>
      <w:r>
        <w:t>Sh</w:t>
      </w:r>
      <w:del w:id="349" w:author="Moshe Steinberg" w:date="2018-02-07T22:57:00Z">
        <w:r w:rsidDel="00443B17">
          <w:delText>a</w:delText>
        </w:r>
      </w:del>
      <w:r>
        <w:t>’</w:t>
      </w:r>
      <w:del w:id="350" w:author="Moshe Steinberg" w:date="2018-02-07T22:57:00Z">
        <w:r w:rsidDel="00443B17">
          <w:delText>a</w:delText>
        </w:r>
      </w:del>
      <w:ins w:id="351" w:author="Moshe Steinberg" w:date="2018-02-07T22:57:00Z">
        <w:r>
          <w:t>ei</w:t>
        </w:r>
      </w:ins>
      <w:r>
        <w:t>la</w:t>
      </w:r>
      <w:proofErr w:type="spellEnd"/>
      <w:r>
        <w:t xml:space="preserve">, </w:t>
      </w:r>
      <w:proofErr w:type="spellStart"/>
      <w:r>
        <w:t>Parshas</w:t>
      </w:r>
      <w:proofErr w:type="spellEnd"/>
      <w:r>
        <w:t xml:space="preserve"> </w:t>
      </w:r>
      <w:proofErr w:type="spellStart"/>
      <w:r>
        <w:t>Shlach</w:t>
      </w:r>
      <w:proofErr w:type="spellEnd"/>
      <w:r>
        <w:t xml:space="preserve">, </w:t>
      </w:r>
      <w:proofErr w:type="spellStart"/>
      <w:r>
        <w:t>Sh</w:t>
      </w:r>
      <w:del w:id="352" w:author="Moshe Steinberg" w:date="2018-02-07T22:57:00Z">
        <w:r w:rsidDel="00443B17">
          <w:delText>e</w:delText>
        </w:r>
      </w:del>
      <w:r>
        <w:t>’ilta</w:t>
      </w:r>
      <w:proofErr w:type="spellEnd"/>
      <w:r>
        <w:t xml:space="preserve"> 126. See the </w:t>
      </w:r>
      <w:proofErr w:type="spellStart"/>
      <w:r>
        <w:t>Mirkeves</w:t>
      </w:r>
      <w:proofErr w:type="spellEnd"/>
      <w:r>
        <w:t xml:space="preserve"> </w:t>
      </w:r>
      <w:proofErr w:type="spellStart"/>
      <w:r>
        <w:t>HaMishna</w:t>
      </w:r>
      <w:proofErr w:type="spellEnd"/>
      <w:r>
        <w:t xml:space="preserve"> on the Rambam in </w:t>
      </w:r>
      <w:proofErr w:type="spellStart"/>
      <w:ins w:id="353" w:author="Moshe Steinberg" w:date="2018-02-07T22:57:00Z">
        <w:r>
          <w:t>k’</w:t>
        </w:r>
      </w:ins>
      <w:del w:id="354" w:author="Moshe Steinberg" w:date="2018-02-07T22:57:00Z">
        <w:r w:rsidDel="00443B17">
          <w:delText>K</w:delText>
        </w:r>
      </w:del>
      <w:r>
        <w:t>lei</w:t>
      </w:r>
      <w:proofErr w:type="spellEnd"/>
      <w:r>
        <w:t xml:space="preserve"> </w:t>
      </w:r>
      <w:del w:id="355" w:author="Moshe Steinberg" w:date="2018-02-07T22:57:00Z">
        <w:r w:rsidDel="00443B17">
          <w:delText>H</w:delText>
        </w:r>
      </w:del>
      <w:proofErr w:type="spellStart"/>
      <w:ins w:id="356" w:author="Moshe Steinberg" w:date="2018-02-07T22:57:00Z">
        <w:r>
          <w:t>h</w:t>
        </w:r>
      </w:ins>
      <w:r>
        <w:t>amikdash</w:t>
      </w:r>
      <w:proofErr w:type="spellEnd"/>
      <w:r>
        <w:t xml:space="preserve"> 4:12, and the</w:t>
      </w:r>
      <w:r>
        <w:rPr>
          <w:rFonts w:ascii="Calibri" w:hAnsi="Calibri" w:cs="Calibri" w:hint="cs"/>
          <w:sz w:val="22"/>
          <w:szCs w:val="22"/>
          <w:rtl/>
          <w:lang w:bidi="he-IL"/>
        </w:rPr>
        <w:t>שו</w:t>
      </w:r>
      <w:r>
        <w:rPr>
          <w:rFonts w:ascii="Calibri" w:hAnsi="Calibri" w:cs="Calibri" w:hint="cs"/>
          <w:sz w:val="22"/>
          <w:szCs w:val="22"/>
          <w:rtl/>
        </w:rPr>
        <w:t>"</w:t>
      </w:r>
      <w:r>
        <w:rPr>
          <w:rFonts w:ascii="Calibri" w:hAnsi="Calibri" w:cs="Calibri" w:hint="cs"/>
          <w:sz w:val="22"/>
          <w:szCs w:val="22"/>
          <w:rtl/>
          <w:lang w:bidi="he-IL"/>
        </w:rPr>
        <w:t>ת שואל ומשיב מהדורה תניינא חלק ג סימן ט</w:t>
      </w:r>
      <w:r>
        <w:t xml:space="preserve">, paragraph beginning </w:t>
      </w:r>
      <w:r>
        <w:rPr>
          <w:rFonts w:ascii="Calibri" w:hAnsi="Calibri" w:cs="Calibri" w:hint="cs"/>
          <w:sz w:val="22"/>
          <w:szCs w:val="22"/>
          <w:rtl/>
          <w:lang w:bidi="he-IL"/>
        </w:rPr>
        <w:t>והנה הרמב</w:t>
      </w:r>
      <w:r>
        <w:rPr>
          <w:rFonts w:ascii="Calibri" w:hAnsi="Calibri" w:cs="Calibri" w:hint="cs"/>
          <w:sz w:val="22"/>
          <w:szCs w:val="22"/>
          <w:rtl/>
        </w:rPr>
        <w:t>"</w:t>
      </w:r>
      <w:r>
        <w:rPr>
          <w:rFonts w:ascii="Calibri" w:hAnsi="Calibri" w:cs="Calibri" w:hint="cs"/>
          <w:sz w:val="22"/>
          <w:szCs w:val="22"/>
          <w:rtl/>
          <w:lang w:bidi="he-IL"/>
        </w:rPr>
        <w:t>ם</w:t>
      </w:r>
      <w:r>
        <w:rPr>
          <w:rFonts w:ascii="Calibri" w:hAnsi="Calibri" w:cs="Calibri"/>
          <w:sz w:val="22"/>
          <w:szCs w:val="22"/>
          <w:rtl/>
        </w:rPr>
        <w:t xml:space="preserve"> </w:t>
      </w:r>
      <w:r>
        <w:rPr>
          <w:rFonts w:ascii="Calibri" w:hAnsi="Calibri" w:cs="Calibri"/>
          <w:sz w:val="22"/>
          <w:szCs w:val="22"/>
        </w:rPr>
        <w:t xml:space="preserve"> </w:t>
      </w:r>
      <w:r>
        <w:t>for a fascinating discussion regarding possible alternative answers to these questions</w:t>
      </w:r>
      <w:del w:id="357" w:author="Michael" w:date="2018-12-09T14:28:00Z">
        <w:r w:rsidDel="00B328A7">
          <w:delText>, which unfortunately there is not space to go into here.</w:delText>
        </w:r>
      </w:del>
      <w:ins w:id="358" w:author="Michael" w:date="2018-12-09T14:28:00Z">
        <w:r>
          <w:t>.</w:t>
        </w:r>
      </w:ins>
    </w:p>
  </w:footnote>
  <w:footnote w:id="20">
    <w:p w14:paraId="755A1274" w14:textId="77777777" w:rsidR="00C74F3D" w:rsidRDefault="00C74F3D">
      <w:pPr>
        <w:pStyle w:val="FootnoteText"/>
      </w:pPr>
      <w:r>
        <w:rPr>
          <w:rStyle w:val="FootnoteReference"/>
        </w:rPr>
        <w:footnoteRef/>
      </w:r>
      <w:r>
        <w:t xml:space="preserve"> </w:t>
      </w:r>
      <w:r>
        <w:rPr>
          <w:rFonts w:ascii="Calibri" w:hAnsi="Calibri" w:cs="Calibri" w:hint="cs"/>
          <w:sz w:val="22"/>
          <w:szCs w:val="22"/>
          <w:rtl/>
          <w:lang w:bidi="he-IL"/>
        </w:rPr>
        <w:t>אבן האזל הלכות עבודת יום הכיפורים פרק א הלכה ג</w:t>
      </w:r>
    </w:p>
  </w:footnote>
  <w:footnote w:id="21">
    <w:p w14:paraId="1B82F530" w14:textId="77777777" w:rsidR="00C74F3D" w:rsidRDefault="00C74F3D">
      <w:pPr>
        <w:pStyle w:val="FootnoteText"/>
        <w:rPr>
          <w:rtl/>
          <w:lang w:bidi="he-IL"/>
        </w:rPr>
      </w:pPr>
      <w:r>
        <w:rPr>
          <w:rStyle w:val="FootnoteReference"/>
        </w:rPr>
        <w:footnoteRef/>
      </w:r>
      <w:r>
        <w:t xml:space="preserve"> </w:t>
      </w:r>
      <w:r>
        <w:rPr>
          <w:rFonts w:ascii="Calibri" w:hAnsi="Calibri" w:cs="Calibri"/>
          <w:sz w:val="22"/>
          <w:szCs w:val="22"/>
          <w:rtl/>
          <w:lang w:bidi="he-IL"/>
        </w:rPr>
        <w:t>רש"י מסכת יומא דף יב עמוד א</w:t>
      </w:r>
    </w:p>
  </w:footnote>
  <w:footnote w:id="22">
    <w:p w14:paraId="0A04EE75" w14:textId="77777777" w:rsidR="00C74F3D" w:rsidRPr="00104315" w:rsidRDefault="00C74F3D">
      <w:pPr>
        <w:pStyle w:val="FootnoteText"/>
        <w:rPr>
          <w:lang w:val="en-US" w:bidi="he-IL"/>
        </w:rPr>
      </w:pPr>
      <w:r>
        <w:rPr>
          <w:rStyle w:val="FootnoteReference"/>
        </w:rPr>
        <w:footnoteRef/>
      </w:r>
      <w:r>
        <w:t xml:space="preserve"> </w:t>
      </w:r>
      <w:r>
        <w:rPr>
          <w:lang w:val="en-US" w:bidi="he-IL"/>
        </w:rPr>
        <w:t>Ibid.</w:t>
      </w:r>
    </w:p>
  </w:footnote>
  <w:footnote w:id="23">
    <w:p w14:paraId="7A3CC4EF" w14:textId="77777777" w:rsidR="00C74F3D" w:rsidRPr="00B63CC2" w:rsidRDefault="00C74F3D">
      <w:pPr>
        <w:pStyle w:val="FootnoteText"/>
        <w:rPr>
          <w:lang w:val="en-US"/>
        </w:rPr>
      </w:pPr>
      <w:r>
        <w:rPr>
          <w:rStyle w:val="FootnoteReference"/>
        </w:rPr>
        <w:footnoteRef/>
      </w:r>
      <w:r>
        <w:t xml:space="preserve"> </w:t>
      </w:r>
      <w:r>
        <w:rPr>
          <w:rFonts w:ascii="Calibri" w:hAnsi="Calibri" w:cs="Calibri" w:hint="cs"/>
          <w:sz w:val="22"/>
          <w:szCs w:val="22"/>
          <w:rtl/>
          <w:lang w:bidi="he-IL"/>
        </w:rPr>
        <w:t>רש"י מסכת יומא דף יב עמוד ב</w:t>
      </w:r>
    </w:p>
  </w:footnote>
  <w:footnote w:id="24">
    <w:p w14:paraId="085BFB24" w14:textId="77777777" w:rsidR="00C74F3D" w:rsidRPr="0004493C" w:rsidRDefault="00C74F3D">
      <w:pPr>
        <w:pStyle w:val="FootnoteText"/>
        <w:rPr>
          <w:lang w:val="en-US"/>
        </w:rPr>
      </w:pPr>
      <w:r>
        <w:rPr>
          <w:rStyle w:val="FootnoteReference"/>
        </w:rPr>
        <w:footnoteRef/>
      </w:r>
      <w:r>
        <w:t xml:space="preserve"> </w:t>
      </w:r>
      <w:r>
        <w:rPr>
          <w:lang w:val="en-US"/>
        </w:rPr>
        <w:t xml:space="preserve">In addition, </w:t>
      </w:r>
      <w:proofErr w:type="spellStart"/>
      <w:r>
        <w:rPr>
          <w:lang w:val="en-US"/>
        </w:rPr>
        <w:t>Rashi’s</w:t>
      </w:r>
      <w:proofErr w:type="spellEnd"/>
      <w:r>
        <w:rPr>
          <w:lang w:val="en-US"/>
        </w:rPr>
        <w:t xml:space="preserve"> own definition of </w:t>
      </w:r>
      <w:proofErr w:type="spellStart"/>
      <w:r w:rsidRPr="00393EE8">
        <w:rPr>
          <w:i/>
          <w:iCs/>
          <w:lang w:val="en-US"/>
        </w:rPr>
        <w:t>chinuch</w:t>
      </w:r>
      <w:proofErr w:type="spellEnd"/>
      <w:r>
        <w:rPr>
          <w:lang w:val="en-US"/>
        </w:rPr>
        <w:t xml:space="preserve"> involves no mention of the idea of </w:t>
      </w:r>
      <w:proofErr w:type="spellStart"/>
      <w:r w:rsidRPr="00393EE8">
        <w:rPr>
          <w:i/>
          <w:iCs/>
          <w:lang w:val="en-US"/>
        </w:rPr>
        <w:t>hekeira</w:t>
      </w:r>
      <w:proofErr w:type="spellEnd"/>
      <w:r>
        <w:rPr>
          <w:lang w:val="en-US"/>
        </w:rPr>
        <w:t xml:space="preserve">. </w:t>
      </w:r>
      <w:proofErr w:type="spellStart"/>
      <w:r>
        <w:rPr>
          <w:lang w:val="en-US"/>
        </w:rPr>
        <w:t>Rashi</w:t>
      </w:r>
      <w:proofErr w:type="spellEnd"/>
      <w:r>
        <w:rPr>
          <w:lang w:val="en-US"/>
        </w:rPr>
        <w:t xml:space="preserve"> defines </w:t>
      </w:r>
      <w:proofErr w:type="spellStart"/>
      <w:r w:rsidRPr="00393EE8">
        <w:rPr>
          <w:i/>
          <w:iCs/>
          <w:lang w:val="en-US"/>
        </w:rPr>
        <w:t>chinuch</w:t>
      </w:r>
      <w:proofErr w:type="spellEnd"/>
      <w:r>
        <w:rPr>
          <w:lang w:val="en-US"/>
        </w:rPr>
        <w:t xml:space="preserve"> as follows: </w:t>
      </w:r>
      <w:r>
        <w:rPr>
          <w:rFonts w:ascii="Calibri" w:hAnsi="Calibri" w:cs="Calibri" w:hint="cs"/>
          <w:sz w:val="22"/>
          <w:szCs w:val="22"/>
          <w:rtl/>
          <w:lang w:bidi="he-IL"/>
        </w:rPr>
        <w:t>והוא לשון התחלת כניסת האדם או כלי לאומנות שהוא עתיד לעמוד בה</w:t>
      </w:r>
      <w:r>
        <w:rPr>
          <w:rFonts w:ascii="Calibri" w:hAnsi="Calibri" w:cs="Calibri"/>
          <w:sz w:val="22"/>
          <w:szCs w:val="22"/>
          <w:lang w:val="en-US" w:bidi="he-IL"/>
        </w:rPr>
        <w:t xml:space="preserve"> (</w:t>
      </w:r>
      <w:r>
        <w:rPr>
          <w:rFonts w:ascii="Calibri" w:hAnsi="Calibri" w:cs="Calibri" w:hint="cs"/>
          <w:sz w:val="22"/>
          <w:szCs w:val="22"/>
          <w:rtl/>
          <w:lang w:bidi="he-IL"/>
        </w:rPr>
        <w:t>רש"י בראשית פרק יד</w:t>
      </w:r>
      <w:r>
        <w:rPr>
          <w:rFonts w:ascii="Calibri" w:hAnsi="Calibri" w:cs="Calibri"/>
          <w:sz w:val="22"/>
          <w:szCs w:val="22"/>
          <w:lang w:val="en-US" w:bidi="he-IL"/>
        </w:rPr>
        <w:t>)</w:t>
      </w:r>
      <w:r>
        <w:rPr>
          <w:lang w:val="en-US"/>
        </w:rPr>
        <w:t xml:space="preserve">. Seemingly that is based on the conclusion of our </w:t>
      </w:r>
      <w:proofErr w:type="spellStart"/>
      <w:r w:rsidRPr="00393EE8">
        <w:rPr>
          <w:i/>
          <w:iCs/>
          <w:lang w:val="en-US"/>
        </w:rPr>
        <w:t>gemara</w:t>
      </w:r>
      <w:proofErr w:type="spellEnd"/>
      <w:r>
        <w:rPr>
          <w:lang w:val="en-US"/>
        </w:rPr>
        <w:t xml:space="preserve"> which follows the thinking of </w:t>
      </w:r>
      <w:proofErr w:type="spellStart"/>
      <w:r>
        <w:rPr>
          <w:lang w:val="en-US"/>
        </w:rPr>
        <w:t>Rav</w:t>
      </w:r>
      <w:proofErr w:type="spellEnd"/>
      <w:r>
        <w:rPr>
          <w:lang w:val="en-US"/>
        </w:rPr>
        <w:t xml:space="preserve"> Papa, as opposed to that of </w:t>
      </w:r>
      <w:proofErr w:type="spellStart"/>
      <w:r>
        <w:rPr>
          <w:lang w:val="en-US"/>
        </w:rPr>
        <w:t>Abaye</w:t>
      </w:r>
      <w:proofErr w:type="spellEnd"/>
      <w:r>
        <w:rPr>
          <w:lang w:val="en-US"/>
        </w:rPr>
        <w:t xml:space="preserve"> or </w:t>
      </w:r>
      <w:proofErr w:type="spellStart"/>
      <w:r>
        <w:rPr>
          <w:lang w:val="en-US"/>
        </w:rPr>
        <w:t>Rav</w:t>
      </w:r>
      <w:proofErr w:type="spellEnd"/>
      <w:r>
        <w:rPr>
          <w:lang w:val="en-US"/>
        </w:rPr>
        <w:t xml:space="preserve"> Ada bar </w:t>
      </w:r>
      <w:proofErr w:type="spellStart"/>
      <w:r>
        <w:rPr>
          <w:lang w:val="en-US"/>
        </w:rPr>
        <w:t>Ahava</w:t>
      </w:r>
      <w:proofErr w:type="spellEnd"/>
      <w:r>
        <w:rPr>
          <w:lang w:val="en-US"/>
        </w:rPr>
        <w:t>.</w:t>
      </w:r>
    </w:p>
  </w:footnote>
  <w:footnote w:id="25">
    <w:p w14:paraId="4BBE405C" w14:textId="77777777" w:rsidR="00C74F3D" w:rsidRDefault="00C74F3D">
      <w:pPr>
        <w:pStyle w:val="FootnoteText"/>
      </w:pPr>
      <w:r>
        <w:rPr>
          <w:rStyle w:val="FootnoteReference"/>
        </w:rPr>
        <w:footnoteRef/>
      </w:r>
      <w:r>
        <w:t xml:space="preserve"> </w:t>
      </w:r>
      <w:r>
        <w:rPr>
          <w:rFonts w:ascii="Calibri" w:hAnsi="Calibri" w:cs="Calibri" w:hint="cs"/>
          <w:sz w:val="22"/>
          <w:szCs w:val="22"/>
          <w:rtl/>
          <w:lang w:bidi="he-IL"/>
        </w:rPr>
        <w:t>רש"י מסכת יומא דף ג עמוד ב</w:t>
      </w:r>
    </w:p>
  </w:footnote>
  <w:footnote w:id="26">
    <w:p w14:paraId="5CB7F0AC" w14:textId="77777777" w:rsidR="00B9149D" w:rsidRDefault="00B9149D">
      <w:pPr>
        <w:pStyle w:val="FootnoteText"/>
      </w:pPr>
      <w:ins w:id="447" w:author="Michael" w:date="2018-12-09T15:03:00Z">
        <w:r>
          <w:rPr>
            <w:rStyle w:val="FootnoteReference"/>
          </w:rPr>
          <w:footnoteRef/>
        </w:r>
        <w:r>
          <w:t xml:space="preserve"> </w:t>
        </w:r>
        <w:r>
          <w:rPr>
            <w:rFonts w:cs="Arial"/>
            <w:lang w:bidi="he-IL"/>
          </w:rPr>
          <w:t xml:space="preserve">Of course, if an argument can be made that there is a parallel between Moshe’s </w:t>
        </w:r>
        <w:proofErr w:type="spellStart"/>
        <w:r w:rsidRPr="00F9063E">
          <w:rPr>
            <w:rFonts w:cs="Arial"/>
            <w:i/>
            <w:lang w:bidi="he-IL"/>
          </w:rPr>
          <w:t>korbanos</w:t>
        </w:r>
        <w:proofErr w:type="spellEnd"/>
        <w:r>
          <w:rPr>
            <w:rFonts w:cs="Arial"/>
            <w:lang w:bidi="he-IL"/>
          </w:rPr>
          <w:t xml:space="preserve"> during the </w:t>
        </w:r>
        <w:proofErr w:type="spellStart"/>
        <w:r w:rsidRPr="00F022AF">
          <w:rPr>
            <w:rFonts w:cs="Arial"/>
            <w:i/>
            <w:lang w:bidi="he-IL"/>
          </w:rPr>
          <w:t>milu’im</w:t>
        </w:r>
        <w:proofErr w:type="spellEnd"/>
        <w:r>
          <w:rPr>
            <w:rFonts w:cs="Arial"/>
            <w:lang w:bidi="he-IL"/>
          </w:rPr>
          <w:t xml:space="preserve">, and the </w:t>
        </w:r>
        <w:proofErr w:type="spellStart"/>
        <w:r w:rsidRPr="00F022AF">
          <w:rPr>
            <w:rFonts w:cs="Arial"/>
            <w:i/>
            <w:lang w:bidi="he-IL"/>
          </w:rPr>
          <w:t>avoda</w:t>
        </w:r>
        <w:proofErr w:type="spellEnd"/>
        <w:r>
          <w:rPr>
            <w:rFonts w:cs="Arial"/>
            <w:lang w:bidi="he-IL"/>
          </w:rPr>
          <w:t xml:space="preserve"> of </w:t>
        </w:r>
        <w:proofErr w:type="spellStart"/>
        <w:r w:rsidRPr="00F022AF">
          <w:rPr>
            <w:rFonts w:cs="Arial"/>
            <w:i/>
            <w:lang w:bidi="he-IL"/>
          </w:rPr>
          <w:t>yom</w:t>
        </w:r>
        <w:proofErr w:type="spellEnd"/>
        <w:r>
          <w:rPr>
            <w:rFonts w:cs="Arial"/>
            <w:lang w:bidi="he-IL"/>
          </w:rPr>
          <w:t xml:space="preserve"> </w:t>
        </w:r>
        <w:proofErr w:type="spellStart"/>
        <w:r w:rsidRPr="00F022AF">
          <w:rPr>
            <w:rFonts w:cs="Arial"/>
            <w:i/>
            <w:lang w:bidi="he-IL"/>
          </w:rPr>
          <w:t>kippur</w:t>
        </w:r>
        <w:proofErr w:type="spellEnd"/>
        <w:r>
          <w:rPr>
            <w:rFonts w:cs="Arial"/>
            <w:lang w:bidi="he-IL"/>
          </w:rPr>
          <w:t xml:space="preserve">, in as much as neither were performed with </w:t>
        </w:r>
        <w:proofErr w:type="spellStart"/>
        <w:r w:rsidRPr="00F022AF">
          <w:rPr>
            <w:rFonts w:cs="Arial"/>
            <w:i/>
            <w:lang w:bidi="he-IL"/>
          </w:rPr>
          <w:t>bigdei</w:t>
        </w:r>
        <w:proofErr w:type="spellEnd"/>
        <w:r>
          <w:rPr>
            <w:rFonts w:cs="Arial"/>
            <w:lang w:bidi="he-IL"/>
          </w:rPr>
          <w:t xml:space="preserve"> </w:t>
        </w:r>
        <w:proofErr w:type="spellStart"/>
        <w:r w:rsidRPr="00F022AF">
          <w:rPr>
            <w:rFonts w:cs="Arial"/>
            <w:i/>
            <w:lang w:bidi="he-IL"/>
          </w:rPr>
          <w:t>k</w:t>
        </w:r>
        <w:r>
          <w:rPr>
            <w:rFonts w:cs="Arial"/>
            <w:i/>
            <w:lang w:bidi="he-IL"/>
          </w:rPr>
          <w:t>’</w:t>
        </w:r>
        <w:r w:rsidRPr="00F022AF">
          <w:rPr>
            <w:rFonts w:cs="Arial"/>
            <w:i/>
            <w:lang w:bidi="he-IL"/>
          </w:rPr>
          <w:t>huna</w:t>
        </w:r>
        <w:proofErr w:type="spellEnd"/>
        <w:r>
          <w:rPr>
            <w:rFonts w:cs="Arial"/>
            <w:lang w:bidi="he-IL"/>
          </w:rPr>
          <w:t xml:space="preserve">, so neither is a real </w:t>
        </w:r>
        <w:proofErr w:type="spellStart"/>
        <w:r w:rsidRPr="00F022AF">
          <w:rPr>
            <w:rFonts w:cs="Arial"/>
            <w:i/>
            <w:lang w:bidi="he-IL"/>
          </w:rPr>
          <w:t>avoda</w:t>
        </w:r>
        <w:proofErr w:type="spellEnd"/>
        <w:r>
          <w:rPr>
            <w:rFonts w:cs="Arial"/>
            <w:lang w:bidi="he-IL"/>
          </w:rPr>
          <w:t xml:space="preserve">, then the problem goes beyond a change in </w:t>
        </w:r>
        <w:proofErr w:type="spellStart"/>
        <w:r>
          <w:rPr>
            <w:rFonts w:cs="Arial"/>
            <w:lang w:bidi="he-IL"/>
          </w:rPr>
          <w:t>Rashi’s</w:t>
        </w:r>
        <w:proofErr w:type="spellEnd"/>
        <w:r>
          <w:rPr>
            <w:rFonts w:cs="Arial"/>
            <w:lang w:bidi="he-IL"/>
          </w:rPr>
          <w:t xml:space="preserve"> explanation of the process of </w:t>
        </w:r>
        <w:proofErr w:type="spellStart"/>
        <w:r w:rsidRPr="00F022AF">
          <w:rPr>
            <w:rFonts w:cs="Arial"/>
            <w:i/>
            <w:lang w:bidi="he-IL"/>
          </w:rPr>
          <w:t>chinuch</w:t>
        </w:r>
        <w:proofErr w:type="spellEnd"/>
        <w:r>
          <w:rPr>
            <w:rStyle w:val="CommentReference"/>
          </w:rPr>
          <w:annotationRef/>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F5D81"/>
    <w:multiLevelType w:val="hybridMultilevel"/>
    <w:tmpl w:val="E610A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she Steinberg">
    <w15:presenceInfo w15:providerId="Windows Live" w15:userId="621cea1f805a5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69EF"/>
    <w:rsid w:val="00014A18"/>
    <w:rsid w:val="00027246"/>
    <w:rsid w:val="00037078"/>
    <w:rsid w:val="00040A83"/>
    <w:rsid w:val="0004493C"/>
    <w:rsid w:val="00047449"/>
    <w:rsid w:val="00076D1C"/>
    <w:rsid w:val="000776D2"/>
    <w:rsid w:val="00090074"/>
    <w:rsid w:val="00093ADA"/>
    <w:rsid w:val="00097042"/>
    <w:rsid w:val="000A24CB"/>
    <w:rsid w:val="000A4B03"/>
    <w:rsid w:val="000B37AB"/>
    <w:rsid w:val="000C47DB"/>
    <w:rsid w:val="000C6506"/>
    <w:rsid w:val="000D5A91"/>
    <w:rsid w:val="000F45AD"/>
    <w:rsid w:val="000F5297"/>
    <w:rsid w:val="00100184"/>
    <w:rsid w:val="00102BAF"/>
    <w:rsid w:val="00104315"/>
    <w:rsid w:val="001169A3"/>
    <w:rsid w:val="001277E5"/>
    <w:rsid w:val="00144B7C"/>
    <w:rsid w:val="00150CD3"/>
    <w:rsid w:val="001548D0"/>
    <w:rsid w:val="0016017C"/>
    <w:rsid w:val="001724BE"/>
    <w:rsid w:val="00181227"/>
    <w:rsid w:val="00187625"/>
    <w:rsid w:val="0019126E"/>
    <w:rsid w:val="001D0AC9"/>
    <w:rsid w:val="001D2CE6"/>
    <w:rsid w:val="001E2768"/>
    <w:rsid w:val="001E790A"/>
    <w:rsid w:val="001E7F7C"/>
    <w:rsid w:val="001F689C"/>
    <w:rsid w:val="00203095"/>
    <w:rsid w:val="0022174C"/>
    <w:rsid w:val="002245FD"/>
    <w:rsid w:val="00237290"/>
    <w:rsid w:val="00256CE7"/>
    <w:rsid w:val="00260696"/>
    <w:rsid w:val="00261F32"/>
    <w:rsid w:val="00263546"/>
    <w:rsid w:val="002A5D4F"/>
    <w:rsid w:val="002C6F5D"/>
    <w:rsid w:val="002F3CB4"/>
    <w:rsid w:val="0030325F"/>
    <w:rsid w:val="00311484"/>
    <w:rsid w:val="003157EC"/>
    <w:rsid w:val="0031686E"/>
    <w:rsid w:val="00331594"/>
    <w:rsid w:val="00342F80"/>
    <w:rsid w:val="003477CF"/>
    <w:rsid w:val="00347CAD"/>
    <w:rsid w:val="00364331"/>
    <w:rsid w:val="00393EE8"/>
    <w:rsid w:val="003B3DB7"/>
    <w:rsid w:val="003C449B"/>
    <w:rsid w:val="003C5919"/>
    <w:rsid w:val="003E463F"/>
    <w:rsid w:val="003F5FD7"/>
    <w:rsid w:val="00406BB8"/>
    <w:rsid w:val="0042431A"/>
    <w:rsid w:val="004274F0"/>
    <w:rsid w:val="00443B17"/>
    <w:rsid w:val="00446536"/>
    <w:rsid w:val="0044691E"/>
    <w:rsid w:val="00462EAA"/>
    <w:rsid w:val="00474CD2"/>
    <w:rsid w:val="00492A8E"/>
    <w:rsid w:val="00497297"/>
    <w:rsid w:val="004B7C3B"/>
    <w:rsid w:val="004C1245"/>
    <w:rsid w:val="004C286E"/>
    <w:rsid w:val="004C3EEB"/>
    <w:rsid w:val="004C42B0"/>
    <w:rsid w:val="004E6D71"/>
    <w:rsid w:val="00500247"/>
    <w:rsid w:val="005053D9"/>
    <w:rsid w:val="00533BC7"/>
    <w:rsid w:val="0053491E"/>
    <w:rsid w:val="005361B0"/>
    <w:rsid w:val="005379AC"/>
    <w:rsid w:val="00551DAB"/>
    <w:rsid w:val="0055708A"/>
    <w:rsid w:val="0056440A"/>
    <w:rsid w:val="0057250D"/>
    <w:rsid w:val="005A28AE"/>
    <w:rsid w:val="005C3104"/>
    <w:rsid w:val="005D1344"/>
    <w:rsid w:val="005E5F2D"/>
    <w:rsid w:val="006425BD"/>
    <w:rsid w:val="00645FF7"/>
    <w:rsid w:val="00652714"/>
    <w:rsid w:val="006557F0"/>
    <w:rsid w:val="00657A90"/>
    <w:rsid w:val="006621A9"/>
    <w:rsid w:val="00663EE6"/>
    <w:rsid w:val="00670070"/>
    <w:rsid w:val="0069375D"/>
    <w:rsid w:val="00694D0A"/>
    <w:rsid w:val="006A4FD9"/>
    <w:rsid w:val="006C2E3A"/>
    <w:rsid w:val="006C5673"/>
    <w:rsid w:val="006E7CEE"/>
    <w:rsid w:val="006F7099"/>
    <w:rsid w:val="00725E88"/>
    <w:rsid w:val="007336C7"/>
    <w:rsid w:val="00735871"/>
    <w:rsid w:val="00735D7A"/>
    <w:rsid w:val="00741F04"/>
    <w:rsid w:val="00744235"/>
    <w:rsid w:val="007448AF"/>
    <w:rsid w:val="007465E0"/>
    <w:rsid w:val="00746BC0"/>
    <w:rsid w:val="00750710"/>
    <w:rsid w:val="007511EC"/>
    <w:rsid w:val="007525F0"/>
    <w:rsid w:val="0076708A"/>
    <w:rsid w:val="0077111E"/>
    <w:rsid w:val="007A03D3"/>
    <w:rsid w:val="007A6BF8"/>
    <w:rsid w:val="007D1237"/>
    <w:rsid w:val="007D4F80"/>
    <w:rsid w:val="007D5583"/>
    <w:rsid w:val="007F41B2"/>
    <w:rsid w:val="007F59D9"/>
    <w:rsid w:val="008066A2"/>
    <w:rsid w:val="00811E17"/>
    <w:rsid w:val="0081674C"/>
    <w:rsid w:val="00821BC2"/>
    <w:rsid w:val="00823258"/>
    <w:rsid w:val="00841531"/>
    <w:rsid w:val="00853542"/>
    <w:rsid w:val="0085718C"/>
    <w:rsid w:val="00861913"/>
    <w:rsid w:val="00863204"/>
    <w:rsid w:val="0087156A"/>
    <w:rsid w:val="00881825"/>
    <w:rsid w:val="00884268"/>
    <w:rsid w:val="008B2F29"/>
    <w:rsid w:val="008B4A53"/>
    <w:rsid w:val="008D6A64"/>
    <w:rsid w:val="008E0A09"/>
    <w:rsid w:val="008E1ADF"/>
    <w:rsid w:val="008E5EBA"/>
    <w:rsid w:val="0091612D"/>
    <w:rsid w:val="00924836"/>
    <w:rsid w:val="009465A7"/>
    <w:rsid w:val="00957771"/>
    <w:rsid w:val="00957BC4"/>
    <w:rsid w:val="00977ECD"/>
    <w:rsid w:val="00981E3A"/>
    <w:rsid w:val="00984AD7"/>
    <w:rsid w:val="00992E84"/>
    <w:rsid w:val="009C4F6F"/>
    <w:rsid w:val="009D35BD"/>
    <w:rsid w:val="009D7936"/>
    <w:rsid w:val="009F4E62"/>
    <w:rsid w:val="00A14AC8"/>
    <w:rsid w:val="00A16074"/>
    <w:rsid w:val="00A25453"/>
    <w:rsid w:val="00A63ED6"/>
    <w:rsid w:val="00A758B4"/>
    <w:rsid w:val="00A87C58"/>
    <w:rsid w:val="00AA6581"/>
    <w:rsid w:val="00AB010C"/>
    <w:rsid w:val="00AB30A3"/>
    <w:rsid w:val="00AC5B11"/>
    <w:rsid w:val="00AD1F50"/>
    <w:rsid w:val="00AE12CF"/>
    <w:rsid w:val="00AF101F"/>
    <w:rsid w:val="00B000DD"/>
    <w:rsid w:val="00B008A1"/>
    <w:rsid w:val="00B067B5"/>
    <w:rsid w:val="00B114A3"/>
    <w:rsid w:val="00B142B0"/>
    <w:rsid w:val="00B15C32"/>
    <w:rsid w:val="00B15FBC"/>
    <w:rsid w:val="00B328A7"/>
    <w:rsid w:val="00B336A0"/>
    <w:rsid w:val="00B55C49"/>
    <w:rsid w:val="00B5750A"/>
    <w:rsid w:val="00B63CC2"/>
    <w:rsid w:val="00B756AD"/>
    <w:rsid w:val="00B8733A"/>
    <w:rsid w:val="00B9149D"/>
    <w:rsid w:val="00B91A2E"/>
    <w:rsid w:val="00B94112"/>
    <w:rsid w:val="00B94A6A"/>
    <w:rsid w:val="00BA436A"/>
    <w:rsid w:val="00BD0662"/>
    <w:rsid w:val="00BE7BA4"/>
    <w:rsid w:val="00BE7F30"/>
    <w:rsid w:val="00BF76C2"/>
    <w:rsid w:val="00C10EC8"/>
    <w:rsid w:val="00C169EF"/>
    <w:rsid w:val="00C20BA7"/>
    <w:rsid w:val="00C26D51"/>
    <w:rsid w:val="00C435B2"/>
    <w:rsid w:val="00C550F3"/>
    <w:rsid w:val="00C616EB"/>
    <w:rsid w:val="00C74F3D"/>
    <w:rsid w:val="00C8343D"/>
    <w:rsid w:val="00C9044A"/>
    <w:rsid w:val="00CA3D5F"/>
    <w:rsid w:val="00CA4AEA"/>
    <w:rsid w:val="00CC707E"/>
    <w:rsid w:val="00CD07E1"/>
    <w:rsid w:val="00CE1559"/>
    <w:rsid w:val="00D05B2F"/>
    <w:rsid w:val="00D11B5A"/>
    <w:rsid w:val="00D20EC4"/>
    <w:rsid w:val="00D52D0B"/>
    <w:rsid w:val="00D6118D"/>
    <w:rsid w:val="00D71213"/>
    <w:rsid w:val="00D80903"/>
    <w:rsid w:val="00D86C09"/>
    <w:rsid w:val="00D943ED"/>
    <w:rsid w:val="00DA1DDC"/>
    <w:rsid w:val="00DB185D"/>
    <w:rsid w:val="00DB741E"/>
    <w:rsid w:val="00DE502E"/>
    <w:rsid w:val="00DF022C"/>
    <w:rsid w:val="00DF4F23"/>
    <w:rsid w:val="00E136D8"/>
    <w:rsid w:val="00E166D0"/>
    <w:rsid w:val="00E262BA"/>
    <w:rsid w:val="00E27EED"/>
    <w:rsid w:val="00E438CF"/>
    <w:rsid w:val="00E477B4"/>
    <w:rsid w:val="00E60D30"/>
    <w:rsid w:val="00E639AD"/>
    <w:rsid w:val="00EA02B2"/>
    <w:rsid w:val="00EB077D"/>
    <w:rsid w:val="00EC6EFB"/>
    <w:rsid w:val="00EE1D67"/>
    <w:rsid w:val="00EE3838"/>
    <w:rsid w:val="00EE4DC8"/>
    <w:rsid w:val="00EE691C"/>
    <w:rsid w:val="00F022AF"/>
    <w:rsid w:val="00F05EE8"/>
    <w:rsid w:val="00F14E5E"/>
    <w:rsid w:val="00F15147"/>
    <w:rsid w:val="00F1679A"/>
    <w:rsid w:val="00F168F8"/>
    <w:rsid w:val="00F26851"/>
    <w:rsid w:val="00F314B7"/>
    <w:rsid w:val="00F31D81"/>
    <w:rsid w:val="00F35E07"/>
    <w:rsid w:val="00F40F14"/>
    <w:rsid w:val="00F41924"/>
    <w:rsid w:val="00F437A9"/>
    <w:rsid w:val="00F612F3"/>
    <w:rsid w:val="00F9063E"/>
    <w:rsid w:val="00F91BEC"/>
    <w:rsid w:val="00F947E5"/>
    <w:rsid w:val="00FA73CF"/>
    <w:rsid w:val="00FE016A"/>
    <w:rsid w:val="00FE2EF0"/>
    <w:rsid w:val="00FE3503"/>
    <w:rsid w:val="00FF49D5"/>
    <w:rsid w:val="00FF59F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9F35"/>
  <w15:docId w15:val="{8F365FAD-1BF8-4C7B-B9D3-FC316641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6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635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3546"/>
    <w:rPr>
      <w:sz w:val="20"/>
      <w:szCs w:val="20"/>
    </w:rPr>
  </w:style>
  <w:style w:type="character" w:styleId="FootnoteReference">
    <w:name w:val="footnote reference"/>
    <w:basedOn w:val="DefaultParagraphFont"/>
    <w:uiPriority w:val="99"/>
    <w:semiHidden/>
    <w:unhideWhenUsed/>
    <w:rsid w:val="00263546"/>
    <w:rPr>
      <w:vertAlign w:val="superscript"/>
    </w:rPr>
  </w:style>
  <w:style w:type="paragraph" w:styleId="NormalWeb">
    <w:name w:val="Normal (Web)"/>
    <w:basedOn w:val="Normal"/>
    <w:uiPriority w:val="99"/>
    <w:unhideWhenUsed/>
    <w:rsid w:val="00F05EE8"/>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character" w:styleId="CommentReference">
    <w:name w:val="annotation reference"/>
    <w:basedOn w:val="DefaultParagraphFont"/>
    <w:uiPriority w:val="99"/>
    <w:semiHidden/>
    <w:unhideWhenUsed/>
    <w:rsid w:val="007F59D9"/>
    <w:rPr>
      <w:sz w:val="16"/>
      <w:szCs w:val="16"/>
    </w:rPr>
  </w:style>
  <w:style w:type="paragraph" w:styleId="CommentText">
    <w:name w:val="annotation text"/>
    <w:basedOn w:val="Normal"/>
    <w:link w:val="CommentTextChar"/>
    <w:uiPriority w:val="99"/>
    <w:semiHidden/>
    <w:unhideWhenUsed/>
    <w:rsid w:val="007F59D9"/>
    <w:pPr>
      <w:spacing w:line="240" w:lineRule="auto"/>
    </w:pPr>
    <w:rPr>
      <w:sz w:val="20"/>
      <w:szCs w:val="20"/>
    </w:rPr>
  </w:style>
  <w:style w:type="character" w:customStyle="1" w:styleId="CommentTextChar">
    <w:name w:val="Comment Text Char"/>
    <w:basedOn w:val="DefaultParagraphFont"/>
    <w:link w:val="CommentText"/>
    <w:uiPriority w:val="99"/>
    <w:semiHidden/>
    <w:rsid w:val="007F59D9"/>
    <w:rPr>
      <w:sz w:val="20"/>
      <w:szCs w:val="20"/>
    </w:rPr>
  </w:style>
  <w:style w:type="paragraph" w:styleId="CommentSubject">
    <w:name w:val="annotation subject"/>
    <w:basedOn w:val="CommentText"/>
    <w:next w:val="CommentText"/>
    <w:link w:val="CommentSubjectChar"/>
    <w:uiPriority w:val="99"/>
    <w:semiHidden/>
    <w:unhideWhenUsed/>
    <w:rsid w:val="007F59D9"/>
    <w:rPr>
      <w:b/>
      <w:bCs/>
    </w:rPr>
  </w:style>
  <w:style w:type="character" w:customStyle="1" w:styleId="CommentSubjectChar">
    <w:name w:val="Comment Subject Char"/>
    <w:basedOn w:val="CommentTextChar"/>
    <w:link w:val="CommentSubject"/>
    <w:uiPriority w:val="99"/>
    <w:semiHidden/>
    <w:rsid w:val="007F59D9"/>
    <w:rPr>
      <w:b/>
      <w:bCs/>
      <w:sz w:val="20"/>
      <w:szCs w:val="20"/>
    </w:rPr>
  </w:style>
  <w:style w:type="paragraph" w:styleId="BalloonText">
    <w:name w:val="Balloon Text"/>
    <w:basedOn w:val="Normal"/>
    <w:link w:val="BalloonTextChar"/>
    <w:uiPriority w:val="99"/>
    <w:semiHidden/>
    <w:unhideWhenUsed/>
    <w:rsid w:val="007F5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9D9"/>
    <w:rPr>
      <w:rFonts w:ascii="Segoe UI" w:hAnsi="Segoe UI" w:cs="Segoe UI"/>
      <w:sz w:val="18"/>
      <w:szCs w:val="18"/>
    </w:rPr>
  </w:style>
  <w:style w:type="paragraph" w:styleId="Header">
    <w:name w:val="header"/>
    <w:basedOn w:val="Normal"/>
    <w:link w:val="HeaderChar"/>
    <w:uiPriority w:val="99"/>
    <w:unhideWhenUsed/>
    <w:rsid w:val="002C6F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6F5D"/>
  </w:style>
  <w:style w:type="paragraph" w:styleId="Footer">
    <w:name w:val="footer"/>
    <w:basedOn w:val="Normal"/>
    <w:link w:val="FooterChar"/>
    <w:uiPriority w:val="99"/>
    <w:unhideWhenUsed/>
    <w:rsid w:val="002C6F5D"/>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6F5D"/>
  </w:style>
  <w:style w:type="paragraph" w:styleId="Revision">
    <w:name w:val="Revision"/>
    <w:hidden/>
    <w:uiPriority w:val="99"/>
    <w:semiHidden/>
    <w:rsid w:val="00C20B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3343">
      <w:bodyDiv w:val="1"/>
      <w:marLeft w:val="0"/>
      <w:marRight w:val="0"/>
      <w:marTop w:val="0"/>
      <w:marBottom w:val="0"/>
      <w:divBdr>
        <w:top w:val="none" w:sz="0" w:space="0" w:color="auto"/>
        <w:left w:val="none" w:sz="0" w:space="0" w:color="auto"/>
        <w:bottom w:val="none" w:sz="0" w:space="0" w:color="auto"/>
        <w:right w:val="none" w:sz="0" w:space="0" w:color="auto"/>
      </w:divBdr>
    </w:div>
    <w:div w:id="974525845">
      <w:bodyDiv w:val="1"/>
      <w:marLeft w:val="0"/>
      <w:marRight w:val="0"/>
      <w:marTop w:val="0"/>
      <w:marBottom w:val="0"/>
      <w:divBdr>
        <w:top w:val="none" w:sz="0" w:space="0" w:color="auto"/>
        <w:left w:val="none" w:sz="0" w:space="0" w:color="auto"/>
        <w:bottom w:val="none" w:sz="0" w:space="0" w:color="auto"/>
        <w:right w:val="none" w:sz="0" w:space="0" w:color="auto"/>
      </w:divBdr>
    </w:div>
    <w:div w:id="1057053975">
      <w:bodyDiv w:val="1"/>
      <w:marLeft w:val="0"/>
      <w:marRight w:val="0"/>
      <w:marTop w:val="0"/>
      <w:marBottom w:val="0"/>
      <w:divBdr>
        <w:top w:val="none" w:sz="0" w:space="0" w:color="auto"/>
        <w:left w:val="none" w:sz="0" w:space="0" w:color="auto"/>
        <w:bottom w:val="none" w:sz="0" w:space="0" w:color="auto"/>
        <w:right w:val="none" w:sz="0" w:space="0" w:color="auto"/>
      </w:divBdr>
    </w:div>
    <w:div w:id="1450314293">
      <w:bodyDiv w:val="1"/>
      <w:marLeft w:val="0"/>
      <w:marRight w:val="0"/>
      <w:marTop w:val="0"/>
      <w:marBottom w:val="0"/>
      <w:divBdr>
        <w:top w:val="none" w:sz="0" w:space="0" w:color="auto"/>
        <w:left w:val="none" w:sz="0" w:space="0" w:color="auto"/>
        <w:bottom w:val="none" w:sz="0" w:space="0" w:color="auto"/>
        <w:right w:val="none" w:sz="0" w:space="0" w:color="auto"/>
      </w:divBdr>
    </w:div>
    <w:div w:id="1472862522">
      <w:bodyDiv w:val="1"/>
      <w:marLeft w:val="0"/>
      <w:marRight w:val="0"/>
      <w:marTop w:val="0"/>
      <w:marBottom w:val="0"/>
      <w:divBdr>
        <w:top w:val="none" w:sz="0" w:space="0" w:color="auto"/>
        <w:left w:val="none" w:sz="0" w:space="0" w:color="auto"/>
        <w:bottom w:val="none" w:sz="0" w:space="0" w:color="auto"/>
        <w:right w:val="none" w:sz="0" w:space="0" w:color="auto"/>
      </w:divBdr>
    </w:div>
    <w:div w:id="1746759936">
      <w:bodyDiv w:val="1"/>
      <w:marLeft w:val="0"/>
      <w:marRight w:val="0"/>
      <w:marTop w:val="0"/>
      <w:marBottom w:val="0"/>
      <w:divBdr>
        <w:top w:val="none" w:sz="0" w:space="0" w:color="auto"/>
        <w:left w:val="none" w:sz="0" w:space="0" w:color="auto"/>
        <w:bottom w:val="none" w:sz="0" w:space="0" w:color="auto"/>
        <w:right w:val="none" w:sz="0" w:space="0" w:color="auto"/>
      </w:divBdr>
    </w:div>
    <w:div w:id="1947692195">
      <w:bodyDiv w:val="1"/>
      <w:marLeft w:val="0"/>
      <w:marRight w:val="0"/>
      <w:marTop w:val="0"/>
      <w:marBottom w:val="0"/>
      <w:divBdr>
        <w:top w:val="none" w:sz="0" w:space="0" w:color="auto"/>
        <w:left w:val="none" w:sz="0" w:space="0" w:color="auto"/>
        <w:bottom w:val="none" w:sz="0" w:space="0" w:color="auto"/>
        <w:right w:val="none" w:sz="0" w:space="0" w:color="auto"/>
      </w:divBdr>
    </w:div>
    <w:div w:id="196943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4BB610-8EB2-4C45-A20E-0C9C423E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5403</Words>
  <Characters>30801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Moshe Steinberg</cp:lastModifiedBy>
  <cp:revision>4</cp:revision>
  <cp:lastPrinted>2018-12-26T18:35:00Z</cp:lastPrinted>
  <dcterms:created xsi:type="dcterms:W3CDTF">2018-12-09T15:10:00Z</dcterms:created>
  <dcterms:modified xsi:type="dcterms:W3CDTF">2018-12-26T18:35:00Z</dcterms:modified>
</cp:coreProperties>
</file>