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学生姓名：学生11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号：S011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质量等级：良好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2024年04月18日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将图神经网络应用于社会网络影响力最大化问题。使用图注意力网络学习节点表示，然后基于学习的表示选择种子节点。在Twitter网络上的实验表明，本方法相比传统启发式方法提升约10%的影响力传播范围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影响力最大化是社交网络分析的经典问题。传统方法包括贪心算法和启发式方法。图神经网络在图结构数据上表现出色，已被应用于影响力预测。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模型：GAT网络学习节点表示，MLP预测影响力，Top-k选择种子节点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训练：使用IC模型生成训练数据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数据集：Twitter网络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结果：k=50时传播范围1125，比Degree提升17%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GNN方法在影响力最大化问题上有效，优于传统启发式方法。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