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Microsoft YaHei" w:hAnsi="Microsoft YaHei" w:eastAsia="Microsoft YaHei"/>
          <w:b/>
          <w:sz w:val="44"/>
        </w:rPr>
        <w:t>基于深度学习的语音情感识别系统研究与实现</w:t>
      </w:r>
    </w:p>
    <w:p/>
    <w:p>
      <w:pPr>
        <w:jc w:val="center"/>
      </w:pPr>
      <w:r>
        <w:rPr>
          <w:rFonts w:ascii="Microsoft YaHei" w:hAnsi="Microsoft YaHei" w:eastAsia="Microsoft YaHei"/>
          <w:sz w:val="36"/>
        </w:rPr>
        <w:t>研 究 报 告</w:t>
      </w:r>
    </w:p>
    <w:p/>
    <w:p/>
    <w:p>
      <w:pPr>
        <w:jc w:val="center"/>
      </w:pPr>
      <w:r>
        <w:rPr>
          <w:rFonts w:ascii="Microsoft YaHei" w:hAnsi="Microsoft YaHei" w:eastAsia="Microsoft YaHei"/>
          <w:sz w:val="28"/>
        </w:rPr>
        <w:t>学生姓名：学生30</w:t>
      </w:r>
    </w:p>
    <w:p>
      <w:pPr>
        <w:jc w:val="center"/>
      </w:pPr>
      <w:r>
        <w:rPr>
          <w:rFonts w:ascii="Microsoft YaHei" w:hAnsi="Microsoft YaHei" w:eastAsia="Microsoft YaHei"/>
          <w:sz w:val="28"/>
        </w:rPr>
        <w:t>学    号：S030</w:t>
      </w:r>
    </w:p>
    <w:p>
      <w:pPr>
        <w:jc w:val="center"/>
      </w:pPr>
      <w:r>
        <w:rPr>
          <w:rFonts w:ascii="Microsoft YaHei" w:hAnsi="Microsoft YaHei" w:eastAsia="Microsoft YaHei"/>
          <w:sz w:val="28"/>
        </w:rPr>
        <w:t>研究主题：语音情感识别</w:t>
      </w:r>
    </w:p>
    <w:p>
      <w:pPr>
        <w:jc w:val="center"/>
      </w:pPr>
      <w:r>
        <w:rPr>
          <w:rFonts w:ascii="Microsoft YaHei" w:hAnsi="Microsoft YaHei" w:eastAsia="Microsoft YaHei"/>
          <w:sz w:val="28"/>
        </w:rPr>
        <w:t>质量等级：合格</w:t>
      </w:r>
    </w:p>
    <w:p/>
    <w:p/>
    <w:p>
      <w:pPr>
        <w:jc w:val="center"/>
      </w:pPr>
      <w:r>
        <w:rPr>
          <w:rFonts w:ascii="Microsoft YaHei" w:hAnsi="Microsoft YaHei" w:eastAsia="Microsoft YaHei"/>
          <w:sz w:val="28"/>
        </w:rPr>
        <w:t>2024年04月10日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目  录</w:t>
      </w:r>
    </w:p>
    <w:p>
      <w:r>
        <w:rPr>
          <w:rFonts w:ascii="Microsoft YaHei" w:hAnsi="Microsoft YaHei" w:eastAsia="Microsoft YaHei"/>
        </w:rPr>
        <w:t>摘要</w:t>
      </w:r>
    </w:p>
    <w:p>
      <w:r>
        <w:rPr>
          <w:rFonts w:ascii="Microsoft YaHei" w:hAnsi="Microsoft YaHei" w:eastAsia="Microsoft YaHei"/>
        </w:rPr>
        <w:t>一、文献综述</w:t>
      </w:r>
    </w:p>
    <w:p>
      <w:r>
        <w:rPr>
          <w:rFonts w:ascii="Microsoft YaHei" w:hAnsi="Microsoft YaHei" w:eastAsia="Microsoft YaHei"/>
        </w:rPr>
        <w:t>二、研究方法</w:t>
      </w:r>
    </w:p>
    <w:p>
      <w:r>
        <w:rPr>
          <w:rFonts w:ascii="Microsoft YaHei" w:hAnsi="Microsoft YaHei" w:eastAsia="Microsoft YaHei"/>
        </w:rPr>
        <w:t>三、实验设计与结果</w:t>
      </w:r>
    </w:p>
    <w:p>
      <w:r>
        <w:rPr>
          <w:rFonts w:ascii="Microsoft YaHei" w:hAnsi="Microsoft YaHei" w:eastAsia="Microsoft YaHei"/>
        </w:rPr>
        <w:t>四、总结与展望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摘  要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本研究使用深度学习方法进行语音情感识别。采用CNN模型处理Mel频谱图，在IEMOCAP数据集上进行实验，达到了约60%的准确率。</w:t>
      </w:r>
    </w:p>
    <w:p>
      <w:r>
        <w:rPr>
          <w:rFonts w:ascii="Microsoft YaHei" w:hAnsi="Microsoft YaHei" w:eastAsia="Microsoft YaHei"/>
          <w:b/>
        </w:rPr>
        <w:t>关键词：</w:t>
      </w:r>
      <w:r>
        <w:rPr>
          <w:rFonts w:ascii="Microsoft YaHei" w:hAnsi="Microsoft YaHei" w:eastAsia="Microsoft YaHei"/>
        </w:rPr>
        <w:t>语音情感识别、MFCC、CNN-LSTM、注意力机制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一、文献综述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语音情感识别是识别语音中情感状态的技术。深度学习方法如CNN、LSTM已被应用于该任务。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二、研究方法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模型：CNN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输入：Mel频谱图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训练：Adam优化器，学习率0.001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三、实验设计与结果分析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数据集：IEMOCAP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结果：准确率约60%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四、总结与展望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本研究实现了基于CNN的语音情感识别，效果基本达到预期。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