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76C" w:rsidRPr="0025676C" w:rsidRDefault="0025676C" w:rsidP="000E37F7">
      <w:pPr>
        <w:spacing w:after="0"/>
        <w:rPr>
          <w:rFonts w:ascii="Times New Roman" w:hAnsi="Times New Roman" w:cs="Times New Roman"/>
          <w:sz w:val="24"/>
          <w:szCs w:val="24"/>
        </w:rPr>
      </w:pPr>
      <w:r w:rsidRPr="0025676C">
        <w:rPr>
          <w:rFonts w:ascii="Times New Roman" w:hAnsi="Times New Roman" w:cs="Times New Roman"/>
          <w:sz w:val="24"/>
          <w:szCs w:val="24"/>
        </w:rPr>
        <w:t>Filip Mystek</w:t>
      </w:r>
    </w:p>
    <w:p w:rsidR="0025676C" w:rsidRPr="0025676C" w:rsidRDefault="0025676C" w:rsidP="000E37F7">
      <w:pPr>
        <w:spacing w:after="0"/>
        <w:rPr>
          <w:rFonts w:ascii="Times New Roman" w:hAnsi="Times New Roman" w:cs="Times New Roman"/>
          <w:sz w:val="24"/>
          <w:szCs w:val="24"/>
        </w:rPr>
      </w:pPr>
      <w:r w:rsidRPr="0025676C">
        <w:rPr>
          <w:rFonts w:ascii="Times New Roman" w:hAnsi="Times New Roman" w:cs="Times New Roman"/>
          <w:sz w:val="24"/>
          <w:szCs w:val="24"/>
        </w:rPr>
        <w:t>Informatyka NSI</w:t>
      </w:r>
    </w:p>
    <w:p w:rsidR="0025676C" w:rsidRPr="0025676C" w:rsidRDefault="0025676C" w:rsidP="000E37F7">
      <w:pPr>
        <w:spacing w:after="0"/>
        <w:rPr>
          <w:rFonts w:ascii="Times New Roman" w:hAnsi="Times New Roman" w:cs="Times New Roman"/>
          <w:sz w:val="24"/>
          <w:szCs w:val="24"/>
        </w:rPr>
      </w:pPr>
    </w:p>
    <w:p w:rsidR="0025676C" w:rsidRPr="0025676C" w:rsidRDefault="0025676C" w:rsidP="000E37F7">
      <w:pPr>
        <w:spacing w:after="0"/>
        <w:rPr>
          <w:rFonts w:ascii="Times New Roman" w:hAnsi="Times New Roman" w:cs="Times New Roman"/>
          <w:sz w:val="24"/>
          <w:szCs w:val="24"/>
        </w:rPr>
      </w:pPr>
    </w:p>
    <w:p w:rsidR="00740AD2" w:rsidRPr="00F86C97" w:rsidRDefault="0025676C" w:rsidP="000E37F7">
      <w:pPr>
        <w:spacing w:after="0"/>
        <w:jc w:val="center"/>
        <w:rPr>
          <w:rFonts w:ascii="Times New Roman" w:hAnsi="Times New Roman" w:cs="Times New Roman"/>
          <w:b/>
          <w:sz w:val="24"/>
          <w:szCs w:val="24"/>
        </w:rPr>
      </w:pPr>
      <w:r w:rsidRPr="00F86C97">
        <w:rPr>
          <w:rFonts w:ascii="Times New Roman" w:hAnsi="Times New Roman" w:cs="Times New Roman"/>
          <w:b/>
          <w:sz w:val="24"/>
          <w:szCs w:val="24"/>
        </w:rPr>
        <w:t>Raport odbywanej pracy na rzecz zwolnienia z praktyki studenckiej.</w:t>
      </w:r>
    </w:p>
    <w:p w:rsidR="00F86C97" w:rsidRDefault="00F86C97" w:rsidP="000E37F7">
      <w:pPr>
        <w:spacing w:after="0"/>
        <w:rPr>
          <w:rFonts w:ascii="Times New Roman" w:hAnsi="Times New Roman" w:cs="Times New Roman"/>
          <w:sz w:val="24"/>
          <w:szCs w:val="24"/>
        </w:rPr>
      </w:pPr>
    </w:p>
    <w:p w:rsidR="00BF13C9" w:rsidRPr="00BF13C9" w:rsidRDefault="00BF13C9" w:rsidP="000E37F7">
      <w:pPr>
        <w:spacing w:after="0"/>
        <w:ind w:firstLine="708"/>
        <w:rPr>
          <w:rFonts w:ascii="Times New Roman" w:hAnsi="Times New Roman" w:cs="Times New Roman"/>
          <w:sz w:val="24"/>
          <w:szCs w:val="24"/>
        </w:rPr>
      </w:pPr>
      <w:r>
        <w:rPr>
          <w:rFonts w:ascii="Times New Roman" w:hAnsi="Times New Roman" w:cs="Times New Roman"/>
          <w:sz w:val="24"/>
          <w:szCs w:val="24"/>
        </w:rPr>
        <w:t>Praca w Ośrodku badawczo R</w:t>
      </w:r>
      <w:r w:rsidRPr="00BF13C9">
        <w:rPr>
          <w:rFonts w:ascii="Times New Roman" w:hAnsi="Times New Roman" w:cs="Times New Roman"/>
          <w:sz w:val="24"/>
          <w:szCs w:val="24"/>
        </w:rPr>
        <w:t xml:space="preserve">ozwojowym </w:t>
      </w:r>
      <w:r>
        <w:rPr>
          <w:rFonts w:ascii="Times New Roman" w:hAnsi="Times New Roman" w:cs="Times New Roman"/>
          <w:sz w:val="24"/>
          <w:szCs w:val="24"/>
        </w:rPr>
        <w:t>U</w:t>
      </w:r>
      <w:r w:rsidRPr="00BF13C9">
        <w:rPr>
          <w:rFonts w:ascii="Times New Roman" w:hAnsi="Times New Roman" w:cs="Times New Roman"/>
          <w:sz w:val="24"/>
          <w:szCs w:val="24"/>
        </w:rPr>
        <w:t xml:space="preserve">rządzeń </w:t>
      </w:r>
      <w:r>
        <w:rPr>
          <w:rFonts w:ascii="Times New Roman" w:hAnsi="Times New Roman" w:cs="Times New Roman"/>
          <w:sz w:val="24"/>
          <w:szCs w:val="24"/>
        </w:rPr>
        <w:t>M</w:t>
      </w:r>
      <w:r w:rsidRPr="00BF13C9">
        <w:rPr>
          <w:rFonts w:ascii="Times New Roman" w:hAnsi="Times New Roman" w:cs="Times New Roman"/>
          <w:sz w:val="24"/>
          <w:szCs w:val="24"/>
        </w:rPr>
        <w:t xml:space="preserve">echanicznych(OBRUM) na stanowisku młodszego programisty polega na przygotowywaniu, </w:t>
      </w:r>
      <w:r w:rsidR="000E37F7" w:rsidRPr="00BF13C9">
        <w:rPr>
          <w:rFonts w:ascii="Times New Roman" w:hAnsi="Times New Roman" w:cs="Times New Roman"/>
          <w:sz w:val="24"/>
          <w:szCs w:val="24"/>
        </w:rPr>
        <w:t>wdrażaniu</w:t>
      </w:r>
      <w:r w:rsidRPr="00BF13C9">
        <w:rPr>
          <w:rFonts w:ascii="Times New Roman" w:hAnsi="Times New Roman" w:cs="Times New Roman"/>
          <w:sz w:val="24"/>
          <w:szCs w:val="24"/>
        </w:rPr>
        <w:t xml:space="preserve">, i testowaniu skomplikowanych </w:t>
      </w:r>
      <w:r w:rsidR="000E37F7" w:rsidRPr="00BF13C9">
        <w:rPr>
          <w:rFonts w:ascii="Times New Roman" w:hAnsi="Times New Roman" w:cs="Times New Roman"/>
          <w:sz w:val="24"/>
          <w:szCs w:val="24"/>
        </w:rPr>
        <w:t>systemów</w:t>
      </w:r>
      <w:r w:rsidRPr="00BF13C9">
        <w:rPr>
          <w:rFonts w:ascii="Times New Roman" w:hAnsi="Times New Roman" w:cs="Times New Roman"/>
          <w:sz w:val="24"/>
          <w:szCs w:val="24"/>
        </w:rPr>
        <w:t xml:space="preserve"> informatycznych w postaci </w:t>
      </w:r>
      <w:r w:rsidR="000E37F7" w:rsidRPr="00BF13C9">
        <w:rPr>
          <w:rFonts w:ascii="Times New Roman" w:hAnsi="Times New Roman" w:cs="Times New Roman"/>
          <w:sz w:val="24"/>
          <w:szCs w:val="24"/>
        </w:rPr>
        <w:t>symulatorów</w:t>
      </w:r>
      <w:r w:rsidRPr="00BF13C9">
        <w:rPr>
          <w:rFonts w:ascii="Times New Roman" w:hAnsi="Times New Roman" w:cs="Times New Roman"/>
          <w:sz w:val="24"/>
          <w:szCs w:val="24"/>
        </w:rPr>
        <w:t xml:space="preserve"> i </w:t>
      </w:r>
      <w:proofErr w:type="spellStart"/>
      <w:r w:rsidR="000E37F7">
        <w:rPr>
          <w:rFonts w:ascii="Times New Roman" w:hAnsi="Times New Roman" w:cs="Times New Roman"/>
          <w:sz w:val="24"/>
          <w:szCs w:val="24"/>
        </w:rPr>
        <w:t>trenażerow</w:t>
      </w:r>
      <w:proofErr w:type="spellEnd"/>
      <w:r w:rsidRPr="00BF13C9">
        <w:rPr>
          <w:rFonts w:ascii="Times New Roman" w:hAnsi="Times New Roman" w:cs="Times New Roman"/>
          <w:sz w:val="24"/>
          <w:szCs w:val="24"/>
        </w:rPr>
        <w:t xml:space="preserve"> dla ośrodków szkoleniowych Wojska Polskiego. Do moich </w:t>
      </w:r>
      <w:r w:rsidR="000E37F7" w:rsidRPr="00BF13C9">
        <w:rPr>
          <w:rFonts w:ascii="Times New Roman" w:hAnsi="Times New Roman" w:cs="Times New Roman"/>
          <w:sz w:val="24"/>
          <w:szCs w:val="24"/>
        </w:rPr>
        <w:t>obowiązków</w:t>
      </w:r>
      <w:r w:rsidRPr="00BF13C9">
        <w:rPr>
          <w:rFonts w:ascii="Times New Roman" w:hAnsi="Times New Roman" w:cs="Times New Roman"/>
          <w:sz w:val="24"/>
          <w:szCs w:val="24"/>
        </w:rPr>
        <w:t xml:space="preserve"> należały przygotowanie działających modeli, scenariuszy, pojazdów, </w:t>
      </w:r>
      <w:r w:rsidR="000E37F7" w:rsidRPr="00BF13C9">
        <w:rPr>
          <w:rFonts w:ascii="Times New Roman" w:hAnsi="Times New Roman" w:cs="Times New Roman"/>
          <w:sz w:val="24"/>
          <w:szCs w:val="24"/>
        </w:rPr>
        <w:t>postaci</w:t>
      </w:r>
      <w:r w:rsidRPr="00BF13C9">
        <w:rPr>
          <w:rFonts w:ascii="Times New Roman" w:hAnsi="Times New Roman" w:cs="Times New Roman"/>
          <w:sz w:val="24"/>
          <w:szCs w:val="24"/>
        </w:rPr>
        <w:t xml:space="preserve"> w silniku </w:t>
      </w:r>
      <w:proofErr w:type="spellStart"/>
      <w:r w:rsidRPr="00BF13C9">
        <w:rPr>
          <w:rFonts w:ascii="Times New Roman" w:hAnsi="Times New Roman" w:cs="Times New Roman"/>
          <w:sz w:val="24"/>
          <w:szCs w:val="24"/>
        </w:rPr>
        <w:t>Virual</w:t>
      </w:r>
      <w:proofErr w:type="spellEnd"/>
      <w:r w:rsidRPr="00BF13C9">
        <w:rPr>
          <w:rFonts w:ascii="Times New Roman" w:hAnsi="Times New Roman" w:cs="Times New Roman"/>
          <w:sz w:val="24"/>
          <w:szCs w:val="24"/>
        </w:rPr>
        <w:t xml:space="preserve"> </w:t>
      </w:r>
      <w:proofErr w:type="spellStart"/>
      <w:r w:rsidRPr="00BF13C9">
        <w:rPr>
          <w:rFonts w:ascii="Times New Roman" w:hAnsi="Times New Roman" w:cs="Times New Roman"/>
          <w:sz w:val="24"/>
          <w:szCs w:val="24"/>
        </w:rPr>
        <w:t>Battlespac</w:t>
      </w:r>
      <w:r w:rsidR="0044584C">
        <w:rPr>
          <w:rFonts w:ascii="Times New Roman" w:hAnsi="Times New Roman" w:cs="Times New Roman"/>
          <w:sz w:val="24"/>
          <w:szCs w:val="24"/>
        </w:rPr>
        <w:t>e</w:t>
      </w:r>
      <w:proofErr w:type="spellEnd"/>
      <w:r w:rsidR="0044584C">
        <w:rPr>
          <w:rFonts w:ascii="Times New Roman" w:hAnsi="Times New Roman" w:cs="Times New Roman"/>
          <w:sz w:val="24"/>
          <w:szCs w:val="24"/>
        </w:rPr>
        <w:t xml:space="preserve"> 3 (vbs3)</w:t>
      </w:r>
      <w:r w:rsidRPr="00BF13C9">
        <w:rPr>
          <w:rFonts w:ascii="Times New Roman" w:hAnsi="Times New Roman" w:cs="Times New Roman"/>
          <w:sz w:val="24"/>
          <w:szCs w:val="24"/>
        </w:rPr>
        <w:t xml:space="preserve">, jak również implementacje różnych problemów w Unity oraz </w:t>
      </w:r>
      <w:proofErr w:type="spellStart"/>
      <w:r w:rsidRPr="00BF13C9">
        <w:rPr>
          <w:rFonts w:ascii="Times New Roman" w:hAnsi="Times New Roman" w:cs="Times New Roman"/>
          <w:sz w:val="24"/>
          <w:szCs w:val="24"/>
        </w:rPr>
        <w:t>UnrealEngine</w:t>
      </w:r>
      <w:proofErr w:type="spellEnd"/>
      <w:r w:rsidRPr="00BF13C9">
        <w:rPr>
          <w:rFonts w:ascii="Times New Roman" w:hAnsi="Times New Roman" w:cs="Times New Roman"/>
          <w:sz w:val="24"/>
          <w:szCs w:val="24"/>
        </w:rPr>
        <w:t xml:space="preserve"> 4. W których do opisania </w:t>
      </w:r>
      <w:r w:rsidR="000E37F7" w:rsidRPr="00BF13C9">
        <w:rPr>
          <w:rFonts w:ascii="Times New Roman" w:hAnsi="Times New Roman" w:cs="Times New Roman"/>
          <w:sz w:val="24"/>
          <w:szCs w:val="24"/>
        </w:rPr>
        <w:t>wcześniej</w:t>
      </w:r>
      <w:r w:rsidRPr="00BF13C9">
        <w:rPr>
          <w:rFonts w:ascii="Times New Roman" w:hAnsi="Times New Roman" w:cs="Times New Roman"/>
          <w:sz w:val="24"/>
          <w:szCs w:val="24"/>
        </w:rPr>
        <w:t xml:space="preserve"> wymienionych czynności używam języka: dla VBS3 - </w:t>
      </w:r>
      <w:proofErr w:type="spellStart"/>
      <w:r w:rsidRPr="00BF13C9">
        <w:rPr>
          <w:rFonts w:ascii="Times New Roman" w:hAnsi="Times New Roman" w:cs="Times New Roman"/>
          <w:sz w:val="24"/>
          <w:szCs w:val="24"/>
        </w:rPr>
        <w:t>sqf</w:t>
      </w:r>
      <w:proofErr w:type="spellEnd"/>
      <w:r w:rsidRPr="00BF13C9">
        <w:rPr>
          <w:rFonts w:ascii="Times New Roman" w:hAnsi="Times New Roman" w:cs="Times New Roman"/>
          <w:sz w:val="24"/>
          <w:szCs w:val="24"/>
        </w:rPr>
        <w:t xml:space="preserve"> (język skryptowy stworzony na rzecz silnika), C# w silni</w:t>
      </w:r>
      <w:bookmarkStart w:id="0" w:name="_GoBack"/>
      <w:bookmarkEnd w:id="0"/>
      <w:r w:rsidRPr="00BF13C9">
        <w:rPr>
          <w:rFonts w:ascii="Times New Roman" w:hAnsi="Times New Roman" w:cs="Times New Roman"/>
          <w:sz w:val="24"/>
          <w:szCs w:val="24"/>
        </w:rPr>
        <w:t>ku Unity oraz c++/</w:t>
      </w:r>
      <w:proofErr w:type="spellStart"/>
      <w:r w:rsidRPr="00BF13C9">
        <w:rPr>
          <w:rFonts w:ascii="Times New Roman" w:hAnsi="Times New Roman" w:cs="Times New Roman"/>
          <w:sz w:val="24"/>
          <w:szCs w:val="24"/>
        </w:rPr>
        <w:t>blueprint</w:t>
      </w:r>
      <w:proofErr w:type="spellEnd"/>
      <w:r w:rsidRPr="00BF13C9">
        <w:rPr>
          <w:rFonts w:ascii="Times New Roman" w:hAnsi="Times New Roman" w:cs="Times New Roman"/>
          <w:sz w:val="24"/>
          <w:szCs w:val="24"/>
        </w:rPr>
        <w:t xml:space="preserve"> dla </w:t>
      </w:r>
      <w:proofErr w:type="spellStart"/>
      <w:r w:rsidRPr="00BF13C9">
        <w:rPr>
          <w:rFonts w:ascii="Times New Roman" w:hAnsi="Times New Roman" w:cs="Times New Roman"/>
          <w:sz w:val="24"/>
          <w:szCs w:val="24"/>
        </w:rPr>
        <w:t>UnrealEngine</w:t>
      </w:r>
      <w:proofErr w:type="spellEnd"/>
      <w:r w:rsidRPr="00BF13C9">
        <w:rPr>
          <w:rFonts w:ascii="Times New Roman" w:hAnsi="Times New Roman" w:cs="Times New Roman"/>
          <w:sz w:val="24"/>
          <w:szCs w:val="24"/>
        </w:rPr>
        <w:t xml:space="preserve"> 4. Po przygotowaniu do moich obowiązku należy </w:t>
      </w:r>
      <w:r w:rsidR="00454244" w:rsidRPr="00BF13C9">
        <w:rPr>
          <w:rFonts w:ascii="Times New Roman" w:hAnsi="Times New Roman" w:cs="Times New Roman"/>
          <w:sz w:val="24"/>
          <w:szCs w:val="24"/>
        </w:rPr>
        <w:t>wstępne</w:t>
      </w:r>
      <w:r w:rsidRPr="00BF13C9">
        <w:rPr>
          <w:rFonts w:ascii="Times New Roman" w:hAnsi="Times New Roman" w:cs="Times New Roman"/>
          <w:sz w:val="24"/>
          <w:szCs w:val="24"/>
        </w:rPr>
        <w:t xml:space="preserve"> przetestowanie </w:t>
      </w:r>
      <w:r w:rsidR="00454244">
        <w:rPr>
          <w:rFonts w:ascii="Times New Roman" w:hAnsi="Times New Roman" w:cs="Times New Roman"/>
          <w:sz w:val="24"/>
          <w:szCs w:val="24"/>
        </w:rPr>
        <w:t>wykonywanej</w:t>
      </w:r>
      <w:r w:rsidRPr="00BF13C9">
        <w:rPr>
          <w:rFonts w:ascii="Times New Roman" w:hAnsi="Times New Roman" w:cs="Times New Roman"/>
          <w:sz w:val="24"/>
          <w:szCs w:val="24"/>
        </w:rPr>
        <w:t xml:space="preserve"> pracy, a </w:t>
      </w:r>
      <w:r w:rsidR="000E37F7" w:rsidRPr="00BF13C9">
        <w:rPr>
          <w:rFonts w:ascii="Times New Roman" w:hAnsi="Times New Roman" w:cs="Times New Roman"/>
          <w:sz w:val="24"/>
          <w:szCs w:val="24"/>
        </w:rPr>
        <w:t>następnie</w:t>
      </w:r>
      <w:r w:rsidRPr="00BF13C9">
        <w:rPr>
          <w:rFonts w:ascii="Times New Roman" w:hAnsi="Times New Roman" w:cs="Times New Roman"/>
          <w:sz w:val="24"/>
          <w:szCs w:val="24"/>
        </w:rPr>
        <w:t xml:space="preserve"> przekazanie do </w:t>
      </w:r>
      <w:r w:rsidR="000E37F7" w:rsidRPr="00BF13C9">
        <w:rPr>
          <w:rFonts w:ascii="Times New Roman" w:hAnsi="Times New Roman" w:cs="Times New Roman"/>
          <w:sz w:val="24"/>
          <w:szCs w:val="24"/>
        </w:rPr>
        <w:t>głębszych</w:t>
      </w:r>
      <w:r w:rsidRPr="00BF13C9">
        <w:rPr>
          <w:rFonts w:ascii="Times New Roman" w:hAnsi="Times New Roman" w:cs="Times New Roman"/>
          <w:sz w:val="24"/>
          <w:szCs w:val="24"/>
        </w:rPr>
        <w:t xml:space="preserve"> testów testerom oprogramowania. Do organizacji pracy korzystamy z </w:t>
      </w:r>
      <w:proofErr w:type="spellStart"/>
      <w:r w:rsidRPr="00BF13C9">
        <w:rPr>
          <w:rFonts w:ascii="Times New Roman" w:hAnsi="Times New Roman" w:cs="Times New Roman"/>
          <w:sz w:val="24"/>
          <w:szCs w:val="24"/>
        </w:rPr>
        <w:t>Jiry</w:t>
      </w:r>
      <w:proofErr w:type="spellEnd"/>
      <w:r w:rsidRPr="00BF13C9">
        <w:rPr>
          <w:rFonts w:ascii="Times New Roman" w:hAnsi="Times New Roman" w:cs="Times New Roman"/>
          <w:sz w:val="24"/>
          <w:szCs w:val="24"/>
        </w:rPr>
        <w:t xml:space="preserve"> i </w:t>
      </w:r>
      <w:proofErr w:type="spellStart"/>
      <w:r w:rsidRPr="00BF13C9">
        <w:rPr>
          <w:rFonts w:ascii="Times New Roman" w:hAnsi="Times New Roman" w:cs="Times New Roman"/>
          <w:sz w:val="24"/>
          <w:szCs w:val="24"/>
        </w:rPr>
        <w:t>conflueance</w:t>
      </w:r>
      <w:proofErr w:type="spellEnd"/>
      <w:r w:rsidRPr="00BF13C9">
        <w:rPr>
          <w:rFonts w:ascii="Times New Roman" w:hAnsi="Times New Roman" w:cs="Times New Roman"/>
          <w:sz w:val="24"/>
          <w:szCs w:val="24"/>
        </w:rPr>
        <w:t>, p</w:t>
      </w:r>
      <w:r w:rsidR="000E37F7">
        <w:rPr>
          <w:rFonts w:ascii="Times New Roman" w:hAnsi="Times New Roman" w:cs="Times New Roman"/>
          <w:sz w:val="24"/>
          <w:szCs w:val="24"/>
        </w:rPr>
        <w:t>ozwala to na płynna prace w Agile</w:t>
      </w:r>
      <w:r w:rsidRPr="00BF13C9">
        <w:rPr>
          <w:rFonts w:ascii="Times New Roman" w:hAnsi="Times New Roman" w:cs="Times New Roman"/>
          <w:sz w:val="24"/>
          <w:szCs w:val="24"/>
        </w:rPr>
        <w:t xml:space="preserve">. Utworzone oprogramowanie, grafiki i inne prace przechowujemy na lokalnym repozytorium </w:t>
      </w:r>
      <w:r w:rsidR="000E37F7" w:rsidRPr="00BF13C9">
        <w:rPr>
          <w:rFonts w:ascii="Times New Roman" w:hAnsi="Times New Roman" w:cs="Times New Roman"/>
          <w:sz w:val="24"/>
          <w:szCs w:val="24"/>
        </w:rPr>
        <w:t>korzystającym</w:t>
      </w:r>
      <w:r w:rsidRPr="00BF13C9">
        <w:rPr>
          <w:rFonts w:ascii="Times New Roman" w:hAnsi="Times New Roman" w:cs="Times New Roman"/>
          <w:sz w:val="24"/>
          <w:szCs w:val="24"/>
        </w:rPr>
        <w:t xml:space="preserve"> z technologii GIT z nakładką </w:t>
      </w:r>
      <w:proofErr w:type="spellStart"/>
      <w:r w:rsidRPr="00BF13C9">
        <w:rPr>
          <w:rFonts w:ascii="Times New Roman" w:hAnsi="Times New Roman" w:cs="Times New Roman"/>
          <w:sz w:val="24"/>
          <w:szCs w:val="24"/>
        </w:rPr>
        <w:t>gitlaba</w:t>
      </w:r>
      <w:proofErr w:type="spellEnd"/>
      <w:r w:rsidRPr="00BF13C9">
        <w:rPr>
          <w:rFonts w:ascii="Times New Roman" w:hAnsi="Times New Roman" w:cs="Times New Roman"/>
          <w:sz w:val="24"/>
          <w:szCs w:val="24"/>
        </w:rPr>
        <w:t xml:space="preserve"> oraz SVN. </w:t>
      </w:r>
    </w:p>
    <w:p w:rsidR="00BF13C9" w:rsidRDefault="00BF13C9" w:rsidP="000E37F7">
      <w:pPr>
        <w:spacing w:after="0"/>
        <w:ind w:firstLine="708"/>
        <w:rPr>
          <w:rFonts w:ascii="Times New Roman" w:hAnsi="Times New Roman" w:cs="Times New Roman"/>
          <w:sz w:val="24"/>
          <w:szCs w:val="24"/>
        </w:rPr>
      </w:pPr>
      <w:r w:rsidRPr="00BF13C9">
        <w:rPr>
          <w:rFonts w:ascii="Times New Roman" w:hAnsi="Times New Roman" w:cs="Times New Roman"/>
          <w:sz w:val="24"/>
          <w:szCs w:val="24"/>
        </w:rPr>
        <w:t xml:space="preserve">Przykładem wytwarzanej </w:t>
      </w:r>
      <w:r w:rsidR="000E37F7" w:rsidRPr="00BF13C9">
        <w:rPr>
          <w:rFonts w:ascii="Times New Roman" w:hAnsi="Times New Roman" w:cs="Times New Roman"/>
          <w:sz w:val="24"/>
          <w:szCs w:val="24"/>
        </w:rPr>
        <w:t>technologii</w:t>
      </w:r>
      <w:r w:rsidR="0044584C">
        <w:rPr>
          <w:rFonts w:ascii="Times New Roman" w:hAnsi="Times New Roman" w:cs="Times New Roman"/>
          <w:sz w:val="24"/>
          <w:szCs w:val="24"/>
        </w:rPr>
        <w:t xml:space="preserve"> może być symulator SK-1 pluton,</w:t>
      </w:r>
      <w:r w:rsidRPr="00BF13C9">
        <w:rPr>
          <w:rFonts w:ascii="Times New Roman" w:hAnsi="Times New Roman" w:cs="Times New Roman"/>
          <w:sz w:val="24"/>
          <w:szCs w:val="24"/>
        </w:rPr>
        <w:t xml:space="preserve"> </w:t>
      </w:r>
      <w:r w:rsidR="0044584C">
        <w:rPr>
          <w:rFonts w:ascii="Times New Roman" w:hAnsi="Times New Roman" w:cs="Times New Roman"/>
          <w:sz w:val="24"/>
          <w:szCs w:val="24"/>
        </w:rPr>
        <w:t>k</w:t>
      </w:r>
      <w:r>
        <w:rPr>
          <w:rFonts w:ascii="Times New Roman" w:hAnsi="Times New Roman" w:cs="Times New Roman"/>
          <w:sz w:val="24"/>
          <w:szCs w:val="24"/>
        </w:rPr>
        <w:t xml:space="preserve">tóry posiada: </w:t>
      </w:r>
    </w:p>
    <w:p w:rsidR="0025676C" w:rsidRDefault="00BF13C9" w:rsidP="000E37F7">
      <w:pPr>
        <w:spacing w:after="0"/>
        <w:rPr>
          <w:rFonts w:ascii="Times New Roman" w:hAnsi="Times New Roman" w:cs="Times New Roman"/>
          <w:sz w:val="24"/>
          <w:szCs w:val="24"/>
        </w:rPr>
      </w:pPr>
      <w:r>
        <w:rPr>
          <w:rFonts w:ascii="Times New Roman" w:hAnsi="Times New Roman" w:cs="Times New Roman"/>
          <w:sz w:val="24"/>
          <w:szCs w:val="24"/>
        </w:rPr>
        <w:t>-</w:t>
      </w:r>
      <w:r w:rsidRPr="00BF13C9">
        <w:rPr>
          <w:rFonts w:ascii="Times New Roman" w:hAnsi="Times New Roman" w:cs="Times New Roman"/>
          <w:sz w:val="24"/>
          <w:szCs w:val="24"/>
        </w:rPr>
        <w:t>Moduł Kierowcy SKMK jest samodzielnym urządzeniem treningowym przeznaczonym do szkolenia kierowców wozów KTO Rosomak. Wykorzystywany może być do realizacji wielu scenariuszy treningowych, od treningu podstawowego do szkoleń wraz z załogą przedziału bojowego. Kompletacja modułu zależna jest od sposobu wykorzystania urządzenia. SKMK zaprojektowany został w sposób umożliwiający zainstalowanie oryginalnych elementów wyposażenia przedziału kierowcy i dodatkowych systemów poprawiających jakość odwzorowania warunków użytkowania. Moduł odwzorowuje pracę układów takich jak panel kierowcy, systemy zasilania pojazdu, układ nawigacji, system detekcji skażeń. Na potrzeby zaawansowanego treningu kierowców KTO Rosomak, przewidziano wyposażenie modułu w elementy odwzorowujące pracę układu zawieszenia i kierowniczego (6-cio stopniowa platforma ruchowa, generatory drgań, układ odwzorowania ruchów kierownicy). Dodatkowo moduł kierowcy można doposażyć w oryginalny właz wraz z urządzeniami optycznymi, połączony z systemem zobrazowania dostosowanym do prezentacji obrazu w noktowizji, czy symulacji jazdy z otwartym włazem. Zastosowana budowa pozwala na pełną integrację z dowolnym modułem bojowym, zarówno w sieci lokalnej czy poprzez interfejsy sieciowe.</w:t>
      </w:r>
    </w:p>
    <w:p w:rsidR="00BF13C9" w:rsidRDefault="00BF13C9" w:rsidP="000E37F7">
      <w:pPr>
        <w:spacing w:after="0"/>
        <w:rPr>
          <w:rFonts w:ascii="Times New Roman" w:hAnsi="Times New Roman" w:cs="Times New Roman"/>
          <w:sz w:val="24"/>
          <w:szCs w:val="24"/>
        </w:rPr>
      </w:pPr>
      <w:r>
        <w:rPr>
          <w:rFonts w:ascii="Times New Roman" w:hAnsi="Times New Roman" w:cs="Times New Roman"/>
          <w:sz w:val="24"/>
          <w:szCs w:val="24"/>
        </w:rPr>
        <w:t>-</w:t>
      </w:r>
      <w:r w:rsidRPr="00BF13C9">
        <w:rPr>
          <w:rFonts w:ascii="Times New Roman" w:hAnsi="Times New Roman" w:cs="Times New Roman"/>
          <w:sz w:val="24"/>
          <w:szCs w:val="24"/>
        </w:rPr>
        <w:t xml:space="preserve">Moduł SKMB jest samodzielnym elementem systemu treningowego dla pojazdów KTO Rosomak, dedykowanym do szkolenia załóg wieży HITFIST-30P. Moduł bojowy wyposażony został we wszystkie niezbędne do przeprowadzenia procesu dydaktycznego, imitatory systemów wieżowych (interfejs systemu SKO, system aktywnej obrony, układy zasilania i sterowania wieży, ręczne prowadzenie ognia). W konstrukcji modułu przewidziano szereg udogodnień wskazanych przez instruktorów z CSWL Poznań. Sposób odwzorowania oryginalnych urządzeń dostosowany został do poziomu określonego przez użytkownika systemu. Standardowe wyposażenie modułu pozwala na jego pracę w charakterze niezależnej jednostki treningowej, a także na prowadzenie ćwiczeń w dowolnej konfiguracji sprzętowej większego systemu szkoleniowego. Moduł Bojowy wykorzystywany może być do szkolenia podstawowego z zakresu obsługi wyposażenia przedziału wieżowego (trenażer wieży), do nauki współpracy działonowego i dowódcy, a także jako element nadrzędnego systemu </w:t>
      </w:r>
      <w:r w:rsidRPr="00BF13C9">
        <w:rPr>
          <w:rFonts w:ascii="Times New Roman" w:hAnsi="Times New Roman" w:cs="Times New Roman"/>
          <w:sz w:val="24"/>
          <w:szCs w:val="24"/>
        </w:rPr>
        <w:lastRenderedPageBreak/>
        <w:t>symulacji, np. SK-1 Pluton. Szczególnie istotną cechą modułu SKMB jest możliwość dokładnego odwzorowania warunków panujących w wieży zarówno poprzez pełne odwzorowanie wnętrza wieży, imitację kompletnego jej wyposażenia oraz zastosowanie platformy ruchowej.</w:t>
      </w:r>
    </w:p>
    <w:p w:rsidR="00BF0898" w:rsidRPr="0025676C" w:rsidRDefault="00BF0898" w:rsidP="000E37F7">
      <w:pPr>
        <w:spacing w:after="0"/>
        <w:rPr>
          <w:rFonts w:ascii="Times New Roman" w:hAnsi="Times New Roman" w:cs="Times New Roman"/>
          <w:sz w:val="24"/>
          <w:szCs w:val="24"/>
        </w:rPr>
      </w:pPr>
      <w:r>
        <w:rPr>
          <w:rFonts w:ascii="Times New Roman" w:hAnsi="Times New Roman" w:cs="Times New Roman"/>
          <w:sz w:val="24"/>
          <w:szCs w:val="24"/>
        </w:rPr>
        <w:t>Opisane wyżej moduły plus nieopisany moduł instruktora są łączone w 1 symulator który jest w pełni zsynchronizowany. Dodatkowo symulator umożliwia połączenie kilku stanowisk w grze sieciowej.</w:t>
      </w:r>
    </w:p>
    <w:sectPr w:rsidR="00BF0898" w:rsidRPr="00256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76C"/>
    <w:rsid w:val="000E37F7"/>
    <w:rsid w:val="000E5472"/>
    <w:rsid w:val="0025676C"/>
    <w:rsid w:val="002D42B5"/>
    <w:rsid w:val="0036318D"/>
    <w:rsid w:val="00433CEB"/>
    <w:rsid w:val="0044584C"/>
    <w:rsid w:val="00454244"/>
    <w:rsid w:val="005416B4"/>
    <w:rsid w:val="006F4B90"/>
    <w:rsid w:val="00740AD2"/>
    <w:rsid w:val="00A63D08"/>
    <w:rsid w:val="00B9309E"/>
    <w:rsid w:val="00BF0898"/>
    <w:rsid w:val="00BF13C9"/>
    <w:rsid w:val="00E718D6"/>
    <w:rsid w:val="00E72607"/>
    <w:rsid w:val="00F86C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E7032-AE4D-4731-B935-801C291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563</Words>
  <Characters>3383</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Mystek</dc:creator>
  <cp:keywords/>
  <dc:description/>
  <cp:lastModifiedBy>Filip Mystek</cp:lastModifiedBy>
  <cp:revision>4</cp:revision>
  <dcterms:created xsi:type="dcterms:W3CDTF">2019-05-28T06:19:00Z</dcterms:created>
  <dcterms:modified xsi:type="dcterms:W3CDTF">2019-05-29T08:04:00Z</dcterms:modified>
</cp:coreProperties>
</file>