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 Document (BRD)</w:t>
      </w:r>
    </w:p>
    <w:p>
      <w:pPr>
        <w:jc w:val="center"/>
      </w:pPr>
      <w:r>
        <w:rPr>
          <w:b/>
          <w:sz w:val="32"/>
        </w:rPr>
        <w:t>College Students Market</w:t>
      </w:r>
    </w:p>
    <w:p>
      <w:pPr>
        <w:jc w:val="center"/>
      </w:pPr>
      <w:r>
        <w:rPr>
          <w:i/>
        </w:rPr>
        <w:t>A student-focused marketplace for buying and selling college-related items.</w:t>
      </w:r>
    </w:p>
    <w:p>
      <w:pPr>
        <w:pStyle w:val="Heading1"/>
      </w:pPr>
      <w:r>
        <w:t>1. Introduction</w:t>
      </w:r>
    </w:p>
    <w:p>
      <w:pPr>
        <w:pStyle w:val="Heading2"/>
      </w:pPr>
      <w:r>
        <w:t>1.1 Purpose</w:t>
      </w:r>
    </w:p>
    <w:p>
      <w:r>
        <w:t>This document defines the business needs, goals, scope, stakeholders, and high-level requirements of the College Students Market. It provides a clear business view of the project before the detailed system requirements and technical design.</w:t>
      </w:r>
    </w:p>
    <w:p>
      <w:pPr>
        <w:pStyle w:val="Heading2"/>
      </w:pPr>
      <w:r>
        <w:t>1.2 Business Problem</w:t>
      </w:r>
    </w:p>
    <w:p>
      <w:r>
        <w:t>College students often need books, calculators, lab tools, lecture notes, and other study-related items. Finding suitable used items from other students can be difficult, while students who no longer need these items may have no dedicated place to offer them. The project addresses this problem by providing a marketplace focused on students.</w:t>
      </w:r>
    </w:p>
    <w:p>
      <w:pPr>
        <w:pStyle w:val="Heading2"/>
      </w:pPr>
      <w:r>
        <w:t>1.3 Project Vision</w:t>
      </w:r>
    </w:p>
    <w:p>
      <w:r>
        <w:t>Create a simple and trusted student marketplace where students can easily offer, discover, and discuss college-related items.</w:t>
      </w:r>
    </w:p>
    <w:p>
      <w:pPr>
        <w:pStyle w:val="Heading1"/>
      </w:pPr>
      <w:r>
        <w:t>2. Business Objectives</w:t>
      </w:r>
    </w:p>
    <w:p>
      <w:pPr>
        <w:pStyle w:val="ListBullet"/>
      </w:pPr>
      <w:r>
        <w:t>Provide students with a dedicated marketplace for college-related items.</w:t>
      </w:r>
    </w:p>
    <w:p>
      <w:pPr>
        <w:pStyle w:val="ListBullet"/>
      </w:pPr>
      <w:r>
        <w:t>Make it easier for students to find useful items at suitable prices.</w:t>
      </w:r>
    </w:p>
    <w:p>
      <w:pPr>
        <w:pStyle w:val="ListBullet"/>
      </w:pPr>
      <w:r>
        <w:t>Allow students to sell items they no longer need.</w:t>
      </w:r>
    </w:p>
    <w:p>
      <w:pPr>
        <w:pStyle w:val="ListBullet"/>
      </w:pPr>
      <w:r>
        <w:t>Reduce the time and effort required to find buyers or sellers.</w:t>
      </w:r>
    </w:p>
    <w:p>
      <w:pPr>
        <w:pStyle w:val="ListBullet"/>
      </w:pPr>
      <w:r>
        <w:t>Provide a simple, clear, and secure experience for students.</w:t>
      </w:r>
    </w:p>
    <w:p>
      <w:pPr>
        <w:pStyle w:val="ListBullet"/>
      </w:pPr>
      <w:r>
        <w:t>Give administrators tools to monitor users and marketplace content.</w:t>
      </w:r>
    </w:p>
    <w:p>
      <w:pPr>
        <w:pStyle w:val="Heading1"/>
      </w:pPr>
      <w:r>
        <w:t>3. Stakeholders and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Arial" w:hAnsi="Arial"/>
                <w:b/>
                <w:sz w:val="17"/>
              </w:rPr>
              <w:t>Stakeholder/User</w:t>
            </w:r>
          </w:p>
        </w:tc>
        <w:tc>
          <w:tcPr>
            <w:tcW w:type="dxa" w:w="3360"/>
            <w:vAlign w:val="center"/>
          </w:tcPr>
          <w:p>
            <w:r>
              <w:rPr>
                <w:rFonts w:ascii="Arial" w:hAnsi="Arial"/>
                <w:b/>
                <w:sz w:val="17"/>
              </w:rPr>
              <w:t>Role</w:t>
            </w:r>
          </w:p>
        </w:tc>
        <w:tc>
          <w:tcPr>
            <w:tcW w:type="dxa" w:w="3360"/>
            <w:vAlign w:val="center"/>
          </w:tcPr>
          <w:p>
            <w:r>
              <w:rPr>
                <w:rFonts w:ascii="Arial" w:hAnsi="Arial"/>
                <w:b/>
                <w:sz w:val="17"/>
              </w:rPr>
              <w:t>Main Interest</w:t>
            </w:r>
          </w:p>
        </w:tc>
      </w:tr>
      <w:tr>
        <w:tc>
          <w:tcPr>
            <w:tcW w:type="dxa" w:w="3360"/>
            <w:vAlign w:val="center"/>
          </w:tcPr>
          <w:p>
            <w:r>
              <w:rPr>
                <w:rFonts w:ascii="Arial" w:hAnsi="Arial"/>
                <w:sz w:val="17"/>
              </w:rPr>
              <w:t>Student</w:t>
            </w:r>
          </w:p>
        </w:tc>
        <w:tc>
          <w:tcPr>
            <w:tcW w:type="dxa" w:w="3360"/>
            <w:vAlign w:val="center"/>
          </w:tcPr>
          <w:p>
            <w:r>
              <w:rPr>
                <w:rFonts w:ascii="Arial" w:hAnsi="Arial"/>
                <w:sz w:val="17"/>
              </w:rPr>
              <w:t>Buyer and/or seller</w:t>
            </w:r>
          </w:p>
        </w:tc>
        <w:tc>
          <w:tcPr>
            <w:tcW w:type="dxa" w:w="3360"/>
            <w:vAlign w:val="center"/>
          </w:tcPr>
          <w:p>
            <w:r>
              <w:rPr>
                <w:rFonts w:ascii="Arial" w:hAnsi="Arial"/>
                <w:sz w:val="17"/>
              </w:rPr>
              <w:t>Find, buy, sell, and discuss college-related items.</w:t>
            </w:r>
          </w:p>
        </w:tc>
      </w:tr>
      <w:tr>
        <w:tc>
          <w:tcPr>
            <w:tcW w:type="dxa" w:w="3360"/>
            <w:vAlign w:val="center"/>
          </w:tcPr>
          <w:p>
            <w:r>
              <w:rPr>
                <w:rFonts w:ascii="Arial" w:hAnsi="Arial"/>
                <w:sz w:val="17"/>
              </w:rPr>
              <w:t>Admin</w:t>
            </w:r>
          </w:p>
        </w:tc>
        <w:tc>
          <w:tcPr>
            <w:tcW w:type="dxa" w:w="3360"/>
            <w:vAlign w:val="center"/>
          </w:tcPr>
          <w:p>
            <w:r>
              <w:rPr>
                <w:rFonts w:ascii="Arial" w:hAnsi="Arial"/>
                <w:sz w:val="17"/>
              </w:rPr>
              <w:t>Platform administrator</w:t>
            </w:r>
          </w:p>
        </w:tc>
        <w:tc>
          <w:tcPr>
            <w:tcW w:type="dxa" w:w="3360"/>
            <w:vAlign w:val="center"/>
          </w:tcPr>
          <w:p>
            <w:r>
              <w:rPr>
                <w:rFonts w:ascii="Arial" w:hAnsi="Arial"/>
                <w:sz w:val="17"/>
              </w:rPr>
              <w:t>Manage users, products, reports, and inappropriate content.</w:t>
            </w:r>
          </w:p>
        </w:tc>
      </w:tr>
      <w:tr>
        <w:tc>
          <w:tcPr>
            <w:tcW w:type="dxa" w:w="3360"/>
            <w:vAlign w:val="center"/>
          </w:tcPr>
          <w:p>
            <w:r>
              <w:rPr>
                <w:rFonts w:ascii="Arial" w:hAnsi="Arial"/>
                <w:sz w:val="17"/>
              </w:rPr>
              <w:t>Project Team</w:t>
            </w:r>
          </w:p>
        </w:tc>
        <w:tc>
          <w:tcPr>
            <w:tcW w:type="dxa" w:w="3360"/>
            <w:vAlign w:val="center"/>
          </w:tcPr>
          <w:p>
            <w:r>
              <w:rPr>
                <w:rFonts w:ascii="Arial" w:hAnsi="Arial"/>
                <w:sz w:val="17"/>
              </w:rPr>
              <w:t>System owner/development team</w:t>
            </w:r>
          </w:p>
        </w:tc>
        <w:tc>
          <w:tcPr>
            <w:tcW w:type="dxa" w:w="3360"/>
            <w:vAlign w:val="center"/>
          </w:tcPr>
          <w:p>
            <w:r>
              <w:rPr>
                <w:rFonts w:ascii="Arial" w:hAnsi="Arial"/>
                <w:sz w:val="17"/>
              </w:rPr>
              <w:t>Deliver and maintain the marketplace.</w:t>
            </w:r>
          </w:p>
        </w:tc>
      </w:tr>
    </w:tbl>
    <w:p>
      <w:pPr>
        <w:pStyle w:val="Heading1"/>
      </w:pPr>
      <w:r>
        <w:t>4. Project Scope</w:t>
      </w:r>
    </w:p>
    <w:p>
      <w:pPr>
        <w:pStyle w:val="Heading2"/>
      </w:pPr>
      <w:r>
        <w:t>4.1 In Scope</w:t>
      </w:r>
    </w:p>
    <w:p>
      <w:pPr>
        <w:pStyle w:val="ListBullet"/>
      </w:pPr>
      <w:r>
        <w:t>Student registration, login, and profile management.</w:t>
      </w:r>
    </w:p>
    <w:p>
      <w:pPr>
        <w:pStyle w:val="ListBullet"/>
      </w:pPr>
      <w:r>
        <w:t>Listing college-related products with basic details, price, category, and image.</w:t>
      </w:r>
    </w:p>
    <w:p>
      <w:pPr>
        <w:pStyle w:val="ListBullet"/>
      </w:pPr>
      <w:r>
        <w:t>Browsing, searching, and filtering available products.</w:t>
      </w:r>
    </w:p>
    <w:p>
      <w:pPr>
        <w:pStyle w:val="ListBullet"/>
      </w:pPr>
      <w:r>
        <w:t>Viewing product and seller information.</w:t>
      </w:r>
    </w:p>
    <w:p>
      <w:pPr>
        <w:pStyle w:val="ListBullet"/>
      </w:pPr>
      <w:r>
        <w:t>Contacting sellers about listed products.</w:t>
      </w:r>
    </w:p>
    <w:p>
      <w:pPr>
        <w:pStyle w:val="ListBullet"/>
      </w:pPr>
      <w:r>
        <w:t>Editing, deleting, and marking a seller's own products as sold.</w:t>
      </w:r>
    </w:p>
    <w:p>
      <w:pPr>
        <w:pStyle w:val="ListBullet"/>
      </w:pPr>
      <w:r>
        <w:t>Reporting inappropriate products or users.</w:t>
      </w:r>
    </w:p>
    <w:p>
      <w:pPr>
        <w:pStyle w:val="ListBullet"/>
      </w:pPr>
      <w:r>
        <w:t>Administrative management of users and products.</w:t>
      </w:r>
    </w:p>
    <w:p>
      <w:pPr>
        <w:pStyle w:val="Heading2"/>
      </w:pPr>
      <w:r>
        <w:t>4.2 Out of Scope</w:t>
      </w:r>
    </w:p>
    <w:p>
      <w:pPr>
        <w:pStyle w:val="ListBullet"/>
      </w:pPr>
      <w:r>
        <w:t>Physical delivery or shipping services.</w:t>
      </w:r>
    </w:p>
    <w:p>
      <w:pPr>
        <w:pStyle w:val="ListBullet"/>
      </w:pPr>
      <w:r>
        <w:t>Payment processing or online payment gateways.</w:t>
      </w:r>
    </w:p>
    <w:p>
      <w:pPr>
        <w:pStyle w:val="ListBullet"/>
      </w:pPr>
      <w:r>
        <w:t>Managing products unrelated to the college marketplace.</w:t>
      </w:r>
    </w:p>
    <w:p>
      <w:pPr>
        <w:pStyle w:val="ListBullet"/>
      </w:pPr>
      <w:r>
        <w:t>Advanced financial or accounting functions.</w:t>
      </w:r>
    </w:p>
    <w:p>
      <w:pPr>
        <w:pStyle w:val="Heading1"/>
      </w:pPr>
      <w:r>
        <w:t>5. Business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Arial" w:hAnsi="Arial"/>
                <w:b/>
                <w:sz w:val="17"/>
              </w:rPr>
              <w:t>ID</w:t>
            </w:r>
          </w:p>
        </w:tc>
        <w:tc>
          <w:tcPr>
            <w:tcW w:type="dxa" w:w="3360"/>
            <w:vAlign w:val="center"/>
          </w:tcPr>
          <w:p>
            <w:r>
              <w:rPr>
                <w:rFonts w:ascii="Arial" w:hAnsi="Arial"/>
                <w:b/>
                <w:sz w:val="17"/>
              </w:rPr>
              <w:t>Business Requirement</w:t>
            </w:r>
          </w:p>
        </w:tc>
        <w:tc>
          <w:tcPr>
            <w:tcW w:type="dxa" w:w="3360"/>
            <w:vAlign w:val="center"/>
          </w:tcPr>
          <w:p>
            <w:r>
              <w:rPr>
                <w:rFonts w:ascii="Arial" w:hAnsi="Arial"/>
                <w:b/>
                <w:sz w:val="17"/>
              </w:rPr>
              <w:t>Description</w:t>
            </w:r>
          </w:p>
        </w:tc>
      </w:tr>
      <w:tr>
        <w:tc>
          <w:tcPr>
            <w:tcW w:type="dxa" w:w="3360"/>
            <w:vAlign w:val="center"/>
          </w:tcPr>
          <w:p>
            <w:r>
              <w:rPr>
                <w:rFonts w:ascii="Arial" w:hAnsi="Arial"/>
                <w:sz w:val="17"/>
              </w:rPr>
              <w:t>BR-01</w:t>
            </w:r>
          </w:p>
        </w:tc>
        <w:tc>
          <w:tcPr>
            <w:tcW w:type="dxa" w:w="3360"/>
            <w:vAlign w:val="center"/>
          </w:tcPr>
          <w:p>
            <w:r>
              <w:rPr>
                <w:rFonts w:ascii="Arial" w:hAnsi="Arial"/>
                <w:sz w:val="17"/>
              </w:rPr>
              <w:t>Student Access</w:t>
            </w:r>
          </w:p>
        </w:tc>
        <w:tc>
          <w:tcPr>
            <w:tcW w:type="dxa" w:w="3360"/>
            <w:vAlign w:val="center"/>
          </w:tcPr>
          <w:p>
            <w:r>
              <w:rPr>
                <w:rFonts w:ascii="Arial" w:hAnsi="Arial"/>
                <w:sz w:val="17"/>
              </w:rPr>
              <w:t>The platform shall allow students to register and access the marketplace.</w:t>
            </w:r>
          </w:p>
        </w:tc>
      </w:tr>
      <w:tr>
        <w:tc>
          <w:tcPr>
            <w:tcW w:type="dxa" w:w="3360"/>
            <w:vAlign w:val="center"/>
          </w:tcPr>
          <w:p>
            <w:r>
              <w:rPr>
                <w:rFonts w:ascii="Arial" w:hAnsi="Arial"/>
                <w:sz w:val="17"/>
              </w:rPr>
              <w:t>BR-02</w:t>
            </w:r>
          </w:p>
        </w:tc>
        <w:tc>
          <w:tcPr>
            <w:tcW w:type="dxa" w:w="3360"/>
            <w:vAlign w:val="center"/>
          </w:tcPr>
          <w:p>
            <w:r>
              <w:rPr>
                <w:rFonts w:ascii="Arial" w:hAnsi="Arial"/>
                <w:sz w:val="17"/>
              </w:rPr>
              <w:t>Product Listing</w:t>
            </w:r>
          </w:p>
        </w:tc>
        <w:tc>
          <w:tcPr>
            <w:tcW w:type="dxa" w:w="3360"/>
            <w:vAlign w:val="center"/>
          </w:tcPr>
          <w:p>
            <w:r>
              <w:rPr>
                <w:rFonts w:ascii="Arial" w:hAnsi="Arial"/>
                <w:sz w:val="17"/>
              </w:rPr>
              <w:t>Students shall be able to offer college-related items for sale.</w:t>
            </w:r>
          </w:p>
        </w:tc>
      </w:tr>
      <w:tr>
        <w:tc>
          <w:tcPr>
            <w:tcW w:type="dxa" w:w="3360"/>
            <w:vAlign w:val="center"/>
          </w:tcPr>
          <w:p>
            <w:r>
              <w:rPr>
                <w:rFonts w:ascii="Arial" w:hAnsi="Arial"/>
                <w:sz w:val="17"/>
              </w:rPr>
              <w:t>BR-03</w:t>
            </w:r>
          </w:p>
        </w:tc>
        <w:tc>
          <w:tcPr>
            <w:tcW w:type="dxa" w:w="3360"/>
            <w:vAlign w:val="center"/>
          </w:tcPr>
          <w:p>
            <w:r>
              <w:rPr>
                <w:rFonts w:ascii="Arial" w:hAnsi="Arial"/>
                <w:sz w:val="17"/>
              </w:rPr>
              <w:t>Product Discovery</w:t>
            </w:r>
          </w:p>
        </w:tc>
        <w:tc>
          <w:tcPr>
            <w:tcW w:type="dxa" w:w="3360"/>
            <w:vAlign w:val="center"/>
          </w:tcPr>
          <w:p>
            <w:r>
              <w:rPr>
                <w:rFonts w:ascii="Arial" w:hAnsi="Arial"/>
                <w:sz w:val="17"/>
              </w:rPr>
              <w:t>Students shall be able to discover products through browsing, search, and filtering.</w:t>
            </w:r>
          </w:p>
        </w:tc>
      </w:tr>
      <w:tr>
        <w:tc>
          <w:tcPr>
            <w:tcW w:type="dxa" w:w="3360"/>
            <w:vAlign w:val="center"/>
          </w:tcPr>
          <w:p>
            <w:r>
              <w:rPr>
                <w:rFonts w:ascii="Arial" w:hAnsi="Arial"/>
                <w:sz w:val="17"/>
              </w:rPr>
              <w:t>BR-04</w:t>
            </w:r>
          </w:p>
        </w:tc>
        <w:tc>
          <w:tcPr>
            <w:tcW w:type="dxa" w:w="3360"/>
            <w:vAlign w:val="center"/>
          </w:tcPr>
          <w:p>
            <w:r>
              <w:rPr>
                <w:rFonts w:ascii="Arial" w:hAnsi="Arial"/>
                <w:sz w:val="17"/>
              </w:rPr>
              <w:t>Product Information</w:t>
            </w:r>
          </w:p>
        </w:tc>
        <w:tc>
          <w:tcPr>
            <w:tcW w:type="dxa" w:w="3360"/>
            <w:vAlign w:val="center"/>
          </w:tcPr>
          <w:p>
            <w:r>
              <w:rPr>
                <w:rFonts w:ascii="Arial" w:hAnsi="Arial"/>
                <w:sz w:val="17"/>
              </w:rPr>
              <w:t>Each listing shall provide enough information for a student to understand the offered item.</w:t>
            </w:r>
          </w:p>
        </w:tc>
      </w:tr>
      <w:tr>
        <w:tc>
          <w:tcPr>
            <w:tcW w:type="dxa" w:w="3360"/>
            <w:vAlign w:val="center"/>
          </w:tcPr>
          <w:p>
            <w:r>
              <w:rPr>
                <w:rFonts w:ascii="Arial" w:hAnsi="Arial"/>
                <w:sz w:val="17"/>
              </w:rPr>
              <w:t>BR-05</w:t>
            </w:r>
          </w:p>
        </w:tc>
        <w:tc>
          <w:tcPr>
            <w:tcW w:type="dxa" w:w="3360"/>
            <w:vAlign w:val="center"/>
          </w:tcPr>
          <w:p>
            <w:r>
              <w:rPr>
                <w:rFonts w:ascii="Arial" w:hAnsi="Arial"/>
                <w:sz w:val="17"/>
              </w:rPr>
              <w:t>Seller Communication</w:t>
            </w:r>
          </w:p>
        </w:tc>
        <w:tc>
          <w:tcPr>
            <w:tcW w:type="dxa" w:w="3360"/>
            <w:vAlign w:val="center"/>
          </w:tcPr>
          <w:p>
            <w:r>
              <w:rPr>
                <w:rFonts w:ascii="Arial" w:hAnsi="Arial"/>
                <w:sz w:val="17"/>
              </w:rPr>
              <w:t>Interested students shall be able to contact sellers.</w:t>
            </w:r>
          </w:p>
        </w:tc>
      </w:tr>
      <w:tr>
        <w:tc>
          <w:tcPr>
            <w:tcW w:type="dxa" w:w="3360"/>
            <w:vAlign w:val="center"/>
          </w:tcPr>
          <w:p>
            <w:r>
              <w:rPr>
                <w:rFonts w:ascii="Arial" w:hAnsi="Arial"/>
                <w:sz w:val="17"/>
              </w:rPr>
              <w:t>BR-06</w:t>
            </w:r>
          </w:p>
        </w:tc>
        <w:tc>
          <w:tcPr>
            <w:tcW w:type="dxa" w:w="3360"/>
            <w:vAlign w:val="center"/>
          </w:tcPr>
          <w:p>
            <w:r>
              <w:rPr>
                <w:rFonts w:ascii="Arial" w:hAnsi="Arial"/>
                <w:sz w:val="17"/>
              </w:rPr>
              <w:t>Listing Control</w:t>
            </w:r>
          </w:p>
        </w:tc>
        <w:tc>
          <w:tcPr>
            <w:tcW w:type="dxa" w:w="3360"/>
            <w:vAlign w:val="center"/>
          </w:tcPr>
          <w:p>
            <w:r>
              <w:rPr>
                <w:rFonts w:ascii="Arial" w:hAnsi="Arial"/>
                <w:sz w:val="17"/>
              </w:rPr>
              <w:t>Sellers shall control their own listings, including editing, deleting, and marking items as sold.</w:t>
            </w:r>
          </w:p>
        </w:tc>
      </w:tr>
      <w:tr>
        <w:tc>
          <w:tcPr>
            <w:tcW w:type="dxa" w:w="3360"/>
            <w:vAlign w:val="center"/>
          </w:tcPr>
          <w:p>
            <w:r>
              <w:rPr>
                <w:rFonts w:ascii="Arial" w:hAnsi="Arial"/>
                <w:sz w:val="17"/>
              </w:rPr>
              <w:t>BR-07</w:t>
            </w:r>
          </w:p>
        </w:tc>
        <w:tc>
          <w:tcPr>
            <w:tcW w:type="dxa" w:w="3360"/>
            <w:vAlign w:val="center"/>
          </w:tcPr>
          <w:p>
            <w:r>
              <w:rPr>
                <w:rFonts w:ascii="Arial" w:hAnsi="Arial"/>
                <w:sz w:val="17"/>
              </w:rPr>
              <w:t>Content Moderation</w:t>
            </w:r>
          </w:p>
        </w:tc>
        <w:tc>
          <w:tcPr>
            <w:tcW w:type="dxa" w:w="3360"/>
            <w:vAlign w:val="center"/>
          </w:tcPr>
          <w:p>
            <w:r>
              <w:rPr>
                <w:rFonts w:ascii="Arial" w:hAnsi="Arial"/>
                <w:sz w:val="17"/>
              </w:rPr>
              <w:t>The admin shall be able to manage inappropriate products and reported content.</w:t>
            </w:r>
          </w:p>
        </w:tc>
      </w:tr>
      <w:tr>
        <w:tc>
          <w:tcPr>
            <w:tcW w:type="dxa" w:w="3360"/>
            <w:vAlign w:val="center"/>
          </w:tcPr>
          <w:p>
            <w:r>
              <w:rPr>
                <w:rFonts w:ascii="Arial" w:hAnsi="Arial"/>
                <w:sz w:val="17"/>
              </w:rPr>
              <w:t>BR-08</w:t>
            </w:r>
          </w:p>
        </w:tc>
        <w:tc>
          <w:tcPr>
            <w:tcW w:type="dxa" w:w="3360"/>
            <w:vAlign w:val="center"/>
          </w:tcPr>
          <w:p>
            <w:r>
              <w:rPr>
                <w:rFonts w:ascii="Arial" w:hAnsi="Arial"/>
                <w:sz w:val="17"/>
              </w:rPr>
              <w:t>User Management</w:t>
            </w:r>
          </w:p>
        </w:tc>
        <w:tc>
          <w:tcPr>
            <w:tcW w:type="dxa" w:w="3360"/>
            <w:vAlign w:val="center"/>
          </w:tcPr>
          <w:p>
            <w:r>
              <w:rPr>
                <w:rFonts w:ascii="Arial" w:hAnsi="Arial"/>
                <w:sz w:val="17"/>
              </w:rPr>
              <w:t>The admin shall be able to manage student accounts when necessary.</w:t>
            </w:r>
          </w:p>
        </w:tc>
      </w:tr>
    </w:tbl>
    <w:p>
      <w:pPr>
        <w:pStyle w:val="Heading1"/>
      </w:pPr>
      <w:r>
        <w:t>6. Business Rules</w:t>
      </w:r>
    </w:p>
    <w:p>
      <w:pPr>
        <w:pStyle w:val="ListBullet"/>
      </w:pPr>
      <w:r>
        <w:t>Only registered students can create product listings.</w:t>
      </w:r>
    </w:p>
    <w:p>
      <w:pPr>
        <w:pStyle w:val="ListBullet"/>
      </w:pPr>
      <w:r>
        <w:t>A student can edit or delete only their own listings.</w:t>
      </w:r>
    </w:p>
    <w:p>
      <w:pPr>
        <w:pStyle w:val="ListBullet"/>
      </w:pPr>
      <w:r>
        <w:t>Products should contain basic identifying information such as name, price, category, and description.</w:t>
      </w:r>
    </w:p>
    <w:p>
      <w:pPr>
        <w:pStyle w:val="ListBullet"/>
      </w:pPr>
      <w:r>
        <w:t>Inappropriate or reported content may be reviewed and removed by the admin.</w:t>
      </w:r>
    </w:p>
    <w:p>
      <w:pPr>
        <w:pStyle w:val="ListBullet"/>
      </w:pPr>
      <w:r>
        <w:t>An item marked as sold should no longer be presented as normally available.</w:t>
      </w:r>
    </w:p>
    <w:p>
      <w:pPr>
        <w:pStyle w:val="ListBullet"/>
      </w:pPr>
      <w:r>
        <w:t>Administrative functions are restricted to authorized admins.</w:t>
      </w:r>
    </w:p>
    <w:p>
      <w:pPr>
        <w:pStyle w:val="Heading1"/>
      </w:pPr>
      <w:r>
        <w:t>7. Expected Business Benefits</w:t>
      </w:r>
    </w:p>
    <w:p>
      <w:pPr>
        <w:pStyle w:val="ListBullet"/>
      </w:pPr>
      <w:r>
        <w:t>Creates a focused marketplace for the student community.</w:t>
      </w:r>
    </w:p>
    <w:p>
      <w:pPr>
        <w:pStyle w:val="ListBullet"/>
      </w:pPr>
      <w:r>
        <w:t>Helps students save time when searching for college supplies.</w:t>
      </w:r>
    </w:p>
    <w:p>
      <w:pPr>
        <w:pStyle w:val="ListBullet"/>
      </w:pPr>
      <w:r>
        <w:t>Provides students with an opportunity to recover value from unused items.</w:t>
      </w:r>
    </w:p>
    <w:p>
      <w:pPr>
        <w:pStyle w:val="ListBullet"/>
      </w:pPr>
      <w:r>
        <w:t>Encourages reuse of books and equipment.</w:t>
      </w:r>
    </w:p>
    <w:p>
      <w:pPr>
        <w:pStyle w:val="ListBullet"/>
      </w:pPr>
      <w:r>
        <w:t>Provides centralized administration of marketplace content.</w:t>
      </w:r>
    </w:p>
    <w:p>
      <w:pPr>
        <w:pStyle w:val="Heading1"/>
      </w:pPr>
      <w:r>
        <w:t>8. Assumptions and Constraints</w:t>
      </w:r>
    </w:p>
    <w:p>
      <w:pPr>
        <w:pStyle w:val="Heading2"/>
      </w:pPr>
      <w:r>
        <w:t>8.1 Assumptions</w:t>
      </w:r>
    </w:p>
    <w:p>
      <w:pPr>
        <w:pStyle w:val="ListBullet"/>
      </w:pPr>
      <w:r>
        <w:t>Users have access to the internet and a supported web browser.</w:t>
      </w:r>
    </w:p>
    <w:p>
      <w:pPr>
        <w:pStyle w:val="ListBullet"/>
      </w:pPr>
      <w:r>
        <w:t>Students provide accurate product and contact information.</w:t>
      </w:r>
    </w:p>
    <w:p>
      <w:pPr>
        <w:pStyle w:val="ListBullet"/>
      </w:pPr>
      <w:r>
        <w:t>The platform is intended primarily for the college student community.</w:t>
      </w:r>
    </w:p>
    <w:p>
      <w:pPr>
        <w:pStyle w:val="ListBullet"/>
      </w:pPr>
      <w:r>
        <w:t>Administrators are responsible for monitoring reported or inappropriate content.</w:t>
      </w:r>
    </w:p>
    <w:p>
      <w:pPr>
        <w:pStyle w:val="Heading2"/>
      </w:pPr>
      <w:r>
        <w:t>8.2 Constraints</w:t>
      </w:r>
    </w:p>
    <w:p>
      <w:pPr>
        <w:pStyle w:val="ListBullet"/>
      </w:pPr>
      <w:r>
        <w:t>The project is a web-based marketplace.</w:t>
      </w:r>
    </w:p>
    <w:p>
      <w:pPr>
        <w:pStyle w:val="ListBullet"/>
      </w:pPr>
      <w:r>
        <w:t>The initial version focuses on college-related items.</w:t>
      </w:r>
    </w:p>
    <w:p>
      <w:pPr>
        <w:pStyle w:val="ListBullet"/>
      </w:pPr>
      <w:r>
        <w:t>The system depends on users providing correct information.</w:t>
      </w:r>
    </w:p>
    <w:p>
      <w:pPr>
        <w:pStyle w:val="ListBullet"/>
      </w:pPr>
      <w:r>
        <w:t>Online payment and physical delivery are not included in the initial scope.</w:t>
      </w:r>
    </w:p>
    <w:p>
      <w:pPr>
        <w:pStyle w:val="Heading1"/>
      </w:pPr>
      <w:r>
        <w:t>9. Success Criteria</w:t>
      </w:r>
    </w:p>
    <w:p>
      <w:pPr>
        <w:pStyle w:val="ListBullet"/>
      </w:pPr>
      <w:r>
        <w:t>Students can register and access the marketplace successfully.</w:t>
      </w:r>
    </w:p>
    <w:p>
      <w:pPr>
        <w:pStyle w:val="ListBullet"/>
      </w:pPr>
      <w:r>
        <w:t>Students can list and manage their own products.</w:t>
      </w:r>
    </w:p>
    <w:p>
      <w:pPr>
        <w:pStyle w:val="ListBullet"/>
      </w:pPr>
      <w:r>
        <w:t>Students can find products using search and filtering.</w:t>
      </w:r>
    </w:p>
    <w:p>
      <w:pPr>
        <w:pStyle w:val="ListBullet"/>
      </w:pPr>
      <w:r>
        <w:t>Students can view product and seller information and contact sellers.</w:t>
      </w:r>
    </w:p>
    <w:p>
      <w:pPr>
        <w:pStyle w:val="ListBullet"/>
      </w:pPr>
      <w:r>
        <w:t>Admins can manage users and marketplace content.</w:t>
      </w:r>
    </w:p>
    <w:p>
      <w:pPr>
        <w:pStyle w:val="ListBullet"/>
      </w:pPr>
      <w:r>
        <w:t>The platform provides a simple and reliable experience for its target users.</w:t>
      </w:r>
    </w:p>
    <w:p>
      <w:pPr>
        <w:pStyle w:val="Heading1"/>
      </w:pPr>
      <w:r>
        <w:t>10. High-Level Business Process</w:t>
      </w:r>
    </w:p>
    <w:p>
      <w:pPr>
        <w:pStyle w:val="ListNumber"/>
      </w:pPr>
      <w:r>
        <w:t>A student registers or logs in.</w:t>
      </w:r>
    </w:p>
    <w:p>
      <w:pPr>
        <w:pStyle w:val="ListNumber"/>
      </w:pPr>
      <w:r>
        <w:t>The student browses/searches for a needed item or decides to list an item.</w:t>
      </w:r>
    </w:p>
    <w:p>
      <w:pPr>
        <w:pStyle w:val="ListNumber"/>
      </w:pPr>
      <w:r>
        <w:t>For selling, the student creates a product listing with its details and price.</w:t>
      </w:r>
    </w:p>
    <w:p>
      <w:pPr>
        <w:pStyle w:val="ListNumber"/>
      </w:pPr>
      <w:r>
        <w:t>Other students discover the listing and view its details.</w:t>
      </w:r>
    </w:p>
    <w:p>
      <w:pPr>
        <w:pStyle w:val="ListNumber"/>
      </w:pPr>
      <w:r>
        <w:t>An interested student contacts the seller.</w:t>
      </w:r>
    </w:p>
    <w:p>
      <w:pPr>
        <w:pStyle w:val="ListNumber"/>
      </w:pPr>
      <w:r>
        <w:t>After the item is no longer available, the seller can mark it as sold.</w:t>
      </w:r>
    </w:p>
    <w:p>
      <w:pPr>
        <w:pStyle w:val="ListNumber"/>
      </w:pPr>
      <w:r>
        <w:t>The admin monitors the marketplace and handles inappropriate content or reports.</w:t>
      </w:r>
    </w:p>
    <w:p>
      <w:pPr>
        <w:pStyle w:val="Heading1"/>
      </w:pPr>
      <w:r>
        <w:t>11. Future Business Enhancements</w:t>
      </w:r>
    </w:p>
    <w:p>
      <w:pPr>
        <w:pStyle w:val="ListBullet"/>
      </w:pPr>
      <w:r>
        <w:t>Online payment support.</w:t>
      </w:r>
    </w:p>
    <w:p>
      <w:pPr>
        <w:pStyle w:val="ListBullet"/>
      </w:pPr>
      <w:r>
        <w:t>Optional delivery or pickup coordination.</w:t>
      </w:r>
    </w:p>
    <w:p>
      <w:pPr>
        <w:pStyle w:val="ListBullet"/>
      </w:pPr>
      <w:r>
        <w:t>Ratings and reviews for sellers.</w:t>
      </w:r>
    </w:p>
    <w:p>
      <w:pPr>
        <w:pStyle w:val="ListBullet"/>
      </w:pPr>
      <w:r>
        <w:t>Notifications for new messages and relevant products.</w:t>
      </w:r>
    </w:p>
    <w:p>
      <w:pPr>
        <w:pStyle w:val="ListBullet"/>
      </w:pPr>
      <w:r>
        <w:t>More advanced product recommendations and search.</w:t>
      </w:r>
    </w:p>
    <w:p>
      <w:pPr>
        <w:pStyle w:val="Heading1"/>
      </w:pPr>
      <w:r>
        <w:t>12. Conclusion</w:t>
      </w:r>
    </w:p>
    <w:p>
      <w:r>
        <w:t>The College Students Market is intended to solve a practical student need by creating a dedicated place for buying and selling college-related items. The business requirements focus on accessibility, simple product discovery, student-to-student communication, and basic administration. This BRD provides the business foundation for the detailed SRS and later system analysis and design.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