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</w:t>
      </w:r>
    </w:p>
    <w:p>
      <w:pPr>
        <w:pStyle w:val="Heading1"/>
      </w:pPr>
      <w:r>
        <w:t>Chapter 1: Python Basics</w:t>
      </w:r>
    </w:p>
    <w:p>
      <w:r>
        <w:t>Python is a high-level, interpreted programming language known for its readable syntax. Indentation is used to define code blocks instead of curly braces.</w:t>
      </w:r>
    </w:p>
    <w:p>
      <w:r>
        <w:t>Python's basic data types are int, float, str and bool. Variables do not need type declarations; the type is determined at runtime (dynamic typing).</w:t>
      </w:r>
    </w:p>
    <w:p>
      <w:r>
        <w:t>The built-in function type() returns the type of an object, and len() returns the length of a sequence.</w:t>
      </w:r>
    </w:p>
    <w:p>
      <w:pPr>
        <w:pStyle w:val="Heading1"/>
      </w:pPr>
      <w:r>
        <w:t>Chapter 2: Data Structures</w:t>
      </w:r>
    </w:p>
    <w:p>
      <w:r>
        <w:t>A list is an ordered, mutable collection written with square brackets, for example [1, 2, 3]. A tuple is ordered but immutable and is written with parentheses, for example (1, 2, 3).</w:t>
      </w:r>
    </w:p>
    <w:p>
      <w:r>
        <w:t>A dictionary stores key-value pairs, for example {'name': 'Ali', 'age': 21}. Keys must be immutable and unique. A set is an unordered collection of unique elements.</w:t>
      </w:r>
    </w:p>
    <w:p>
      <w:r>
        <w:t>List comprehensions provide a concise way to create lists: [x * x for x in range(10) if x % 2 == 0] creates the squares of even numbers below 10.</w:t>
      </w:r>
    </w:p>
    <w:p>
      <w:pPr>
        <w:pStyle w:val="Heading1"/>
      </w:pPr>
      <w:r>
        <w:t>Chapter 3: Functions and Error Handling</w:t>
      </w:r>
    </w:p>
    <w:p>
      <w:r>
        <w:t>Functions are defined with the def keyword. *args collects extra positional arguments into a tuple, and **kwargs collects extra keyword arguments into a dictionary.</w:t>
      </w:r>
    </w:p>
    <w:p>
      <w:r>
        <w:t>A lambda is a small anonymous function, for example lambda x: x + 1.</w:t>
      </w:r>
    </w:p>
    <w:p>
      <w:r>
        <w:t>Exceptions are handled with try / except blocks. The finally block always runs, whether an exception occurred or not, and is commonly used to release resources such as files.</w:t>
      </w:r>
    </w:p>
    <w:p>
      <w:r>
        <w:t>The with statement uses a context manager to automatically open and close resources, for example with open('data.txt') as f: content = f.read().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