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1D683" w14:textId="77777777" w:rsidR="008129F5" w:rsidRPr="008129F5" w:rsidRDefault="008129F5" w:rsidP="008129F5">
      <w:r w:rsidRPr="008129F5">
        <w:t xml:space="preserve">This script is a data preprocessing tool designed to refine and standardize healthcare data specifically related to the British National Formulary (BNF) and SNOMED CT mappings. It employs the </w:t>
      </w:r>
      <w:proofErr w:type="gramStart"/>
      <w:r w:rsidRPr="008129F5">
        <w:t>pandas</w:t>
      </w:r>
      <w:proofErr w:type="gramEnd"/>
      <w:r w:rsidRPr="008129F5">
        <w:t xml:space="preserve"> library to perform data manipulation tasks, crucial for maintaining the integrity and usability of healthcare databases. The script's operation is structured as follows:</w:t>
      </w:r>
    </w:p>
    <w:p w14:paraId="00AF4951" w14:textId="77777777" w:rsidR="008129F5" w:rsidRPr="008129F5" w:rsidRDefault="008129F5" w:rsidP="008129F5">
      <w:pPr>
        <w:numPr>
          <w:ilvl w:val="0"/>
          <w:numId w:val="1"/>
        </w:numPr>
      </w:pPr>
      <w:r w:rsidRPr="008129F5">
        <w:rPr>
          <w:b/>
          <w:bCs/>
        </w:rPr>
        <w:t>Data Importation</w:t>
      </w:r>
      <w:r w:rsidRPr="008129F5">
        <w:t xml:space="preserve">: The script loads an Excel file containing BNF-SNOMED mapping data into a </w:t>
      </w:r>
      <w:proofErr w:type="gramStart"/>
      <w:r w:rsidRPr="008129F5">
        <w:t xml:space="preserve">pandas </w:t>
      </w:r>
      <w:proofErr w:type="spellStart"/>
      <w:r w:rsidRPr="008129F5">
        <w:t>DataFrame</w:t>
      </w:r>
      <w:proofErr w:type="spellEnd"/>
      <w:proofErr w:type="gramEnd"/>
      <w:r w:rsidRPr="008129F5">
        <w:t>. This data is crucial for linking BNF drug identifiers to the global SNOMED CT system, which facilitates a standardized approach to medical information across various health services.</w:t>
      </w:r>
    </w:p>
    <w:p w14:paraId="5F9C6737" w14:textId="77777777" w:rsidR="008129F5" w:rsidRPr="008129F5" w:rsidRDefault="008129F5" w:rsidP="008129F5">
      <w:pPr>
        <w:numPr>
          <w:ilvl w:val="0"/>
          <w:numId w:val="1"/>
        </w:numPr>
      </w:pPr>
      <w:r w:rsidRPr="008129F5">
        <w:rPr>
          <w:b/>
          <w:bCs/>
        </w:rPr>
        <w:t>Data Processing</w:t>
      </w:r>
      <w:r w:rsidRPr="008129F5">
        <w:t xml:space="preserve">: The </w:t>
      </w:r>
      <w:proofErr w:type="spellStart"/>
      <w:r w:rsidRPr="008129F5">
        <w:t>DataFrame</w:t>
      </w:r>
      <w:proofErr w:type="spellEnd"/>
      <w:r w:rsidRPr="008129F5">
        <w:t xml:space="preserve"> is filtered to retain only the relevant columns, 'BNF Code' and 'BNF Name', which are essential for identifying and describing pharmaceutical products. Subsequent steps include the removal of duplicate entries and elimination of rows with missing values, enhancing the dataset’s quality and reliability.</w:t>
      </w:r>
    </w:p>
    <w:p w14:paraId="0E308B11" w14:textId="77777777" w:rsidR="008129F5" w:rsidRPr="008129F5" w:rsidRDefault="008129F5" w:rsidP="008129F5">
      <w:pPr>
        <w:numPr>
          <w:ilvl w:val="0"/>
          <w:numId w:val="1"/>
        </w:numPr>
      </w:pPr>
      <w:r w:rsidRPr="008129F5">
        <w:rPr>
          <w:b/>
          <w:bCs/>
        </w:rPr>
        <w:t>Data Exportation</w:t>
      </w:r>
      <w:r w:rsidRPr="008129F5">
        <w:t>: The cleaned and processed data is then saved back to an Excel file, formatted for easy integration into healthcare systems or for further analysis.</w:t>
      </w:r>
    </w:p>
    <w:p w14:paraId="7753C132" w14:textId="77777777" w:rsidR="008129F5" w:rsidRPr="008129F5" w:rsidRDefault="008129F5" w:rsidP="008129F5">
      <w:pPr>
        <w:rPr>
          <w:b/>
          <w:bCs/>
        </w:rPr>
      </w:pPr>
      <w:r w:rsidRPr="008129F5">
        <w:rPr>
          <w:b/>
          <w:bCs/>
        </w:rPr>
        <w:t>Contextual Background on BNF SNOMED Mapping</w:t>
      </w:r>
    </w:p>
    <w:p w14:paraId="632799F1" w14:textId="77777777" w:rsidR="008129F5" w:rsidRPr="008129F5" w:rsidRDefault="008129F5" w:rsidP="008129F5">
      <w:r w:rsidRPr="008129F5">
        <w:t>BNF-SNOMED mapping is integral to harmonizing drug information across healthcare systems, ensuring consistency in drug prescribing, dispensing, and administrative documentation. This mapping connects BNF codes, unique identifiers used within the UK’s healthcare system, with the internationally recognized SNOMED CT terms. Here’s an overview of the elements involved:</w:t>
      </w:r>
    </w:p>
    <w:p w14:paraId="01499948" w14:textId="77777777" w:rsidR="008129F5" w:rsidRPr="008129F5" w:rsidRDefault="008129F5" w:rsidP="008129F5">
      <w:pPr>
        <w:numPr>
          <w:ilvl w:val="0"/>
          <w:numId w:val="2"/>
        </w:numPr>
      </w:pPr>
      <w:r w:rsidRPr="008129F5">
        <w:rPr>
          <w:b/>
          <w:bCs/>
        </w:rPr>
        <w:t>VMP and AMP</w:t>
      </w:r>
      <w:r w:rsidRPr="008129F5">
        <w:t>: These identifiers distinguish between abstract specifications of medicinal products (Virtual Medicinal Product) and their tangible counterparts (Actual Medicinal Product).</w:t>
      </w:r>
    </w:p>
    <w:p w14:paraId="7F8A13C1" w14:textId="77777777" w:rsidR="008129F5" w:rsidRPr="008129F5" w:rsidRDefault="008129F5" w:rsidP="008129F5">
      <w:pPr>
        <w:numPr>
          <w:ilvl w:val="0"/>
          <w:numId w:val="2"/>
        </w:numPr>
      </w:pPr>
      <w:r w:rsidRPr="008129F5">
        <w:rPr>
          <w:b/>
          <w:bCs/>
        </w:rPr>
        <w:t>VMPP and AMPP</w:t>
      </w:r>
      <w:r w:rsidRPr="008129F5">
        <w:t>: These pertain to the packaging information of VMPs and AMPs, respectively, critical for logistics and distribution in healthcare.</w:t>
      </w:r>
    </w:p>
    <w:p w14:paraId="6F24C095" w14:textId="77777777" w:rsidR="008129F5" w:rsidRPr="008129F5" w:rsidRDefault="008129F5" w:rsidP="008129F5">
      <w:r w:rsidRPr="008129F5">
        <w:t>With the implementation of the One Drug Database (ODD), a significant update was made to the BNF SNOMED mapping file to replace the 'MDR: Product Description' with 'BNF Description', reflecting a shift towards more standardized naming conventions across databases.</w:t>
      </w:r>
    </w:p>
    <w:p w14:paraId="6FFD080A" w14:textId="77777777" w:rsidR="008129F5" w:rsidRPr="008129F5" w:rsidRDefault="008129F5" w:rsidP="008129F5">
      <w:r w:rsidRPr="008129F5">
        <w:t>The latest dataset update, as of June 2024, encapsulates data relevant to April of the same year, indicating a commitment to maintaining up-to-date mappings. This ongoing update process is documented and made available through the NHSBSA (National Health Service Business Services Authority) platform, which provides detailed and accessible healthcare data.</w:t>
      </w:r>
    </w:p>
    <w:p w14:paraId="592A67D5" w14:textId="77777777" w:rsidR="008129F5" w:rsidRPr="008129F5" w:rsidRDefault="008129F5" w:rsidP="008129F5">
      <w:r w:rsidRPr="008129F5">
        <w:t>This preprocessing script and the BNF-SNOMED mapping it manipulates are critical for researchers and practitioners in the healthcare field, ensuring accurate and current data is available for clinical decision-making, research, and policy-making. The methodology presented here is replicable and scalable, suitable for adapting to other similar datasets within the healthcare domain.</w:t>
      </w:r>
    </w:p>
    <w:p w14:paraId="7654F7CD" w14:textId="21A7CE66" w:rsidR="00680A0C" w:rsidRPr="008129F5" w:rsidRDefault="00680A0C" w:rsidP="008129F5"/>
    <w:sectPr w:rsidR="00680A0C" w:rsidRPr="00812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0719E"/>
    <w:multiLevelType w:val="multilevel"/>
    <w:tmpl w:val="F358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70A46"/>
    <w:multiLevelType w:val="multilevel"/>
    <w:tmpl w:val="A6F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616393">
    <w:abstractNumId w:val="0"/>
  </w:num>
  <w:num w:numId="2" w16cid:durableId="47981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D3"/>
    <w:rsid w:val="00467EC0"/>
    <w:rsid w:val="00680A0C"/>
    <w:rsid w:val="006A4CAF"/>
    <w:rsid w:val="008129F5"/>
    <w:rsid w:val="00B26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63234A-3DB2-4C8A-A7DB-AA2E9DED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802331">
      <w:bodyDiv w:val="1"/>
      <w:marLeft w:val="0"/>
      <w:marRight w:val="0"/>
      <w:marTop w:val="0"/>
      <w:marBottom w:val="0"/>
      <w:divBdr>
        <w:top w:val="none" w:sz="0" w:space="0" w:color="auto"/>
        <w:left w:val="none" w:sz="0" w:space="0" w:color="auto"/>
        <w:bottom w:val="none" w:sz="0" w:space="0" w:color="auto"/>
        <w:right w:val="none" w:sz="0" w:space="0" w:color="auto"/>
      </w:divBdr>
      <w:divsChild>
        <w:div w:id="364522040">
          <w:marLeft w:val="0"/>
          <w:marRight w:val="0"/>
          <w:marTop w:val="0"/>
          <w:marBottom w:val="0"/>
          <w:divBdr>
            <w:top w:val="none" w:sz="0" w:space="0" w:color="auto"/>
            <w:left w:val="none" w:sz="0" w:space="0" w:color="auto"/>
            <w:bottom w:val="none" w:sz="0" w:space="0" w:color="auto"/>
            <w:right w:val="none" w:sz="0" w:space="0" w:color="auto"/>
          </w:divBdr>
          <w:divsChild>
            <w:div w:id="569076324">
              <w:marLeft w:val="0"/>
              <w:marRight w:val="0"/>
              <w:marTop w:val="0"/>
              <w:marBottom w:val="0"/>
              <w:divBdr>
                <w:top w:val="none" w:sz="0" w:space="0" w:color="auto"/>
                <w:left w:val="none" w:sz="0" w:space="0" w:color="auto"/>
                <w:bottom w:val="none" w:sz="0" w:space="0" w:color="auto"/>
                <w:right w:val="none" w:sz="0" w:space="0" w:color="auto"/>
              </w:divBdr>
              <w:divsChild>
                <w:div w:id="1418208840">
                  <w:marLeft w:val="0"/>
                  <w:marRight w:val="0"/>
                  <w:marTop w:val="0"/>
                  <w:marBottom w:val="0"/>
                  <w:divBdr>
                    <w:top w:val="none" w:sz="0" w:space="0" w:color="auto"/>
                    <w:left w:val="none" w:sz="0" w:space="0" w:color="auto"/>
                    <w:bottom w:val="none" w:sz="0" w:space="0" w:color="auto"/>
                    <w:right w:val="none" w:sz="0" w:space="0" w:color="auto"/>
                  </w:divBdr>
                  <w:divsChild>
                    <w:div w:id="1916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18163">
      <w:bodyDiv w:val="1"/>
      <w:marLeft w:val="0"/>
      <w:marRight w:val="0"/>
      <w:marTop w:val="0"/>
      <w:marBottom w:val="0"/>
      <w:divBdr>
        <w:top w:val="none" w:sz="0" w:space="0" w:color="auto"/>
        <w:left w:val="none" w:sz="0" w:space="0" w:color="auto"/>
        <w:bottom w:val="none" w:sz="0" w:space="0" w:color="auto"/>
        <w:right w:val="none" w:sz="0" w:space="0" w:color="auto"/>
      </w:divBdr>
      <w:divsChild>
        <w:div w:id="1236235157">
          <w:marLeft w:val="0"/>
          <w:marRight w:val="0"/>
          <w:marTop w:val="0"/>
          <w:marBottom w:val="0"/>
          <w:divBdr>
            <w:top w:val="none" w:sz="0" w:space="0" w:color="auto"/>
            <w:left w:val="none" w:sz="0" w:space="0" w:color="auto"/>
            <w:bottom w:val="none" w:sz="0" w:space="0" w:color="auto"/>
            <w:right w:val="none" w:sz="0" w:space="0" w:color="auto"/>
          </w:divBdr>
          <w:divsChild>
            <w:div w:id="2044358582">
              <w:marLeft w:val="0"/>
              <w:marRight w:val="0"/>
              <w:marTop w:val="0"/>
              <w:marBottom w:val="0"/>
              <w:divBdr>
                <w:top w:val="none" w:sz="0" w:space="0" w:color="auto"/>
                <w:left w:val="none" w:sz="0" w:space="0" w:color="auto"/>
                <w:bottom w:val="none" w:sz="0" w:space="0" w:color="auto"/>
                <w:right w:val="none" w:sz="0" w:space="0" w:color="auto"/>
              </w:divBdr>
              <w:divsChild>
                <w:div w:id="1256401909">
                  <w:marLeft w:val="0"/>
                  <w:marRight w:val="0"/>
                  <w:marTop w:val="0"/>
                  <w:marBottom w:val="0"/>
                  <w:divBdr>
                    <w:top w:val="none" w:sz="0" w:space="0" w:color="auto"/>
                    <w:left w:val="none" w:sz="0" w:space="0" w:color="auto"/>
                    <w:bottom w:val="none" w:sz="0" w:space="0" w:color="auto"/>
                    <w:right w:val="none" w:sz="0" w:space="0" w:color="auto"/>
                  </w:divBdr>
                  <w:divsChild>
                    <w:div w:id="9600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3939">
      <w:bodyDiv w:val="1"/>
      <w:marLeft w:val="0"/>
      <w:marRight w:val="0"/>
      <w:marTop w:val="0"/>
      <w:marBottom w:val="0"/>
      <w:divBdr>
        <w:top w:val="none" w:sz="0" w:space="0" w:color="auto"/>
        <w:left w:val="none" w:sz="0" w:space="0" w:color="auto"/>
        <w:bottom w:val="none" w:sz="0" w:space="0" w:color="auto"/>
        <w:right w:val="none" w:sz="0" w:space="0" w:color="auto"/>
      </w:divBdr>
      <w:divsChild>
        <w:div w:id="372735805">
          <w:marLeft w:val="0"/>
          <w:marRight w:val="0"/>
          <w:marTop w:val="0"/>
          <w:marBottom w:val="0"/>
          <w:divBdr>
            <w:top w:val="none" w:sz="0" w:space="0" w:color="auto"/>
            <w:left w:val="none" w:sz="0" w:space="0" w:color="auto"/>
            <w:bottom w:val="none" w:sz="0" w:space="0" w:color="auto"/>
            <w:right w:val="none" w:sz="0" w:space="0" w:color="auto"/>
          </w:divBdr>
          <w:divsChild>
            <w:div w:id="180777886">
              <w:marLeft w:val="0"/>
              <w:marRight w:val="0"/>
              <w:marTop w:val="0"/>
              <w:marBottom w:val="0"/>
              <w:divBdr>
                <w:top w:val="none" w:sz="0" w:space="0" w:color="auto"/>
                <w:left w:val="none" w:sz="0" w:space="0" w:color="auto"/>
                <w:bottom w:val="none" w:sz="0" w:space="0" w:color="auto"/>
                <w:right w:val="none" w:sz="0" w:space="0" w:color="auto"/>
              </w:divBdr>
              <w:divsChild>
                <w:div w:id="2113820658">
                  <w:marLeft w:val="0"/>
                  <w:marRight w:val="0"/>
                  <w:marTop w:val="0"/>
                  <w:marBottom w:val="0"/>
                  <w:divBdr>
                    <w:top w:val="none" w:sz="0" w:space="0" w:color="auto"/>
                    <w:left w:val="none" w:sz="0" w:space="0" w:color="auto"/>
                    <w:bottom w:val="none" w:sz="0" w:space="0" w:color="auto"/>
                    <w:right w:val="none" w:sz="0" w:space="0" w:color="auto"/>
                  </w:divBdr>
                  <w:divsChild>
                    <w:div w:id="8829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2514</Characters>
  <Application>Microsoft Office Word</Application>
  <DocSecurity>0</DocSecurity>
  <Lines>34</Lines>
  <Paragraphs>11</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ashraf</dc:creator>
  <cp:keywords/>
  <dc:description/>
  <cp:lastModifiedBy>mostafa ashraf</cp:lastModifiedBy>
  <cp:revision>2</cp:revision>
  <dcterms:created xsi:type="dcterms:W3CDTF">2024-07-19T12:44:00Z</dcterms:created>
  <dcterms:modified xsi:type="dcterms:W3CDTF">2024-07-19T12:45:00Z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2fc030f7dd8b5dbb73b341002e7624064cf08b0ec8dcee172681469a1b77ce43</vt:lpwstr>
  </property>
</Properties>
</file>