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DD0697">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DD0697">
        <w:rPr>
          <w:rFonts w:asciiTheme="majorBidi" w:hAnsiTheme="majorBidi" w:cstheme="majorBidi"/>
          <w:sz w:val="24"/>
          <w:szCs w:val="24"/>
          <w:lang w:bidi="fa-IR"/>
        </w:rPr>
        <w:t xml:space="preserve"> </w:t>
      </w:r>
      <w:r w:rsidR="008C3C45">
        <w:rPr>
          <w:rFonts w:asciiTheme="majorBidi" w:hAnsiTheme="majorBidi" w:cstheme="majorBidi"/>
          <w:sz w:val="24"/>
          <w:szCs w:val="24"/>
          <w:lang w:bidi="fa-IR"/>
        </w:rPr>
        <w:t>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r w:rsidR="00E84ACF" w:rsidRPr="00DB58CC">
        <w:rPr>
          <w:rFonts w:asciiTheme="majorBidi" w:hAnsiTheme="majorBidi" w:cstheme="majorBidi"/>
          <w:szCs w:val="20"/>
        </w:rPr>
        <w:t>partition</w:t>
      </w:r>
      <w:r w:rsidR="00E84ACF">
        <w:rPr>
          <w:rFonts w:asciiTheme="majorBidi" w:hAnsiTheme="majorBidi" w:cstheme="majorBidi"/>
          <w:szCs w:val="20"/>
        </w:rPr>
        <w:t>al</w:t>
      </w:r>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r w:rsidR="00F10A1F">
        <w:rPr>
          <w:rFonts w:asciiTheme="majorBidi" w:hAnsiTheme="majorBidi" w:cstheme="majorBidi"/>
          <w:szCs w:val="20"/>
        </w:rPr>
        <w:t>Source</w:t>
      </w:r>
      <w:r w:rsidR="00A71337">
        <w:rPr>
          <w:rFonts w:asciiTheme="majorBidi" w:hAnsiTheme="majorBidi" w:cstheme="majorBidi"/>
          <w:szCs w:val="20"/>
        </w:rPr>
        <w:t xml:space="preserve"> should indicates the topic)</w:t>
      </w:r>
    </w:p>
    <w:p w:rsidR="00A71337" w:rsidRDefault="00A71337" w:rsidP="00F10A1F">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partitional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 xml:space="preserve">assess the accuracy and quality of the new proposed </w:t>
      </w:r>
      <w:r w:rsidR="00F10A1F">
        <w:rPr>
          <w:rFonts w:asciiTheme="majorBidi" w:hAnsiTheme="majorBidi" w:cstheme="majorBidi"/>
          <w:szCs w:val="20"/>
          <w:lang w:bidi="fa-IR"/>
        </w:rPr>
        <w:t>clustering method</w:t>
      </w:r>
      <w:r w:rsidR="00F13BDF">
        <w:rPr>
          <w:rFonts w:asciiTheme="majorBidi" w:hAnsiTheme="majorBidi" w:cstheme="majorBidi"/>
          <w:szCs w:val="20"/>
          <w:lang w:bidi="fa-IR"/>
        </w:rPr>
        <w:t>.</w:t>
      </w:r>
    </w:p>
    <w:p w:rsidR="00E95563" w:rsidRDefault="00E95563"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Clustering</w:t>
      </w:r>
      <w:r w:rsidR="00BB76CA">
        <w:rPr>
          <w:rFonts w:asciiTheme="majorBidi" w:hAnsiTheme="majorBidi" w:cstheme="majorBidi"/>
          <w:szCs w:val="20"/>
          <w:lang w:bidi="fa-IR"/>
        </w:rPr>
        <w:t xml:space="preserve"> From </w:t>
      </w:r>
      <w:r w:rsidR="00BB76CA" w:rsidRPr="00966B48">
        <w:rPr>
          <w:rFonts w:asciiTheme="majorBidi" w:hAnsiTheme="majorBidi" w:cstheme="majorBidi"/>
          <w:szCs w:val="20"/>
          <w:highlight w:val="yellow"/>
          <w:lang w:bidi="fa-IR"/>
        </w:rPr>
        <w:t>(Survey of Clustering Data mining Techniques)</w:t>
      </w:r>
    </w:p>
    <w:p w:rsidR="004E5A56" w:rsidRDefault="004E5A56" w:rsidP="004E5A56">
      <w:pPr>
        <w:pStyle w:val="ListParagraph"/>
        <w:ind w:left="375"/>
        <w:jc w:val="both"/>
        <w:rPr>
          <w:rFonts w:asciiTheme="majorBidi" w:hAnsiTheme="majorBidi" w:cstheme="majorBidi"/>
          <w:szCs w:val="20"/>
        </w:rPr>
      </w:pPr>
    </w:p>
    <w:p w:rsidR="004E5A56" w:rsidRPr="004E5A56" w:rsidRDefault="004E5A56" w:rsidP="004E5A56">
      <w:pPr>
        <w:pStyle w:val="ListParagraph"/>
        <w:ind w:left="375"/>
        <w:jc w:val="both"/>
        <w:rPr>
          <w:rFonts w:asciiTheme="majorBidi" w:hAnsiTheme="majorBidi" w:cstheme="majorBidi"/>
          <w:szCs w:val="20"/>
        </w:rPr>
      </w:pPr>
      <w:r w:rsidRPr="004E5A56">
        <w:rPr>
          <w:rFonts w:asciiTheme="majorBidi" w:hAnsiTheme="majorBidi" w:cstheme="majorBidi"/>
          <w:szCs w:val="20"/>
        </w:rPr>
        <w:t xml:space="preserve">Cluster analysis or clustering is a task of assigning a set of objects into groups (called clusters) so that the object in the same cluster are more similar to each other base on selected features than to those on other clusters </w:t>
      </w:r>
      <w:r w:rsidRPr="004E5A56">
        <w:rPr>
          <w:rFonts w:asciiTheme="majorBidi" w:hAnsiTheme="majorBidi" w:cstheme="majorBidi"/>
          <w:szCs w:val="20"/>
        </w:rPr>
        <w:fldChar w:fldCharType="begin" w:fldLock="1"/>
      </w:r>
      <w:r w:rsidR="00DD0697">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"previouslyFormattedCitation" : "[6]" }, "properties" : { "noteIndex" : 0 }, "schema" : "https://github.com/citation-style-language/schema/raw/master/csl-citation.json" }</w:instrText>
      </w:r>
      <w:r w:rsidRPr="004E5A56">
        <w:rPr>
          <w:rFonts w:asciiTheme="majorBidi" w:hAnsiTheme="majorBidi" w:cstheme="majorBidi"/>
          <w:szCs w:val="20"/>
        </w:rPr>
        <w:fldChar w:fldCharType="separate"/>
      </w:r>
      <w:r w:rsidRPr="004E5A56">
        <w:rPr>
          <w:rFonts w:asciiTheme="majorBidi" w:hAnsiTheme="majorBidi" w:cstheme="majorBidi"/>
          <w:noProof/>
          <w:szCs w:val="20"/>
        </w:rPr>
        <w:t>[6]</w:t>
      </w:r>
      <w:r w:rsidRPr="004E5A56">
        <w:rPr>
          <w:rFonts w:asciiTheme="majorBidi" w:hAnsiTheme="majorBidi" w:cstheme="majorBidi"/>
          <w:szCs w:val="20"/>
        </w:rPr>
        <w:fldChar w:fldCharType="end"/>
      </w:r>
      <w:r w:rsidRPr="004E5A56">
        <w:rPr>
          <w:rFonts w:asciiTheme="majorBidi" w:hAnsiTheme="majorBidi" w:cstheme="majorBidi"/>
          <w:szCs w:val="20"/>
        </w:rPr>
        <w:t>. Comparison between different clustering methods, have been performed in order to present the quality, accuracy and efficiency of one algorithm comparing with other methods.</w:t>
      </w:r>
    </w:p>
    <w:p w:rsidR="004E5A56" w:rsidRDefault="004E5A56" w:rsidP="004E5A56">
      <w:pPr>
        <w:pStyle w:val="ListParagraph"/>
        <w:ind w:left="375"/>
        <w:jc w:val="both"/>
        <w:rPr>
          <w:rFonts w:asciiTheme="majorBidi" w:hAnsiTheme="majorBidi" w:cstheme="majorBidi"/>
          <w:szCs w:val="20"/>
          <w:lang w:bidi="fa-IR"/>
        </w:rPr>
      </w:pPr>
    </w:p>
    <w:p w:rsidR="00E95563" w:rsidRDefault="00E95563" w:rsidP="00E95563">
      <w:pPr>
        <w:pStyle w:val="ListParagraph"/>
        <w:ind w:left="375"/>
        <w:jc w:val="both"/>
        <w:rPr>
          <w:rFonts w:asciiTheme="majorBidi" w:hAnsiTheme="majorBidi" w:cstheme="majorBidi"/>
          <w:szCs w:val="20"/>
          <w:lang w:bidi="fa-IR"/>
        </w:rPr>
      </w:pPr>
      <w:r w:rsidRPr="00E95563">
        <w:rPr>
          <w:rFonts w:asciiTheme="majorBidi" w:hAnsiTheme="majorBidi" w:cstheme="majorBidi"/>
          <w:szCs w:val="20"/>
          <w:lang w:bidi="fa-IR"/>
        </w:rPr>
        <w:t>There  is  a  close  relationship  between  clustering  techniques  and  many  other  disciplines.</w:t>
      </w:r>
      <w:r>
        <w:rPr>
          <w:rFonts w:asciiTheme="majorBidi" w:hAnsiTheme="majorBidi" w:cstheme="majorBidi"/>
          <w:szCs w:val="20"/>
          <w:lang w:bidi="fa-IR"/>
        </w:rPr>
        <w:t xml:space="preserve"> </w:t>
      </w:r>
      <w:r w:rsidRPr="00E95563">
        <w:rPr>
          <w:rFonts w:asciiTheme="majorBidi" w:hAnsiTheme="majorBidi" w:cstheme="majorBidi"/>
          <w:szCs w:val="20"/>
          <w:lang w:bidi="fa-IR"/>
        </w:rPr>
        <w:t>Clustering  has  always  been  used  in  statistics  [</w:t>
      </w:r>
      <w:proofErr w:type="spellStart"/>
      <w:r w:rsidRPr="00E95563">
        <w:rPr>
          <w:rFonts w:asciiTheme="majorBidi" w:hAnsiTheme="majorBidi" w:cstheme="majorBidi"/>
          <w:szCs w:val="20"/>
          <w:lang w:bidi="fa-IR"/>
        </w:rPr>
        <w:t>Arabie</w:t>
      </w:r>
      <w:proofErr w:type="spellEnd"/>
      <w:r w:rsidRPr="00E95563">
        <w:rPr>
          <w:rFonts w:asciiTheme="majorBidi" w:hAnsiTheme="majorBidi" w:cstheme="majorBidi"/>
          <w:szCs w:val="20"/>
          <w:lang w:bidi="fa-IR"/>
        </w:rPr>
        <w:t xml:space="preserve">  &amp;  Hubert  1996]  and  science</w:t>
      </w:r>
      <w:r>
        <w:rPr>
          <w:rFonts w:asciiTheme="majorBidi" w:hAnsiTheme="majorBidi" w:cstheme="majorBidi"/>
          <w:szCs w:val="20"/>
          <w:lang w:bidi="fa-IR"/>
        </w:rPr>
        <w:t xml:space="preserve"> </w:t>
      </w:r>
      <w:r w:rsidRPr="00E95563">
        <w:rPr>
          <w:rFonts w:asciiTheme="majorBidi" w:hAnsiTheme="majorBidi" w:cstheme="majorBidi"/>
          <w:szCs w:val="20"/>
          <w:lang w:bidi="fa-IR"/>
        </w:rPr>
        <w:t>[</w:t>
      </w:r>
      <w:proofErr w:type="spellStart"/>
      <w:r w:rsidRPr="00E95563">
        <w:rPr>
          <w:rFonts w:asciiTheme="majorBidi" w:hAnsiTheme="majorBidi" w:cstheme="majorBidi"/>
          <w:szCs w:val="20"/>
          <w:lang w:bidi="fa-IR"/>
        </w:rPr>
        <w:t>Massart</w:t>
      </w:r>
      <w:proofErr w:type="spellEnd"/>
      <w:r w:rsidRPr="00E95563">
        <w:rPr>
          <w:rFonts w:asciiTheme="majorBidi" w:hAnsiTheme="majorBidi" w:cstheme="majorBidi"/>
          <w:szCs w:val="20"/>
          <w:lang w:bidi="fa-IR"/>
        </w:rPr>
        <w:t xml:space="preserve">  &amp;  Kaufman  1983].  The  classic  introduction  into  pattern  recognition  framework</w:t>
      </w:r>
      <w:r>
        <w:rPr>
          <w:rFonts w:asciiTheme="majorBidi" w:hAnsiTheme="majorBidi" w:cstheme="majorBidi"/>
          <w:szCs w:val="20"/>
          <w:lang w:bidi="fa-IR"/>
        </w:rPr>
        <w:t xml:space="preserve"> </w:t>
      </w:r>
      <w:r w:rsidRPr="00E95563">
        <w:rPr>
          <w:rFonts w:asciiTheme="majorBidi" w:hAnsiTheme="majorBidi" w:cstheme="majorBidi"/>
          <w:szCs w:val="20"/>
          <w:lang w:bidi="fa-IR"/>
        </w:rPr>
        <w:t>is  given  in  [</w:t>
      </w:r>
      <w:proofErr w:type="spellStart"/>
      <w:r>
        <w:rPr>
          <w:rFonts w:asciiTheme="majorBidi" w:hAnsiTheme="majorBidi" w:cstheme="majorBidi"/>
          <w:szCs w:val="20"/>
          <w:lang w:bidi="fa-IR"/>
        </w:rPr>
        <w:t>Duda</w:t>
      </w:r>
      <w:proofErr w:type="spellEnd"/>
      <w:r>
        <w:rPr>
          <w:rFonts w:asciiTheme="majorBidi" w:hAnsiTheme="majorBidi" w:cstheme="majorBidi"/>
          <w:szCs w:val="20"/>
          <w:lang w:bidi="fa-IR"/>
        </w:rPr>
        <w:t xml:space="preserve">  &amp;  Hart  1973].  Typical applications</w:t>
      </w:r>
      <w:r w:rsidRPr="00E95563">
        <w:rPr>
          <w:rFonts w:asciiTheme="majorBidi" w:hAnsiTheme="majorBidi" w:cstheme="majorBidi"/>
          <w:szCs w:val="20"/>
          <w:lang w:bidi="fa-IR"/>
        </w:rPr>
        <w:t xml:space="preserve"> include speech and character</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Machine  learning  clustering  algorithms  were  applied  to  image  segmentation</w:t>
      </w:r>
      <w:r>
        <w:rPr>
          <w:rFonts w:asciiTheme="majorBidi" w:hAnsiTheme="majorBidi" w:cstheme="majorBidi"/>
          <w:szCs w:val="20"/>
          <w:lang w:bidi="fa-IR"/>
        </w:rPr>
        <w:t xml:space="preserve"> </w:t>
      </w:r>
      <w:r w:rsidRPr="00E95563">
        <w:rPr>
          <w:rFonts w:asciiTheme="majorBidi" w:hAnsiTheme="majorBidi" w:cstheme="majorBidi"/>
          <w:szCs w:val="20"/>
          <w:lang w:bidi="fa-IR"/>
        </w:rPr>
        <w:t>and computer  vision  [Jain  &amp;  Flynn  1996].  For statistical approaches to pattern</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see [</w:t>
      </w:r>
      <w:proofErr w:type="spellStart"/>
      <w:r w:rsidRPr="00E95563">
        <w:rPr>
          <w:rFonts w:asciiTheme="majorBidi" w:hAnsiTheme="majorBidi" w:cstheme="majorBidi"/>
          <w:szCs w:val="20"/>
          <w:lang w:bidi="fa-IR"/>
        </w:rPr>
        <w:t>Dempster</w:t>
      </w:r>
      <w:proofErr w:type="spellEnd"/>
      <w:r w:rsidRPr="00E95563">
        <w:rPr>
          <w:rFonts w:asciiTheme="majorBidi" w:hAnsiTheme="majorBidi" w:cstheme="majorBidi"/>
          <w:szCs w:val="20"/>
          <w:lang w:bidi="fa-IR"/>
        </w:rPr>
        <w:t xml:space="preserve"> et al. 1977] and [</w:t>
      </w:r>
      <w:proofErr w:type="spellStart"/>
      <w:r w:rsidRPr="00E95563">
        <w:rPr>
          <w:rFonts w:asciiTheme="majorBidi" w:hAnsiTheme="majorBidi" w:cstheme="majorBidi"/>
          <w:szCs w:val="20"/>
          <w:lang w:bidi="fa-IR"/>
        </w:rPr>
        <w:t>Fukunaga</w:t>
      </w:r>
      <w:proofErr w:type="spellEnd"/>
      <w:r w:rsidRPr="00E95563">
        <w:rPr>
          <w:rFonts w:asciiTheme="majorBidi" w:hAnsiTheme="majorBidi" w:cstheme="majorBidi"/>
          <w:szCs w:val="20"/>
          <w:lang w:bidi="fa-IR"/>
        </w:rPr>
        <w:t xml:space="preserve"> 1990]. Clustering can be viewed as</w:t>
      </w:r>
      <w:r>
        <w:rPr>
          <w:rFonts w:asciiTheme="majorBidi" w:hAnsiTheme="majorBidi" w:cstheme="majorBidi"/>
          <w:szCs w:val="20"/>
          <w:lang w:bidi="fa-IR"/>
        </w:rPr>
        <w:t xml:space="preserve"> </w:t>
      </w:r>
      <w:r w:rsidRPr="00E95563">
        <w:rPr>
          <w:rFonts w:asciiTheme="majorBidi" w:hAnsiTheme="majorBidi" w:cstheme="majorBidi"/>
          <w:szCs w:val="20"/>
          <w:lang w:bidi="fa-IR"/>
        </w:rPr>
        <w:t>a density</w:t>
      </w:r>
      <w:r>
        <w:rPr>
          <w:rFonts w:asciiTheme="majorBidi" w:hAnsiTheme="majorBidi" w:cstheme="majorBidi"/>
          <w:szCs w:val="20"/>
          <w:lang w:bidi="fa-IR"/>
        </w:rPr>
        <w:t xml:space="preserve"> estimation problem.  This is the </w:t>
      </w:r>
      <w:r w:rsidRPr="00E95563">
        <w:rPr>
          <w:rFonts w:asciiTheme="majorBidi" w:hAnsiTheme="majorBidi" w:cstheme="majorBidi"/>
          <w:szCs w:val="20"/>
          <w:lang w:bidi="fa-IR"/>
        </w:rPr>
        <w:t>subject of traditional multivariate statistical</w:t>
      </w:r>
      <w:r>
        <w:rPr>
          <w:rFonts w:asciiTheme="majorBidi" w:hAnsiTheme="majorBidi" w:cstheme="majorBidi"/>
          <w:szCs w:val="20"/>
          <w:lang w:bidi="fa-IR"/>
        </w:rPr>
        <w:t xml:space="preserve"> </w:t>
      </w:r>
      <w:r w:rsidRPr="00E95563">
        <w:rPr>
          <w:rFonts w:asciiTheme="majorBidi" w:hAnsiTheme="majorBidi" w:cstheme="majorBidi"/>
          <w:szCs w:val="20"/>
          <w:lang w:bidi="fa-IR"/>
        </w:rPr>
        <w:t>estimation [Scott 1992].  Clustering is also widely used for data compression in image</w:t>
      </w:r>
      <w:r>
        <w:rPr>
          <w:rFonts w:asciiTheme="majorBidi" w:hAnsiTheme="majorBidi" w:cstheme="majorBidi"/>
          <w:szCs w:val="20"/>
          <w:lang w:bidi="fa-IR"/>
        </w:rPr>
        <w:t xml:space="preserve"> </w:t>
      </w:r>
      <w:r w:rsidRPr="00E95563">
        <w:rPr>
          <w:rFonts w:asciiTheme="majorBidi" w:hAnsiTheme="majorBidi" w:cstheme="majorBidi"/>
          <w:szCs w:val="20"/>
          <w:lang w:bidi="fa-IR"/>
        </w:rPr>
        <w:t>processing,  which  is  also  known  as  vector  quantization  [</w:t>
      </w:r>
      <w:proofErr w:type="spellStart"/>
      <w:r w:rsidRPr="00E95563">
        <w:rPr>
          <w:rFonts w:asciiTheme="majorBidi" w:hAnsiTheme="majorBidi" w:cstheme="majorBidi"/>
          <w:szCs w:val="20"/>
          <w:lang w:bidi="fa-IR"/>
        </w:rPr>
        <w:t>Gersho</w:t>
      </w:r>
      <w:proofErr w:type="spellEnd"/>
      <w:r w:rsidRPr="00E95563">
        <w:rPr>
          <w:rFonts w:asciiTheme="majorBidi" w:hAnsiTheme="majorBidi" w:cstheme="majorBidi"/>
          <w:szCs w:val="20"/>
          <w:lang w:bidi="fa-IR"/>
        </w:rPr>
        <w:t xml:space="preserve">  &amp;  Gray  1992].  Data</w:t>
      </w:r>
      <w:r>
        <w:rPr>
          <w:rFonts w:asciiTheme="majorBidi" w:hAnsiTheme="majorBidi" w:cstheme="majorBidi"/>
          <w:szCs w:val="20"/>
          <w:lang w:bidi="fa-IR"/>
        </w:rPr>
        <w:t xml:space="preserve"> </w:t>
      </w:r>
      <w:r w:rsidRPr="00E95563">
        <w:rPr>
          <w:rFonts w:asciiTheme="majorBidi" w:hAnsiTheme="majorBidi" w:cstheme="majorBidi"/>
          <w:szCs w:val="20"/>
          <w:lang w:bidi="fa-IR"/>
        </w:rPr>
        <w:t>3</w:t>
      </w:r>
      <w:r>
        <w:rPr>
          <w:rFonts w:asciiTheme="majorBidi" w:hAnsiTheme="majorBidi" w:cstheme="majorBidi"/>
          <w:szCs w:val="20"/>
          <w:lang w:bidi="fa-IR"/>
        </w:rPr>
        <w:t xml:space="preserve"> </w:t>
      </w:r>
      <w:r w:rsidRPr="00E95563">
        <w:rPr>
          <w:rFonts w:asciiTheme="majorBidi" w:hAnsiTheme="majorBidi" w:cstheme="majorBidi"/>
          <w:szCs w:val="20"/>
          <w:lang w:bidi="fa-IR"/>
        </w:rPr>
        <w:t>fitting  in  numerical  analysis  provides  still  another  venue  in  data  modeling  [Daniel  &amp;</w:t>
      </w:r>
      <w:r>
        <w:rPr>
          <w:rFonts w:asciiTheme="majorBidi" w:hAnsiTheme="majorBidi" w:cstheme="majorBidi"/>
          <w:szCs w:val="20"/>
          <w:lang w:bidi="fa-IR"/>
        </w:rPr>
        <w:t xml:space="preserve"> </w:t>
      </w:r>
      <w:r w:rsidRPr="00E95563">
        <w:rPr>
          <w:rFonts w:asciiTheme="majorBidi" w:hAnsiTheme="majorBidi" w:cstheme="majorBidi"/>
          <w:szCs w:val="20"/>
          <w:lang w:bidi="fa-IR"/>
        </w:rPr>
        <w:t>Wood 1980].</w:t>
      </w:r>
    </w:p>
    <w:p w:rsidR="000041B6" w:rsidRDefault="000041B6" w:rsidP="00E95563">
      <w:pPr>
        <w:pStyle w:val="ListParagraph"/>
        <w:ind w:left="375"/>
        <w:jc w:val="both"/>
        <w:rPr>
          <w:rFonts w:asciiTheme="majorBidi" w:hAnsiTheme="majorBidi" w:cstheme="majorBidi"/>
          <w:szCs w:val="20"/>
          <w:lang w:bidi="fa-IR"/>
        </w:rPr>
      </w:pPr>
    </w:p>
    <w:p w:rsidR="00E00190" w:rsidRDefault="00E00190" w:rsidP="00E00190">
      <w:pPr>
        <w:pStyle w:val="ListParagraph"/>
        <w:ind w:left="375"/>
        <w:jc w:val="both"/>
        <w:rPr>
          <w:rFonts w:asciiTheme="majorBidi" w:hAnsiTheme="majorBidi" w:cstheme="majorBidi"/>
          <w:szCs w:val="20"/>
          <w:lang w:bidi="fa-IR"/>
        </w:rPr>
      </w:pPr>
      <w:r w:rsidRPr="00E00190">
        <w:rPr>
          <w:rFonts w:asciiTheme="majorBidi" w:hAnsiTheme="majorBidi" w:cstheme="majorBidi"/>
          <w:szCs w:val="20"/>
          <w:lang w:bidi="fa-IR"/>
        </w:rPr>
        <w:t>Categorization of clustering algorithms is neither straightforward, nor canonical.  In</w:t>
      </w:r>
      <w:r>
        <w:rPr>
          <w:rFonts w:asciiTheme="majorBidi" w:hAnsiTheme="majorBidi" w:cstheme="majorBidi"/>
          <w:szCs w:val="20"/>
          <w:lang w:bidi="fa-IR"/>
        </w:rPr>
        <w:t xml:space="preserve"> </w:t>
      </w:r>
      <w:r w:rsidRPr="00E00190">
        <w:rPr>
          <w:rFonts w:asciiTheme="majorBidi" w:hAnsiTheme="majorBidi" w:cstheme="majorBidi"/>
          <w:szCs w:val="20"/>
          <w:lang w:bidi="fa-IR"/>
        </w:rPr>
        <w:t>reality, groups below overlap.  For readers convenience we provide a classification</w:t>
      </w:r>
      <w:r>
        <w:rPr>
          <w:rFonts w:asciiTheme="majorBidi" w:hAnsiTheme="majorBidi" w:cstheme="majorBidi"/>
          <w:szCs w:val="20"/>
          <w:lang w:bidi="fa-IR"/>
        </w:rPr>
        <w:t xml:space="preserve"> </w:t>
      </w:r>
      <w:r w:rsidRPr="00E00190">
        <w:rPr>
          <w:rFonts w:asciiTheme="majorBidi" w:hAnsiTheme="majorBidi" w:cstheme="majorBidi"/>
          <w:szCs w:val="20"/>
          <w:lang w:bidi="fa-IR"/>
        </w:rPr>
        <w:t>closely followed by this survey. Corresponding terms are explained below.</w:t>
      </w:r>
    </w:p>
    <w:p w:rsidR="00E00190" w:rsidRDefault="00E00190" w:rsidP="00E00190">
      <w:pPr>
        <w:pStyle w:val="ListParagraph"/>
        <w:ind w:left="375"/>
        <w:jc w:val="both"/>
        <w:rPr>
          <w:rFonts w:asciiTheme="majorBidi" w:hAnsiTheme="majorBidi" w:cstheme="majorBidi"/>
          <w:szCs w:val="20"/>
          <w:lang w:bidi="fa-IR"/>
        </w:rPr>
      </w:pP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Hierarchical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A1. </w:t>
      </w:r>
      <w:r w:rsidRPr="000041B6">
        <w:rPr>
          <w:rFonts w:asciiTheme="majorBidi" w:hAnsiTheme="majorBidi" w:cstheme="majorBidi"/>
          <w:szCs w:val="20"/>
          <w:lang w:bidi="fa-IR"/>
        </w:rPr>
        <w:t>Agglomerative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A2. </w:t>
      </w:r>
      <w:r w:rsidRPr="000041B6">
        <w:rPr>
          <w:rFonts w:asciiTheme="majorBidi" w:hAnsiTheme="majorBidi" w:cstheme="majorBidi"/>
          <w:szCs w:val="20"/>
          <w:lang w:bidi="fa-IR"/>
        </w:rPr>
        <w:t>Divisive Algorithms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Partitioning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B1. </w:t>
      </w:r>
      <w:r w:rsidRPr="000041B6">
        <w:rPr>
          <w:rFonts w:asciiTheme="majorBidi" w:hAnsiTheme="majorBidi" w:cstheme="majorBidi"/>
          <w:szCs w:val="20"/>
          <w:lang w:bidi="fa-IR"/>
        </w:rPr>
        <w:t>Relocation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B2. </w:t>
      </w:r>
      <w:r w:rsidRPr="000041B6">
        <w:rPr>
          <w:rFonts w:asciiTheme="majorBidi" w:hAnsiTheme="majorBidi" w:cstheme="majorBidi"/>
          <w:szCs w:val="20"/>
          <w:lang w:bidi="fa-IR"/>
        </w:rPr>
        <w:t>Probabilistic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B3. </w:t>
      </w:r>
      <w:r w:rsidRPr="000041B6">
        <w:rPr>
          <w:rFonts w:asciiTheme="majorBidi" w:hAnsiTheme="majorBidi" w:cstheme="majorBidi"/>
          <w:szCs w:val="20"/>
          <w:lang w:bidi="fa-IR"/>
        </w:rPr>
        <w:t>K-</w:t>
      </w:r>
      <w:proofErr w:type="spellStart"/>
      <w:r w:rsidRPr="000041B6">
        <w:rPr>
          <w:rFonts w:asciiTheme="majorBidi" w:hAnsiTheme="majorBidi" w:cstheme="majorBidi"/>
          <w:szCs w:val="20"/>
          <w:lang w:bidi="fa-IR"/>
        </w:rPr>
        <w:t>medoids</w:t>
      </w:r>
      <w:proofErr w:type="spellEnd"/>
      <w:r w:rsidRPr="000041B6">
        <w:rPr>
          <w:rFonts w:asciiTheme="majorBidi" w:hAnsiTheme="majorBidi" w:cstheme="majorBidi"/>
          <w:szCs w:val="20"/>
          <w:lang w:bidi="fa-IR"/>
        </w:rPr>
        <w:t xml:space="preserve">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heme="majorBidi" w:hAnsiTheme="majorBidi" w:cstheme="majorBidi"/>
          <w:szCs w:val="20"/>
          <w:lang w:bidi="fa-IR"/>
        </w:rPr>
        <w:t xml:space="preserve">B4. </w:t>
      </w:r>
      <w:r w:rsidRPr="000041B6">
        <w:rPr>
          <w:rFonts w:asciiTheme="majorBidi" w:hAnsiTheme="majorBidi" w:cstheme="majorBidi"/>
          <w:szCs w:val="20"/>
          <w:lang w:bidi="fa-IR"/>
        </w:rPr>
        <w:t>K-means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Density-Based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C1. </w:t>
      </w:r>
      <w:r w:rsidRPr="000041B6">
        <w:rPr>
          <w:rFonts w:asciiTheme="majorBidi" w:hAnsiTheme="majorBidi" w:cstheme="majorBidi"/>
          <w:szCs w:val="20"/>
          <w:lang w:bidi="fa-IR"/>
        </w:rPr>
        <w:t>Density-Based Connectivity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C2. </w:t>
      </w:r>
      <w:r w:rsidRPr="000041B6">
        <w:rPr>
          <w:rFonts w:asciiTheme="majorBidi" w:hAnsiTheme="majorBidi" w:cstheme="majorBidi"/>
          <w:szCs w:val="20"/>
          <w:lang w:bidi="fa-IR"/>
        </w:rPr>
        <w:t>Density Functions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Grid-Based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Methods Based on Co-Occurrence of Categorical Data</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Pr>
          <w:rFonts w:asciiTheme="majorBidi" w:hAnsiTheme="majorBidi" w:cstheme="majorBidi"/>
          <w:szCs w:val="20"/>
          <w:lang w:bidi="fa-IR"/>
        </w:rPr>
        <w:t>C</w:t>
      </w:r>
      <w:r w:rsidRPr="000041B6">
        <w:rPr>
          <w:rFonts w:asciiTheme="majorBidi" w:hAnsiTheme="majorBidi" w:cstheme="majorBidi"/>
          <w:szCs w:val="20"/>
          <w:lang w:bidi="fa-IR"/>
        </w:rPr>
        <w:t>onstraint-Based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Clustering Algorithms Used in Machine Learning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Gradient Descent and Artificial Neural Networks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H1. </w:t>
      </w:r>
      <w:r w:rsidRPr="000041B6">
        <w:rPr>
          <w:rFonts w:asciiTheme="majorBidi" w:hAnsiTheme="majorBidi" w:cstheme="majorBidi"/>
          <w:szCs w:val="20"/>
          <w:lang w:bidi="fa-IR"/>
        </w:rPr>
        <w:t>Evolutionary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Scalable Clustering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I1. </w:t>
      </w:r>
      <w:r w:rsidRPr="000041B6">
        <w:rPr>
          <w:rFonts w:asciiTheme="majorBidi" w:hAnsiTheme="majorBidi" w:cstheme="majorBidi"/>
          <w:szCs w:val="20"/>
          <w:lang w:bidi="fa-IR"/>
        </w:rPr>
        <w:t xml:space="preserve">Algorithms </w:t>
      </w:r>
      <w:r w:rsidR="00BB76CA" w:rsidRPr="000041B6">
        <w:rPr>
          <w:rFonts w:asciiTheme="majorBidi" w:hAnsiTheme="majorBidi" w:cstheme="majorBidi"/>
          <w:szCs w:val="20"/>
          <w:lang w:bidi="fa-IR"/>
        </w:rPr>
        <w:t>for</w:t>
      </w:r>
      <w:r w:rsidRPr="000041B6">
        <w:rPr>
          <w:rFonts w:asciiTheme="majorBidi" w:hAnsiTheme="majorBidi" w:cstheme="majorBidi"/>
          <w:szCs w:val="20"/>
          <w:lang w:bidi="fa-IR"/>
        </w:rPr>
        <w:t xml:space="preserve"> High Dimensional Data</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I2. </w:t>
      </w:r>
      <w:r w:rsidRPr="000041B6">
        <w:rPr>
          <w:rFonts w:asciiTheme="majorBidi" w:hAnsiTheme="majorBidi" w:cstheme="majorBidi"/>
          <w:szCs w:val="20"/>
          <w:lang w:bidi="fa-IR"/>
        </w:rPr>
        <w:t>Subspace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I3. </w:t>
      </w:r>
      <w:r w:rsidRPr="000041B6">
        <w:rPr>
          <w:rFonts w:asciiTheme="majorBidi" w:hAnsiTheme="majorBidi" w:cstheme="majorBidi"/>
          <w:szCs w:val="20"/>
          <w:lang w:bidi="fa-IR"/>
        </w:rPr>
        <w:t>Projection Techniques</w:t>
      </w:r>
    </w:p>
    <w:p w:rsid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lastRenderedPageBreak/>
        <w:t xml:space="preserve">I4. </w:t>
      </w:r>
      <w:r w:rsidRPr="000041B6">
        <w:rPr>
          <w:rFonts w:asciiTheme="majorBidi" w:hAnsiTheme="majorBidi" w:cstheme="majorBidi"/>
          <w:szCs w:val="20"/>
          <w:lang w:bidi="fa-IR"/>
        </w:rPr>
        <w:t>Co-Clustering Techniques</w:t>
      </w:r>
    </w:p>
    <w:p w:rsidR="00E95563" w:rsidRPr="00E95563" w:rsidRDefault="00E95563" w:rsidP="00E95563">
      <w:pPr>
        <w:pStyle w:val="ListParagraph"/>
        <w:ind w:left="375"/>
        <w:jc w:val="both"/>
        <w:rPr>
          <w:rFonts w:asciiTheme="majorBidi" w:hAnsiTheme="majorBidi" w:cstheme="majorBidi"/>
          <w:szCs w:val="20"/>
          <w:lang w:bidi="fa-IR"/>
        </w:rPr>
      </w:pPr>
    </w:p>
    <w:p w:rsidR="00F10A1F" w:rsidRPr="00515F00" w:rsidRDefault="00F10A1F" w:rsidP="00F10A1F">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K-means</w:t>
      </w:r>
    </w:p>
    <w:p w:rsidR="00F10A1F" w:rsidRDefault="00515F00" w:rsidP="00BB76CA">
      <w:pPr>
        <w:pStyle w:val="ListParagraph"/>
        <w:ind w:left="375"/>
        <w:jc w:val="both"/>
        <w:rPr>
          <w:rFonts w:asciiTheme="majorBidi" w:hAnsiTheme="majorBidi" w:cstheme="majorBidi"/>
          <w:szCs w:val="20"/>
          <w:lang w:bidi="fa-IR"/>
        </w:rPr>
      </w:pPr>
      <w:r>
        <w:rPr>
          <w:rFonts w:asciiTheme="majorBidi" w:hAnsiTheme="majorBidi" w:cstheme="majorBidi"/>
          <w:szCs w:val="20"/>
          <w:lang w:bidi="fa-IR"/>
        </w:rPr>
        <w:t xml:space="preserve">According to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"10.1007/3-540-28349-8_2", "ISBN" : "9783540283485", "ISSN" : "1557900X", "PMID" : "20509796", "author" : [ { "dropping-particle" : "", "family" : "Berkhin", "given" : "P", "non-dropping-particle" : "", "parse-names" : false, "suffix" : "" } ], "container-title" : "Grouping Multidimensional Data: Recent Advances in Clustering", "id" : "ITEM-1", "issued" : { "date-parts" : [ [ "2006" ] ] }, "page" : "25-71", "title" : "Survey of clustering data mining techniques", "type" : "article-journal", "volume" : "10" }, "uris" : [ "http://www.mendeley.com/documents/?uuid=975037d0-41e0-4a26-9c19-7318bb9857f8", "http://www.mendeley.com/documents/?uuid=0ee06a98-9639-4363-a40c-550b2a831f85" ] } ], "mendeley" : { "formattedCitation" : "[7]", "plainTextFormattedCitation" : "[7]", "previouslyFormattedCitation" : "[7]"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[7]</w:t>
      </w:r>
      <w:r>
        <w:rPr>
          <w:rFonts w:asciiTheme="majorBidi" w:hAnsiTheme="majorBidi" w:cstheme="majorBidi"/>
          <w:szCs w:val="20"/>
          <w:lang w:bidi="fa-IR"/>
        </w:rPr>
        <w:fldChar w:fldCharType="end"/>
      </w:r>
      <w:r>
        <w:rPr>
          <w:rFonts w:asciiTheme="majorBidi" w:hAnsiTheme="majorBidi" w:cstheme="majorBidi"/>
          <w:szCs w:val="20"/>
          <w:lang w:bidi="fa-IR"/>
        </w:rPr>
        <w:t xml:space="preserve">, </w:t>
      </w:r>
      <w:r w:rsidR="00E95563">
        <w:rPr>
          <w:rFonts w:asciiTheme="majorBidi" w:hAnsiTheme="majorBidi" w:cstheme="majorBidi"/>
          <w:szCs w:val="20"/>
          <w:lang w:bidi="fa-IR"/>
        </w:rPr>
        <w:t xml:space="preserve">K-mean is an algorithm of type Partitioning Relocation Clustering. </w:t>
      </w:r>
      <w:r w:rsidR="00BB76CA" w:rsidRPr="00BB76CA">
        <w:rPr>
          <w:rFonts w:asciiTheme="majorBidi" w:hAnsiTheme="majorBidi" w:cstheme="majorBidi"/>
          <w:szCs w:val="20"/>
          <w:lang w:bidi="fa-IR"/>
        </w:rPr>
        <w:t>The k-means  algorithm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1975;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&amp;  Wong  1979]  is  by  far  the  most</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popular  clustering  tool  used  in  scientific  and  industrial  applications.  The  name  comes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from  representing  each  of  k  clusters  C   by  the  mean  (or  weighted  average) c of  its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points,  the  so-called  centroid.  While  this  obviously  does  not  work  well  with  categorical</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attributes,  it  has  the  good  geometric  and  statistical  sense  for  numerical  attributes.  The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sum  of  discrepancies  between  a  point  and  its  centroid  expressed  through  appropriate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distance  is  used  as  the  objective  function.  For example, the -norm based objective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function,  the  sum  of  the  squares  of  errors  between  the  points  and  the  corresponding</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centroids, is equal to the total intra-cluster variance</w:t>
      </w:r>
      <w:r w:rsidR="00BB76CA">
        <w:rPr>
          <w:rFonts w:asciiTheme="majorBidi" w:hAnsiTheme="majorBidi" w:cstheme="majorBidi"/>
          <w:szCs w:val="20"/>
          <w:lang w:bidi="fa-IR"/>
        </w:rPr>
        <w:t xml:space="preserve">. </w:t>
      </w:r>
    </w:p>
    <w:p w:rsidR="00BB76CA" w:rsidRDefault="00BB76CA" w:rsidP="00BB76CA">
      <w:pPr>
        <w:pStyle w:val="ListParagraph"/>
        <w:ind w:left="375"/>
        <w:jc w:val="both"/>
        <w:rPr>
          <w:rFonts w:asciiTheme="majorBidi" w:hAnsiTheme="majorBidi" w:cstheme="majorBidi"/>
          <w:szCs w:val="20"/>
          <w:lang w:bidi="fa-IR"/>
        </w:rPr>
      </w:pPr>
    </w:p>
    <w:p w:rsidR="00BB76CA" w:rsidRDefault="00BB76CA" w:rsidP="00E62FDD">
      <w:pPr>
        <w:pStyle w:val="ListParagraph"/>
        <w:ind w:left="375"/>
        <w:jc w:val="both"/>
        <w:rPr>
          <w:rFonts w:asciiTheme="majorBidi" w:hAnsiTheme="majorBidi" w:cstheme="majorBidi"/>
          <w:szCs w:val="20"/>
          <w:lang w:bidi="fa-IR"/>
        </w:rPr>
      </w:pPr>
      <w:r w:rsidRPr="00BB76CA">
        <w:rPr>
          <w:rFonts w:asciiTheme="majorBidi" w:hAnsiTheme="majorBidi" w:cstheme="majorBidi"/>
          <w:szCs w:val="20"/>
          <w:lang w:bidi="fa-IR"/>
        </w:rPr>
        <w:t>Two versions of k-means iterative optimization are known.  The first version is similar to</w:t>
      </w:r>
      <w:r>
        <w:rPr>
          <w:rFonts w:asciiTheme="majorBidi" w:hAnsiTheme="majorBidi" w:cstheme="majorBidi"/>
          <w:szCs w:val="20"/>
          <w:lang w:bidi="fa-IR"/>
        </w:rPr>
        <w:t xml:space="preserve"> </w:t>
      </w:r>
      <w:r w:rsidRPr="00BB76CA">
        <w:rPr>
          <w:rFonts w:asciiTheme="majorBidi" w:hAnsiTheme="majorBidi" w:cstheme="majorBidi"/>
          <w:szCs w:val="20"/>
          <w:lang w:bidi="fa-IR"/>
        </w:rPr>
        <w:t>EM  algorithm  and  consists  of  two-step  major iterations  that  (1)  reassign  all  the  points  to</w:t>
      </w:r>
      <w:r>
        <w:rPr>
          <w:rFonts w:asciiTheme="majorBidi" w:hAnsiTheme="majorBidi" w:cstheme="majorBidi"/>
          <w:szCs w:val="20"/>
          <w:lang w:bidi="fa-IR"/>
        </w:rPr>
        <w:t xml:space="preserve"> </w:t>
      </w:r>
      <w:r w:rsidRPr="00BB76CA">
        <w:rPr>
          <w:rFonts w:asciiTheme="majorBidi" w:hAnsiTheme="majorBidi" w:cstheme="majorBidi"/>
          <w:szCs w:val="20"/>
          <w:lang w:bidi="fa-IR"/>
        </w:rPr>
        <w:t>their  nearest  centroids,  and  (2)  recomputed  centroids  of  newly  assembled  groups.</w:t>
      </w:r>
      <w:r>
        <w:rPr>
          <w:rFonts w:asciiTheme="majorBidi" w:hAnsiTheme="majorBidi" w:cstheme="majorBidi"/>
          <w:szCs w:val="20"/>
          <w:lang w:bidi="fa-IR"/>
        </w:rPr>
        <w:t xml:space="preserve"> </w:t>
      </w:r>
      <w:r w:rsidRPr="00BB76CA">
        <w:rPr>
          <w:rFonts w:asciiTheme="majorBidi" w:hAnsiTheme="majorBidi" w:cstheme="majorBidi"/>
          <w:szCs w:val="20"/>
          <w:lang w:bidi="fa-IR"/>
        </w:rPr>
        <w:t>Iterations  continue  until  a  stopping  criterion  is  achieved  (for  example,  no  reassignments</w:t>
      </w:r>
      <w:r>
        <w:rPr>
          <w:rFonts w:asciiTheme="majorBidi" w:hAnsiTheme="majorBidi" w:cstheme="majorBidi"/>
          <w:szCs w:val="20"/>
          <w:lang w:bidi="fa-IR"/>
        </w:rPr>
        <w:t xml:space="preserve"> </w:t>
      </w:r>
      <w:r w:rsidRPr="00BB76CA">
        <w:rPr>
          <w:rFonts w:asciiTheme="majorBidi" w:hAnsiTheme="majorBidi" w:cstheme="majorBidi"/>
          <w:szCs w:val="20"/>
          <w:lang w:bidi="fa-IR"/>
        </w:rPr>
        <w:t xml:space="preserve">Happen).  This  version  is  known  as  </w:t>
      </w:r>
      <w:proofErr w:type="spellStart"/>
      <w:r w:rsidRPr="00BB76CA">
        <w:rPr>
          <w:rFonts w:asciiTheme="majorBidi" w:hAnsiTheme="majorBidi" w:cstheme="majorBidi"/>
          <w:szCs w:val="20"/>
          <w:lang w:bidi="fa-IR"/>
        </w:rPr>
        <w:t>Forgy</w:t>
      </w:r>
      <w:proofErr w:type="spellEnd"/>
      <w:r>
        <w:rPr>
          <w:rFonts w:ascii="Times New Roman" w:hAnsi="Times New Roman" w:cs="Times New Roman"/>
          <w:szCs w:val="20"/>
          <w:lang w:bidi="fa-IR"/>
        </w:rPr>
        <w:t xml:space="preserve">’ </w:t>
      </w:r>
      <w:r w:rsidRPr="00BB76CA">
        <w:rPr>
          <w:rFonts w:asciiTheme="majorBidi" w:hAnsiTheme="majorBidi" w:cstheme="majorBidi"/>
          <w:szCs w:val="20"/>
          <w:lang w:bidi="fa-IR"/>
        </w:rPr>
        <w:t>s  algorithm  [</w:t>
      </w:r>
      <w:proofErr w:type="spellStart"/>
      <w:r w:rsidRPr="00BB76CA">
        <w:rPr>
          <w:rFonts w:asciiTheme="majorBidi" w:hAnsiTheme="majorBidi" w:cstheme="majorBidi"/>
          <w:szCs w:val="20"/>
          <w:lang w:bidi="fa-IR"/>
        </w:rPr>
        <w:t>Forgy</w:t>
      </w:r>
      <w:proofErr w:type="spellEnd"/>
      <w:r w:rsidRPr="00BB76CA">
        <w:rPr>
          <w:rFonts w:asciiTheme="majorBidi" w:hAnsiTheme="majorBidi" w:cstheme="majorBidi"/>
          <w:szCs w:val="20"/>
          <w:lang w:bidi="fa-IR"/>
        </w:rPr>
        <w:t xml:space="preserve">  1965]  and  has  many</w:t>
      </w:r>
      <w:r w:rsidR="00E62FDD">
        <w:rPr>
          <w:rFonts w:asciiTheme="majorBidi" w:hAnsiTheme="majorBidi" w:cstheme="majorBidi"/>
          <w:szCs w:val="20"/>
          <w:lang w:bidi="fa-IR"/>
        </w:rPr>
        <w:t xml:space="preserve"> </w:t>
      </w:r>
      <w:r w:rsidRPr="00E62FDD">
        <w:rPr>
          <w:rFonts w:asciiTheme="majorBidi" w:hAnsiTheme="majorBidi" w:cstheme="majorBidi"/>
          <w:szCs w:val="20"/>
          <w:lang w:bidi="fa-IR"/>
        </w:rPr>
        <w:t>advantages:</w:t>
      </w:r>
    </w:p>
    <w:p w:rsidR="00E62FDD" w:rsidRDefault="00E62FDD" w:rsidP="00E62FDD">
      <w:pPr>
        <w:pStyle w:val="ListParagraph"/>
        <w:ind w:left="375"/>
        <w:jc w:val="both"/>
        <w:rPr>
          <w:rFonts w:asciiTheme="majorBidi" w:hAnsiTheme="majorBidi" w:cstheme="majorBidi"/>
          <w:szCs w:val="20"/>
          <w:lang w:bidi="fa-IR"/>
        </w:rPr>
      </w:pPr>
    </w:p>
    <w:p w:rsidR="00E62FDD" w:rsidRP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 xml:space="preserve">It allows straightforward parallelization [Dhillon &amp; </w:t>
      </w:r>
      <w:proofErr w:type="spellStart"/>
      <w:r w:rsidRPr="00E62FDD">
        <w:rPr>
          <w:rFonts w:asciiTheme="majorBidi" w:hAnsiTheme="majorBidi" w:cstheme="majorBidi"/>
          <w:szCs w:val="20"/>
          <w:lang w:bidi="fa-IR"/>
        </w:rPr>
        <w:t>Modha</w:t>
      </w:r>
      <w:proofErr w:type="spellEnd"/>
      <w:r w:rsidRPr="00E62FDD">
        <w:rPr>
          <w:rFonts w:asciiTheme="majorBidi" w:hAnsiTheme="majorBidi" w:cstheme="majorBidi"/>
          <w:szCs w:val="20"/>
          <w:lang w:bidi="fa-IR"/>
        </w:rPr>
        <w:t xml:space="preserve"> 1999]</w:t>
      </w:r>
    </w:p>
    <w:p w:rsid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is insensitive with respect to data ordering.</w:t>
      </w:r>
    </w:p>
    <w:p w:rsidR="00A70293" w:rsidRDefault="00A70293" w:rsidP="00A70293">
      <w:pPr>
        <w:ind w:left="375"/>
        <w:jc w:val="both"/>
        <w:rPr>
          <w:rFonts w:asciiTheme="majorBidi" w:hAnsiTheme="majorBidi" w:cstheme="majorBidi"/>
          <w:szCs w:val="20"/>
          <w:lang w:bidi="fa-IR"/>
        </w:rPr>
      </w:pPr>
      <w:r w:rsidRPr="00A70293">
        <w:rPr>
          <w:rFonts w:asciiTheme="majorBidi" w:hAnsiTheme="majorBidi" w:cstheme="majorBidi"/>
          <w:szCs w:val="20"/>
          <w:lang w:bidi="fa-IR"/>
        </w:rPr>
        <w:t>The  second  (classic  in  iterative  optimization)  version  of  k-means  iterative  optimization</w:t>
      </w:r>
      <w:r>
        <w:rPr>
          <w:rFonts w:asciiTheme="majorBidi" w:hAnsiTheme="majorBidi" w:cstheme="majorBidi"/>
          <w:szCs w:val="20"/>
          <w:lang w:bidi="fa-IR"/>
        </w:rPr>
        <w:t xml:space="preserve"> </w:t>
      </w:r>
      <w:r w:rsidRPr="00A70293">
        <w:rPr>
          <w:rFonts w:asciiTheme="majorBidi" w:hAnsiTheme="majorBidi" w:cstheme="majorBidi"/>
          <w:szCs w:val="20"/>
          <w:lang w:bidi="fa-IR"/>
        </w:rPr>
        <w:t>reassigns  points  based  on  more  detailed  analysis  of  effects  on  the  objective  function</w:t>
      </w:r>
      <w:r>
        <w:rPr>
          <w:rFonts w:asciiTheme="majorBidi" w:hAnsiTheme="majorBidi" w:cstheme="majorBidi"/>
          <w:szCs w:val="20"/>
          <w:lang w:bidi="fa-IR"/>
        </w:rPr>
        <w:t xml:space="preserve"> </w:t>
      </w:r>
      <w:r w:rsidRPr="00A70293">
        <w:rPr>
          <w:rFonts w:asciiTheme="majorBidi" w:hAnsiTheme="majorBidi" w:cstheme="majorBidi"/>
          <w:szCs w:val="20"/>
          <w:lang w:bidi="fa-IR"/>
        </w:rPr>
        <w:t>caused  by  moving  a  point  from  its  current  cluster  to  a  potentially  new  one.  If  a  move  has</w:t>
      </w:r>
      <w:r>
        <w:rPr>
          <w:rFonts w:asciiTheme="majorBidi" w:hAnsiTheme="majorBidi" w:cstheme="majorBidi"/>
          <w:szCs w:val="20"/>
          <w:lang w:bidi="fa-IR"/>
        </w:rPr>
        <w:t xml:space="preserve"> </w:t>
      </w:r>
      <w:r w:rsidRPr="00A70293">
        <w:rPr>
          <w:rFonts w:asciiTheme="majorBidi" w:hAnsiTheme="majorBidi" w:cstheme="majorBidi"/>
          <w:szCs w:val="20"/>
          <w:lang w:bidi="fa-IR"/>
        </w:rPr>
        <w:t>a  positive  effect,  the  point  is  relocated  and the  two  centroids  are  recomputed.  It  is  not</w:t>
      </w:r>
      <w:r>
        <w:rPr>
          <w:rFonts w:asciiTheme="majorBidi" w:hAnsiTheme="majorBidi" w:cstheme="majorBidi"/>
          <w:szCs w:val="20"/>
          <w:lang w:bidi="fa-IR"/>
        </w:rPr>
        <w:t xml:space="preserve"> </w:t>
      </w:r>
      <w:r w:rsidRPr="00A70293">
        <w:rPr>
          <w:rFonts w:asciiTheme="majorBidi" w:hAnsiTheme="majorBidi" w:cstheme="majorBidi"/>
          <w:szCs w:val="20"/>
          <w:lang w:bidi="fa-IR"/>
        </w:rPr>
        <w:t>clear  that  this  version  is  computationally  feasible,  because  the  outlined  analysis  requires</w:t>
      </w:r>
      <w:r>
        <w:rPr>
          <w:rFonts w:asciiTheme="majorBidi" w:hAnsiTheme="majorBidi" w:cstheme="majorBidi"/>
          <w:szCs w:val="20"/>
          <w:lang w:bidi="fa-IR"/>
        </w:rPr>
        <w:t xml:space="preserve"> </w:t>
      </w:r>
      <w:r w:rsidRPr="00A70293">
        <w:rPr>
          <w:rFonts w:asciiTheme="majorBidi" w:hAnsiTheme="majorBidi" w:cstheme="majorBidi"/>
          <w:szCs w:val="20"/>
          <w:lang w:bidi="fa-IR"/>
        </w:rPr>
        <w:t>an  inner  loop  over  all  member  points  of  involved  clusters  affected  by  centroids  shifts.</w:t>
      </w:r>
      <w:r>
        <w:rPr>
          <w:rFonts w:asciiTheme="majorBidi" w:hAnsiTheme="majorBidi" w:cstheme="majorBidi"/>
          <w:szCs w:val="20"/>
          <w:lang w:bidi="fa-IR"/>
        </w:rPr>
        <w:t xml:space="preserve"> </w:t>
      </w:r>
      <w:r w:rsidRPr="00A70293">
        <w:rPr>
          <w:rFonts w:asciiTheme="majorBidi" w:hAnsiTheme="majorBidi" w:cstheme="majorBidi"/>
          <w:szCs w:val="20"/>
          <w:lang w:bidi="fa-IR"/>
        </w:rPr>
        <w:t>However,  in  case  it  is  known  [</w:t>
      </w:r>
      <w:proofErr w:type="spellStart"/>
      <w:r w:rsidRPr="00A70293">
        <w:rPr>
          <w:rFonts w:asciiTheme="majorBidi" w:hAnsiTheme="majorBidi" w:cstheme="majorBidi"/>
          <w:szCs w:val="20"/>
          <w:lang w:bidi="fa-IR"/>
        </w:rPr>
        <w:t>Duda</w:t>
      </w:r>
      <w:proofErr w:type="spellEnd"/>
      <w:r w:rsidRPr="00A70293">
        <w:rPr>
          <w:rFonts w:asciiTheme="majorBidi" w:hAnsiTheme="majorBidi" w:cstheme="majorBidi"/>
          <w:szCs w:val="20"/>
          <w:lang w:bidi="fa-IR"/>
        </w:rPr>
        <w:t xml:space="preserve">  &amp;  Hart  1973;  </w:t>
      </w:r>
      <w:proofErr w:type="spellStart"/>
      <w:r w:rsidRPr="00A70293">
        <w:rPr>
          <w:rFonts w:asciiTheme="majorBidi" w:hAnsiTheme="majorBidi" w:cstheme="majorBidi"/>
          <w:szCs w:val="20"/>
          <w:lang w:bidi="fa-IR"/>
        </w:rPr>
        <w:t>Berkhin</w:t>
      </w:r>
      <w:proofErr w:type="spellEnd"/>
      <w:r w:rsidRPr="00A70293">
        <w:rPr>
          <w:rFonts w:asciiTheme="majorBidi" w:hAnsiTheme="majorBidi" w:cstheme="majorBidi"/>
          <w:szCs w:val="20"/>
          <w:lang w:bidi="fa-IR"/>
        </w:rPr>
        <w:t xml:space="preserve">  &amp;  Becher  2002]  that  all</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computations  can  be  algebraically  reduced  to  simply </w:t>
      </w:r>
      <w:r>
        <w:rPr>
          <w:rFonts w:asciiTheme="majorBidi" w:hAnsiTheme="majorBidi" w:cstheme="majorBidi"/>
          <w:szCs w:val="20"/>
          <w:lang w:bidi="fa-IR"/>
        </w:rPr>
        <w:t xml:space="preserve"> computing  a  single  distance. </w:t>
      </w:r>
      <w:r w:rsidRPr="00A70293">
        <w:rPr>
          <w:rFonts w:asciiTheme="majorBidi" w:hAnsiTheme="majorBidi" w:cstheme="majorBidi"/>
          <w:szCs w:val="20"/>
          <w:lang w:bidi="fa-IR"/>
        </w:rPr>
        <w:t>Therefore, in this case both versions have the same computational complexity.</w:t>
      </w:r>
    </w:p>
    <w:p w:rsidR="00A70293" w:rsidRDefault="00A70293" w:rsidP="00156573">
      <w:pPr>
        <w:ind w:left="375"/>
        <w:jc w:val="both"/>
        <w:rPr>
          <w:rFonts w:asciiTheme="majorBidi" w:hAnsiTheme="majorBidi" w:cstheme="majorBidi"/>
          <w:szCs w:val="20"/>
          <w:lang w:bidi="fa-IR"/>
        </w:rPr>
      </w:pPr>
      <w:r w:rsidRPr="00A70293">
        <w:rPr>
          <w:rFonts w:asciiTheme="majorBidi" w:hAnsiTheme="majorBidi" w:cstheme="majorBidi"/>
          <w:szCs w:val="20"/>
          <w:lang w:bidi="fa-IR"/>
        </w:rPr>
        <w:t xml:space="preserve">There  is  experimental  evidence  that  compared  with  </w:t>
      </w:r>
      <w:proofErr w:type="spellStart"/>
      <w:r w:rsidRPr="00A70293">
        <w:rPr>
          <w:rFonts w:asciiTheme="majorBidi" w:hAnsiTheme="majorBidi" w:cstheme="majorBidi"/>
          <w:szCs w:val="20"/>
          <w:lang w:bidi="fa-IR"/>
        </w:rPr>
        <w:t>Forgy</w:t>
      </w:r>
      <w:r w:rsidR="00156573">
        <w:rPr>
          <w:rFonts w:ascii="Times New Roman" w:hAnsi="Times New Roman" w:cs="Times New Roman"/>
          <w:szCs w:val="20"/>
          <w:lang w:bidi="fa-IR"/>
        </w:rPr>
        <w:t>’</w:t>
      </w:r>
      <w:r w:rsidRPr="00A70293">
        <w:rPr>
          <w:rFonts w:asciiTheme="majorBidi" w:hAnsiTheme="majorBidi" w:cstheme="majorBidi"/>
          <w:szCs w:val="20"/>
          <w:lang w:bidi="fa-IR"/>
        </w:rPr>
        <w:t>s</w:t>
      </w:r>
      <w:proofErr w:type="spellEnd"/>
      <w:r w:rsidRPr="00A70293">
        <w:rPr>
          <w:rFonts w:asciiTheme="majorBidi" w:hAnsiTheme="majorBidi" w:cstheme="majorBidi"/>
          <w:szCs w:val="20"/>
          <w:lang w:bidi="fa-IR"/>
        </w:rPr>
        <w:t xml:space="preserve">  algorithm,  the  second</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(classic)  version  frequently  yields  better  results  [Larsen  &amp;  </w:t>
      </w:r>
      <w:proofErr w:type="spellStart"/>
      <w:r w:rsidRPr="00A70293">
        <w:rPr>
          <w:rFonts w:asciiTheme="majorBidi" w:hAnsiTheme="majorBidi" w:cstheme="majorBidi"/>
          <w:szCs w:val="20"/>
          <w:lang w:bidi="fa-IR"/>
        </w:rPr>
        <w:t>Aone</w:t>
      </w:r>
      <w:proofErr w:type="spellEnd"/>
      <w:r w:rsidRPr="00A70293">
        <w:rPr>
          <w:rFonts w:asciiTheme="majorBidi" w:hAnsiTheme="majorBidi" w:cstheme="majorBidi"/>
          <w:szCs w:val="20"/>
          <w:lang w:bidi="fa-IR"/>
        </w:rPr>
        <w:t xml:space="preserve">  1999;  Steinbach  et  al.2000]</w:t>
      </w:r>
    </w:p>
    <w:p w:rsid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wide popularity of k-means algorithm is well deserved. It is simple, straightforward,</w:t>
      </w:r>
      <w:r>
        <w:rPr>
          <w:rFonts w:asciiTheme="majorBidi" w:hAnsiTheme="majorBidi" w:cstheme="majorBidi"/>
          <w:szCs w:val="20"/>
          <w:lang w:bidi="fa-IR"/>
        </w:rPr>
        <w:t xml:space="preserve"> </w:t>
      </w:r>
      <w:r w:rsidRPr="006F6510">
        <w:rPr>
          <w:rFonts w:asciiTheme="majorBidi" w:hAnsiTheme="majorBidi" w:cstheme="majorBidi"/>
          <w:szCs w:val="20"/>
          <w:lang w:bidi="fa-IR"/>
        </w:rPr>
        <w:t>and  is  based  on  the  firm  foundation  of  analysis  of  variances.  The k-means algorithm also</w:t>
      </w:r>
      <w:r>
        <w:rPr>
          <w:rFonts w:asciiTheme="majorBidi" w:hAnsiTheme="majorBidi" w:cstheme="majorBidi"/>
          <w:szCs w:val="20"/>
          <w:lang w:bidi="fa-IR"/>
        </w:rPr>
        <w:t xml:space="preserve"> </w:t>
      </w:r>
      <w:r w:rsidRPr="006F6510">
        <w:rPr>
          <w:rFonts w:asciiTheme="majorBidi" w:hAnsiTheme="majorBidi" w:cstheme="majorBidi"/>
          <w:szCs w:val="20"/>
          <w:lang w:bidi="fa-IR"/>
        </w:rPr>
        <w:t>suffers from all the usual suspects:</w:t>
      </w:r>
    </w:p>
    <w:p w:rsidR="006F6510" w:rsidRP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result strongly depends on the initial guess of centroids (or assignments)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Computed local optimum is known to be a far cry from the global one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It is not obvious what is a good k to use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The process is sensitive with respect to outliers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The algorithm lacks scalability </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Only numerical attributes are covered</w:t>
      </w:r>
    </w:p>
    <w:p w:rsid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Resulting clusters can be unbalanced (in </w:t>
      </w:r>
      <w:proofErr w:type="spellStart"/>
      <w:r w:rsidRPr="006F6510">
        <w:rPr>
          <w:rFonts w:asciiTheme="majorBidi" w:hAnsiTheme="majorBidi" w:cstheme="majorBidi"/>
          <w:szCs w:val="20"/>
          <w:lang w:bidi="fa-IR"/>
        </w:rPr>
        <w:t>Forgy</w:t>
      </w:r>
      <w:r>
        <w:rPr>
          <w:rFonts w:ascii="Times New Roman" w:hAnsi="Times New Roman" w:cs="Times New Roman"/>
          <w:szCs w:val="20"/>
          <w:lang w:bidi="fa-IR"/>
        </w:rPr>
        <w:t>’</w:t>
      </w:r>
      <w:r w:rsidRPr="006F6510">
        <w:rPr>
          <w:rFonts w:asciiTheme="majorBidi" w:hAnsiTheme="majorBidi" w:cstheme="majorBidi"/>
          <w:szCs w:val="20"/>
          <w:lang w:bidi="fa-IR"/>
        </w:rPr>
        <w:t>s</w:t>
      </w:r>
      <w:proofErr w:type="spellEnd"/>
      <w:r w:rsidRPr="006F6510">
        <w:rPr>
          <w:rFonts w:asciiTheme="majorBidi" w:hAnsiTheme="majorBidi" w:cstheme="majorBidi"/>
          <w:szCs w:val="20"/>
          <w:lang w:bidi="fa-IR"/>
        </w:rPr>
        <w:t xml:space="preserve"> version, even empty)</w:t>
      </w:r>
    </w:p>
    <w:p w:rsidR="0012037A" w:rsidRPr="006F6510" w:rsidRDefault="00781F88" w:rsidP="0012037A">
      <w:pPr>
        <w:jc w:val="both"/>
        <w:rPr>
          <w:rFonts w:asciiTheme="majorBidi" w:hAnsiTheme="majorBidi" w:cstheme="majorBidi"/>
          <w:szCs w:val="20"/>
          <w:lang w:bidi="fa-IR"/>
        </w:rPr>
      </w:pPr>
      <w:r>
        <w:rPr>
          <w:noProof/>
        </w:rPr>
        <w:lastRenderedPageBreak/>
        <w:drawing>
          <wp:inline distT="0" distB="0" distL="0" distR="0" wp14:anchorId="0B1EADCE" wp14:editId="7671954E">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rsidR="00BB76CA" w:rsidRPr="00515F00" w:rsidRDefault="00BB76CA" w:rsidP="00BB76CA">
      <w:pPr>
        <w:pStyle w:val="ListParagraph"/>
        <w:numPr>
          <w:ilvl w:val="1"/>
          <w:numId w:val="2"/>
        </w:numPr>
        <w:jc w:val="both"/>
        <w:rPr>
          <w:rFonts w:asciiTheme="majorBidi" w:hAnsiTheme="majorBidi" w:cstheme="majorBidi"/>
          <w:b/>
          <w:bCs/>
          <w:szCs w:val="20"/>
          <w:lang w:bidi="fa-IR"/>
        </w:rPr>
      </w:pPr>
      <w:r w:rsidRPr="00515F00">
        <w:rPr>
          <w:rFonts w:asciiTheme="majorBidi" w:hAnsiTheme="majorBidi" w:cstheme="majorBidi"/>
          <w:b/>
          <w:bCs/>
          <w:szCs w:val="20"/>
          <w:lang w:bidi="fa-IR"/>
        </w:rPr>
        <w:t>Hierarchical Clustering.</w:t>
      </w:r>
    </w:p>
    <w:p w:rsidR="00F32296" w:rsidRPr="00F32296" w:rsidRDefault="0012037A" w:rsidP="004E5A56">
      <w:pPr>
        <w:jc w:val="both"/>
        <w:rPr>
          <w:rFonts w:asciiTheme="majorBidi" w:hAnsiTheme="majorBidi" w:cstheme="majorBidi"/>
          <w:szCs w:val="20"/>
          <w:lang w:bidi="fa-IR"/>
        </w:rPr>
      </w:pPr>
      <w:r w:rsidRPr="0012037A">
        <w:rPr>
          <w:rFonts w:asciiTheme="majorBidi" w:hAnsiTheme="majorBidi" w:cstheme="majorBidi"/>
          <w:szCs w:val="20"/>
          <w:lang w:bidi="fa-IR"/>
        </w:rPr>
        <w:t>Hierarchical clustering  builds  a  cluster  hierarchy  or,  in  other  words,  a  tree  of  clusters,</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also  known  as  a  </w:t>
      </w:r>
      <w:proofErr w:type="spellStart"/>
      <w:r w:rsidRPr="0012037A">
        <w:rPr>
          <w:rFonts w:asciiTheme="majorBidi" w:hAnsiTheme="majorBidi" w:cstheme="majorBidi"/>
          <w:szCs w:val="20"/>
          <w:lang w:bidi="fa-IR"/>
        </w:rPr>
        <w:t>dendrogram</w:t>
      </w:r>
      <w:proofErr w:type="spellEnd"/>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Every cluster node contains child clusters; sibling clusters</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partition the points covered by their common parent</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Such an approach allows exploring</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data on different levels of granularity</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Hierarchical clustering methods are categorized</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into agglomerative  (bottom-up)  and  divisive (top-down)  [Jain  &amp;  </w:t>
      </w:r>
      <w:proofErr w:type="spellStart"/>
      <w:r w:rsidRPr="0012037A">
        <w:rPr>
          <w:rFonts w:asciiTheme="majorBidi" w:hAnsiTheme="majorBidi" w:cstheme="majorBidi"/>
          <w:szCs w:val="20"/>
          <w:lang w:bidi="fa-IR"/>
        </w:rPr>
        <w:t>Dubes</w:t>
      </w:r>
      <w:proofErr w:type="spellEnd"/>
      <w:r w:rsidRPr="0012037A">
        <w:rPr>
          <w:rFonts w:asciiTheme="majorBidi" w:hAnsiTheme="majorBidi" w:cstheme="majorBidi"/>
          <w:szCs w:val="20"/>
          <w:lang w:bidi="fa-IR"/>
        </w:rPr>
        <w:t xml:space="preserve">  1988;  Kaufman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&amp;  </w:t>
      </w:r>
      <w:proofErr w:type="spellStart"/>
      <w:r w:rsidRPr="0012037A">
        <w:rPr>
          <w:rFonts w:asciiTheme="majorBidi" w:hAnsiTheme="majorBidi" w:cstheme="majorBidi"/>
          <w:szCs w:val="20"/>
          <w:lang w:bidi="fa-IR"/>
        </w:rPr>
        <w:t>Rousseeuw</w:t>
      </w:r>
      <w:proofErr w:type="spellEnd"/>
      <w:r w:rsidRPr="0012037A">
        <w:rPr>
          <w:rFonts w:asciiTheme="majorBidi" w:hAnsiTheme="majorBidi" w:cstheme="majorBidi"/>
          <w:szCs w:val="20"/>
          <w:lang w:bidi="fa-IR"/>
        </w:rPr>
        <w:t xml:space="preserve">  1990].  An  agglomerative  clustering  starts  with  one-point  (singleton)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clusters  and  recursively  merges  two  or  more  most  appropriate  clusters.  A  divisive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clustering  starts  with  one  cluster  of  all  data  points  and  recursively  splits  the  most</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appropriate  cluster.  </w:t>
      </w:r>
      <w:r w:rsidR="00F32296" w:rsidRPr="0012037A">
        <w:rPr>
          <w:rFonts w:asciiTheme="majorBidi" w:hAnsiTheme="majorBidi" w:cstheme="majorBidi"/>
          <w:szCs w:val="20"/>
          <w:lang w:bidi="fa-IR"/>
        </w:rPr>
        <w:t>The process</w:t>
      </w:r>
      <w:r w:rsidRPr="0012037A">
        <w:rPr>
          <w:rFonts w:asciiTheme="majorBidi" w:hAnsiTheme="majorBidi" w:cstheme="majorBidi"/>
          <w:szCs w:val="20"/>
          <w:lang w:bidi="fa-IR"/>
        </w:rPr>
        <w:t xml:space="preserve">  continues  until  a  stopping  criterion  (frequently,  the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requested  number k of  clusters)  is  achieved</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Advantages of hierarchical clustering</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include:</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Embedded flexibility regarding the level of granularity</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Ease of handling of any forms of similarity or distance</w:t>
      </w:r>
    </w:p>
    <w:p w:rsidR="006F6510"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Consequently, applicability to any attribute types</w:t>
      </w:r>
    </w:p>
    <w:p w:rsidR="00C00212" w:rsidRPr="00C00212" w:rsidRDefault="00C00212" w:rsidP="00C00212">
      <w:pPr>
        <w:jc w:val="both"/>
        <w:rPr>
          <w:rFonts w:asciiTheme="majorBidi" w:hAnsiTheme="majorBidi" w:cstheme="majorBidi"/>
          <w:szCs w:val="20"/>
          <w:lang w:bidi="fa-IR"/>
        </w:rPr>
      </w:pPr>
      <w:r w:rsidRPr="00C00212">
        <w:rPr>
          <w:rFonts w:asciiTheme="majorBidi" w:hAnsiTheme="majorBidi" w:cstheme="majorBidi"/>
          <w:szCs w:val="20"/>
          <w:lang w:bidi="fa-IR"/>
        </w:rPr>
        <w:t>Disadvantages of hierarchical clustering are related to:</w:t>
      </w:r>
    </w:p>
    <w:p w:rsidR="00C00212" w:rsidRPr="00C00212" w:rsidRDefault="00C00212" w:rsidP="00C00212">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Vagueness of termination criteria</w:t>
      </w:r>
    </w:p>
    <w:p w:rsidR="004E5A56" w:rsidRDefault="00C00212" w:rsidP="004E5A56">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The  fact  that  most  hierarchical  algorithms  do  not  revisit  once  constructed</w:t>
      </w:r>
      <w:r w:rsidR="004E5A56">
        <w:rPr>
          <w:rFonts w:asciiTheme="majorBidi" w:hAnsiTheme="majorBidi" w:cstheme="majorBidi"/>
          <w:szCs w:val="20"/>
          <w:lang w:bidi="fa-IR"/>
        </w:rPr>
        <w:t xml:space="preserve">  </w:t>
      </w:r>
      <w:r w:rsidRPr="004E5A56">
        <w:rPr>
          <w:rFonts w:asciiTheme="majorBidi" w:hAnsiTheme="majorBidi" w:cstheme="majorBidi"/>
          <w:szCs w:val="20"/>
          <w:lang w:bidi="fa-IR"/>
        </w:rPr>
        <w:t>(intermediate) clusters with the purpose of their improvement</w:t>
      </w:r>
    </w:p>
    <w:p w:rsidR="00305246" w:rsidRP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lastRenderedPageBreak/>
        <w:t>In  hierarchical  clustering  our  regular  point-by-attribute  data  representation  is  sometimes</w:t>
      </w:r>
      <w:r>
        <w:rPr>
          <w:rFonts w:asciiTheme="majorBidi" w:hAnsiTheme="majorBidi" w:cstheme="majorBidi"/>
          <w:szCs w:val="20"/>
          <w:lang w:bidi="fa-IR"/>
        </w:rPr>
        <w:t xml:space="preserve"> </w:t>
      </w:r>
      <w:r w:rsidRPr="00305246">
        <w:rPr>
          <w:rFonts w:asciiTheme="majorBidi" w:hAnsiTheme="majorBidi" w:cstheme="majorBidi"/>
          <w:szCs w:val="20"/>
          <w:lang w:bidi="fa-IR"/>
        </w:rPr>
        <w:t>of  secondary  importance.  Instead,  hierarchical  clustering  frequently  deals  with  the</w:t>
      </w:r>
      <w:r>
        <w:rPr>
          <w:rFonts w:asciiTheme="majorBidi" w:hAnsiTheme="majorBidi" w:cstheme="majorBidi"/>
          <w:szCs w:val="20"/>
          <w:lang w:bidi="fa-IR"/>
        </w:rPr>
        <w:t xml:space="preserve"> </w:t>
      </w:r>
      <w:r w:rsidRPr="00305246">
        <w:rPr>
          <w:rFonts w:asciiTheme="majorBidi" w:hAnsiTheme="majorBidi" w:cstheme="majorBidi"/>
          <w:szCs w:val="20"/>
          <w:lang w:bidi="fa-IR"/>
        </w:rPr>
        <w:t>matrix  of  distances  (dissimilarities)  or  similarities  between  training  points.  It is</w:t>
      </w:r>
      <w:r>
        <w:rPr>
          <w:rFonts w:asciiTheme="majorBidi" w:hAnsiTheme="majorBidi" w:cstheme="majorBidi"/>
          <w:szCs w:val="20"/>
          <w:lang w:bidi="fa-IR"/>
        </w:rPr>
        <w:t xml:space="preserve"> sometimes </w:t>
      </w:r>
      <w:r w:rsidRPr="00305246">
        <w:rPr>
          <w:rFonts w:asciiTheme="majorBidi" w:hAnsiTheme="majorBidi" w:cstheme="majorBidi"/>
          <w:szCs w:val="20"/>
          <w:lang w:bidi="fa-IR"/>
        </w:rPr>
        <w:t>called connectivity matrix.  Linkage metrics are constructed (see below</w:t>
      </w:r>
      <w:r>
        <w:rPr>
          <w:rFonts w:asciiTheme="majorBidi" w:hAnsiTheme="majorBidi" w:cstheme="majorBidi"/>
          <w:szCs w:val="20"/>
          <w:lang w:bidi="fa-IR"/>
        </w:rPr>
        <w:t xml:space="preserve">) </w:t>
      </w:r>
      <w:r w:rsidRPr="00305246">
        <w:rPr>
          <w:rFonts w:asciiTheme="majorBidi" w:hAnsiTheme="majorBidi" w:cstheme="majorBidi"/>
          <w:szCs w:val="20"/>
          <w:lang w:bidi="fa-IR"/>
        </w:rPr>
        <w:t>from</w:t>
      </w:r>
      <w:r>
        <w:rPr>
          <w:rFonts w:asciiTheme="majorBidi" w:hAnsiTheme="majorBidi" w:cstheme="majorBidi"/>
          <w:szCs w:val="20"/>
          <w:lang w:bidi="fa-IR"/>
        </w:rPr>
        <w:t xml:space="preserve"> </w:t>
      </w:r>
      <w:r w:rsidRPr="00305246">
        <w:rPr>
          <w:rFonts w:asciiTheme="majorBidi" w:hAnsiTheme="majorBidi" w:cstheme="majorBidi"/>
          <w:szCs w:val="20"/>
          <w:lang w:bidi="fa-IR"/>
        </w:rPr>
        <w:t>elements of</w:t>
      </w:r>
      <w:r>
        <w:rPr>
          <w:rFonts w:asciiTheme="majorBidi" w:hAnsiTheme="majorBidi" w:cstheme="majorBidi"/>
          <w:szCs w:val="20"/>
          <w:lang w:bidi="fa-IR"/>
        </w:rPr>
        <w:t xml:space="preserve"> this </w:t>
      </w:r>
      <w:r w:rsidRPr="00305246">
        <w:rPr>
          <w:rFonts w:asciiTheme="majorBidi" w:hAnsiTheme="majorBidi" w:cstheme="majorBidi"/>
          <w:szCs w:val="20"/>
          <w:lang w:bidi="fa-IR"/>
        </w:rPr>
        <w:t>matrix.  The  requirement  of  keeping  such  a  large  matrix  in  memory  is</w:t>
      </w:r>
      <w:r>
        <w:rPr>
          <w:rFonts w:asciiTheme="majorBidi" w:hAnsiTheme="majorBidi" w:cstheme="majorBidi"/>
          <w:szCs w:val="20"/>
          <w:lang w:bidi="fa-IR"/>
        </w:rPr>
        <w:t xml:space="preserve"> </w:t>
      </w:r>
      <w:r w:rsidRPr="00305246">
        <w:rPr>
          <w:rFonts w:asciiTheme="majorBidi" w:hAnsiTheme="majorBidi" w:cstheme="majorBidi"/>
          <w:szCs w:val="20"/>
          <w:lang w:bidi="fa-IR"/>
        </w:rPr>
        <w:t>unrealistic.  To  relax  this  limitation  different  devices  are  used  to  introduce  into  the</w:t>
      </w:r>
      <w:r>
        <w:rPr>
          <w:rFonts w:asciiTheme="majorBidi" w:hAnsiTheme="majorBidi" w:cstheme="majorBidi"/>
          <w:szCs w:val="20"/>
          <w:lang w:bidi="fa-IR"/>
        </w:rPr>
        <w:t xml:space="preserve"> </w:t>
      </w:r>
      <w:r w:rsidRPr="00305246">
        <w:rPr>
          <w:rFonts w:asciiTheme="majorBidi" w:hAnsiTheme="majorBidi" w:cstheme="majorBidi"/>
          <w:szCs w:val="20"/>
          <w:lang w:bidi="fa-IR"/>
        </w:rPr>
        <w:t>connectivity  matrix  some  sparsely.  This  can  be  done  by  omitting  entries  smaller  than  a</w:t>
      </w:r>
      <w:r>
        <w:rPr>
          <w:rFonts w:asciiTheme="majorBidi" w:hAnsiTheme="majorBidi" w:cstheme="majorBidi"/>
          <w:szCs w:val="20"/>
          <w:lang w:bidi="fa-IR"/>
        </w:rPr>
        <w:t xml:space="preserve"> </w:t>
      </w:r>
      <w:r w:rsidRPr="00305246">
        <w:rPr>
          <w:rFonts w:asciiTheme="majorBidi" w:hAnsiTheme="majorBidi" w:cstheme="majorBidi"/>
          <w:szCs w:val="20"/>
          <w:lang w:bidi="fa-IR"/>
        </w:rPr>
        <w:t>certain  threshold,  by  using  only  a  certain  subset  of  data  representatives,  or  by  keeping</w:t>
      </w:r>
      <w:r>
        <w:rPr>
          <w:rFonts w:asciiTheme="majorBidi" w:hAnsiTheme="majorBidi" w:cstheme="majorBidi"/>
          <w:szCs w:val="20"/>
          <w:lang w:bidi="fa-IR"/>
        </w:rPr>
        <w:t xml:space="preserve"> </w:t>
      </w:r>
      <w:r w:rsidRPr="00305246">
        <w:rPr>
          <w:rFonts w:asciiTheme="majorBidi" w:hAnsiTheme="majorBidi" w:cstheme="majorBidi"/>
          <w:szCs w:val="20"/>
          <w:lang w:bidi="fa-IR"/>
        </w:rPr>
        <w:t>with  each  point  only  a  certain  number  of  its  nearest  neighbors.  For example</w:t>
      </w:r>
      <w:r>
        <w:rPr>
          <w:rFonts w:asciiTheme="majorBidi" w:hAnsiTheme="majorBidi" w:cstheme="majorBidi"/>
          <w:szCs w:val="20"/>
          <w:lang w:bidi="fa-IR"/>
        </w:rPr>
        <w:t xml:space="preserve">, </w:t>
      </w:r>
      <w:r w:rsidRPr="00305246">
        <w:rPr>
          <w:rFonts w:asciiTheme="majorBidi" w:hAnsiTheme="majorBidi" w:cstheme="majorBidi"/>
          <w:szCs w:val="20"/>
          <w:lang w:bidi="fa-IR"/>
        </w:rPr>
        <w:t>nearest</w:t>
      </w:r>
      <w:r>
        <w:rPr>
          <w:rFonts w:asciiTheme="majorBidi" w:hAnsiTheme="majorBidi" w:cstheme="majorBidi"/>
          <w:szCs w:val="20"/>
          <w:lang w:bidi="fa-IR"/>
        </w:rPr>
        <w:t xml:space="preserve"> </w:t>
      </w:r>
      <w:r w:rsidRPr="00305246">
        <w:rPr>
          <w:rFonts w:asciiTheme="majorBidi" w:hAnsiTheme="majorBidi" w:cstheme="majorBidi"/>
          <w:szCs w:val="20"/>
          <w:lang w:bidi="fa-IR"/>
        </w:rPr>
        <w:t>neighbor  chains  have  decisive  impact  on  memory  consumption  [Olson  1995].  A  sparse</w:t>
      </w:r>
      <w:r>
        <w:rPr>
          <w:rFonts w:asciiTheme="majorBidi" w:hAnsiTheme="majorBidi" w:cstheme="majorBidi"/>
          <w:szCs w:val="20"/>
          <w:lang w:bidi="fa-IR"/>
        </w:rPr>
        <w:t xml:space="preserve"> </w:t>
      </w:r>
      <w:r w:rsidRPr="00305246">
        <w:rPr>
          <w:rFonts w:asciiTheme="majorBidi" w:hAnsiTheme="majorBidi" w:cstheme="majorBidi"/>
          <w:szCs w:val="20"/>
          <w:lang w:bidi="fa-IR"/>
        </w:rPr>
        <w:t>matrix  can  be  further  used  to  represent  intuitive  concepts  of  closeness  and  connectivity.</w:t>
      </w:r>
    </w:p>
    <w:p w:rsid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t>Notice  that  the  way  we  process  original  (dis)similarity  matrix  and  construct  a  linkage</w:t>
      </w:r>
      <w:r>
        <w:rPr>
          <w:rFonts w:asciiTheme="majorBidi" w:hAnsiTheme="majorBidi" w:cstheme="majorBidi"/>
          <w:szCs w:val="20"/>
          <w:lang w:bidi="fa-IR"/>
        </w:rPr>
        <w:t xml:space="preserve"> </w:t>
      </w:r>
      <w:r w:rsidRPr="00305246">
        <w:rPr>
          <w:rFonts w:asciiTheme="majorBidi" w:hAnsiTheme="majorBidi" w:cstheme="majorBidi"/>
          <w:szCs w:val="20"/>
          <w:lang w:bidi="fa-IR"/>
        </w:rPr>
        <w:t>metric reflects our a priori ideas about the data model.</w:t>
      </w:r>
    </w:p>
    <w:p w:rsidR="00F413A4" w:rsidRPr="00F413A4" w:rsidRDefault="00F413A4" w:rsidP="00305246">
      <w:pPr>
        <w:jc w:val="both"/>
        <w:rPr>
          <w:rFonts w:asciiTheme="majorBidi" w:hAnsiTheme="majorBidi" w:cstheme="majorBidi"/>
          <w:b/>
          <w:bCs/>
          <w:szCs w:val="20"/>
          <w:lang w:bidi="fa-IR"/>
        </w:rPr>
      </w:pPr>
      <w:r w:rsidRPr="00F413A4">
        <w:rPr>
          <w:rFonts w:asciiTheme="majorBidi" w:hAnsiTheme="majorBidi" w:cstheme="majorBidi"/>
          <w:b/>
          <w:bCs/>
          <w:szCs w:val="20"/>
          <w:lang w:bidi="fa-IR"/>
        </w:rPr>
        <w:t>Linkage Metrics</w:t>
      </w:r>
    </w:p>
    <w:p w:rsidR="00F413A4" w:rsidRP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Hierarchical  clustering  initializes  a  cluster  system  as  a  set  of  singleton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(agglomerative  case)  or  a  single  cluster  of  all  points  (divisive  case)  and  proceeds</w:t>
      </w:r>
      <w:r>
        <w:rPr>
          <w:rFonts w:asciiTheme="majorBidi" w:hAnsiTheme="majorBidi" w:cstheme="majorBidi"/>
          <w:szCs w:val="20"/>
          <w:lang w:bidi="fa-IR"/>
        </w:rPr>
        <w:t xml:space="preserve"> </w:t>
      </w:r>
      <w:r w:rsidRPr="00F413A4">
        <w:rPr>
          <w:rFonts w:asciiTheme="majorBidi" w:hAnsiTheme="majorBidi" w:cstheme="majorBidi"/>
          <w:szCs w:val="20"/>
          <w:lang w:bidi="fa-IR"/>
        </w:rPr>
        <w:t>iteratively  with  merging  or  splitting  of  the  most  appropriate  cluster(s)  until  the  stopping</w:t>
      </w:r>
      <w:r>
        <w:rPr>
          <w:rFonts w:asciiTheme="majorBidi" w:hAnsiTheme="majorBidi" w:cstheme="majorBidi"/>
          <w:szCs w:val="20"/>
          <w:lang w:bidi="fa-IR"/>
        </w:rPr>
        <w:t xml:space="preserve"> </w:t>
      </w:r>
      <w:r w:rsidRPr="00F413A4">
        <w:rPr>
          <w:rFonts w:asciiTheme="majorBidi" w:hAnsiTheme="majorBidi" w:cstheme="majorBidi"/>
          <w:szCs w:val="20"/>
          <w:lang w:bidi="fa-IR"/>
        </w:rPr>
        <w:t>criterion is achieved. The appropriateness of a cluster(s) for merging/splitting depends on</w:t>
      </w:r>
      <w:r>
        <w:rPr>
          <w:rFonts w:asciiTheme="majorBidi" w:hAnsiTheme="majorBidi" w:cstheme="majorBidi"/>
          <w:szCs w:val="20"/>
          <w:lang w:bidi="fa-IR"/>
        </w:rPr>
        <w:t xml:space="preserve"> </w:t>
      </w:r>
      <w:r w:rsidRPr="00F413A4">
        <w:rPr>
          <w:rFonts w:asciiTheme="majorBidi" w:hAnsiTheme="majorBidi" w:cstheme="majorBidi"/>
          <w:szCs w:val="20"/>
          <w:lang w:bidi="fa-IR"/>
        </w:rPr>
        <w:t>the (dis)similarity of cluster(s) elements.  This reflects general presumption that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consist of similar points. An important example of dissimilarity between two points is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distance between them.  </w:t>
      </w:r>
    </w:p>
    <w:p w:rsid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To  merge  or  split  subsets  of  points  rather than  individual  points,  the  distance  between</w:t>
      </w:r>
      <w:r>
        <w:rPr>
          <w:rFonts w:asciiTheme="majorBidi" w:hAnsiTheme="majorBidi" w:cstheme="majorBidi"/>
          <w:szCs w:val="20"/>
          <w:lang w:bidi="fa-IR"/>
        </w:rPr>
        <w:t xml:space="preserve"> </w:t>
      </w:r>
      <w:r w:rsidRPr="00F413A4">
        <w:rPr>
          <w:rFonts w:asciiTheme="majorBidi" w:hAnsiTheme="majorBidi" w:cstheme="majorBidi"/>
          <w:szCs w:val="20"/>
          <w:lang w:bidi="fa-IR"/>
        </w:rPr>
        <w:t>individual  points  has  to  be  generalized  to  the  distance  between  subsets.  Such derived</w:t>
      </w:r>
      <w:r>
        <w:rPr>
          <w:rFonts w:asciiTheme="majorBidi" w:hAnsiTheme="majorBidi" w:cstheme="majorBidi"/>
          <w:szCs w:val="20"/>
          <w:lang w:bidi="fa-IR"/>
        </w:rPr>
        <w:t xml:space="preserve"> </w:t>
      </w:r>
      <w:r w:rsidRPr="00F413A4">
        <w:rPr>
          <w:rFonts w:asciiTheme="majorBidi" w:hAnsiTheme="majorBidi" w:cstheme="majorBidi"/>
          <w:szCs w:val="20"/>
          <w:lang w:bidi="fa-IR"/>
        </w:rPr>
        <w:t>proximity measure is called a linkage metric.</w:t>
      </w:r>
      <w:r w:rsidRPr="00F413A4">
        <w:t xml:space="preserve"> </w:t>
      </w:r>
      <w:r w:rsidRPr="00F413A4">
        <w:rPr>
          <w:rFonts w:asciiTheme="majorBidi" w:hAnsiTheme="majorBidi" w:cstheme="majorBidi"/>
          <w:szCs w:val="20"/>
          <w:lang w:bidi="fa-IR"/>
        </w:rPr>
        <w:t>The  type  of  the  linkage  metric  used</w:t>
      </w:r>
      <w:r>
        <w:rPr>
          <w:rFonts w:asciiTheme="majorBidi" w:hAnsiTheme="majorBidi" w:cstheme="majorBidi"/>
          <w:szCs w:val="20"/>
          <w:lang w:bidi="fa-IR"/>
        </w:rPr>
        <w:t xml:space="preserve"> </w:t>
      </w:r>
      <w:r w:rsidRPr="00F413A4">
        <w:rPr>
          <w:rFonts w:asciiTheme="majorBidi" w:hAnsiTheme="majorBidi" w:cstheme="majorBidi"/>
          <w:szCs w:val="20"/>
          <w:lang w:bidi="fa-IR"/>
        </w:rPr>
        <w:t>significantly  affects  hierarchical  algorithms,  since  it  reflects  the  particular  concept  of</w:t>
      </w:r>
      <w:r>
        <w:rPr>
          <w:rFonts w:asciiTheme="majorBidi" w:hAnsiTheme="majorBidi" w:cstheme="majorBidi"/>
          <w:szCs w:val="20"/>
          <w:lang w:bidi="fa-IR"/>
        </w:rPr>
        <w:t xml:space="preserve"> </w:t>
      </w:r>
      <w:r w:rsidRPr="00F413A4">
        <w:rPr>
          <w:rFonts w:asciiTheme="majorBidi" w:hAnsiTheme="majorBidi" w:cstheme="majorBidi"/>
          <w:szCs w:val="20"/>
          <w:lang w:bidi="fa-IR"/>
        </w:rPr>
        <w:t>closeness  and  connectivity.  Major  inter-cluster  linkage  metrics  [</w:t>
      </w:r>
      <w:proofErr w:type="spellStart"/>
      <w:r w:rsidRPr="00F413A4">
        <w:rPr>
          <w:rFonts w:asciiTheme="majorBidi" w:hAnsiTheme="majorBidi" w:cstheme="majorBidi"/>
          <w:szCs w:val="20"/>
          <w:lang w:bidi="fa-IR"/>
        </w:rPr>
        <w:t>Murtagh</w:t>
      </w:r>
      <w:proofErr w:type="spellEnd"/>
      <w:r w:rsidRPr="00F413A4">
        <w:rPr>
          <w:rFonts w:asciiTheme="majorBidi" w:hAnsiTheme="majorBidi" w:cstheme="majorBidi"/>
          <w:szCs w:val="20"/>
          <w:lang w:bidi="fa-IR"/>
        </w:rPr>
        <w:t xml:space="preserve">  1985,  Olson1995]  include  single  link, average  link,  and  complete  link.</w:t>
      </w:r>
    </w:p>
    <w:p w:rsidR="00F413A4" w:rsidRDefault="00F413A4" w:rsidP="003F2000">
      <w:pPr>
        <w:jc w:val="both"/>
        <w:rPr>
          <w:rFonts w:asciiTheme="majorBidi" w:hAnsiTheme="majorBidi" w:cstheme="majorBidi"/>
          <w:szCs w:val="20"/>
          <w:lang w:bidi="fa-IR"/>
        </w:rPr>
      </w:pPr>
      <w:r w:rsidRPr="00F413A4">
        <w:rPr>
          <w:rFonts w:asciiTheme="majorBidi" w:hAnsiTheme="majorBidi" w:cstheme="majorBidi"/>
          <w:szCs w:val="20"/>
          <w:lang w:bidi="fa-IR"/>
        </w:rPr>
        <w:t>Linkage metrics-based hierarchical clustering suffers from time complexity</w:t>
      </w:r>
      <w:r w:rsidR="003F2000">
        <w:rPr>
          <w:rFonts w:asciiTheme="majorBidi" w:hAnsiTheme="majorBidi" w:cstheme="majorBidi"/>
          <w:szCs w:val="20"/>
          <w:lang w:bidi="fa-IR"/>
        </w:rPr>
        <w:t xml:space="preserve">. </w:t>
      </w:r>
      <w:r w:rsidRPr="00F413A4">
        <w:rPr>
          <w:rFonts w:asciiTheme="majorBidi" w:hAnsiTheme="majorBidi" w:cstheme="majorBidi"/>
          <w:szCs w:val="20"/>
          <w:lang w:bidi="fa-IR"/>
        </w:rPr>
        <w:t>Under</w:t>
      </w:r>
      <w:r>
        <w:rPr>
          <w:rFonts w:asciiTheme="majorBidi" w:hAnsiTheme="majorBidi" w:cstheme="majorBidi"/>
          <w:szCs w:val="20"/>
          <w:lang w:bidi="fa-IR"/>
        </w:rPr>
        <w:t xml:space="preserve"> </w:t>
      </w:r>
      <w:r w:rsidRPr="00F413A4">
        <w:rPr>
          <w:rFonts w:asciiTheme="majorBidi" w:hAnsiTheme="majorBidi" w:cstheme="majorBidi"/>
          <w:szCs w:val="20"/>
          <w:lang w:bidi="fa-IR"/>
        </w:rPr>
        <w:t>reasonable  assumptions,  such  as  reducibility  condition  (graph  methods  satisfy  this</w:t>
      </w:r>
      <w:r>
        <w:rPr>
          <w:rFonts w:asciiTheme="majorBidi" w:hAnsiTheme="majorBidi" w:cstheme="majorBidi"/>
          <w:szCs w:val="20"/>
          <w:lang w:bidi="fa-IR"/>
        </w:rPr>
        <w:t xml:space="preserve"> </w:t>
      </w:r>
      <w:r w:rsidRPr="00F413A4">
        <w:rPr>
          <w:rFonts w:asciiTheme="majorBidi" w:hAnsiTheme="majorBidi" w:cstheme="majorBidi"/>
          <w:szCs w:val="20"/>
          <w:lang w:bidi="fa-IR"/>
        </w:rPr>
        <w:t>condition),  linkage  metrics  methods  have  complexity</w:t>
      </w:r>
      <w:r w:rsidR="00C8028F">
        <w:rPr>
          <w:rFonts w:asciiTheme="majorBidi" w:hAnsiTheme="majorBidi" w:cstheme="majorBidi"/>
          <w:szCs w:val="20"/>
          <w:lang w:bidi="fa-IR"/>
        </w:rPr>
        <w:t xml:space="preserve"> O(</w:t>
      </w:r>
      <m:oMath>
        <m:sSup>
          <m:sSupPr>
            <m:ctrlPr>
              <w:rPr>
                <w:rFonts w:ascii="Cambria Math" w:hAnsi="Cambria Math" w:cstheme="majorBidi"/>
                <w:i/>
                <w:szCs w:val="20"/>
                <w:lang w:bidi="fa-IR"/>
              </w:rPr>
            </m:ctrlPr>
          </m:sSupPr>
          <m:e>
            <m:r>
              <w:rPr>
                <w:rFonts w:ascii="Cambria Math" w:hAnsi="Cambria Math" w:cstheme="majorBidi"/>
                <w:szCs w:val="20"/>
                <w:lang w:bidi="fa-IR"/>
              </w:rPr>
              <m:t>N</m:t>
            </m:r>
          </m:e>
          <m:sup>
            <m:r>
              <w:rPr>
                <w:rFonts w:ascii="Cambria Math" w:hAnsi="Cambria Math" w:cstheme="majorBidi"/>
                <w:szCs w:val="20"/>
                <w:lang w:bidi="fa-IR"/>
              </w:rPr>
              <m:t>2</m:t>
            </m:r>
          </m:sup>
        </m:sSup>
        <m:r>
          <w:rPr>
            <w:rFonts w:ascii="Cambria Math" w:hAnsi="Cambria Math" w:cstheme="majorBidi"/>
            <w:szCs w:val="20"/>
            <w:lang w:bidi="fa-IR"/>
          </w:rPr>
          <m:t>)</m:t>
        </m:r>
      </m:oMath>
      <w:r w:rsidRPr="00F413A4">
        <w:rPr>
          <w:rFonts w:asciiTheme="majorBidi" w:hAnsiTheme="majorBidi" w:cstheme="majorBidi"/>
          <w:szCs w:val="20"/>
          <w:lang w:bidi="fa-IR"/>
        </w:rPr>
        <w:t>[Olson  1995].  Despite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unfavorable time complexity, these algorithms </w:t>
      </w:r>
      <w:r w:rsidR="006B19E3" w:rsidRPr="00F413A4">
        <w:rPr>
          <w:rFonts w:asciiTheme="majorBidi" w:hAnsiTheme="majorBidi" w:cstheme="majorBidi"/>
          <w:szCs w:val="20"/>
          <w:lang w:bidi="fa-IR"/>
        </w:rPr>
        <w:t>are widely used</w:t>
      </w:r>
      <w:r w:rsidRPr="00F413A4">
        <w:rPr>
          <w:rFonts w:asciiTheme="majorBidi" w:hAnsiTheme="majorBidi" w:cstheme="majorBidi"/>
          <w:szCs w:val="20"/>
          <w:lang w:bidi="fa-IR"/>
        </w:rPr>
        <w:t xml:space="preserve">.  </w:t>
      </w:r>
      <w:r w:rsidR="003F2000" w:rsidRPr="003F2000">
        <w:rPr>
          <w:rFonts w:asciiTheme="majorBidi" w:hAnsiTheme="majorBidi" w:cstheme="majorBidi"/>
          <w:szCs w:val="20"/>
          <w:lang w:bidi="fa-IR"/>
        </w:rPr>
        <w:t xml:space="preserve">When the connectivity   matrix is </w:t>
      </w:r>
      <w:proofErr w:type="spellStart"/>
      <w:r w:rsidR="003F2000" w:rsidRPr="003F2000">
        <w:rPr>
          <w:rFonts w:asciiTheme="majorBidi" w:hAnsiTheme="majorBidi" w:cstheme="majorBidi"/>
          <w:szCs w:val="20"/>
          <w:lang w:bidi="fa-IR"/>
        </w:rPr>
        <w:t>sparsified</w:t>
      </w:r>
      <w:proofErr w:type="spellEnd"/>
      <w:r w:rsidR="003F2000" w:rsidRPr="003F2000">
        <w:rPr>
          <w:rFonts w:asciiTheme="majorBidi" w:hAnsiTheme="majorBidi" w:cstheme="majorBidi"/>
          <w:szCs w:val="20"/>
          <w:lang w:bidi="fa-IR"/>
        </w:rPr>
        <w:t>, graph methods directly dealing with</w:t>
      </w:r>
      <w:r w:rsidR="003F2000">
        <w:rPr>
          <w:rFonts w:asciiTheme="majorBidi" w:hAnsiTheme="majorBidi" w:cstheme="majorBidi"/>
          <w:szCs w:val="20"/>
          <w:lang w:bidi="fa-IR"/>
        </w:rPr>
        <w:t xml:space="preserve"> </w:t>
      </w:r>
      <w:r w:rsidR="003F2000" w:rsidRPr="003F2000">
        <w:rPr>
          <w:rFonts w:asciiTheme="majorBidi" w:hAnsiTheme="majorBidi" w:cstheme="majorBidi"/>
          <w:szCs w:val="20"/>
          <w:lang w:bidi="fa-IR"/>
        </w:rPr>
        <w:t>the connectivity graph G can be used. In particular, hierarchical divisive MST (</w:t>
      </w:r>
      <w:proofErr w:type="spellStart"/>
      <w:r w:rsidR="003F2000" w:rsidRPr="003F2000">
        <w:rPr>
          <w:rFonts w:asciiTheme="majorBidi" w:hAnsiTheme="majorBidi" w:cstheme="majorBidi"/>
          <w:szCs w:val="20"/>
          <w:lang w:bidi="fa-IR"/>
        </w:rPr>
        <w:t>MinimumSpanning</w:t>
      </w:r>
      <w:proofErr w:type="spellEnd"/>
      <w:r w:rsidR="003F2000" w:rsidRPr="003F2000">
        <w:rPr>
          <w:rFonts w:asciiTheme="majorBidi" w:hAnsiTheme="majorBidi" w:cstheme="majorBidi"/>
          <w:szCs w:val="20"/>
          <w:lang w:bidi="fa-IR"/>
        </w:rPr>
        <w:t xml:space="preserve"> Tree) algorithm is based on graph partitioning [Jain &amp; </w:t>
      </w:r>
      <w:proofErr w:type="spellStart"/>
      <w:r w:rsidR="003F2000" w:rsidRPr="003F2000">
        <w:rPr>
          <w:rFonts w:asciiTheme="majorBidi" w:hAnsiTheme="majorBidi" w:cstheme="majorBidi"/>
          <w:szCs w:val="20"/>
          <w:lang w:bidi="fa-IR"/>
        </w:rPr>
        <w:t>Dubes</w:t>
      </w:r>
      <w:proofErr w:type="spellEnd"/>
      <w:r w:rsidR="003F2000" w:rsidRPr="003F2000">
        <w:rPr>
          <w:rFonts w:asciiTheme="majorBidi" w:hAnsiTheme="majorBidi" w:cstheme="majorBidi"/>
          <w:szCs w:val="20"/>
          <w:lang w:bidi="fa-IR"/>
        </w:rPr>
        <w:t xml:space="preserve"> 1988].</w:t>
      </w:r>
    </w:p>
    <w:p w:rsidR="00293813" w:rsidRPr="00305246" w:rsidRDefault="00BE5147" w:rsidP="003F2000">
      <w:pPr>
        <w:jc w:val="both"/>
        <w:rPr>
          <w:rFonts w:asciiTheme="majorBidi" w:hAnsiTheme="majorBidi" w:cstheme="majorBidi"/>
          <w:szCs w:val="20"/>
          <w:lang w:bidi="fa-IR"/>
        </w:rPr>
      </w:pPr>
      <w:r>
        <w:rPr>
          <w:noProof/>
        </w:rPr>
        <w:drawing>
          <wp:inline distT="0" distB="0" distL="0" distR="0">
            <wp:extent cx="2943225" cy="2344721"/>
            <wp:effectExtent l="0" t="0" r="0" b="0"/>
            <wp:docPr id="9" name="Picture 9" descr="https://upload.wikimedia.org/wikipedia/commons/thumb/a/ad/Hierarchical_clustering_simple_diagram.svg/418px-Hierarchical_clustering_simpl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Hierarchical_clustering_simple_diagram.svg/418px-Hierarchical_clustering_simple_diagram.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8756" cy="2388960"/>
                    </a:xfrm>
                    <a:prstGeom prst="rect">
                      <a:avLst/>
                    </a:prstGeom>
                    <a:noFill/>
                    <a:ln>
                      <a:noFill/>
                    </a:ln>
                  </pic:spPr>
                </pic:pic>
              </a:graphicData>
            </a:graphic>
          </wp:inline>
        </w:drawing>
      </w:r>
    </w:p>
    <w:p w:rsidR="00F10A1F" w:rsidRPr="0074067C" w:rsidRDefault="00F10A1F" w:rsidP="007E5D02">
      <w:pPr>
        <w:pStyle w:val="ListParagraph"/>
        <w:numPr>
          <w:ilvl w:val="1"/>
          <w:numId w:val="2"/>
        </w:numPr>
        <w:jc w:val="both"/>
        <w:rPr>
          <w:rFonts w:asciiTheme="majorBidi" w:hAnsiTheme="majorBidi" w:cstheme="majorBidi"/>
          <w:b/>
          <w:bCs/>
          <w:szCs w:val="20"/>
          <w:lang w:bidi="fa-IR"/>
        </w:rPr>
      </w:pPr>
      <w:r w:rsidRPr="0074067C">
        <w:rPr>
          <w:rFonts w:asciiTheme="majorBidi" w:hAnsiTheme="majorBidi" w:cstheme="majorBidi"/>
          <w:b/>
          <w:bCs/>
          <w:szCs w:val="20"/>
          <w:lang w:bidi="fa-IR"/>
        </w:rPr>
        <w:lastRenderedPageBreak/>
        <w:t xml:space="preserve">Clustering Performance and </w:t>
      </w:r>
      <w:r w:rsidR="007E5D02" w:rsidRPr="0074067C">
        <w:rPr>
          <w:rFonts w:asciiTheme="majorBidi" w:hAnsiTheme="majorBidi" w:cstheme="majorBidi"/>
          <w:b/>
          <w:bCs/>
          <w:szCs w:val="20"/>
          <w:lang w:bidi="fa-IR"/>
        </w:rPr>
        <w:t>Test</w:t>
      </w:r>
      <w:r w:rsidR="0074067C" w:rsidRPr="0074067C">
        <w:rPr>
          <w:rFonts w:asciiTheme="majorBidi" w:hAnsiTheme="majorBidi" w:cstheme="majorBidi"/>
          <w:b/>
          <w:bCs/>
          <w:szCs w:val="20"/>
          <w:lang w:bidi="fa-IR"/>
        </w:rPr>
        <w:t xml:space="preserve"> Data</w:t>
      </w:r>
    </w:p>
    <w:p w:rsidR="007E5D02" w:rsidRDefault="00874BC7" w:rsidP="00AD6EAF">
      <w:pPr>
        <w:jc w:val="both"/>
        <w:rPr>
          <w:rFonts w:asciiTheme="majorBidi" w:hAnsiTheme="majorBidi" w:cstheme="majorBidi"/>
          <w:szCs w:val="20"/>
          <w:lang w:bidi="fa-IR"/>
        </w:rPr>
      </w:pPr>
      <w:r>
        <w:rPr>
          <w:rFonts w:asciiTheme="majorBidi" w:hAnsiTheme="majorBidi" w:cstheme="majorBidi"/>
          <w:szCs w:val="20"/>
          <w:lang w:bidi="fa-IR"/>
        </w:rPr>
        <w:t>In this section we briefly discuss</w:t>
      </w:r>
      <w:r w:rsidR="00A66318">
        <w:rPr>
          <w:rFonts w:asciiTheme="majorBidi" w:hAnsiTheme="majorBidi" w:cstheme="majorBidi"/>
          <w:szCs w:val="20"/>
          <w:lang w:bidi="fa-IR"/>
        </w:rPr>
        <w:t>es</w:t>
      </w:r>
      <w:r>
        <w:rPr>
          <w:rFonts w:asciiTheme="majorBidi" w:hAnsiTheme="majorBidi" w:cstheme="majorBidi"/>
          <w:szCs w:val="20"/>
          <w:lang w:bidi="fa-IR"/>
        </w:rPr>
        <w:t xml:space="preserve"> the evaluation methods and dataset which are used in </w:t>
      </w:r>
      <w:r w:rsidR="00AD6EAF">
        <w:rPr>
          <w:rFonts w:asciiTheme="majorBidi" w:hAnsiTheme="majorBidi" w:cstheme="majorBidi"/>
          <w:szCs w:val="20"/>
          <w:lang w:bidi="fa-IR"/>
        </w:rPr>
        <w:t>related</w:t>
      </w:r>
      <w:r>
        <w:rPr>
          <w:rFonts w:asciiTheme="majorBidi" w:hAnsiTheme="majorBidi" w:cstheme="majorBidi"/>
          <w:szCs w:val="20"/>
          <w:lang w:bidi="fa-IR"/>
        </w:rPr>
        <w:t xml:space="preserve"> researches to evaluate and compare different clustering algorithms. </w:t>
      </w:r>
    </w:p>
    <w:p w:rsidR="0074067C" w:rsidRPr="0074067C" w:rsidRDefault="0074067C" w:rsidP="00874BC7">
      <w:pPr>
        <w:jc w:val="both"/>
        <w:rPr>
          <w:rFonts w:asciiTheme="majorBidi" w:hAnsiTheme="majorBidi" w:cstheme="majorBidi"/>
          <w:b/>
          <w:bCs/>
          <w:i/>
          <w:iCs/>
          <w:szCs w:val="20"/>
          <w:lang w:bidi="fa-IR"/>
        </w:rPr>
      </w:pPr>
      <w:r w:rsidRPr="0074067C">
        <w:rPr>
          <w:rFonts w:asciiTheme="majorBidi" w:hAnsiTheme="majorBidi" w:cstheme="majorBidi"/>
          <w:b/>
          <w:bCs/>
          <w:i/>
          <w:iCs/>
          <w:szCs w:val="20"/>
          <w:lang w:bidi="fa-IR"/>
        </w:rPr>
        <w:t>Test Data</w:t>
      </w:r>
    </w:p>
    <w:p w:rsidR="00A66318" w:rsidRDefault="00A66318" w:rsidP="000464B3">
      <w:pPr>
        <w:jc w:val="both"/>
        <w:rPr>
          <w:rFonts w:asciiTheme="majorBidi" w:hAnsiTheme="majorBidi" w:cstheme="majorBidi"/>
          <w:szCs w:val="20"/>
          <w:lang w:bidi="fa-IR"/>
        </w:rPr>
      </w:pPr>
      <w:r w:rsidRPr="00A66318">
        <w:rPr>
          <w:rFonts w:asciiTheme="majorBidi" w:hAnsiTheme="majorBidi" w:cstheme="majorBidi"/>
          <w:szCs w:val="20"/>
          <w:lang w:bidi="fa-IR"/>
        </w:rPr>
        <w:t xml:space="preserve">According to </w:t>
      </w:r>
      <w:r w:rsidR="00DD0697">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"http://www.mendeley.com/documents/?uuid=c9df4c97-bbba-4c8e-9d08-57f7ad68d7bd", "http://www.mendeley.com/documents/?uuid=fe3bb7e9-219a-4483-ba2d-4898bf8c3fa6" ] } ], "mendeley" : { "formattedCitation" : "[8]", "plainTextFormattedCitation" : "[8]", "previouslyFormattedCitation" : "[8]" }, "properties" : { "noteIndex" : 0 }, "schema" : "https://github.com/citation-style-language/schema/raw/master/csl-citation.json" }</w:instrText>
      </w:r>
      <w:r w:rsidR="00DD0697">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[8]</w:t>
      </w:r>
      <w:r w:rsidR="00DD0697">
        <w:rPr>
          <w:rFonts w:asciiTheme="majorBidi" w:hAnsiTheme="majorBidi" w:cstheme="majorBidi"/>
          <w:szCs w:val="20"/>
          <w:lang w:bidi="fa-IR"/>
        </w:rPr>
        <w:fldChar w:fldCharType="end"/>
      </w:r>
      <w:r w:rsidR="00DD0697">
        <w:rPr>
          <w:rFonts w:asciiTheme="majorBidi" w:hAnsiTheme="majorBidi" w:cstheme="majorBidi"/>
          <w:szCs w:val="20"/>
          <w:lang w:bidi="fa-IR"/>
        </w:rPr>
        <w:t xml:space="preserve"> </w:t>
      </w:r>
      <w:r>
        <w:rPr>
          <w:rFonts w:asciiTheme="majorBidi" w:hAnsiTheme="majorBidi" w:cstheme="majorBidi"/>
          <w:szCs w:val="20"/>
          <w:lang w:bidi="fa-IR"/>
        </w:rPr>
        <w:t>dataset of (</w:t>
      </w:r>
      <w:proofErr w:type="spellStart"/>
      <w:r>
        <w:rPr>
          <w:rFonts w:asciiTheme="majorBidi" w:hAnsiTheme="majorBidi" w:cstheme="majorBidi"/>
          <w:szCs w:val="20"/>
          <w:lang w:bidi="fa-IR"/>
        </w:rPr>
        <w:t>kdd</w:t>
      </w:r>
      <w:proofErr w:type="spellEnd"/>
      <w:r>
        <w:rPr>
          <w:rFonts w:asciiTheme="majorBidi" w:hAnsiTheme="majorBidi" w:cstheme="majorBidi"/>
          <w:szCs w:val="20"/>
          <w:lang w:bidi="fa-IR"/>
        </w:rPr>
        <w:t xml:space="preserve"> cup) is </w:t>
      </w:r>
      <w:r w:rsidR="00DD0697">
        <w:rPr>
          <w:rFonts w:asciiTheme="majorBidi" w:hAnsiTheme="majorBidi" w:cstheme="majorBidi"/>
          <w:szCs w:val="20"/>
          <w:lang w:bidi="fa-IR"/>
        </w:rPr>
        <w:t>obtained</w:t>
      </w:r>
      <w:r>
        <w:rPr>
          <w:rFonts w:asciiTheme="majorBidi" w:hAnsiTheme="majorBidi" w:cstheme="majorBidi"/>
          <w:szCs w:val="20"/>
          <w:lang w:bidi="fa-IR"/>
        </w:rPr>
        <w:t xml:space="preserve"> from </w:t>
      </w:r>
      <w:hyperlink r:id="rId9" w:history="1">
        <w:r w:rsidRPr="009F54C1">
          <w:rPr>
            <w:rStyle w:val="Hyperlink"/>
            <w:rFonts w:asciiTheme="majorBidi" w:hAnsiTheme="majorBidi" w:cstheme="majorBidi"/>
            <w:szCs w:val="20"/>
            <w:lang w:bidi="fa-IR"/>
          </w:rPr>
          <w:t>www.kdd.ics.uci.edu</w:t>
        </w:r>
      </w:hyperlink>
      <w:r>
        <w:rPr>
          <w:rFonts w:asciiTheme="majorBidi" w:hAnsiTheme="majorBidi" w:cstheme="majorBidi"/>
          <w:szCs w:val="20"/>
          <w:lang w:bidi="fa-IR"/>
        </w:rPr>
        <w:t>. This is good dataset to test time series clustering algorithms because Euclidean distance will not be able to achieve perfect accuracy.</w:t>
      </w:r>
      <w:r w:rsidR="00DD0697">
        <w:rPr>
          <w:rFonts w:asciiTheme="majorBidi" w:hAnsiTheme="majorBidi" w:cstheme="majorBidi"/>
          <w:szCs w:val="20"/>
          <w:lang w:bidi="fa-IR"/>
        </w:rPr>
        <w:t xml:space="preserve"> Another good dataset in order to run on evaluation phase is IRIS and DIABETS dataset which are popular </w:t>
      </w:r>
      <w:r w:rsidR="009F32CE">
        <w:rPr>
          <w:rFonts w:asciiTheme="majorBidi" w:hAnsiTheme="majorBidi" w:cstheme="majorBidi"/>
          <w:szCs w:val="20"/>
          <w:lang w:bidi="fa-IR"/>
        </w:rPr>
        <w:t xml:space="preserve">and also available at UCI </w:t>
      </w:r>
      <w:r w:rsidR="000464B3">
        <w:rPr>
          <w:rFonts w:asciiTheme="majorBidi" w:hAnsiTheme="majorBidi" w:cstheme="majorBidi"/>
          <w:szCs w:val="20"/>
          <w:lang w:bidi="fa-IR"/>
        </w:rPr>
        <w:t>repository of machine learning</w:t>
      </w:r>
      <w:r w:rsidR="009F32CE">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"P", "given" : "Merz C and Murphy", "non-dropping-particle" : "", "parse-names" : false, "suffix" : "" } ], "id" : "ITEM-1", "issued" : { "date-parts" : [ [ "0" ] ] }, "publisher" : "UCI Repository of machine learning Databases", "title" : "No Title", "type" : "article" }, "uris" : [ "http://www.mendeley.com/documents/?uuid=a8ab07eb-c671-4dff-91f1-6ea393d28367", "http://www.mendeley.com/documents/?uuid=ca254d5c-e746-4d01-829d-527ea801fd99" ] } ], "mendeley" : { "formattedCitation" : "[9]", "plainTextFormattedCitation" : "[9]", "previouslyFormattedCitation" : "[9]" }, "properties" : { "noteIndex" : 0 }, "schema" : "https://github.com/citation-style-language/schema/raw/master/csl-citation.json" }</w:instrText>
      </w:r>
      <w:r w:rsidR="009F32CE">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[9]</w:t>
      </w:r>
      <w:r w:rsidR="009F32CE">
        <w:rPr>
          <w:rFonts w:asciiTheme="majorBidi" w:hAnsiTheme="majorBidi" w:cstheme="majorBidi"/>
          <w:szCs w:val="20"/>
          <w:lang w:bidi="fa-IR"/>
        </w:rPr>
        <w:fldChar w:fldCharType="end"/>
      </w:r>
      <w:r w:rsidR="000464B3">
        <w:rPr>
          <w:rFonts w:asciiTheme="majorBidi" w:hAnsiTheme="majorBidi" w:cstheme="majorBidi"/>
          <w:szCs w:val="20"/>
          <w:lang w:bidi="fa-IR"/>
        </w:rPr>
        <w:t>. There is also a dataset containing earthquake phenomena which have occurred in Iran in the year of 2008, was selected from collection of datasets of geophysics</w:t>
      </w:r>
      <w:r w:rsidR="000464B3" w:rsidRPr="000464B3">
        <w:rPr>
          <w:rFonts w:asciiTheme="majorBidi" w:hAnsiTheme="majorBidi" w:cstheme="majorBidi"/>
          <w:szCs w:val="20"/>
          <w:lang w:bidi="fa-IR"/>
        </w:rPr>
        <w:t xml:space="preserve"> Institute of Tehran University</w:t>
      </w:r>
      <w:r w:rsidR="000464B3">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"id" : "ITEM-1", "issued" : { "date-parts" : [ [ "0" ] ] }, "title" : "earthquake dataset", "type" : "webpage" }, "uris" : [ "http://www.mendeley.com/documents/?uuid=79c92bed-a7fe-41d5-9736-2525baadb0e3", "http://www.mendeley.com/documents/?uuid=c0904c65-f75b-4bd3-b7f0-8066348e4465" ] } ], "mendeley" : { "formattedCitation" : "[10]", "plainTextFormattedCitation" : "[10]", "previouslyFormattedCitation" : "[10]" }, "properties" : { "noteIndex" : 0 }, "schema" : "https://github.com/citation-style-language/schema/raw/master/csl-citation.json" }</w:instrText>
      </w:r>
      <w:r w:rsidR="000464B3">
        <w:rPr>
          <w:rFonts w:asciiTheme="majorBidi" w:hAnsiTheme="majorBidi" w:cstheme="majorBidi"/>
          <w:szCs w:val="20"/>
          <w:lang w:bidi="fa-IR"/>
        </w:rPr>
        <w:fldChar w:fldCharType="separate"/>
      </w:r>
      <w:r w:rsidR="00515F00" w:rsidRPr="00515F00">
        <w:rPr>
          <w:rFonts w:asciiTheme="majorBidi" w:hAnsiTheme="majorBidi" w:cstheme="majorBidi"/>
          <w:noProof/>
          <w:szCs w:val="20"/>
          <w:lang w:bidi="fa-IR"/>
        </w:rPr>
        <w:t>[10]</w:t>
      </w:r>
      <w:r w:rsidR="000464B3">
        <w:rPr>
          <w:rFonts w:asciiTheme="majorBidi" w:hAnsiTheme="majorBidi" w:cstheme="majorBidi"/>
          <w:szCs w:val="20"/>
          <w:lang w:bidi="fa-IR"/>
        </w:rPr>
        <w:fldChar w:fldCharType="end"/>
      </w:r>
      <w:r w:rsidR="000464B3">
        <w:rPr>
          <w:rFonts w:asciiTheme="majorBidi" w:hAnsiTheme="majorBidi" w:cstheme="majorBidi"/>
          <w:szCs w:val="20"/>
          <w:lang w:bidi="fa-IR"/>
        </w:rPr>
        <w:t xml:space="preserve">. This dataset is elected as a type of </w:t>
      </w:r>
      <w:r w:rsidR="0074067C">
        <w:rPr>
          <w:rFonts w:asciiTheme="majorBidi" w:hAnsiTheme="majorBidi" w:cstheme="majorBidi"/>
          <w:szCs w:val="20"/>
          <w:lang w:bidi="fa-IR"/>
        </w:rPr>
        <w:t>geo-</w:t>
      </w:r>
      <w:r w:rsidR="000464B3">
        <w:rPr>
          <w:rFonts w:asciiTheme="majorBidi" w:hAnsiTheme="majorBidi" w:cstheme="majorBidi"/>
          <w:szCs w:val="20"/>
          <w:lang w:bidi="fa-IR"/>
        </w:rPr>
        <w:t xml:space="preserve">spatial </w:t>
      </w:r>
      <w:r w:rsidR="0074067C">
        <w:rPr>
          <w:rFonts w:asciiTheme="majorBidi" w:hAnsiTheme="majorBidi" w:cstheme="majorBidi"/>
          <w:szCs w:val="20"/>
          <w:lang w:bidi="fa-IR"/>
        </w:rPr>
        <w:t xml:space="preserve">category of data in order to analyze different algorithms. However, </w:t>
      </w:r>
      <w:r w:rsidR="0074067C" w:rsidRPr="0074067C">
        <w:rPr>
          <w:rFonts w:asciiTheme="majorBidi" w:hAnsiTheme="majorBidi" w:cstheme="majorBidi"/>
          <w:szCs w:val="20"/>
          <w:lang w:bidi="fa-IR"/>
        </w:rPr>
        <w:t>the data set contains the accurate coordinates of Iran’s earthquake events which have been collected by seismographs established across the country</w:t>
      </w:r>
      <w:r w:rsidR="0074067C">
        <w:rPr>
          <w:rFonts w:asciiTheme="majorBidi" w:hAnsiTheme="majorBidi" w:cstheme="majorBidi"/>
          <w:szCs w:val="20"/>
          <w:lang w:bidi="fa-IR"/>
        </w:rPr>
        <w:t>.</w:t>
      </w:r>
    </w:p>
    <w:p w:rsidR="0074067C" w:rsidRDefault="00AD6EAF" w:rsidP="000464B3">
      <w:pPr>
        <w:jc w:val="both"/>
        <w:rPr>
          <w:rFonts w:asciiTheme="majorBidi" w:hAnsiTheme="majorBidi" w:cstheme="majorBidi"/>
          <w:b/>
          <w:bCs/>
          <w:i/>
          <w:iCs/>
          <w:szCs w:val="20"/>
          <w:lang w:bidi="fa-IR"/>
        </w:rPr>
      </w:pPr>
      <w:r w:rsidRPr="00AD6EAF">
        <w:rPr>
          <w:rFonts w:asciiTheme="majorBidi" w:hAnsiTheme="majorBidi" w:cstheme="majorBidi"/>
          <w:b/>
          <w:bCs/>
          <w:i/>
          <w:iCs/>
          <w:szCs w:val="20"/>
          <w:lang w:bidi="fa-IR"/>
        </w:rPr>
        <w:t>Evaluation Metrics</w:t>
      </w:r>
    </w:p>
    <w:p w:rsidR="0024183C" w:rsidRPr="0024183C" w:rsidRDefault="0024183C" w:rsidP="003C2878">
      <w:pPr>
        <w:jc w:val="both"/>
        <w:rPr>
          <w:rFonts w:asciiTheme="majorBidi" w:hAnsiTheme="majorBidi" w:cstheme="majorBidi"/>
          <w:szCs w:val="20"/>
          <w:lang w:bidi="fa-IR"/>
        </w:rPr>
      </w:pPr>
      <w:r>
        <w:rPr>
          <w:rFonts w:asciiTheme="majorBidi" w:hAnsiTheme="majorBidi" w:cstheme="majorBidi"/>
          <w:szCs w:val="20"/>
          <w:lang w:bidi="fa-IR"/>
        </w:rPr>
        <w:t>In general view, clustering evaluation criteria are categorized in three major classes. External Index, Internal Index and Relative Index. Ext</w:t>
      </w:r>
      <w:r w:rsidR="003C2878">
        <w:rPr>
          <w:rFonts w:asciiTheme="majorBidi" w:hAnsiTheme="majorBidi" w:cstheme="majorBidi"/>
          <w:szCs w:val="20"/>
          <w:lang w:bidi="fa-IR"/>
        </w:rPr>
        <w:t xml:space="preserve">ernal Index is </w:t>
      </w:r>
      <w:r w:rsidR="003C2878" w:rsidRPr="003C2878">
        <w:rPr>
          <w:rFonts w:asciiTheme="majorBidi" w:hAnsiTheme="majorBidi" w:cstheme="majorBidi"/>
          <w:szCs w:val="20"/>
          <w:lang w:bidi="fa-IR"/>
        </w:rPr>
        <w:t>used to measure the extent to which cluster labels match externally supplied class labels.</w:t>
      </w:r>
      <w:r w:rsidR="003C2878">
        <w:rPr>
          <w:rFonts w:asciiTheme="majorBidi" w:hAnsiTheme="majorBidi" w:cstheme="majorBidi"/>
          <w:szCs w:val="20"/>
          <w:lang w:bidi="fa-IR"/>
        </w:rPr>
        <w:t xml:space="preserve"> An example of this category is entropy metric. Internal Index is used to measure the goodness of clustering structure without external provided information. </w:t>
      </w:r>
      <w:r w:rsidR="00EC3C3C">
        <w:rPr>
          <w:rFonts w:asciiTheme="majorBidi" w:hAnsiTheme="majorBidi" w:cstheme="majorBidi"/>
          <w:szCs w:val="20"/>
          <w:lang w:bidi="fa-IR"/>
        </w:rPr>
        <w:t>The last category is used to compare different clustering or clusters. External and Internal indexes can be used on this type of metrics.</w:t>
      </w:r>
    </w:p>
    <w:p w:rsidR="00EF1D2D" w:rsidRDefault="006F16B3" w:rsidP="00DA2B5A">
      <w:pPr>
        <w:jc w:val="both"/>
        <w:rPr>
          <w:rFonts w:asciiTheme="majorBidi" w:hAnsiTheme="majorBidi" w:cstheme="majorBidi"/>
          <w:szCs w:val="20"/>
          <w:lang w:bidi="fa-IR"/>
        </w:rPr>
      </w:pPr>
      <w:r>
        <w:rPr>
          <w:rFonts w:asciiTheme="majorBidi" w:hAnsiTheme="majorBidi" w:cstheme="majorBidi"/>
          <w:szCs w:val="20"/>
          <w:lang w:bidi="fa-IR"/>
        </w:rPr>
        <w:t>Two of the most popular evaluation criteria on clustering algorithms are</w:t>
      </w:r>
      <w:r w:rsidRPr="00A63501">
        <w:rPr>
          <w:rFonts w:asciiTheme="majorBidi" w:hAnsiTheme="majorBidi" w:cstheme="majorBidi"/>
          <w:i/>
          <w:iCs/>
          <w:szCs w:val="20"/>
          <w:lang w:bidi="fa-IR"/>
        </w:rPr>
        <w:t>: Inter-cluster distance and Intra-cluster distance</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"author" : [ { "dropping-particle" : "", "family" : "Raskutti, B. and Leckie", "given" : "C.", "non-dropping-particle" : "", "parse-names" : false, "suffix" : "" } ], "container-title" : "Morgan Kaufmann Publishers Inc", "id" : "ITEM-1", "issued" : { "date-parts" : [ [ "1999" ] ] }, "page" : "905-910", "title" : "An Evaluation of Criteria for Measuring the Quality of Clusters", "type" : "article-journal" }, "uris" : [ "http://www.mendeley.com/documents/?uuid=d4ad5ff4-e5c6-47fa-8f2a-ac39f9ea9777", "http://www.mendeley.com/documents/?uuid=e22d5eee-fe27-48e6-86cd-ba034a6cf56f" ] } ], "mendeley" : { "formattedCitation" : "[11]", "plainTextFormattedCitation" : "[11]", "previouslyFormattedCitation" : "[11]" }, "properties" : { "noteIndex" : 0 }, "schema" : "https://github.com/citation-style-language/schema/raw/master/csl-citation.json" }</w:instrText>
      </w:r>
      <w:r>
        <w:rPr>
          <w:rFonts w:asciiTheme="majorBidi" w:hAnsiTheme="majorBidi" w:cstheme="majorBidi"/>
          <w:szCs w:val="20"/>
          <w:lang w:bidi="fa-IR"/>
        </w:rPr>
        <w:fldChar w:fldCharType="separate"/>
      </w:r>
      <w:r w:rsidRPr="006F16B3">
        <w:rPr>
          <w:rFonts w:asciiTheme="majorBidi" w:hAnsiTheme="majorBidi" w:cstheme="majorBidi"/>
          <w:noProof/>
          <w:szCs w:val="20"/>
          <w:lang w:bidi="fa-IR"/>
        </w:rPr>
        <w:t>[11]</w:t>
      </w:r>
      <w:r>
        <w:rPr>
          <w:rFonts w:asciiTheme="majorBidi" w:hAnsiTheme="majorBidi" w:cstheme="majorBidi"/>
          <w:szCs w:val="20"/>
          <w:lang w:bidi="fa-IR"/>
        </w:rPr>
        <w:fldChar w:fldCharType="end"/>
      </w:r>
      <w:r>
        <w:rPr>
          <w:rFonts w:asciiTheme="majorBidi" w:hAnsiTheme="majorBidi" w:cstheme="majorBidi"/>
          <w:szCs w:val="20"/>
          <w:lang w:bidi="fa-IR"/>
        </w:rPr>
        <w:t xml:space="preserve">. They are also known as Cohesion and Separation criteria, respectively. Two rules must be applied on above criteria that are maximization of intra cluster distance and minimization of inter cluster distance. There are also other metrics for cluster evaluation such as </w:t>
      </w:r>
      <w:r w:rsidRPr="00DB58CC">
        <w:rPr>
          <w:rFonts w:asciiTheme="majorBidi" w:hAnsiTheme="majorBidi" w:cstheme="majorBidi"/>
          <w:i/>
          <w:iCs/>
          <w:szCs w:val="20"/>
        </w:rPr>
        <w:t>Fisher’s separability criterion</w:t>
      </w:r>
      <w:r>
        <w:rPr>
          <w:rFonts w:asciiTheme="majorBidi" w:hAnsiTheme="majorBidi" w:cstheme="majorBidi"/>
          <w:szCs w:val="20"/>
        </w:rPr>
        <w:t xml:space="preserve">, </w:t>
      </w:r>
      <w:r w:rsidRPr="00DB58CC">
        <w:rPr>
          <w:rFonts w:asciiTheme="majorBidi" w:hAnsiTheme="majorBidi" w:cstheme="majorBidi"/>
          <w:i/>
          <w:iCs/>
          <w:szCs w:val="20"/>
        </w:rPr>
        <w:t>Minimum Total Distance</w:t>
      </w:r>
      <w:r>
        <w:rPr>
          <w:rFonts w:asciiTheme="majorBidi" w:hAnsiTheme="majorBidi" w:cstheme="majorBidi"/>
          <w:i/>
          <w:iCs/>
          <w:szCs w:val="20"/>
        </w:rPr>
        <w:t xml:space="preserve">, </w:t>
      </w:r>
      <w:r w:rsidR="0024183C">
        <w:rPr>
          <w:rFonts w:asciiTheme="majorBidi" w:hAnsiTheme="majorBidi" w:cstheme="majorBidi"/>
          <w:i/>
          <w:iCs/>
          <w:szCs w:val="20"/>
        </w:rPr>
        <w:t>Silhouette</w:t>
      </w:r>
      <w:r>
        <w:rPr>
          <w:rFonts w:asciiTheme="majorBidi" w:hAnsiTheme="majorBidi" w:cstheme="majorBidi"/>
          <w:i/>
          <w:iCs/>
          <w:szCs w:val="20"/>
        </w:rPr>
        <w:t xml:space="preserve"> coefficient</w:t>
      </w:r>
      <w:r w:rsidR="0024183C">
        <w:rPr>
          <w:rFonts w:asciiTheme="majorBidi" w:hAnsiTheme="majorBidi" w:cstheme="majorBidi"/>
          <w:i/>
          <w:iCs/>
          <w:szCs w:val="20"/>
        </w:rPr>
        <w:t xml:space="preserve">, </w:t>
      </w:r>
      <w:r w:rsidR="00A63501" w:rsidRPr="00A63501">
        <w:rPr>
          <w:rFonts w:asciiTheme="majorBidi" w:hAnsiTheme="majorBidi" w:cstheme="majorBidi"/>
          <w:i/>
          <w:iCs/>
          <w:szCs w:val="20"/>
        </w:rPr>
        <w:t>Davies–</w:t>
      </w:r>
      <w:proofErr w:type="spellStart"/>
      <w:r w:rsidR="00A63501" w:rsidRPr="00A63501">
        <w:rPr>
          <w:rFonts w:asciiTheme="majorBidi" w:hAnsiTheme="majorBidi" w:cstheme="majorBidi"/>
          <w:i/>
          <w:iCs/>
          <w:szCs w:val="20"/>
        </w:rPr>
        <w:t>Bouldin</w:t>
      </w:r>
      <w:proofErr w:type="spellEnd"/>
      <w:r w:rsidR="00A63501" w:rsidRPr="00A63501">
        <w:rPr>
          <w:rFonts w:asciiTheme="majorBidi" w:hAnsiTheme="majorBidi" w:cstheme="majorBidi"/>
          <w:i/>
          <w:iCs/>
          <w:szCs w:val="20"/>
        </w:rPr>
        <w:t xml:space="preserve"> index</w:t>
      </w:r>
      <w:r w:rsidR="00A63501">
        <w:rPr>
          <w:rFonts w:asciiTheme="majorBidi" w:hAnsiTheme="majorBidi" w:cstheme="majorBidi"/>
          <w:i/>
          <w:iCs/>
          <w:szCs w:val="20"/>
        </w:rPr>
        <w:t xml:space="preserve">, </w:t>
      </w:r>
      <w:proofErr w:type="spellStart"/>
      <w:r w:rsidR="00A63501">
        <w:rPr>
          <w:rFonts w:asciiTheme="majorBidi" w:hAnsiTheme="majorBidi" w:cstheme="majorBidi"/>
          <w:i/>
          <w:iCs/>
          <w:szCs w:val="20"/>
        </w:rPr>
        <w:t>Daunn</w:t>
      </w:r>
      <w:proofErr w:type="spellEnd"/>
      <w:r w:rsidR="00A63501">
        <w:rPr>
          <w:rFonts w:asciiTheme="majorBidi" w:hAnsiTheme="majorBidi" w:cstheme="majorBidi"/>
          <w:i/>
          <w:iCs/>
          <w:szCs w:val="20"/>
        </w:rPr>
        <w:t xml:space="preserve"> Index. The implementation of each of criterion are ignored and curious researchers might refer to references provided to each criteria.</w:t>
      </w:r>
      <w:r w:rsidR="00EF1D2D">
        <w:rPr>
          <w:rFonts w:asciiTheme="majorBidi" w:hAnsiTheme="majorBidi" w:cstheme="majorBidi"/>
          <w:i/>
          <w:iCs/>
          <w:szCs w:val="20"/>
        </w:rPr>
        <w:t xml:space="preserve"> </w:t>
      </w:r>
      <w:r w:rsidR="00EF1D2D" w:rsidRPr="00EF1D2D">
        <w:rPr>
          <w:rFonts w:asciiTheme="majorBidi" w:hAnsiTheme="majorBidi" w:cstheme="majorBidi"/>
          <w:szCs w:val="20"/>
          <w:lang w:bidi="fa-IR"/>
        </w:rPr>
        <w:t xml:space="preserve">Fisher criterion provides the ratio of inter-cluster variance to intra-cluster </w:t>
      </w:r>
      <w:r w:rsidR="00EF1D2D">
        <w:rPr>
          <w:rFonts w:asciiTheme="majorBidi" w:hAnsiTheme="majorBidi" w:cstheme="majorBidi"/>
          <w:szCs w:val="20"/>
          <w:lang w:bidi="fa-IR"/>
        </w:rPr>
        <w:t xml:space="preserve">variance. </w:t>
      </w:r>
      <w:r w:rsidR="00EF1D2D" w:rsidRPr="00EF1D2D">
        <w:rPr>
          <w:rFonts w:asciiTheme="majorBidi" w:hAnsiTheme="majorBidi" w:cstheme="majorBidi"/>
          <w:szCs w:val="20"/>
          <w:lang w:bidi="fa-IR"/>
        </w:rPr>
        <w:t xml:space="preserve">By combining the two mentioned criteria, a more generic criterion is created, </w:t>
      </w:r>
      <w:r w:rsidR="00DA2B5A">
        <w:rPr>
          <w:rFonts w:asciiTheme="majorBidi" w:hAnsiTheme="majorBidi" w:cstheme="majorBidi"/>
          <w:szCs w:val="20"/>
          <w:lang w:bidi="fa-IR"/>
        </w:rPr>
        <w:t>which is the simplified form of Fisher criteria</w:t>
      </w:r>
      <w:r w:rsidR="00B445DC">
        <w:rPr>
          <w:rFonts w:asciiTheme="majorBidi" w:hAnsiTheme="majorBidi" w:cstheme="majorBidi"/>
          <w:szCs w:val="20"/>
          <w:lang w:bidi="fa-IR"/>
        </w:rPr>
        <w:t xml:space="preserve"> </w:t>
      </w:r>
      <w:r w:rsidR="00B445DC">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"DOI" : "10.1023/A:1012801612483", "ISBN" : "0925-9902", "ISSN" : "09259902", "PMID" : "18257938", "abstract" : "Cluster analysis aims at identifying groups of similar objects and, therefore helps to discover distribution of patterns and interesting correlations in large data sets. It has been subject of wide research since it arises in many application domains in engineering, business and social sciences. Especially, in the last years the availability of huge transactional and experimental data sets and the arising requirements for data mining created needs for clustering algorithms that scale and can be applied in diverse domains.", "author" : [ { "dropping-particle" : "", "family" : "Halkidi", "given" : "Maria", "non-dropping-particle" : "", "parse-names" : false, "suffix" : "" }, { "dropping-particle" : "", "family" : "Batistakis", "given" : "Yannis", "non-dropping-particle" : "", "parse-names" : false, "suffix" : "" }, { "dropping-particle" : "", "family" : "Vazirgiannis", "given" : "Michalis", "non-dropping-particle" : "", "parse-names" : false, "suffix" : "" } ], "container-title" : "Journal of Intelligent Information Systems", "id" : "ITEM-1", "issue" : "2-3", "issued" : { "date-parts" : [ [ "2001" ] ] }, "page" : "107-145", "title" : "On clustering validation techniques", "type" : "article-journal", "volume" : "17" }, "uris" : [ "http://www.mendeley.com/documents/?uuid=5839c077-7286-41da-9644-6c6d96c4b444", "http://www.mendeley.com/documents/?uuid=3faac0e5-d5a5-4f71-b684-095b7e6f4f64" ] } ], "mendeley" : { "formattedCitation" : "[12]", "plainTextFormattedCitation" : "[12]", "previouslyFormattedCitation" : "[12]" }, "properties" : { "noteIndex" : 0 }, "schema" : "https://github.com/citation-style-language/schema/raw/master/csl-citation.json" }</w:instrText>
      </w:r>
      <w:r w:rsidR="00B445DC">
        <w:rPr>
          <w:rFonts w:asciiTheme="majorBidi" w:hAnsiTheme="majorBidi" w:cstheme="majorBidi"/>
          <w:szCs w:val="20"/>
          <w:lang w:bidi="fa-IR"/>
        </w:rPr>
        <w:fldChar w:fldCharType="separate"/>
      </w:r>
      <w:r w:rsidR="00B445DC" w:rsidRPr="00B445DC">
        <w:rPr>
          <w:rFonts w:asciiTheme="majorBidi" w:hAnsiTheme="majorBidi" w:cstheme="majorBidi"/>
          <w:noProof/>
          <w:szCs w:val="20"/>
          <w:lang w:bidi="fa-IR"/>
        </w:rPr>
        <w:t>[12]</w:t>
      </w:r>
      <w:r w:rsidR="00B445DC">
        <w:rPr>
          <w:rFonts w:asciiTheme="majorBidi" w:hAnsiTheme="majorBidi" w:cstheme="majorBidi"/>
          <w:szCs w:val="20"/>
          <w:lang w:bidi="fa-IR"/>
        </w:rPr>
        <w:fldChar w:fldCharType="end"/>
      </w:r>
      <w:r w:rsidR="00B445DC">
        <w:rPr>
          <w:rFonts w:asciiTheme="majorBidi" w:hAnsiTheme="majorBidi" w:cstheme="majorBidi"/>
          <w:szCs w:val="20"/>
          <w:lang w:bidi="fa-IR"/>
        </w:rPr>
        <w:t>.</w:t>
      </w:r>
    </w:p>
    <w:p w:rsidR="00C61462" w:rsidRPr="00DB58CC" w:rsidRDefault="00C61462" w:rsidP="00C61462">
      <w:pPr>
        <w:pStyle w:val="ListParagraph"/>
        <w:ind w:left="0"/>
        <w:rPr>
          <w:rFonts w:asciiTheme="majorBidi" w:hAnsiTheme="majorBidi" w:cstheme="majorBidi"/>
          <w:szCs w:val="20"/>
        </w:rPr>
      </w:pPr>
      <w:r>
        <w:rPr>
          <w:rFonts w:asciiTheme="majorBidi" w:hAnsiTheme="majorBidi" w:cstheme="majorBidi"/>
          <w:b/>
          <w:bCs/>
          <w:szCs w:val="20"/>
        </w:rPr>
        <w:t xml:space="preserve">A) </w:t>
      </w:r>
      <w:r w:rsidRPr="00DB58CC">
        <w:rPr>
          <w:rFonts w:asciiTheme="majorBidi" w:hAnsiTheme="majorBidi" w:cstheme="majorBidi"/>
          <w:b/>
          <w:bCs/>
          <w:szCs w:val="20"/>
        </w:rPr>
        <w:t>Intra-cluster variance</w:t>
      </w:r>
      <w:r>
        <w:rPr>
          <w:rFonts w:asciiTheme="majorBidi" w:hAnsiTheme="majorBidi" w:cstheme="majorBidi"/>
          <w:szCs w:val="20"/>
        </w:rPr>
        <w:t xml:space="preserve">: </w:t>
      </w:r>
      <w:r w:rsidRPr="00DB58CC">
        <w:rPr>
          <w:rFonts w:asciiTheme="majorBidi" w:hAnsiTheme="majorBidi" w:cstheme="majorBidi"/>
          <w:szCs w:val="20"/>
        </w:rPr>
        <w:t>Basically, variance measures the distribution of the data objects within a data set around the mean value of that data set and it can be calculated by equation (8).</w:t>
      </w:r>
    </w:p>
    <w:p w:rsidR="00C61462" w:rsidRPr="00DB58CC" w:rsidRDefault="00AA4BD7" w:rsidP="00C61462">
      <w:pPr>
        <w:pStyle w:val="ListParagraph"/>
        <w:ind w:left="648"/>
        <w:rPr>
          <w:iCs/>
          <w:szCs w:val="20"/>
          <w:lang w:bidi="fa-IR"/>
        </w:rPr>
      </w:pPr>
      <m:oMath>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σ</m:t>
            </m:r>
          </m:e>
          <m:sup>
            <m:r>
              <w:rPr>
                <w:rFonts w:ascii="Cambria Math" w:hAnsi="Cambria Math" w:cs="Times New Roman"/>
                <w:sz w:val="26"/>
                <w:szCs w:val="26"/>
                <w:lang w:bidi="fa-IR"/>
              </w:rPr>
              <m:t>2</m:t>
            </m:r>
          </m:sup>
        </m:sSup>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-μ)</m:t>
                </m:r>
              </m:e>
              <m:sup>
                <m:r>
                  <w:rPr>
                    <w:rFonts w:ascii="Cambria Math" w:hAnsi="Cambria Math" w:cs="Times New Roman"/>
                    <w:sz w:val="26"/>
                    <w:szCs w:val="26"/>
                    <w:lang w:bidi="fa-IR"/>
                  </w:rPr>
                  <m:t>2</m:t>
                </m:r>
              </m:sup>
            </m:sSup>
          </m:e>
        </m:nary>
      </m:oMath>
      <w:r w:rsidR="00C61462" w:rsidRPr="00DB58CC">
        <w:rPr>
          <w:sz w:val="26"/>
          <w:szCs w:val="26"/>
          <w:lang w:bidi="fa-IR"/>
        </w:rPr>
        <w:t xml:space="preserve">                </w:t>
      </w:r>
      <w:r w:rsidR="00C61462" w:rsidRPr="00DB58CC">
        <w:rPr>
          <w:sz w:val="26"/>
          <w:szCs w:val="26"/>
          <w:lang w:bidi="fa-IR"/>
        </w:rPr>
        <w:tab/>
      </w:r>
      <w:r w:rsidR="00C61462" w:rsidRPr="00DB58CC">
        <w:rPr>
          <w:sz w:val="26"/>
          <w:szCs w:val="26"/>
          <w:lang w:bidi="fa-IR"/>
        </w:rPr>
        <w:tab/>
        <w:t xml:space="preserve">             </w:t>
      </w:r>
      <w:r w:rsidR="00C61462" w:rsidRPr="00DB58CC">
        <w:rPr>
          <w:szCs w:val="20"/>
          <w:lang w:bidi="fa-IR"/>
        </w:rPr>
        <w:t>(8)</w:t>
      </w:r>
    </w:p>
    <w:p w:rsidR="00C61462" w:rsidRPr="00DB58CC" w:rsidRDefault="00C61462" w:rsidP="00C61462">
      <w:pPr>
        <w:spacing w:before="240" w:after="240"/>
        <w:jc w:val="both"/>
        <w:rPr>
          <w:iCs/>
          <w:szCs w:val="20"/>
          <w:lang w:bidi="fa-IR"/>
        </w:rPr>
      </w:pPr>
      <w:r w:rsidRPr="00DB58CC">
        <w:rPr>
          <w:iCs/>
          <w:szCs w:val="20"/>
          <w:lang w:bidi="fa-IR"/>
        </w:rPr>
        <w:t xml:space="preserve">In the above equation, </w:t>
      </w:r>
      <w:r w:rsidRPr="00DB58CC">
        <w:rPr>
          <w:i/>
          <w:szCs w:val="20"/>
          <w:lang w:bidi="fa-IR"/>
        </w:rPr>
        <w:t>N</w:t>
      </w:r>
      <w:r w:rsidRPr="00DB58CC">
        <w:rPr>
          <w:iCs/>
          <w:szCs w:val="20"/>
          <w:lang w:bidi="fa-IR"/>
        </w:rPr>
        <w:t xml:space="preserve"> represents the number of objects in a data set and </w:t>
      </w:r>
      <m:oMath>
        <m:r>
          <w:rPr>
            <w:rFonts w:ascii="Cambria Math" w:hAnsi="Cambria Math" w:cs="Cambria Math" w:hint="cs"/>
            <w:rtl/>
            <w:lang w:bidi="fa-IR"/>
          </w:rPr>
          <m:t>μ</m:t>
        </m:r>
      </m:oMath>
      <w:r w:rsidRPr="00DB58CC">
        <w:rPr>
          <w:iCs/>
          <w:lang w:bidi="fa-IR"/>
        </w:rPr>
        <w:t xml:space="preserve"> is the mean of the objects. This criterion is usually used for measuring the distribution of data objects within a cluster. Thus the average of the variance of the data objects within each cluster is considered as the algorithm’s intra-cluster variance. Henceforward, the intra-cluster variance measure will be referenced as </w:t>
      </w:r>
      <w:r w:rsidRPr="00DB58CC">
        <w:rPr>
          <w:i/>
          <w:lang w:bidi="fa-IR"/>
        </w:rPr>
        <w:t>Var</w:t>
      </w:r>
      <w:r w:rsidRPr="00DB58CC">
        <w:rPr>
          <w:iCs/>
          <w:lang w:bidi="fa-IR"/>
        </w:rPr>
        <w:t xml:space="preserve">. So if the result of running clustering method </w:t>
      </w:r>
      <w:r w:rsidRPr="00DB58CC">
        <w:rPr>
          <w:i/>
          <w:lang w:bidi="fa-IR"/>
        </w:rPr>
        <w:t>C,</w:t>
      </w:r>
      <w:r w:rsidRPr="00DB58CC">
        <w:rPr>
          <w:iCs/>
          <w:lang w:bidi="fa-IR"/>
        </w:rPr>
        <w:t xml:space="preserve"> includes </w:t>
      </w:r>
      <w:r w:rsidRPr="00DB58CC">
        <w:rPr>
          <w:i/>
          <w:lang w:bidi="fa-IR"/>
        </w:rPr>
        <w:t>n</w:t>
      </w:r>
      <w:r w:rsidRPr="00DB58CC">
        <w:rPr>
          <w:iCs/>
          <w:lang w:bidi="fa-IR"/>
        </w:rPr>
        <w:t xml:space="preserve"> clusters, the value of the intra-cluster variance</w:t>
      </w:r>
      <w:r w:rsidRPr="00DB58CC">
        <w:rPr>
          <w:i/>
          <w:lang w:bidi="fa-IR"/>
        </w:rPr>
        <w:t xml:space="preserve"> </w:t>
      </w:r>
      <w:r w:rsidRPr="00DB58CC">
        <w:rPr>
          <w:iCs/>
          <w:lang w:bidi="fa-IR"/>
        </w:rPr>
        <w:t>will be calculated from equation (9).</w:t>
      </w:r>
    </w:p>
    <w:p w:rsidR="00C61462" w:rsidRPr="00DB58CC" w:rsidRDefault="00C61462" w:rsidP="00C61462">
      <w:pPr>
        <w:pStyle w:val="ListParagraph"/>
        <w:spacing w:before="240" w:after="240"/>
        <w:ind w:left="648"/>
        <w:rPr>
          <w:iCs/>
          <w:rtl/>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c</m:t>
            </m:r>
          </m:sub>
        </m:sSub>
      </m:oMath>
      <w:r w:rsidRPr="00DB58CC">
        <w:rPr>
          <w:i/>
          <w:sz w:val="28"/>
          <w:szCs w:val="28"/>
          <w:lang w:bidi="fa-IR"/>
        </w:rPr>
        <w:t>=</w:t>
      </w:r>
      <m:oMath>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n</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n</m:t>
            </m:r>
          </m:sup>
          <m:e>
            <m:sSub>
              <m:sSubPr>
                <m:ctrlPr>
                  <w:rPr>
                    <w:rFonts w:ascii="Cambria Math" w:hAnsi="Cambria Math"/>
                    <w:i/>
                    <w:sz w:val="28"/>
                    <w:szCs w:val="28"/>
                    <w:lang w:bidi="fa-IR"/>
                  </w:rPr>
                </m:ctrlPr>
              </m:sSubPr>
              <m:e>
                <m:sSup>
                  <m:sSupPr>
                    <m:ctrlPr>
                      <w:rPr>
                        <w:rFonts w:ascii="Cambria Math" w:hAnsi="Cambria Math"/>
                        <w:i/>
                        <w:sz w:val="28"/>
                        <w:szCs w:val="28"/>
                        <w:lang w:bidi="fa-IR"/>
                      </w:rPr>
                    </m:ctrlPr>
                  </m:sSupPr>
                  <m:e>
                    <m:r>
                      <w:rPr>
                        <w:rFonts w:ascii="Cambria Math" w:hAnsi="Cambria Math"/>
                        <w:sz w:val="28"/>
                        <w:szCs w:val="28"/>
                        <w:lang w:bidi="fa-IR"/>
                      </w:rPr>
                      <m:t>σ</m:t>
                    </m:r>
                  </m:e>
                  <m:sup>
                    <m:r>
                      <w:rPr>
                        <w:rFonts w:ascii="Cambria Math" w:hAnsi="Cambria Math"/>
                        <w:sz w:val="28"/>
                        <w:szCs w:val="28"/>
                        <w:lang w:bidi="fa-IR"/>
                      </w:rPr>
                      <m:t>2</m:t>
                    </m:r>
                  </m:sup>
                </m:sSup>
              </m:e>
              <m:sub>
                <m:r>
                  <w:rPr>
                    <w:rFonts w:ascii="Cambria Math" w:hAnsi="Cambria Math"/>
                    <w:sz w:val="28"/>
                    <w:szCs w:val="28"/>
                    <w:lang w:bidi="fa-IR"/>
                  </w:rPr>
                  <m:t>i</m:t>
                </m:r>
              </m:sub>
            </m:sSub>
          </m:e>
        </m:nary>
      </m:oMath>
      <w:r w:rsidRPr="00DB58CC">
        <w:rPr>
          <w:iCs/>
          <w:lang w:bidi="fa-IR"/>
        </w:rPr>
        <w:t xml:space="preserve">                    </w:t>
      </w:r>
      <w:r w:rsidRPr="00DB58CC">
        <w:rPr>
          <w:rFonts w:hint="cs"/>
          <w:iCs/>
          <w:rtl/>
          <w:lang w:bidi="fa-IR"/>
        </w:rPr>
        <w:t xml:space="preserve">                                          </w:t>
      </w:r>
      <w:r w:rsidRPr="00DB58CC">
        <w:rPr>
          <w:iCs/>
          <w:lang w:bidi="fa-IR"/>
        </w:rPr>
        <w:t>(9)</w:t>
      </w:r>
    </w:p>
    <w:p w:rsidR="00C61462" w:rsidRPr="00DB58CC" w:rsidRDefault="00C61462" w:rsidP="00C61462">
      <w:pPr>
        <w:pStyle w:val="ListParagraph"/>
        <w:spacing w:before="240"/>
        <w:ind w:left="0"/>
        <w:rPr>
          <w:b/>
          <w:bCs/>
        </w:rPr>
      </w:pPr>
    </w:p>
    <w:p w:rsidR="00C61462" w:rsidRPr="00DB58CC" w:rsidRDefault="00C61462" w:rsidP="005F242E">
      <w:pPr>
        <w:pStyle w:val="ListParagraph"/>
        <w:spacing w:before="240"/>
        <w:ind w:left="0"/>
        <w:jc w:val="both"/>
        <w:rPr>
          <w:szCs w:val="20"/>
          <w:lang w:bidi="fa-IR"/>
        </w:rPr>
      </w:pPr>
      <w:r>
        <w:rPr>
          <w:b/>
          <w:bCs/>
        </w:rPr>
        <w:lastRenderedPageBreak/>
        <w:t xml:space="preserve">B) </w:t>
      </w:r>
      <w:r w:rsidRPr="00DB58CC">
        <w:rPr>
          <w:b/>
          <w:bCs/>
        </w:rPr>
        <w:t>Inter-cluster variance</w:t>
      </w:r>
      <w:r>
        <w:rPr>
          <w:b/>
          <w:bCs/>
        </w:rPr>
        <w:t>:</w:t>
      </w:r>
      <w:r>
        <w:t xml:space="preserve"> </w:t>
      </w:r>
      <w:r w:rsidRPr="00DB58CC">
        <w:t xml:space="preserve">For computing the inter-cluster variance of a specific clustering method’s result, </w:t>
      </w:r>
      <w:r w:rsidRPr="00DB58CC">
        <w:rPr>
          <w:szCs w:val="20"/>
          <w:lang w:bidi="fa-IR"/>
        </w:rPr>
        <w:t>the following algorithm was used;</w:t>
      </w:r>
    </w:p>
    <w:p w:rsidR="00C61462" w:rsidRPr="00DB58CC" w:rsidRDefault="00C61462" w:rsidP="00C61462">
      <w:pPr>
        <w:spacing w:before="240"/>
        <w:jc w:val="both"/>
      </w:pPr>
      <w:r w:rsidRPr="00DB58CC">
        <w:t xml:space="preserve">The distance between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j</m:t>
            </m:r>
          </m:sub>
        </m:sSub>
      </m:oMath>
      <w:r w:rsidRPr="00DB58CC">
        <w:rPr>
          <w:lang w:bidi="fa-IR"/>
        </w:rPr>
        <w:t xml:space="preserve"> is defined as the average distance among all of the data objects within cluster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DB58CC">
        <w:t xml:space="preserve"> and the centroid of cluster</w:t>
      </w:r>
      <m:oMath>
        <m:sSub>
          <m:sSubPr>
            <m:ctrlPr>
              <w:rPr>
                <w:rFonts w:ascii="Cambria Math" w:hAnsi="Cambria Math"/>
                <w:lang w:bidi="fa-IR"/>
              </w:rPr>
            </m:ctrlPr>
          </m:sSubPr>
          <m:e>
            <m:r>
              <w:rPr>
                <w:rFonts w:ascii="Cambria Math" w:hAnsi="Cambria Math"/>
                <w:lang w:bidi="fa-IR"/>
              </w:rPr>
              <m:t xml:space="preserve"> c</m:t>
            </m:r>
          </m:e>
          <m:sub>
            <m:r>
              <m:rPr>
                <m:sty m:val="p"/>
              </m:rPr>
              <w:rPr>
                <w:rFonts w:ascii="Cambria Math" w:hAnsi="Cambria Math"/>
                <w:lang w:bidi="fa-IR"/>
              </w:rPr>
              <m:t>j</m:t>
            </m:r>
          </m:sub>
        </m:sSub>
      </m:oMath>
      <w:r w:rsidRPr="00DB58CC">
        <w:rPr>
          <w:lang w:bidi="fa-IR"/>
        </w:rPr>
        <w:t>. It can be calculated by equation (10).</w:t>
      </w:r>
    </w:p>
    <w:p w:rsidR="00C61462" w:rsidRPr="00DB58CC" w:rsidRDefault="00C61462" w:rsidP="00C61462">
      <w:pPr>
        <w:spacing w:before="240"/>
        <w:rPr>
          <w:lang w:bidi="fa-IR"/>
        </w:rPr>
      </w:pPr>
      <w:r w:rsidRPr="00DB58CC">
        <w:rPr>
          <w:sz w:val="26"/>
          <w:szCs w:val="26"/>
          <w:lang w:bidi="fa-IR"/>
        </w:rPr>
        <w:tab/>
      </w:r>
      <w:r w:rsidRPr="00DB58CC">
        <w:rPr>
          <w:sz w:val="26"/>
          <w:szCs w:val="26"/>
          <w:lang w:bidi="fa-IR"/>
        </w:rPr>
        <w:tab/>
      </w:r>
      <w:r w:rsidRPr="00DB58CC">
        <w:rPr>
          <w:sz w:val="26"/>
          <w:szCs w:val="26"/>
          <w:lang w:bidi="fa-IR"/>
        </w:rPr>
        <w:tab/>
      </w:r>
      <m:oMath>
        <m:r>
          <w:rPr>
            <w:rFonts w:ascii="Cambria Math" w:hAnsi="Cambria Math" w:cs="Times New Roman"/>
            <w:sz w:val="26"/>
            <w:szCs w:val="26"/>
            <w:lang w:bidi="fa-IR"/>
          </w:rPr>
          <m:t>d</m:t>
        </m:r>
        <m:d>
          <m:dPr>
            <m:ctrlPr>
              <w:rPr>
                <w:rFonts w:ascii="Cambria Math" w:hAnsi="Cambria Math" w:cs="Times New Roman"/>
                <w:i/>
                <w:sz w:val="26"/>
                <w:szCs w:val="26"/>
                <w:lang w:bidi="fa-IR"/>
              </w:rPr>
            </m:ctrlPr>
          </m:dPr>
          <m:e>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c</m:t>
                </m:r>
              </m:e>
              <m:sub>
                <m:r>
                  <w:rPr>
                    <w:rFonts w:ascii="Cambria Math" w:hAnsi="Cambria Math" w:cs="Times New Roman"/>
                    <w:sz w:val="26"/>
                    <w:szCs w:val="26"/>
                    <w:lang w:bidi="fa-IR"/>
                  </w:rPr>
                  <m:t>j</m:t>
                </m:r>
              </m:sub>
            </m:sSub>
          </m:e>
        </m:d>
        <m:r>
          <w:rPr>
            <w:rFonts w:ascii="Cambria Math" w:hAnsi="Cambria Math" w:cs="Times New Roman"/>
            <w:sz w:val="26"/>
            <w:szCs w:val="26"/>
            <w:lang w:bidi="fa-IR"/>
          </w:rPr>
          <m:t>=</m:t>
        </m:r>
        <m:f>
          <m:fPr>
            <m:ctrlPr>
              <w:rPr>
                <w:rFonts w:ascii="Cambria Math" w:hAnsi="Cambria Math" w:cs="Times New Roman"/>
                <w:i/>
                <w:sz w:val="26"/>
                <w:szCs w:val="26"/>
                <w:lang w:bidi="fa-IR"/>
              </w:rPr>
            </m:ctrlPr>
          </m:fPr>
          <m:num>
            <m:r>
              <w:rPr>
                <w:rFonts w:ascii="Cambria Math" w:hAnsi="Cambria Math" w:cs="Times New Roman"/>
                <w:sz w:val="26"/>
                <w:szCs w:val="26"/>
                <w:lang w:bidi="fa-IR"/>
              </w:rPr>
              <m:t>1</m:t>
            </m:r>
          </m:num>
          <m:den>
            <m:r>
              <w:rPr>
                <w:rFonts w:ascii="Cambria Math" w:hAnsi="Cambria Math" w:cs="Times New Roman"/>
                <w:sz w:val="26"/>
                <w:szCs w:val="26"/>
                <w:lang w:bidi="fa-IR"/>
              </w:rPr>
              <m:t>N</m:t>
            </m:r>
          </m:den>
        </m:f>
        <m:nary>
          <m:naryPr>
            <m:chr m:val="∑"/>
            <m:limLoc m:val="undOvr"/>
            <m:ctrlPr>
              <w:rPr>
                <w:rFonts w:ascii="Cambria Math" w:hAnsi="Cambria Math" w:cs="Times New Roman"/>
                <w:i/>
                <w:sz w:val="26"/>
                <w:szCs w:val="26"/>
                <w:lang w:bidi="fa-IR"/>
              </w:rPr>
            </m:ctrlPr>
          </m:naryPr>
          <m:sub>
            <m:r>
              <w:rPr>
                <w:rFonts w:ascii="Cambria Math" w:hAnsi="Cambria Math" w:cs="Times New Roman"/>
                <w:sz w:val="26"/>
                <w:szCs w:val="26"/>
                <w:lang w:bidi="fa-IR"/>
              </w:rPr>
              <m:t>i=1</m:t>
            </m:r>
          </m:sub>
          <m:sup>
            <m:r>
              <w:rPr>
                <w:rFonts w:ascii="Cambria Math" w:hAnsi="Cambria Math" w:cs="Times New Roman"/>
                <w:sz w:val="26"/>
                <w:szCs w:val="26"/>
                <w:lang w:bidi="fa-IR"/>
              </w:rPr>
              <m:t>N</m:t>
            </m:r>
          </m:sup>
          <m:e>
            <m:sSup>
              <m:sSupPr>
                <m:ctrlPr>
                  <w:rPr>
                    <w:rFonts w:ascii="Cambria Math" w:hAnsi="Cambria Math" w:cs="Times New Roman"/>
                    <w:i/>
                    <w:sz w:val="26"/>
                    <w:szCs w:val="26"/>
                    <w:lang w:bidi="fa-IR"/>
                  </w:rPr>
                </m:ctrlPr>
              </m:sSupPr>
              <m:e>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x</m:t>
                    </m:r>
                  </m:e>
                  <m:sub>
                    <m:r>
                      <w:rPr>
                        <w:rFonts w:ascii="Cambria Math" w:hAnsi="Cambria Math" w:cs="Times New Roman"/>
                        <w:sz w:val="26"/>
                        <w:szCs w:val="26"/>
                        <w:lang w:bidi="fa-IR"/>
                      </w:rPr>
                      <m:t>i</m:t>
                    </m:r>
                  </m:sub>
                </m:sSub>
                <m:r>
                  <w:rPr>
                    <w:rFonts w:ascii="Cambria Math" w:hAnsi="Cambria Math" w:cs="Times New Roman"/>
                    <w:sz w:val="26"/>
                    <w:szCs w:val="26"/>
                    <w:lang w:bidi="fa-IR"/>
                  </w:rPr>
                  <m:t>-</m:t>
                </m:r>
                <m:sSub>
                  <m:sSubPr>
                    <m:ctrlPr>
                      <w:rPr>
                        <w:rFonts w:ascii="Cambria Math" w:hAnsi="Cambria Math" w:cs="Times New Roman"/>
                        <w:i/>
                        <w:sz w:val="26"/>
                        <w:szCs w:val="26"/>
                        <w:lang w:bidi="fa-IR"/>
                      </w:rPr>
                    </m:ctrlPr>
                  </m:sSubPr>
                  <m:e>
                    <m:r>
                      <w:rPr>
                        <w:rFonts w:ascii="Cambria Math" w:hAnsi="Cambria Math" w:cs="Times New Roman"/>
                        <w:sz w:val="26"/>
                        <w:szCs w:val="26"/>
                        <w:lang w:bidi="fa-IR"/>
                      </w:rPr>
                      <m:t>μ</m:t>
                    </m:r>
                  </m:e>
                  <m:sub>
                    <m:r>
                      <w:rPr>
                        <w:rFonts w:ascii="Cambria Math" w:hAnsi="Cambria Math" w:cs="Times New Roman"/>
                        <w:sz w:val="26"/>
                        <w:szCs w:val="26"/>
                        <w:lang w:bidi="fa-IR"/>
                      </w:rPr>
                      <m:t>j</m:t>
                    </m:r>
                  </m:sub>
                </m:sSub>
                <m:r>
                  <w:rPr>
                    <w:rFonts w:ascii="Cambria Math" w:hAnsi="Cambria Math" w:cs="Times New Roman"/>
                    <w:sz w:val="26"/>
                    <w:szCs w:val="26"/>
                    <w:lang w:bidi="fa-IR"/>
                  </w:rPr>
                  <m:t>)</m:t>
                </m:r>
              </m:e>
              <m:sup>
                <m:r>
                  <w:rPr>
                    <w:rFonts w:ascii="Cambria Math" w:hAnsi="Cambria Math" w:cs="Times New Roman"/>
                    <w:sz w:val="26"/>
                    <w:szCs w:val="26"/>
                    <w:lang w:bidi="fa-IR"/>
                  </w:rPr>
                  <m:t>2</m:t>
                </m:r>
              </m:sup>
            </m:sSup>
          </m:e>
        </m:nary>
      </m:oMath>
      <w:r w:rsidRPr="00DB58CC">
        <w:rPr>
          <w:rFonts w:hint="cs"/>
          <w:rtl/>
          <w:lang w:bidi="fa-IR"/>
        </w:rPr>
        <w:t xml:space="preserve">    </w:t>
      </w:r>
      <w:r>
        <w:rPr>
          <w:lang w:bidi="fa-IR"/>
        </w:rPr>
        <w:t xml:space="preserve">  </w:t>
      </w:r>
      <w:r w:rsidRPr="00DB58CC">
        <w:rPr>
          <w:lang w:bidi="fa-IR"/>
        </w:rPr>
        <w:t xml:space="preserve">         </w:t>
      </w:r>
      <w:r w:rsidRPr="00DB58CC">
        <w:rPr>
          <w:lang w:bidi="fa-IR"/>
        </w:rPr>
        <w:tab/>
      </w:r>
      <w:r w:rsidRPr="00DB58CC">
        <w:rPr>
          <w:lang w:bidi="fa-IR"/>
        </w:rPr>
        <w:tab/>
      </w:r>
      <w:r w:rsidRPr="00DB58CC">
        <w:rPr>
          <w:szCs w:val="20"/>
          <w:lang w:bidi="fa-IR"/>
        </w:rPr>
        <w:t>(10)</w:t>
      </w:r>
      <w:r w:rsidRPr="00DB58CC">
        <w:rPr>
          <w:rFonts w:hint="cs"/>
          <w:rtl/>
          <w:lang w:bidi="fa-IR"/>
        </w:rPr>
        <w:t xml:space="preserve"> </w:t>
      </w:r>
    </w:p>
    <w:p w:rsidR="00C61462" w:rsidRDefault="00C61462" w:rsidP="00C61462">
      <w:pPr>
        <w:jc w:val="both"/>
        <w:rPr>
          <w:iCs/>
          <w:szCs w:val="20"/>
          <w:lang w:bidi="fa-IR"/>
        </w:rPr>
      </w:pPr>
      <w:r w:rsidRPr="00DB58CC">
        <w:rPr>
          <w:szCs w:val="20"/>
          <w:lang w:bidi="fa-IR"/>
        </w:rPr>
        <w:t xml:space="preserve">In this equation, </w:t>
      </w:r>
      <w:r w:rsidRPr="00DB58CC">
        <w:rPr>
          <w:i/>
          <w:iCs/>
          <w:szCs w:val="20"/>
          <w:lang w:bidi="fa-IR"/>
        </w:rPr>
        <w:t>N</w:t>
      </w:r>
      <w:r w:rsidRPr="00DB58CC">
        <w:rPr>
          <w:szCs w:val="20"/>
          <w:lang w:bidi="fa-IR"/>
        </w:rPr>
        <w:t xml:space="preserve"> represents the number of objects within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vertAlign w:val="subscript"/>
          <w:lang w:bidi="fa-IR"/>
        </w:rPr>
        <w:t xml:space="preserve"> </w:t>
      </w:r>
      <w:r w:rsidRPr="00DB58CC">
        <w:rPr>
          <w:szCs w:val="20"/>
          <w:lang w:bidi="fa-IR"/>
        </w:rPr>
        <w:t xml:space="preserve">cluster. </w:t>
      </w:r>
      <m:oMath>
        <m:sSub>
          <m:sSubPr>
            <m:ctrlPr>
              <w:rPr>
                <w:rFonts w:ascii="Cambria Math" w:hAnsi="Cambria Math" w:cs="Times New Roman"/>
                <w:i/>
                <w:szCs w:val="20"/>
                <w:lang w:bidi="fa-IR"/>
              </w:rPr>
            </m:ctrlPr>
          </m:sSubPr>
          <m:e>
            <m:r>
              <w:rPr>
                <w:rFonts w:ascii="Cambria Math" w:hAnsi="Cambria Math" w:cs="Times New Roman"/>
                <w:szCs w:val="20"/>
                <w:lang w:bidi="fa-IR"/>
              </w:rPr>
              <m:t>μ</m:t>
            </m:r>
          </m:e>
          <m:sub>
            <m:r>
              <w:rPr>
                <w:rFonts w:ascii="Cambria Math" w:hAnsi="Cambria Math" w:cs="Times New Roman"/>
                <w:szCs w:val="20"/>
                <w:lang w:bidi="fa-IR"/>
              </w:rPr>
              <m:t>j</m:t>
            </m:r>
          </m:sub>
        </m:sSub>
      </m:oMath>
      <w:r w:rsidRPr="00DB58CC">
        <w:rPr>
          <w:szCs w:val="20"/>
          <w:lang w:bidi="fa-IR"/>
        </w:rPr>
        <w:t xml:space="preserve"> </w:t>
      </w:r>
      <w:proofErr w:type="gramStart"/>
      <w:r w:rsidRPr="00DB58CC">
        <w:rPr>
          <w:szCs w:val="20"/>
          <w:lang w:bidi="fa-IR"/>
        </w:rPr>
        <w:t>is</w:t>
      </w:r>
      <w:proofErr w:type="gramEnd"/>
      <w:r w:rsidRPr="00DB58CC">
        <w:rPr>
          <w:szCs w:val="20"/>
          <w:lang w:bidi="fa-IR"/>
        </w:rPr>
        <w:t xml:space="preserve"> the centroid of </w:t>
      </w:r>
      <w:proofErr w:type="spellStart"/>
      <w:r w:rsidRPr="00DB58CC">
        <w:rPr>
          <w:i/>
          <w:iCs/>
          <w:szCs w:val="20"/>
          <w:lang w:bidi="fa-IR"/>
        </w:rPr>
        <w:t>J</w:t>
      </w:r>
      <w:r w:rsidRPr="00DB58CC">
        <w:rPr>
          <w:i/>
          <w:iCs/>
          <w:szCs w:val="20"/>
          <w:vertAlign w:val="subscript"/>
          <w:lang w:bidi="fa-IR"/>
        </w:rPr>
        <w:t>th</w:t>
      </w:r>
      <w:proofErr w:type="spellEnd"/>
      <w:r w:rsidRPr="00DB58CC">
        <w:rPr>
          <w:szCs w:val="20"/>
          <w:lang w:bidi="fa-IR"/>
        </w:rPr>
        <w:t xml:space="preserve"> cluster which is obviously obtained by: </w:t>
      </w:r>
      <m:oMath>
        <m:sSub>
          <m:sSubPr>
            <m:ctrlPr>
              <w:rPr>
                <w:rFonts w:ascii="Cambria Math" w:hAnsi="Cambria Math"/>
                <w:i/>
                <w:iCs/>
                <w:sz w:val="28"/>
                <w:szCs w:val="28"/>
                <w:lang w:bidi="fa-IR"/>
              </w:rPr>
            </m:ctrlPr>
          </m:sSubPr>
          <m:e>
            <m:r>
              <w:rPr>
                <w:rFonts w:ascii="Cambria Math" w:hAnsi="Cambria Math"/>
                <w:sz w:val="28"/>
                <w:szCs w:val="28"/>
                <w:lang w:bidi="fa-IR"/>
              </w:rPr>
              <m:t>μ</m:t>
            </m:r>
          </m:e>
          <m:sub>
            <m:r>
              <w:rPr>
                <w:rFonts w:ascii="Cambria Math" w:hAnsi="Cambria Math"/>
                <w:sz w:val="28"/>
                <w:szCs w:val="28"/>
                <w:lang w:bidi="fa-IR"/>
              </w:rPr>
              <m:t>j</m:t>
            </m:r>
          </m:sub>
        </m:sSub>
        <m:r>
          <w:rPr>
            <w:rFonts w:ascii="Cambria Math" w:hAnsi="Cambria Math"/>
            <w:sz w:val="28"/>
            <w:szCs w:val="28"/>
            <w:lang w:bidi="fa-IR"/>
          </w:rPr>
          <m:t>=</m:t>
        </m:r>
        <m:f>
          <m:fPr>
            <m:ctrlPr>
              <w:rPr>
                <w:rFonts w:ascii="Cambria Math" w:hAnsi="Cambria Math"/>
                <w:i/>
                <w:iCs/>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M</m:t>
            </m:r>
          </m:den>
        </m:f>
        <m:nary>
          <m:naryPr>
            <m:chr m:val="∑"/>
            <m:limLoc m:val="undOvr"/>
            <m:ctrlPr>
              <w:rPr>
                <w:rFonts w:ascii="Cambria Math" w:hAnsi="Cambria Math"/>
                <w:i/>
                <w:iCs/>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M</m:t>
            </m:r>
          </m:sup>
          <m:e>
            <m:sSub>
              <m:sSubPr>
                <m:ctrlPr>
                  <w:rPr>
                    <w:rFonts w:ascii="Cambria Math" w:hAnsi="Cambria Math"/>
                    <w:i/>
                    <w:iCs/>
                    <w:sz w:val="28"/>
                    <w:szCs w:val="28"/>
                    <w:lang w:bidi="fa-IR"/>
                  </w:rPr>
                </m:ctrlPr>
              </m:sSubPr>
              <m:e>
                <m:r>
                  <w:rPr>
                    <w:rFonts w:ascii="Cambria Math" w:hAnsi="Cambria Math"/>
                    <w:sz w:val="28"/>
                    <w:szCs w:val="28"/>
                    <w:lang w:bidi="fa-IR"/>
                  </w:rPr>
                  <m:t>X</m:t>
                </m:r>
              </m:e>
              <m:sub>
                <m:r>
                  <w:rPr>
                    <w:rFonts w:ascii="Cambria Math" w:hAnsi="Cambria Math"/>
                    <w:sz w:val="28"/>
                    <w:szCs w:val="28"/>
                    <w:lang w:bidi="fa-IR"/>
                  </w:rPr>
                  <m:t xml:space="preserve">k </m:t>
                </m:r>
              </m:sub>
            </m:sSub>
          </m:e>
        </m:nary>
      </m:oMath>
      <w:r w:rsidRPr="00DB58CC">
        <w:rPr>
          <w:iCs/>
          <w:szCs w:val="20"/>
          <w:lang w:bidi="fa-IR"/>
        </w:rPr>
        <w:t>;</w:t>
      </w:r>
      <w:r w:rsidRPr="00DB58CC">
        <w:rPr>
          <w:i/>
          <w:iCs/>
          <w:szCs w:val="20"/>
          <w:lang w:bidi="fa-IR"/>
        </w:rPr>
        <w:t xml:space="preserve"> M </w:t>
      </w:r>
      <w:r w:rsidRPr="00DB58CC">
        <w:rPr>
          <w:iCs/>
          <w:szCs w:val="20"/>
          <w:lang w:bidi="fa-IR"/>
        </w:rPr>
        <w:t xml:space="preserve">is the number of data objects in </w:t>
      </w:r>
      <w:proofErr w:type="spellStart"/>
      <w:r w:rsidRPr="00DB58CC">
        <w:rPr>
          <w:i/>
          <w:szCs w:val="20"/>
          <w:lang w:bidi="fa-IR"/>
        </w:rPr>
        <w:t>j</w:t>
      </w:r>
      <w:r w:rsidRPr="00DB58CC">
        <w:rPr>
          <w:i/>
          <w:szCs w:val="20"/>
          <w:vertAlign w:val="subscript"/>
          <w:lang w:bidi="fa-IR"/>
        </w:rPr>
        <w:t>th</w:t>
      </w:r>
      <w:proofErr w:type="spellEnd"/>
      <w:r w:rsidRPr="00DB58CC">
        <w:rPr>
          <w:iCs/>
          <w:szCs w:val="20"/>
          <w:lang w:bidi="fa-IR"/>
        </w:rPr>
        <w:t xml:space="preserve"> cluster.</w:t>
      </w:r>
    </w:p>
    <w:p w:rsidR="00C61462" w:rsidRPr="00DB58CC" w:rsidRDefault="00C61462" w:rsidP="005F242E">
      <w:pPr>
        <w:pStyle w:val="ListParagraph"/>
        <w:spacing w:before="240"/>
        <w:ind w:left="0"/>
        <w:jc w:val="both"/>
        <w:rPr>
          <w:iCs/>
          <w:szCs w:val="20"/>
          <w:lang w:bidi="fa-IR"/>
        </w:rPr>
      </w:pPr>
      <w:r>
        <w:rPr>
          <w:b/>
          <w:bCs/>
          <w:iCs/>
          <w:szCs w:val="20"/>
          <w:lang w:bidi="fa-IR"/>
        </w:rPr>
        <w:t xml:space="preserve">C) </w:t>
      </w:r>
      <w:r w:rsidRPr="00DB58CC">
        <w:rPr>
          <w:b/>
          <w:bCs/>
          <w:iCs/>
          <w:szCs w:val="20"/>
          <w:lang w:bidi="fa-IR"/>
        </w:rPr>
        <w:t>The ratio of inter-cluster variance to intra-cluster</w:t>
      </w:r>
      <w:r>
        <w:rPr>
          <w:b/>
          <w:bCs/>
          <w:iCs/>
          <w:szCs w:val="20"/>
          <w:lang w:bidi="fa-IR"/>
        </w:rPr>
        <w:t xml:space="preserve"> </w:t>
      </w:r>
      <w:r w:rsidRPr="00DB58CC">
        <w:rPr>
          <w:b/>
          <w:bCs/>
          <w:iCs/>
          <w:szCs w:val="20"/>
          <w:lang w:bidi="fa-IR"/>
        </w:rPr>
        <w:t xml:space="preserve">variance: </w:t>
      </w:r>
      <w:r w:rsidRPr="00DB58CC">
        <w:rPr>
          <w:iCs/>
          <w:szCs w:val="20"/>
          <w:lang w:bidi="fa-IR"/>
        </w:rPr>
        <w:t xml:space="preserve">By combining the two mentioned criteria, a more generic criterion is created, which is the simplified form of the Fisher’s criterion. Suppose that the result of the clustering method </w:t>
      </w:r>
      <w:r w:rsidRPr="00DB58CC">
        <w:rPr>
          <w:i/>
          <w:szCs w:val="20"/>
          <w:lang w:bidi="fa-IR"/>
        </w:rPr>
        <w:t>C</w:t>
      </w:r>
      <w:r w:rsidRPr="00DB58CC">
        <w:rPr>
          <w:iCs/>
          <w:szCs w:val="20"/>
          <w:lang w:bidi="fa-IR"/>
        </w:rPr>
        <w:t xml:space="preserve">, contains </w:t>
      </w:r>
      <w:r w:rsidRPr="00DB58CC">
        <w:rPr>
          <w:i/>
          <w:szCs w:val="20"/>
          <w:lang w:bidi="fa-IR"/>
        </w:rPr>
        <w:t>k</w:t>
      </w:r>
      <w:r w:rsidRPr="00DB58CC">
        <w:rPr>
          <w:iCs/>
          <w:szCs w:val="20"/>
          <w:lang w:bidi="fa-IR"/>
        </w:rPr>
        <w:t xml:space="preserve"> clusters </w:t>
      </w:r>
      <w:r w:rsidRPr="00DB58CC">
        <w:rPr>
          <w:i/>
          <w:szCs w:val="20"/>
          <w:lang w:bidi="fa-IR"/>
        </w:rPr>
        <w:t>(C</w:t>
      </w:r>
      <w:r w:rsidRPr="00DB58CC">
        <w:rPr>
          <w:i/>
          <w:szCs w:val="20"/>
          <w:vertAlign w:val="subscript"/>
          <w:lang w:bidi="fa-IR"/>
        </w:rPr>
        <w:t>1</w:t>
      </w:r>
      <w:proofErr w:type="gramStart"/>
      <w:r w:rsidRPr="00DB58CC">
        <w:rPr>
          <w:i/>
          <w:szCs w:val="20"/>
          <w:lang w:bidi="fa-IR"/>
        </w:rPr>
        <w:t>,C2</w:t>
      </w:r>
      <w:proofErr w:type="gramEnd"/>
      <w:r w:rsidRPr="00DB58CC">
        <w:rPr>
          <w:i/>
          <w:szCs w:val="20"/>
          <w:lang w:bidi="fa-IR"/>
        </w:rPr>
        <w:t>,…,</w:t>
      </w:r>
      <w:proofErr w:type="spellStart"/>
      <w:r w:rsidRPr="00DB58CC">
        <w:rPr>
          <w:i/>
          <w:szCs w:val="20"/>
          <w:lang w:bidi="fa-IR"/>
        </w:rPr>
        <w:t>C</w:t>
      </w:r>
      <w:r w:rsidRPr="00DB58CC">
        <w:rPr>
          <w:i/>
          <w:szCs w:val="20"/>
          <w:vertAlign w:val="subscript"/>
          <w:lang w:bidi="fa-IR"/>
        </w:rPr>
        <w:t>k</w:t>
      </w:r>
      <w:proofErr w:type="spellEnd"/>
      <w:r w:rsidRPr="00DB58CC">
        <w:rPr>
          <w:i/>
          <w:szCs w:val="20"/>
          <w:lang w:bidi="fa-IR"/>
        </w:rPr>
        <w:t>)</w:t>
      </w:r>
      <w:r w:rsidRPr="00DB58CC">
        <w:rPr>
          <w:iCs/>
          <w:szCs w:val="20"/>
          <w:lang w:bidi="fa-IR"/>
        </w:rPr>
        <w:t>, Then the mentioned generic criterion can be calculated by equation (12).</w:t>
      </w:r>
    </w:p>
    <w:p w:rsidR="00C61462" w:rsidRPr="00DB58CC" w:rsidRDefault="00C61462" w:rsidP="00C61462">
      <w:pPr>
        <w:spacing w:before="240"/>
        <w:jc w:val="both"/>
        <w:rPr>
          <w:szCs w:val="20"/>
          <w:lang w:bidi="fa-IR"/>
        </w:rPr>
      </w:pPr>
      <w:r w:rsidRPr="00DB58CC">
        <w:rPr>
          <w:sz w:val="28"/>
          <w:szCs w:val="28"/>
          <w:lang w:bidi="fa-IR"/>
        </w:rPr>
        <w:tab/>
      </w:r>
      <w:r w:rsidRPr="00DB58CC">
        <w:rPr>
          <w:sz w:val="28"/>
          <w:szCs w:val="28"/>
          <w:lang w:bidi="fa-IR"/>
        </w:rPr>
        <w:tab/>
      </w:r>
      <w:r w:rsidRPr="00DB58CC">
        <w:rPr>
          <w:sz w:val="28"/>
          <w:szCs w:val="28"/>
          <w:lang w:bidi="fa-IR"/>
        </w:rPr>
        <w:tab/>
      </w:r>
      <w:r w:rsidRPr="00DB58CC">
        <w:rPr>
          <w:sz w:val="28"/>
          <w:szCs w:val="28"/>
          <w:lang w:bidi="fa-IR"/>
        </w:rPr>
        <w:tab/>
      </w:r>
      <m:oMath>
        <m:r>
          <w:rPr>
            <w:rFonts w:ascii="Cambria Math" w:hAnsi="Cambria Math" w:cs="Times New Roman"/>
            <w:sz w:val="28"/>
            <w:szCs w:val="28"/>
            <w:lang w:bidi="fa-IR"/>
          </w:rPr>
          <m:t>f(C)</m:t>
        </m:r>
        <m:r>
          <w:rPr>
            <w:rFonts w:ascii="Cambria Math" w:hAnsi="Cambria Math"/>
            <w:sz w:val="28"/>
            <w:szCs w:val="28"/>
            <w:lang w:bidi="fa-IR"/>
          </w:rPr>
          <m:t>=</m:t>
        </m:r>
        <m:f>
          <m:fPr>
            <m:ctrlPr>
              <w:rPr>
                <w:rFonts w:ascii="Cambria Math" w:hAnsi="Cambria Math"/>
                <w:i/>
                <w:sz w:val="28"/>
                <w:szCs w:val="28"/>
                <w:lang w:bidi="fa-IR"/>
              </w:rPr>
            </m:ctrlPr>
          </m:fPr>
          <m:num>
            <m:r>
              <w:rPr>
                <w:rFonts w:ascii="Cambria Math" w:hAnsi="Cambria Math"/>
                <w:sz w:val="28"/>
                <w:szCs w:val="28"/>
                <w:lang w:bidi="fa-IR"/>
              </w:rPr>
              <m:t>1</m:t>
            </m:r>
          </m:num>
          <m:den>
            <m:r>
              <w:rPr>
                <w:rFonts w:ascii="Cambria Math" w:hAnsi="Cambria Math"/>
                <w:sz w:val="28"/>
                <w:szCs w:val="28"/>
                <w:lang w:bidi="fa-IR"/>
              </w:rPr>
              <m:t>k</m:t>
            </m:r>
          </m:den>
        </m:f>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k</m:t>
            </m:r>
          </m:sup>
          <m:e>
            <m:d>
              <m:dPr>
                <m:ctrlPr>
                  <w:rPr>
                    <w:rFonts w:ascii="Cambria Math" w:hAnsi="Cambria Math"/>
                    <w:i/>
                    <w:sz w:val="28"/>
                    <w:szCs w:val="28"/>
                    <w:lang w:bidi="fa-IR"/>
                  </w:rPr>
                </m:ctrlPr>
              </m:dPr>
              <m:e>
                <m:f>
                  <m:fPr>
                    <m:ctrlPr>
                      <w:rPr>
                        <w:rFonts w:ascii="Cambria Math" w:hAnsi="Cambria Math"/>
                        <w:i/>
                        <w:sz w:val="28"/>
                        <w:szCs w:val="28"/>
                        <w:lang w:bidi="fa-IR"/>
                      </w:rPr>
                    </m:ctrlPr>
                  </m:fPr>
                  <m:num>
                    <m:sSub>
                      <m:sSubPr>
                        <m:ctrlPr>
                          <w:rPr>
                            <w:rFonts w:ascii="Cambria Math" w:hAnsi="Cambria Math"/>
                            <w:i/>
                            <w:sz w:val="28"/>
                            <w:szCs w:val="28"/>
                            <w:lang w:bidi="fa-IR"/>
                          </w:rPr>
                        </m:ctrlPr>
                      </m:sSubPr>
                      <m:e>
                        <m:r>
                          <w:rPr>
                            <w:rFonts w:ascii="Cambria Math" w:hAnsi="Cambria Math"/>
                            <w:sz w:val="28"/>
                            <w:szCs w:val="28"/>
                            <w:lang w:bidi="fa-IR"/>
                          </w:rPr>
                          <m:t>D</m:t>
                        </m:r>
                      </m:e>
                      <m:sub>
                        <m:r>
                          <w:rPr>
                            <w:rFonts w:ascii="Cambria Math" w:hAnsi="Cambria Math"/>
                            <w:sz w:val="28"/>
                            <w:szCs w:val="28"/>
                            <w:lang w:bidi="fa-IR"/>
                          </w:rPr>
                          <m:t>ic</m:t>
                        </m:r>
                      </m:sub>
                    </m:sSub>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m:t>
                        </m:r>
                      </m:sub>
                    </m:sSub>
                    <m:r>
                      <w:rPr>
                        <w:rFonts w:ascii="Cambria Math" w:hAnsi="Cambria Math"/>
                        <w:sz w:val="28"/>
                        <w:szCs w:val="28"/>
                        <w:lang w:bidi="fa-IR"/>
                      </w:rPr>
                      <m:t>)</m:t>
                    </m:r>
                  </m:num>
                  <m:den>
                    <m:sSub>
                      <m:sSubPr>
                        <m:ctrlPr>
                          <w:rPr>
                            <w:rFonts w:ascii="Cambria Math" w:hAnsi="Cambria Math"/>
                            <w:i/>
                            <w:sz w:val="28"/>
                            <w:szCs w:val="28"/>
                            <w:lang w:bidi="fa-IR"/>
                          </w:rPr>
                        </m:ctrlPr>
                      </m:sSubPr>
                      <m:e>
                        <m:r>
                          <w:rPr>
                            <w:rFonts w:ascii="Cambria Math" w:hAnsi="Cambria Math"/>
                            <w:sz w:val="28"/>
                            <w:szCs w:val="28"/>
                            <w:lang w:bidi="fa-IR"/>
                          </w:rPr>
                          <m:t>Var</m:t>
                        </m:r>
                      </m:e>
                      <m:sub>
                        <m:r>
                          <w:rPr>
                            <w:rFonts w:ascii="Cambria Math" w:hAnsi="Cambria Math"/>
                            <w:sz w:val="28"/>
                            <w:szCs w:val="28"/>
                            <w:lang w:bidi="fa-IR"/>
                          </w:rPr>
                          <m:t>i</m:t>
                        </m:r>
                      </m:sub>
                    </m:sSub>
                  </m:den>
                </m:f>
              </m:e>
            </m:d>
          </m:e>
        </m:nary>
        <m:r>
          <m:rPr>
            <m:sty m:val="p"/>
          </m:rPr>
          <w:rPr>
            <w:rFonts w:ascii="Cambria Math" w:hAnsi="Cambria Math"/>
            <w:sz w:val="28"/>
            <w:szCs w:val="28"/>
            <w:lang w:bidi="fa-IR"/>
          </w:rPr>
          <m:t xml:space="preserve"> </m:t>
        </m:r>
      </m:oMath>
      <w:r w:rsidRPr="00DB58CC">
        <w:rPr>
          <w:rFonts w:hint="cs"/>
          <w:rtl/>
          <w:lang w:bidi="fa-IR"/>
        </w:rPr>
        <w:t xml:space="preserve">  </w:t>
      </w:r>
      <w:r w:rsidRPr="00DB58CC">
        <w:rPr>
          <w:lang w:bidi="fa-IR"/>
        </w:rPr>
        <w:tab/>
      </w:r>
      <w:r w:rsidRPr="00DB58CC">
        <w:rPr>
          <w:lang w:bidi="fa-IR"/>
        </w:rPr>
        <w:tab/>
      </w:r>
      <w:r w:rsidRPr="00DB58CC">
        <w:rPr>
          <w:lang w:bidi="fa-IR"/>
        </w:rPr>
        <w:tab/>
      </w:r>
      <w:r w:rsidRPr="00DB58CC">
        <w:rPr>
          <w:lang w:bidi="fa-IR"/>
        </w:rPr>
        <w:tab/>
      </w:r>
      <w:r w:rsidRPr="00DB58CC">
        <w:rPr>
          <w:rFonts w:hint="cs"/>
          <w:rtl/>
          <w:lang w:bidi="fa-IR"/>
        </w:rPr>
        <w:t xml:space="preserve"> </w:t>
      </w:r>
      <w:r w:rsidRPr="00DB58CC">
        <w:rPr>
          <w:szCs w:val="20"/>
          <w:lang w:bidi="fa-IR"/>
        </w:rPr>
        <w:t>(12)</w:t>
      </w:r>
    </w:p>
    <w:p w:rsidR="00C61462" w:rsidRPr="00DB58CC" w:rsidRDefault="00C61462" w:rsidP="00C61462">
      <w:pPr>
        <w:spacing w:before="240" w:after="120"/>
        <w:jc w:val="both"/>
        <w:rPr>
          <w:lang w:bidi="fa-IR"/>
        </w:rPr>
      </w:pPr>
      <w:r w:rsidRPr="00DB58CC">
        <w:rPr>
          <w:szCs w:val="20"/>
          <w:lang w:bidi="fa-IR"/>
        </w:rPr>
        <w:t xml:space="preserve">In equation (12), </w:t>
      </w:r>
      <m:oMath>
        <m:sSub>
          <m:sSubPr>
            <m:ctrlPr>
              <w:rPr>
                <w:rFonts w:ascii="Cambria Math" w:hAnsi="Cambria Math"/>
                <w:i/>
                <w:szCs w:val="20"/>
                <w:lang w:bidi="fa-IR"/>
              </w:rPr>
            </m:ctrlPr>
          </m:sSubPr>
          <m:e>
            <m:r>
              <w:rPr>
                <w:rFonts w:ascii="Cambria Math" w:hAnsi="Cambria Math"/>
                <w:szCs w:val="20"/>
                <w:lang w:bidi="fa-IR"/>
              </w:rPr>
              <m:t>Var</m:t>
            </m:r>
          </m:e>
          <m:sub>
            <m:r>
              <w:rPr>
                <w:rFonts w:ascii="Cambria Math" w:hAnsi="Cambria Math"/>
                <w:szCs w:val="20"/>
                <w:lang w:bidi="fa-IR"/>
              </w:rPr>
              <m:t>i</m:t>
            </m:r>
          </m:sub>
        </m:sSub>
      </m:oMath>
      <w:r w:rsidRPr="00DB58CC">
        <w:rPr>
          <w:szCs w:val="20"/>
          <w:lang w:bidi="fa-IR"/>
        </w:rPr>
        <w:t xml:space="preserve"> is the intra-cluster variance of </w:t>
      </w:r>
      <w:proofErr w:type="spellStart"/>
      <w:r w:rsidRPr="00DB58CC">
        <w:rPr>
          <w:i/>
          <w:iCs/>
          <w:szCs w:val="20"/>
          <w:lang w:bidi="fa-IR"/>
        </w:rPr>
        <w:t>i</w:t>
      </w:r>
      <w:r w:rsidRPr="00DB58CC">
        <w:rPr>
          <w:i/>
          <w:iCs/>
          <w:szCs w:val="20"/>
          <w:vertAlign w:val="subscript"/>
          <w:lang w:bidi="fa-IR"/>
        </w:rPr>
        <w:t>th</w:t>
      </w:r>
      <w:proofErr w:type="spellEnd"/>
      <w:r w:rsidRPr="00DB58CC">
        <w:rPr>
          <w:i/>
          <w:iCs/>
          <w:szCs w:val="20"/>
          <w:lang w:bidi="fa-IR"/>
        </w:rPr>
        <w:t xml:space="preserve"> </w:t>
      </w:r>
      <w:r w:rsidRPr="00DB58CC">
        <w:rPr>
          <w:szCs w:val="20"/>
          <w:lang w:bidi="fa-IR"/>
        </w:rPr>
        <w:t xml:space="preserve">cluster and </w:t>
      </w:r>
      <m:oMath>
        <m:sSub>
          <m:sSubPr>
            <m:ctrlPr>
              <w:rPr>
                <w:rFonts w:ascii="Cambria Math" w:hAnsi="Cambria Math"/>
                <w:i/>
                <w:szCs w:val="20"/>
                <w:lang w:bidi="fa-IR"/>
              </w:rPr>
            </m:ctrlPr>
          </m:sSubPr>
          <m:e>
            <m:r>
              <w:rPr>
                <w:rFonts w:ascii="Cambria Math" w:hAnsi="Cambria Math"/>
                <w:szCs w:val="20"/>
                <w:lang w:bidi="fa-IR"/>
              </w:rPr>
              <m:t>D</m:t>
            </m:r>
          </m:e>
          <m:sub>
            <m:r>
              <w:rPr>
                <w:rFonts w:ascii="Cambria Math" w:hAnsi="Cambria Math"/>
                <w:szCs w:val="20"/>
                <w:lang w:bidi="fa-IR"/>
              </w:rPr>
              <m:t>ic</m:t>
            </m:r>
          </m:sub>
        </m:sSub>
        <m:r>
          <w:rPr>
            <w:rFonts w:ascii="Cambria Math" w:hAnsi="Cambria Math"/>
            <w:szCs w:val="20"/>
            <w:lang w:bidi="fa-IR"/>
          </w:rPr>
          <m:t>(</m:t>
        </m:r>
        <m:sSub>
          <m:sSubPr>
            <m:ctrlPr>
              <w:rPr>
                <w:rFonts w:ascii="Cambria Math" w:hAnsi="Cambria Math"/>
                <w:i/>
                <w:szCs w:val="20"/>
                <w:lang w:bidi="fa-IR"/>
              </w:rPr>
            </m:ctrlPr>
          </m:sSubPr>
          <m:e>
            <m:r>
              <w:rPr>
                <w:rFonts w:ascii="Cambria Math" w:hAnsi="Cambria Math"/>
                <w:szCs w:val="20"/>
                <w:lang w:bidi="fa-IR"/>
              </w:rPr>
              <m:t>c</m:t>
            </m:r>
          </m:e>
          <m:sub>
            <m:r>
              <w:rPr>
                <w:rFonts w:ascii="Cambria Math" w:hAnsi="Cambria Math"/>
                <w:szCs w:val="20"/>
                <w:lang w:bidi="fa-IR"/>
              </w:rPr>
              <m:t>i</m:t>
            </m:r>
          </m:sub>
        </m:sSub>
        <m:r>
          <w:rPr>
            <w:rFonts w:ascii="Cambria Math" w:hAnsi="Cambria Math"/>
            <w:szCs w:val="20"/>
            <w:lang w:bidi="fa-IR"/>
          </w:rPr>
          <m:t>)</m:t>
        </m:r>
      </m:oMath>
      <w:r w:rsidRPr="00DB58CC">
        <w:rPr>
          <w:szCs w:val="20"/>
          <w:lang w:bidi="fa-IR"/>
        </w:rPr>
        <w:t xml:space="preserve"> is the inter-cluster variance of cluster </w:t>
      </w:r>
      <w:proofErr w:type="spellStart"/>
      <w:r w:rsidRPr="00DB58CC">
        <w:rPr>
          <w:i/>
          <w:iCs/>
          <w:szCs w:val="20"/>
          <w:lang w:bidi="fa-IR"/>
        </w:rPr>
        <w:t>i</w:t>
      </w:r>
      <w:proofErr w:type="spellEnd"/>
      <w:r w:rsidRPr="00DB58CC">
        <w:rPr>
          <w:i/>
          <w:iCs/>
          <w:szCs w:val="20"/>
          <w:lang w:bidi="fa-IR"/>
        </w:rPr>
        <w:t>,</w:t>
      </w:r>
      <w:r w:rsidRPr="00DB58CC">
        <w:rPr>
          <w:szCs w:val="20"/>
          <w:lang w:bidi="fa-IR"/>
        </w:rPr>
        <w:t xml:space="preserve"> which are obtained from the equation (9) and (11). According to this criterion, decreasing the intra-cluster variance will result in decreasing the value of </w:t>
      </w:r>
      <w:proofErr w:type="spellStart"/>
      <w:r w:rsidRPr="00DB58CC">
        <w:rPr>
          <w:i/>
          <w:iCs/>
          <w:szCs w:val="20"/>
          <w:lang w:bidi="fa-IR"/>
        </w:rPr>
        <w:t>Var</w:t>
      </w:r>
      <w:r w:rsidRPr="00DB58CC">
        <w:rPr>
          <w:i/>
          <w:iCs/>
          <w:szCs w:val="20"/>
          <w:vertAlign w:val="subscript"/>
          <w:lang w:bidi="fa-IR"/>
        </w:rPr>
        <w:t>i</w:t>
      </w:r>
      <w:proofErr w:type="spellEnd"/>
      <w:r w:rsidRPr="00DB58CC">
        <w:rPr>
          <w:szCs w:val="20"/>
          <w:lang w:bidi="fa-IR"/>
        </w:rPr>
        <w:t xml:space="preserve"> and consequently, increasing the value of </w:t>
      </w:r>
      <w:r w:rsidRPr="00DB58CC">
        <w:rPr>
          <w:i/>
          <w:iCs/>
          <w:lang w:bidi="fa-IR"/>
        </w:rPr>
        <w:t>f(c)</w:t>
      </w:r>
      <w:r w:rsidRPr="00DB58CC">
        <w:rPr>
          <w:lang w:bidi="fa-IR"/>
        </w:rPr>
        <w:t>.</w:t>
      </w:r>
    </w:p>
    <w:p w:rsidR="00C61462" w:rsidRPr="00DB58CC" w:rsidRDefault="00C61462" w:rsidP="00C61462">
      <w:pPr>
        <w:autoSpaceDE w:val="0"/>
        <w:autoSpaceDN w:val="0"/>
        <w:adjustRightInd w:val="0"/>
        <w:spacing w:line="240" w:lineRule="auto"/>
        <w:rPr>
          <w:b/>
          <w:bCs/>
          <w:szCs w:val="20"/>
          <w:lang w:bidi="fa-IR"/>
        </w:rPr>
      </w:pPr>
      <w:r>
        <w:rPr>
          <w:b/>
          <w:bCs/>
          <w:szCs w:val="20"/>
          <w:lang w:bidi="fa-IR"/>
        </w:rPr>
        <w:t>D</w:t>
      </w:r>
      <w:r w:rsidRPr="00DB58CC">
        <w:rPr>
          <w:b/>
          <w:bCs/>
          <w:szCs w:val="20"/>
          <w:lang w:bidi="fa-IR"/>
        </w:rPr>
        <w:t>) Minimum Total Distance</w:t>
      </w:r>
    </w:p>
    <w:p w:rsidR="00C61462" w:rsidRPr="00DB58CC" w:rsidRDefault="00C61462" w:rsidP="00C61462">
      <w:pPr>
        <w:autoSpaceDE w:val="0"/>
        <w:autoSpaceDN w:val="0"/>
        <w:adjustRightInd w:val="0"/>
        <w:spacing w:line="240" w:lineRule="auto"/>
        <w:jc w:val="both"/>
        <w:rPr>
          <w:rFonts w:cs="Times New Roman"/>
          <w:szCs w:val="20"/>
        </w:rPr>
      </w:pPr>
      <w:r w:rsidRPr="00DB58CC">
        <w:rPr>
          <w:rFonts w:cs="Times New Roman"/>
          <w:szCs w:val="20"/>
        </w:rPr>
        <w:t xml:space="preserve">In this criterion, we minimize the total of the sum of distances of objects to their cluster centroids and the sum of the distances of the cluster centroids from the global centroid </w:t>
      </w:r>
      <w:r w:rsidRPr="00DB58CC">
        <w:rPr>
          <w:rFonts w:cs="Times New Roman"/>
          <w:i/>
          <w:iCs/>
          <w:szCs w:val="20"/>
        </w:rPr>
        <w:t>[</w:t>
      </w:r>
      <w:r>
        <w:rPr>
          <w:rFonts w:cs="Times New Roman"/>
          <w:i/>
          <w:iCs/>
          <w:szCs w:val="20"/>
        </w:rPr>
        <w:t>36</w:t>
      </w:r>
      <w:r w:rsidRPr="00DB58CC">
        <w:rPr>
          <w:rFonts w:cs="Times New Roman"/>
          <w:i/>
          <w:iCs/>
          <w:szCs w:val="20"/>
        </w:rPr>
        <w:t>]</w:t>
      </w:r>
      <w:r w:rsidRPr="00DB58CC">
        <w:rPr>
          <w:rFonts w:cs="Times New Roman"/>
          <w:szCs w:val="20"/>
        </w:rPr>
        <w:t xml:space="preserve">. Let a clustering assignment discrete the data set into </w:t>
      </w:r>
      <w:r w:rsidRPr="00DB58CC">
        <w:rPr>
          <w:rFonts w:cs="Times New Roman"/>
          <w:i/>
          <w:iCs/>
          <w:szCs w:val="20"/>
        </w:rPr>
        <w:t>m</w:t>
      </w:r>
      <w:r w:rsidRPr="00DB58CC">
        <w:rPr>
          <w:rFonts w:cs="Times New Roman"/>
          <w:szCs w:val="20"/>
        </w:rPr>
        <w:t xml:space="preserve"> clusters and </w:t>
      </w:r>
      <w:proofErr w:type="spellStart"/>
      <w:r w:rsidRPr="00DB58CC">
        <w:rPr>
          <w:rFonts w:cs="Times New Roman"/>
          <w:i/>
          <w:iCs/>
          <w:szCs w:val="20"/>
        </w:rPr>
        <w:t>C</w:t>
      </w:r>
      <w:r w:rsidRPr="00DB58CC">
        <w:rPr>
          <w:rFonts w:cs="Times New Roman"/>
          <w:i/>
          <w:iCs/>
          <w:szCs w:val="20"/>
          <w:vertAlign w:val="subscript"/>
        </w:rPr>
        <w:t>j</w:t>
      </w:r>
      <w:proofErr w:type="spellEnd"/>
      <w:r w:rsidRPr="00DB58CC">
        <w:rPr>
          <w:rFonts w:cs="Times New Roman"/>
          <w:szCs w:val="20"/>
        </w:rPr>
        <w:t xml:space="preserve"> be one of the clusters. The value for Minimum Total Distance is computed as follows:</w:t>
      </w:r>
    </w:p>
    <w:p w:rsidR="00C61462" w:rsidRPr="00DB58CC" w:rsidRDefault="00C61462" w:rsidP="00C61462">
      <w:pPr>
        <w:autoSpaceDE w:val="0"/>
        <w:autoSpaceDN w:val="0"/>
        <w:adjustRightInd w:val="0"/>
        <w:spacing w:after="120" w:line="240" w:lineRule="auto"/>
        <w:rPr>
          <w:szCs w:val="20"/>
        </w:rPr>
      </w:pPr>
      <m:oMathPara>
        <m:oMathParaPr>
          <m:jc m:val="right"/>
        </m:oMathParaPr>
        <m:oMath>
          <m:r>
            <w:rPr>
              <w:rFonts w:ascii="Cambria Math" w:eastAsia="Cambria Math" w:hAnsiTheme="majorBidi" w:cstheme="majorBidi"/>
              <w:szCs w:val="20"/>
            </w:rPr>
            <m:t xml:space="preserve"> </m:t>
          </m:r>
          <m:r>
            <w:rPr>
              <w:rFonts w:ascii="Cambria Math" w:eastAsia="Cambria Math" w:hAnsi="Cambria Math" w:cstheme="majorBidi"/>
              <w:szCs w:val="20"/>
            </w:rPr>
            <m:t>TD</m:t>
          </m:r>
          <m:r>
            <w:rPr>
              <w:rFonts w:ascii="Cambria Math" w:eastAsia="Cambria Math" w:hAnsiTheme="majorBidi" w:cstheme="majorBidi"/>
              <w:szCs w:val="20"/>
            </w:rPr>
            <m:t>=</m:t>
          </m:r>
          <m:nary>
            <m:naryPr>
              <m:chr m:val="∑"/>
              <m:limLoc m:val="undOvr"/>
              <m:ctrlPr>
                <w:rPr>
                  <w:rFonts w:ascii="Cambria Math" w:eastAsia="Cambria Math" w:hAnsiTheme="majorBidi" w:cstheme="majorBidi"/>
                  <w:i/>
                  <w:szCs w:val="20"/>
                </w:rPr>
              </m:ctrlPr>
            </m:naryPr>
            <m:sub>
              <m:r>
                <w:rPr>
                  <w:rFonts w:ascii="Cambria Math" w:eastAsia="Cambria Math" w:hAnsiTheme="majorBidi" w:cstheme="majorBidi"/>
                  <w:szCs w:val="20"/>
                </w:rPr>
                <m:t>j=1</m:t>
              </m:r>
            </m:sub>
            <m:sup>
              <m:r>
                <w:rPr>
                  <w:rFonts w:ascii="Cambria Math" w:eastAsia="Cambria Math" w:hAnsiTheme="majorBidi" w:cstheme="majorBidi"/>
                  <w:szCs w:val="20"/>
                </w:rPr>
                <m:t>m</m:t>
              </m:r>
            </m:sup>
            <m:e>
              <m:d>
                <m:dPr>
                  <m:ctrlPr>
                    <w:rPr>
                      <w:rFonts w:ascii="Cambria Math" w:eastAsia="Cambria Math" w:hAnsiTheme="majorBidi" w:cstheme="majorBidi"/>
                      <w:i/>
                      <w:szCs w:val="20"/>
                    </w:rPr>
                  </m:ctrlPr>
                </m:dPr>
                <m:e>
                  <m:nary>
                    <m:naryPr>
                      <m:chr m:val="∑"/>
                      <m:limLoc m:val="undOvr"/>
                      <m:ctrlPr>
                        <w:rPr>
                          <w:rFonts w:ascii="Cambria Math" w:hAnsiTheme="majorBidi" w:cstheme="majorBidi"/>
                          <w:i/>
                          <w:szCs w:val="20"/>
                        </w:rPr>
                      </m:ctrlPr>
                    </m:naryPr>
                    <m:sub>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Cambria Math" w:cstheme="majorBidi"/>
                          <w:szCs w:val="20"/>
                        </w:rPr>
                        <m:t>∈</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m:t>
                          </m:r>
                        </m:sub>
                      </m:sSub>
                    </m:sub>
                    <m:sup/>
                    <m:e>
                      <m:r>
                        <w:rPr>
                          <w:rFonts w:ascii="Cambria Math" w:hAnsiTheme="majorBidi" w:cstheme="majorBidi"/>
                          <w:szCs w:val="20"/>
                        </w:rPr>
                        <m:t>D</m:t>
                      </m:r>
                      <m:d>
                        <m:dPr>
                          <m:ctrlPr>
                            <w:rPr>
                              <w:rFonts w:ascii="Cambria Math" w:hAnsiTheme="majorBidi" w:cstheme="majorBidi"/>
                              <w:i/>
                              <w:szCs w:val="20"/>
                            </w:rPr>
                          </m:ctrlPr>
                        </m:dPr>
                        <m:e>
                          <m:sSub>
                            <m:sSubPr>
                              <m:ctrlPr>
                                <w:rPr>
                                  <w:rFonts w:ascii="Cambria Math" w:hAnsiTheme="majorBidi" w:cstheme="majorBidi"/>
                                  <w:i/>
                                  <w:szCs w:val="20"/>
                                </w:rPr>
                              </m:ctrlPr>
                            </m:sSubPr>
                            <m:e>
                              <m:r>
                                <w:rPr>
                                  <w:rFonts w:ascii="Cambria Math" w:hAnsiTheme="majorBidi" w:cstheme="majorBidi"/>
                                  <w:szCs w:val="20"/>
                                </w:rPr>
                                <m:t>R</m:t>
                              </m:r>
                            </m:e>
                            <m:sub>
                              <m:r>
                                <w:rPr>
                                  <w:rFonts w:ascii="Cambria Math" w:hAnsiTheme="majorBidi" w:cstheme="majorBidi"/>
                                  <w:szCs w:val="20"/>
                                </w:rPr>
                                <m:t>i</m:t>
                              </m:r>
                            </m:sub>
                          </m:sSub>
                          <m:r>
                            <w:rPr>
                              <w:rFonts w:ascii="Cambria Math" w:hAnsiTheme="majorBidi" w:cstheme="majorBidi"/>
                              <w:szCs w:val="20"/>
                            </w:rPr>
                            <m:t xml:space="preserve">, </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e>
                      </m:d>
                    </m:e>
                  </m:nary>
                </m:e>
              </m:d>
            </m:e>
          </m:nary>
          <m:r>
            <w:rPr>
              <w:rFonts w:ascii="Cambria Math" w:eastAsia="Cambria Math" w:hAnsiTheme="majorBidi" w:cstheme="majorBidi"/>
              <w:szCs w:val="20"/>
            </w:rPr>
            <m:t xml:space="preserve">+ </m:t>
          </m:r>
          <m:nary>
            <m:naryPr>
              <m:chr m:val="∑"/>
              <m:limLoc m:val="undOvr"/>
              <m:ctrlPr>
                <w:rPr>
                  <w:rFonts w:ascii="Cambria Math" w:hAnsiTheme="majorBidi" w:cstheme="majorBidi"/>
                  <w:i/>
                  <w:szCs w:val="20"/>
                </w:rPr>
              </m:ctrlPr>
            </m:naryPr>
            <m:sub>
              <m:r>
                <w:rPr>
                  <w:rFonts w:ascii="Cambria Math" w:hAnsiTheme="majorBidi" w:cstheme="majorBidi"/>
                  <w:szCs w:val="20"/>
                </w:rPr>
                <m:t>j=1</m:t>
              </m:r>
            </m:sub>
            <m:sup>
              <m:r>
                <w:rPr>
                  <w:rFonts w:ascii="Cambria Math" w:hAnsiTheme="majorBidi" w:cstheme="majorBidi"/>
                  <w:szCs w:val="20"/>
                </w:rPr>
                <m:t>m</m:t>
              </m:r>
            </m:sup>
            <m:e>
              <m:r>
                <w:rPr>
                  <w:rFonts w:ascii="Cambria Math" w:hAnsiTheme="majorBidi" w:cstheme="majorBidi"/>
                  <w:szCs w:val="20"/>
                </w:rPr>
                <m:t>D(</m:t>
              </m:r>
              <m:sSub>
                <m:sSubPr>
                  <m:ctrlPr>
                    <w:rPr>
                      <w:rFonts w:ascii="Cambria Math" w:hAnsiTheme="majorBidi" w:cstheme="majorBidi"/>
                      <w:i/>
                      <w:szCs w:val="20"/>
                    </w:rPr>
                  </m:ctrlPr>
                </m:sSubPr>
                <m:e>
                  <m:r>
                    <w:rPr>
                      <w:rFonts w:ascii="Cambria Math" w:hAnsiTheme="majorBidi" w:cstheme="majorBidi"/>
                      <w:szCs w:val="20"/>
                    </w:rPr>
                    <m:t>C</m:t>
                  </m:r>
                </m:e>
                <m:sub>
                  <m:r>
                    <w:rPr>
                      <w:rFonts w:ascii="Cambria Math" w:hAnsiTheme="majorBidi" w:cstheme="majorBidi"/>
                      <w:szCs w:val="20"/>
                    </w:rPr>
                    <m:t>jc</m:t>
                  </m:r>
                </m:sub>
              </m:sSub>
              <m:r>
                <w:rPr>
                  <w:rFonts w:ascii="Cambria Math" w:hAnsiTheme="majorBidi" w:cstheme="majorBidi"/>
                  <w:szCs w:val="20"/>
                </w:rPr>
                <m:t>,</m:t>
              </m:r>
              <m:sSub>
                <m:sSubPr>
                  <m:ctrlPr>
                    <w:rPr>
                      <w:rFonts w:ascii="Cambria Math" w:hAnsiTheme="majorBidi" w:cstheme="majorBidi"/>
                      <w:i/>
                      <w:szCs w:val="20"/>
                    </w:rPr>
                  </m:ctrlPr>
                </m:sSubPr>
                <m:e>
                  <m:r>
                    <w:rPr>
                      <w:rFonts w:ascii="Cambria Math" w:hAnsiTheme="majorBidi" w:cstheme="majorBidi"/>
                      <w:szCs w:val="20"/>
                    </w:rPr>
                    <m:t>G</m:t>
                  </m:r>
                </m:e>
                <m:sub>
                  <m:r>
                    <w:rPr>
                      <w:rFonts w:ascii="Cambria Math" w:hAnsiTheme="majorBidi" w:cstheme="majorBidi"/>
                      <w:szCs w:val="20"/>
                    </w:rPr>
                    <m:t>c</m:t>
                  </m:r>
                </m:sub>
              </m:sSub>
              <m:r>
                <w:rPr>
                  <w:rFonts w:ascii="Cambria Math" w:hAnsiTheme="majorBidi" w:cstheme="majorBidi"/>
                  <w:szCs w:val="20"/>
                </w:rPr>
                <m:t>)</m:t>
              </m:r>
            </m:e>
          </m:nary>
          <m:r>
            <w:rPr>
              <w:rFonts w:ascii="Cambria Math" w:eastAsia="Cambria Math" w:hAnsiTheme="majorBidi" w:cstheme="majorBidi"/>
              <w:szCs w:val="20"/>
            </w:rPr>
            <m:t xml:space="preserve">                                 (13)         </m:t>
          </m:r>
        </m:oMath>
      </m:oMathPara>
    </w:p>
    <w:p w:rsidR="00C61462" w:rsidRPr="00DB58CC" w:rsidRDefault="00C61462" w:rsidP="00C61462">
      <w:pPr>
        <w:autoSpaceDE w:val="0"/>
        <w:autoSpaceDN w:val="0"/>
        <w:adjustRightInd w:val="0"/>
        <w:spacing w:line="240" w:lineRule="auto"/>
        <w:jc w:val="both"/>
        <w:rPr>
          <w:szCs w:val="20"/>
        </w:rPr>
      </w:pPr>
      <w:r w:rsidRPr="00DB58CC">
        <w:rPr>
          <w:szCs w:val="20"/>
        </w:rPr>
        <w:t xml:space="preserve">Where TD is the Minimum Total Distance for a specific clustering assignment, </w:t>
      </w:r>
      <w:proofErr w:type="spellStart"/>
      <w:proofErr w:type="gramStart"/>
      <w:r w:rsidRPr="00DB58CC">
        <w:rPr>
          <w:i/>
          <w:iCs/>
          <w:szCs w:val="20"/>
        </w:rPr>
        <w:t>R</w:t>
      </w:r>
      <w:r w:rsidRPr="00DB58CC">
        <w:rPr>
          <w:i/>
          <w:iCs/>
          <w:szCs w:val="20"/>
          <w:vertAlign w:val="subscript"/>
        </w:rPr>
        <w:t>i</w:t>
      </w:r>
      <w:proofErr w:type="spellEnd"/>
      <w:proofErr w:type="gramEnd"/>
      <w:r w:rsidRPr="00DB58CC">
        <w:rPr>
          <w:szCs w:val="20"/>
          <w:vertAlign w:val="subscript"/>
        </w:rPr>
        <w:t xml:space="preserve"> </w:t>
      </w:r>
      <w:r w:rsidRPr="00DB58CC">
        <w:rPr>
          <w:szCs w:val="20"/>
        </w:rPr>
        <w:t xml:space="preserve">is an object in cluster </w:t>
      </w:r>
      <w:proofErr w:type="spellStart"/>
      <w:r w:rsidRPr="00DB58CC">
        <w:rPr>
          <w:i/>
          <w:iCs/>
          <w:szCs w:val="20"/>
        </w:rPr>
        <w:t>C</w:t>
      </w:r>
      <w:r w:rsidRPr="00DB58CC">
        <w:rPr>
          <w:i/>
          <w:iCs/>
          <w:szCs w:val="20"/>
          <w:vertAlign w:val="subscript"/>
        </w:rPr>
        <w:t>j</w:t>
      </w:r>
      <w:proofErr w:type="spellEnd"/>
      <w:r w:rsidRPr="00DB58CC">
        <w:rPr>
          <w:szCs w:val="20"/>
        </w:rPr>
        <w:t>,</w:t>
      </w:r>
      <w:r w:rsidRPr="00DB58CC">
        <w:rPr>
          <w:i/>
          <w:iCs/>
          <w:szCs w:val="20"/>
        </w:rPr>
        <w:t xml:space="preserve"> </w:t>
      </w:r>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jc</m:t>
            </m:r>
          </m:sub>
        </m:sSub>
      </m:oMath>
      <w:r w:rsidRPr="00DB58CC">
        <w:rPr>
          <w:szCs w:val="20"/>
        </w:rPr>
        <w:t xml:space="preserve"> is the centroid of </w:t>
      </w:r>
      <w:proofErr w:type="spellStart"/>
      <w:r w:rsidRPr="00DB58CC">
        <w:rPr>
          <w:i/>
          <w:iCs/>
          <w:szCs w:val="20"/>
        </w:rPr>
        <w:t>J</w:t>
      </w:r>
      <w:r w:rsidRPr="00DB58CC">
        <w:rPr>
          <w:i/>
          <w:iCs/>
          <w:szCs w:val="20"/>
          <w:vertAlign w:val="subscript"/>
        </w:rPr>
        <w:t>th</w:t>
      </w:r>
      <w:proofErr w:type="spellEnd"/>
      <w:r w:rsidRPr="00DB58CC">
        <w:rPr>
          <w:szCs w:val="20"/>
        </w:rPr>
        <w:t xml:space="preserve"> cluster, and G</w:t>
      </w:r>
      <w:r w:rsidRPr="00DB58CC">
        <w:rPr>
          <w:szCs w:val="20"/>
          <w:vertAlign w:val="subscript"/>
        </w:rPr>
        <w:t>C</w:t>
      </w:r>
      <w:r w:rsidRPr="00DB58CC">
        <w:rPr>
          <w:szCs w:val="20"/>
        </w:rPr>
        <w:t xml:space="preserve"> is the global centroid of the data set. Finally </w:t>
      </w:r>
      <m:oMath>
        <m:r>
          <m:rPr>
            <m:sty m:val="p"/>
          </m:rPr>
          <w:rPr>
            <w:rFonts w:ascii="Cambria Math" w:hAnsiTheme="majorBidi" w:cstheme="majorBidi"/>
            <w:szCs w:val="20"/>
          </w:rPr>
          <m:t>D</m:t>
        </m:r>
        <m:d>
          <m:dPr>
            <m:ctrlPr>
              <w:rPr>
                <w:rFonts w:ascii="Cambria Math" w:hAnsiTheme="majorBidi" w:cstheme="majorBidi"/>
                <w:szCs w:val="20"/>
              </w:rPr>
            </m:ctrlPr>
          </m:dPr>
          <m:e>
            <m:sSub>
              <m:sSubPr>
                <m:ctrlPr>
                  <w:rPr>
                    <w:rFonts w:ascii="Cambria Math" w:hAnsiTheme="majorBidi" w:cstheme="majorBidi"/>
                    <w:szCs w:val="20"/>
                  </w:rPr>
                </m:ctrlPr>
              </m:sSubPr>
              <m:e>
                <m:r>
                  <m:rPr>
                    <m:sty m:val="p"/>
                  </m:rPr>
                  <w:rPr>
                    <w:rFonts w:ascii="Cambria Math" w:hAnsiTheme="majorBidi" w:cstheme="majorBidi"/>
                    <w:szCs w:val="20"/>
                  </w:rPr>
                  <m:t>R</m:t>
                </m:r>
              </m:e>
              <m:sub>
                <m:r>
                  <m:rPr>
                    <m:sty m:val="p"/>
                  </m:rPr>
                  <w:rPr>
                    <w:rFonts w:ascii="Cambria Math" w:hAnsiTheme="majorBidi" w:cstheme="majorBidi"/>
                    <w:szCs w:val="20"/>
                  </w:rPr>
                  <m:t>i</m:t>
                </m:r>
              </m:sub>
            </m:sSub>
            <m:r>
              <m:rPr>
                <m:sty m:val="p"/>
              </m:rPr>
              <w:rPr>
                <w:rFonts w:ascii="Cambria Math" w:hAnsiTheme="majorBidi" w:cstheme="majorBidi"/>
                <w:szCs w:val="20"/>
              </w:rPr>
              <m:t xml:space="preserve">, </m:t>
            </m:r>
            <m:sSub>
              <m:sSubPr>
                <m:ctrlPr>
                  <w:rPr>
                    <w:rFonts w:ascii="Cambria Math" w:hAnsiTheme="majorBidi" w:cstheme="majorBidi"/>
                    <w:szCs w:val="20"/>
                  </w:rPr>
                </m:ctrlPr>
              </m:sSubPr>
              <m:e>
                <m:r>
                  <m:rPr>
                    <m:sty m:val="p"/>
                  </m:rPr>
                  <w:rPr>
                    <w:rFonts w:ascii="Cambria Math" w:hAnsiTheme="majorBidi" w:cstheme="majorBidi"/>
                    <w:szCs w:val="20"/>
                  </w:rPr>
                  <m:t>C</m:t>
                </m:r>
              </m:e>
              <m:sub>
                <m:r>
                  <m:rPr>
                    <m:sty m:val="p"/>
                  </m:rPr>
                  <w:rPr>
                    <w:rFonts w:ascii="Cambria Math" w:hAnsiTheme="majorBidi" w:cstheme="majorBidi"/>
                    <w:szCs w:val="20"/>
                  </w:rPr>
                  <m:t>jc</m:t>
                </m:r>
              </m:sub>
            </m:sSub>
          </m:e>
        </m:d>
      </m:oMath>
      <w:r w:rsidRPr="00DB58CC">
        <w:rPr>
          <w:szCs w:val="20"/>
        </w:rPr>
        <w:t xml:space="preserve"> is the distance between </w:t>
      </w:r>
      <m:oMath>
        <m:sSub>
          <m:sSubPr>
            <m:ctrlPr>
              <w:rPr>
                <w:rFonts w:ascii="Cambria Math" w:hAnsiTheme="majorBidi" w:cstheme="majorBidi"/>
                <w:i/>
                <w:iCs/>
                <w:szCs w:val="20"/>
              </w:rPr>
            </m:ctrlPr>
          </m:sSubPr>
          <m:e>
            <m:r>
              <w:rPr>
                <w:rFonts w:ascii="Cambria Math" w:hAnsiTheme="majorBidi" w:cstheme="majorBidi"/>
                <w:szCs w:val="20"/>
              </w:rPr>
              <m:t>R</m:t>
            </m:r>
          </m:e>
          <m:sub>
            <m:r>
              <w:rPr>
                <w:rFonts w:ascii="Cambria Math" w:hAnsiTheme="majorBidi" w:cstheme="majorBidi"/>
                <w:szCs w:val="20"/>
              </w:rPr>
              <m:t>i</m:t>
            </m:r>
          </m:sub>
        </m:sSub>
      </m:oMath>
      <w:r w:rsidRPr="00DB58CC">
        <w:rPr>
          <w:szCs w:val="20"/>
        </w:rPr>
        <w:t xml:space="preserve"> </w:t>
      </w:r>
      <w:proofErr w:type="gramStart"/>
      <w:r w:rsidRPr="00DB58CC">
        <w:rPr>
          <w:szCs w:val="20"/>
        </w:rPr>
        <w:t xml:space="preserve">and </w:t>
      </w:r>
      <w:proofErr w:type="gramEnd"/>
      <m:oMath>
        <m:sSub>
          <m:sSubPr>
            <m:ctrlPr>
              <w:rPr>
                <w:rFonts w:ascii="Cambria Math" w:hAnsiTheme="majorBidi" w:cstheme="majorBidi"/>
                <w:i/>
                <w:iCs/>
                <w:szCs w:val="20"/>
              </w:rPr>
            </m:ctrlPr>
          </m:sSubPr>
          <m:e>
            <m:r>
              <w:rPr>
                <w:rFonts w:ascii="Cambria Math" w:hAnsiTheme="majorBidi" w:cstheme="majorBidi"/>
                <w:szCs w:val="20"/>
              </w:rPr>
              <m:t>C</m:t>
            </m:r>
          </m:e>
          <m:sub>
            <m:r>
              <w:rPr>
                <w:rFonts w:ascii="Cambria Math" w:hAnsiTheme="majorBidi" w:cstheme="majorBidi"/>
                <w:szCs w:val="20"/>
              </w:rPr>
              <m:t xml:space="preserve">jc </m:t>
            </m:r>
          </m:sub>
        </m:sSub>
      </m:oMath>
      <w:r w:rsidRPr="00DB58CC">
        <w:rPr>
          <w:iCs/>
          <w:szCs w:val="20"/>
        </w:rPr>
        <w:t>. It is noteable that unlike the Fisher’s criterion, the better clustering answers expect to have a lower number of TD.</w:t>
      </w:r>
    </w:p>
    <w:p w:rsidR="00C61462" w:rsidRPr="00C61462" w:rsidRDefault="00C61462" w:rsidP="00C61462">
      <w:pPr>
        <w:autoSpaceDE w:val="0"/>
        <w:autoSpaceDN w:val="0"/>
        <w:adjustRightInd w:val="0"/>
        <w:spacing w:line="240" w:lineRule="auto"/>
        <w:rPr>
          <w:b/>
          <w:bCs/>
          <w:szCs w:val="20"/>
          <w:lang w:bidi="fa-IR"/>
        </w:rPr>
      </w:pPr>
      <w:r w:rsidRPr="00C61462">
        <w:rPr>
          <w:b/>
          <w:bCs/>
          <w:szCs w:val="20"/>
          <w:lang w:bidi="fa-IR"/>
        </w:rPr>
        <w:t xml:space="preserve">F) </w:t>
      </w:r>
      <w:hyperlink r:id="rId10" w:tooltip="Davies–Bouldin index" w:history="1">
        <w:r w:rsidRPr="00C61462">
          <w:rPr>
            <w:b/>
            <w:bCs/>
            <w:szCs w:val="20"/>
            <w:lang w:bidi="fa-IR"/>
          </w:rPr>
          <w:t>Davies–</w:t>
        </w:r>
        <w:proofErr w:type="spellStart"/>
        <w:r w:rsidRPr="00C61462">
          <w:rPr>
            <w:b/>
            <w:bCs/>
            <w:szCs w:val="20"/>
            <w:lang w:bidi="fa-IR"/>
          </w:rPr>
          <w:t>Bouldin</w:t>
        </w:r>
        <w:proofErr w:type="spellEnd"/>
        <w:r w:rsidRPr="00C61462">
          <w:rPr>
            <w:b/>
            <w:bCs/>
            <w:szCs w:val="20"/>
            <w:lang w:bidi="fa-IR"/>
          </w:rPr>
          <w:t xml:space="preserve"> index</w:t>
        </w:r>
      </w:hyperlink>
    </w:p>
    <w:p w:rsidR="00C61462" w:rsidRPr="00C61462" w:rsidRDefault="00C61462" w:rsidP="00C61462">
      <w:pPr>
        <w:autoSpaceDE w:val="0"/>
        <w:autoSpaceDN w:val="0"/>
        <w:adjustRightInd w:val="0"/>
        <w:spacing w:line="240" w:lineRule="auto"/>
        <w:jc w:val="both"/>
        <w:rPr>
          <w:iCs/>
          <w:szCs w:val="20"/>
        </w:rPr>
      </w:pPr>
      <w:r w:rsidRPr="00C61462">
        <w:rPr>
          <w:iCs/>
          <w:szCs w:val="20"/>
        </w:rPr>
        <w:t xml:space="preserve">The </w:t>
      </w:r>
      <w:hyperlink r:id="rId11" w:tooltip="Davies–Bouldin index" w:history="1">
        <w:r w:rsidRPr="00C61462">
          <w:rPr>
            <w:iCs/>
            <w:szCs w:val="20"/>
          </w:rPr>
          <w:t>Davies–</w:t>
        </w:r>
        <w:proofErr w:type="spellStart"/>
        <w:r w:rsidRPr="00C61462">
          <w:rPr>
            <w:iCs/>
            <w:szCs w:val="20"/>
          </w:rPr>
          <w:t>Bouldin</w:t>
        </w:r>
        <w:proofErr w:type="spellEnd"/>
        <w:r w:rsidRPr="00C61462">
          <w:rPr>
            <w:iCs/>
            <w:szCs w:val="20"/>
          </w:rPr>
          <w:t xml:space="preserve"> index</w:t>
        </w:r>
      </w:hyperlink>
      <w:r w:rsidRPr="00C61462">
        <w:rPr>
          <w:iCs/>
          <w:szCs w:val="20"/>
        </w:rPr>
        <w:t xml:space="preserve"> can be calculated by the following formula:</w:t>
      </w:r>
    </w:p>
    <w:p w:rsidR="00C61462" w:rsidRPr="00C61462" w:rsidRDefault="00C61462" w:rsidP="00C61462">
      <w:pPr>
        <w:autoSpaceDE w:val="0"/>
        <w:autoSpaceDN w:val="0"/>
        <w:adjustRightInd w:val="0"/>
        <w:spacing w:line="240" w:lineRule="auto"/>
        <w:jc w:val="both"/>
        <w:rPr>
          <w:szCs w:val="20"/>
        </w:rPr>
      </w:pPr>
      <w:r w:rsidRPr="00C61462">
        <w:rPr>
          <w:noProof/>
          <w:szCs w:val="20"/>
        </w:rPr>
        <w:drawing>
          <wp:inline distT="0" distB="0" distL="0" distR="0" wp14:anchorId="4D74FF93" wp14:editId="1C7D8EBC">
            <wp:extent cx="2247265" cy="483870"/>
            <wp:effectExtent l="0" t="0" r="635" b="0"/>
            <wp:docPr id="25" name="Picture 25" descr="&#10;DB = \frac {1} {n} \sum_{i=1}^{n} \max_{j\neq i}\left(\frac{\sigma_i + \sigma_j} {d(c_i,c_j)}\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DB = \frac {1} {n} \sum_{i=1}^{n} \max_{j\neq i}\left(\frac{\sigma_i + \sigma_j} {d(c_i,c_j)}\right)&#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265" cy="483870"/>
                    </a:xfrm>
                    <a:prstGeom prst="rect">
                      <a:avLst/>
                    </a:prstGeom>
                    <a:noFill/>
                    <a:ln>
                      <a:noFill/>
                    </a:ln>
                  </pic:spPr>
                </pic:pic>
              </a:graphicData>
            </a:graphic>
          </wp:inline>
        </w:drawing>
      </w:r>
    </w:p>
    <w:p w:rsidR="00C61462" w:rsidRDefault="00C61462" w:rsidP="00C61462">
      <w:pPr>
        <w:autoSpaceDE w:val="0"/>
        <w:autoSpaceDN w:val="0"/>
        <w:adjustRightInd w:val="0"/>
        <w:spacing w:line="240" w:lineRule="auto"/>
        <w:jc w:val="both"/>
        <w:rPr>
          <w:iCs/>
          <w:szCs w:val="20"/>
        </w:rPr>
      </w:pPr>
      <w:proofErr w:type="gramStart"/>
      <w:r w:rsidRPr="00C61462">
        <w:rPr>
          <w:iCs/>
          <w:szCs w:val="20"/>
        </w:rPr>
        <w:lastRenderedPageBreak/>
        <w:t>where</w:t>
      </w:r>
      <w:proofErr w:type="gramEnd"/>
      <w:r w:rsidRPr="00C61462">
        <w:rPr>
          <w:iCs/>
          <w:szCs w:val="20"/>
        </w:rPr>
        <w:t xml:space="preserve"> n is the number of clusters, </w:t>
      </w:r>
      <w:r w:rsidRPr="00C61462">
        <w:rPr>
          <w:iCs/>
          <w:noProof/>
          <w:szCs w:val="20"/>
        </w:rPr>
        <w:drawing>
          <wp:inline distT="0" distB="0" distL="0" distR="0" wp14:anchorId="7617C76C" wp14:editId="094A75DF">
            <wp:extent cx="151765" cy="114935"/>
            <wp:effectExtent l="0" t="0" r="635" b="0"/>
            <wp:docPr id="24" name="Picture 24"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_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is the </w:t>
      </w:r>
      <w:hyperlink r:id="rId12" w:tooltip="Centroid" w:history="1">
        <w:r w:rsidRPr="00C61462">
          <w:rPr>
            <w:iCs/>
            <w:szCs w:val="20"/>
          </w:rPr>
          <w:t>centroid</w:t>
        </w:r>
      </w:hyperlink>
      <w:r w:rsidRPr="00C61462">
        <w:rPr>
          <w:iCs/>
          <w:szCs w:val="20"/>
        </w:rPr>
        <w:t xml:space="preserve"> of cluster </w:t>
      </w:r>
      <w:r w:rsidRPr="00C61462">
        <w:rPr>
          <w:iCs/>
          <w:noProof/>
          <w:szCs w:val="20"/>
        </w:rPr>
        <w:drawing>
          <wp:inline distT="0" distB="0" distL="0" distR="0" wp14:anchorId="08989467" wp14:editId="6081E338">
            <wp:extent cx="102235" cy="86360"/>
            <wp:effectExtent l="0" t="0" r="0" b="8890"/>
            <wp:docPr id="23" name="Picture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 </w:t>
      </w:r>
      <w:r w:rsidRPr="00C61462">
        <w:rPr>
          <w:iCs/>
          <w:noProof/>
          <w:szCs w:val="20"/>
        </w:rPr>
        <w:drawing>
          <wp:inline distT="0" distB="0" distL="0" distR="0" wp14:anchorId="71F6D733" wp14:editId="25AAA309">
            <wp:extent cx="180340" cy="114935"/>
            <wp:effectExtent l="0" t="0" r="0" b="0"/>
            <wp:docPr id="22" name="Picture 22" descr="\sigma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a_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40" cy="114935"/>
                    </a:xfrm>
                    <a:prstGeom prst="rect">
                      <a:avLst/>
                    </a:prstGeom>
                    <a:noFill/>
                    <a:ln>
                      <a:noFill/>
                    </a:ln>
                  </pic:spPr>
                </pic:pic>
              </a:graphicData>
            </a:graphic>
          </wp:inline>
        </w:drawing>
      </w:r>
      <w:r w:rsidRPr="00C61462">
        <w:rPr>
          <w:iCs/>
          <w:szCs w:val="20"/>
        </w:rPr>
        <w:t>is the a</w:t>
      </w:r>
      <w:r>
        <w:rPr>
          <w:iCs/>
          <w:szCs w:val="20"/>
        </w:rPr>
        <w:t xml:space="preserve">verage distance of all elements </w:t>
      </w:r>
      <w:r w:rsidRPr="00C61462">
        <w:rPr>
          <w:iCs/>
          <w:szCs w:val="20"/>
        </w:rPr>
        <w:t xml:space="preserve">in cluster </w:t>
      </w:r>
      <w:r w:rsidRPr="00C61462">
        <w:rPr>
          <w:iCs/>
          <w:noProof/>
          <w:szCs w:val="20"/>
        </w:rPr>
        <w:drawing>
          <wp:inline distT="0" distB="0" distL="0" distR="0" wp14:anchorId="1E3D4C24" wp14:editId="309EB993">
            <wp:extent cx="102235" cy="86360"/>
            <wp:effectExtent l="0" t="0" r="0" b="8890"/>
            <wp:docPr id="21" name="Picture 2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235" cy="86360"/>
                    </a:xfrm>
                    <a:prstGeom prst="rect">
                      <a:avLst/>
                    </a:prstGeom>
                    <a:noFill/>
                    <a:ln>
                      <a:noFill/>
                    </a:ln>
                  </pic:spPr>
                </pic:pic>
              </a:graphicData>
            </a:graphic>
          </wp:inline>
        </w:drawing>
      </w:r>
      <w:r w:rsidRPr="00C61462">
        <w:rPr>
          <w:iCs/>
          <w:szCs w:val="20"/>
        </w:rPr>
        <w:t xml:space="preserve">to centroid </w:t>
      </w:r>
      <w:r w:rsidRPr="00C61462">
        <w:rPr>
          <w:iCs/>
          <w:noProof/>
          <w:szCs w:val="20"/>
        </w:rPr>
        <w:drawing>
          <wp:inline distT="0" distB="0" distL="0" distR="0" wp14:anchorId="54421498" wp14:editId="061CDD0B">
            <wp:extent cx="151765" cy="114935"/>
            <wp:effectExtent l="0" t="0" r="635" b="0"/>
            <wp:docPr id="20" name="Picture 20" descr="c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_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765" cy="114935"/>
                    </a:xfrm>
                    <a:prstGeom prst="rect">
                      <a:avLst/>
                    </a:prstGeom>
                    <a:noFill/>
                    <a:ln>
                      <a:noFill/>
                    </a:ln>
                  </pic:spPr>
                </pic:pic>
              </a:graphicData>
            </a:graphic>
          </wp:inline>
        </w:drawing>
      </w:r>
      <w:r w:rsidRPr="00C61462">
        <w:rPr>
          <w:iCs/>
          <w:szCs w:val="20"/>
        </w:rPr>
        <w:t xml:space="preserve">, and </w:t>
      </w:r>
      <w:r w:rsidRPr="00C61462">
        <w:rPr>
          <w:iCs/>
          <w:noProof/>
          <w:szCs w:val="20"/>
        </w:rPr>
        <w:drawing>
          <wp:inline distT="0" distB="0" distL="0" distR="0" wp14:anchorId="1C58AFF6" wp14:editId="1163365A">
            <wp:extent cx="590550" cy="208915"/>
            <wp:effectExtent l="0" t="0" r="0" b="635"/>
            <wp:docPr id="19" name="Picture 19" descr="d(c_i,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_i,c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208915"/>
                    </a:xfrm>
                    <a:prstGeom prst="rect">
                      <a:avLst/>
                    </a:prstGeom>
                    <a:noFill/>
                    <a:ln>
                      <a:noFill/>
                    </a:ln>
                  </pic:spPr>
                </pic:pic>
              </a:graphicData>
            </a:graphic>
          </wp:inline>
        </w:drawing>
      </w:r>
      <w:r w:rsidRPr="00C61462">
        <w:rPr>
          <w:iCs/>
          <w:szCs w:val="20"/>
        </w:rPr>
        <w:t xml:space="preserve">is the distance between centroids </w:t>
      </w:r>
      <w:r w:rsidRPr="00C61462">
        <w:rPr>
          <w:iCs/>
          <w:noProof/>
          <w:szCs w:val="20"/>
        </w:rPr>
        <w:drawing>
          <wp:inline distT="0" distB="0" distL="0" distR="0" wp14:anchorId="2628E733" wp14:editId="0A3A5477">
            <wp:extent cx="123190" cy="114935"/>
            <wp:effectExtent l="0" t="0" r="0" b="0"/>
            <wp:docPr id="18" name="Picture 18" descr="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_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 cy="114935"/>
                    </a:xfrm>
                    <a:prstGeom prst="rect">
                      <a:avLst/>
                    </a:prstGeom>
                    <a:noFill/>
                    <a:ln>
                      <a:noFill/>
                    </a:ln>
                  </pic:spPr>
                </pic:pic>
              </a:graphicData>
            </a:graphic>
          </wp:inline>
        </w:drawing>
      </w:r>
      <w:r w:rsidRPr="00C61462">
        <w:rPr>
          <w:iCs/>
          <w:szCs w:val="20"/>
        </w:rPr>
        <w:t xml:space="preserve">and </w:t>
      </w:r>
      <w:r w:rsidRPr="00C61462">
        <w:rPr>
          <w:iCs/>
          <w:noProof/>
          <w:szCs w:val="20"/>
        </w:rPr>
        <w:drawing>
          <wp:inline distT="0" distB="0" distL="0" distR="0" wp14:anchorId="7AC710E6" wp14:editId="41E0462F">
            <wp:extent cx="135255" cy="143510"/>
            <wp:effectExtent l="0" t="0" r="0" b="8890"/>
            <wp:docPr id="17" name="Picture 17" descr="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_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 cy="143510"/>
                    </a:xfrm>
                    <a:prstGeom prst="rect">
                      <a:avLst/>
                    </a:prstGeom>
                    <a:noFill/>
                    <a:ln>
                      <a:noFill/>
                    </a:ln>
                  </pic:spPr>
                </pic:pic>
              </a:graphicData>
            </a:graphic>
          </wp:inline>
        </w:drawing>
      </w:r>
      <w:r w:rsidRPr="00C61462">
        <w:rPr>
          <w:iCs/>
          <w:szCs w:val="20"/>
        </w:rPr>
        <w:t>. Since algorithms that produce clusters with low intra-cluster distances (high intra-cluster similarity) and high inter-cluster distances (low inter-cluster similarity) will have a low Davies–</w:t>
      </w:r>
      <w:proofErr w:type="spellStart"/>
      <w:r w:rsidRPr="00C61462">
        <w:rPr>
          <w:iCs/>
          <w:szCs w:val="20"/>
        </w:rPr>
        <w:t>Bouldin</w:t>
      </w:r>
      <w:proofErr w:type="spellEnd"/>
      <w:r w:rsidRPr="00C61462">
        <w:rPr>
          <w:iCs/>
          <w:szCs w:val="20"/>
        </w:rPr>
        <w:t xml:space="preserve"> index, the clustering algorithm that produces a collection of clusters with the smallest </w:t>
      </w:r>
      <w:hyperlink r:id="rId13" w:tooltip="Davies–Bouldin index" w:history="1">
        <w:r w:rsidRPr="00C61462">
          <w:rPr>
            <w:iCs/>
            <w:szCs w:val="20"/>
          </w:rPr>
          <w:t>Davies–</w:t>
        </w:r>
        <w:proofErr w:type="spellStart"/>
        <w:r w:rsidRPr="00C61462">
          <w:rPr>
            <w:iCs/>
            <w:szCs w:val="20"/>
          </w:rPr>
          <w:t>Bouldin</w:t>
        </w:r>
        <w:proofErr w:type="spellEnd"/>
        <w:r w:rsidRPr="00C61462">
          <w:rPr>
            <w:iCs/>
            <w:szCs w:val="20"/>
          </w:rPr>
          <w:t xml:space="preserve"> index</w:t>
        </w:r>
      </w:hyperlink>
      <w:r w:rsidRPr="00C61462">
        <w:rPr>
          <w:iCs/>
          <w:szCs w:val="20"/>
        </w:rPr>
        <w:t xml:space="preserve"> is considered the best algorithm based on this criterion.</w:t>
      </w:r>
    </w:p>
    <w:p w:rsidR="00CE29F4" w:rsidRPr="00CE29F4" w:rsidRDefault="00CE29F4" w:rsidP="00CE29F4">
      <w:pPr>
        <w:autoSpaceDE w:val="0"/>
        <w:autoSpaceDN w:val="0"/>
        <w:adjustRightInd w:val="0"/>
        <w:spacing w:line="240" w:lineRule="auto"/>
        <w:rPr>
          <w:b/>
          <w:bCs/>
          <w:szCs w:val="20"/>
          <w:lang w:bidi="fa-IR"/>
        </w:rPr>
      </w:pPr>
      <w:r w:rsidRPr="00CE29F4">
        <w:rPr>
          <w:b/>
          <w:bCs/>
          <w:szCs w:val="20"/>
          <w:lang w:bidi="fa-IR"/>
        </w:rPr>
        <w:t xml:space="preserve">G) </w:t>
      </w:r>
      <w:hyperlink r:id="rId14" w:tooltip="Dunn index" w:history="1">
        <w:r w:rsidRPr="00CE29F4">
          <w:rPr>
            <w:b/>
            <w:bCs/>
            <w:szCs w:val="20"/>
            <w:lang w:bidi="fa-IR"/>
          </w:rPr>
          <w:t>Dunn index</w:t>
        </w:r>
      </w:hyperlink>
    </w:p>
    <w:p w:rsidR="00CE29F4" w:rsidRPr="00CE29F4" w:rsidRDefault="00CE29F4" w:rsidP="00CE29F4">
      <w:pPr>
        <w:autoSpaceDE w:val="0"/>
        <w:autoSpaceDN w:val="0"/>
        <w:adjustRightInd w:val="0"/>
        <w:spacing w:line="240" w:lineRule="auto"/>
        <w:jc w:val="both"/>
        <w:rPr>
          <w:iCs/>
          <w:szCs w:val="20"/>
        </w:rPr>
      </w:pPr>
      <w:r w:rsidRPr="00CE29F4">
        <w:rPr>
          <w:iCs/>
          <w:szCs w:val="20"/>
        </w:rPr>
        <w:t xml:space="preserve">The Dunn index aims to identify dense and well-separated clusters. It is defined as the ratio between the minimal inter-cluster </w:t>
      </w:r>
      <w:proofErr w:type="gramStart"/>
      <w:r w:rsidRPr="00CE29F4">
        <w:rPr>
          <w:iCs/>
          <w:szCs w:val="20"/>
        </w:rPr>
        <w:t>distance</w:t>
      </w:r>
      <w:proofErr w:type="gramEnd"/>
      <w:r w:rsidRPr="00CE29F4">
        <w:rPr>
          <w:iCs/>
          <w:szCs w:val="20"/>
        </w:rPr>
        <w:t xml:space="preserve"> to maximal intra-cluster distance. For each cluster partition, the Dunn index can be calculated by the following formula:</w:t>
      </w:r>
      <w:r>
        <w:rPr>
          <w:iCs/>
          <w:szCs w:val="20"/>
        </w:rPr>
        <w:t xml:space="preserve"> </w:t>
      </w:r>
      <w:hyperlink r:id="rId15" w:anchor="cite_note-32" w:history="1">
        <w:r w:rsidRPr="00CE29F4">
          <w:rPr>
            <w:iCs/>
            <w:szCs w:val="20"/>
          </w:rPr>
          <w:t>[32]</w:t>
        </w:r>
      </w:hyperlink>
    </w:p>
    <w:p w:rsidR="00CE29F4" w:rsidRPr="00CE29F4" w:rsidRDefault="00CE29F4" w:rsidP="00CE29F4">
      <w:pPr>
        <w:autoSpaceDE w:val="0"/>
        <w:autoSpaceDN w:val="0"/>
        <w:adjustRightInd w:val="0"/>
        <w:spacing w:line="240" w:lineRule="auto"/>
        <w:jc w:val="both"/>
        <w:rPr>
          <w:iCs/>
          <w:szCs w:val="20"/>
        </w:rPr>
      </w:pPr>
      <w:r w:rsidRPr="00CE29F4">
        <w:rPr>
          <w:iCs/>
          <w:noProof/>
          <w:szCs w:val="20"/>
        </w:rPr>
        <w:drawing>
          <wp:inline distT="0" distB="0" distL="0" distR="0" wp14:anchorId="1874B6E5" wp14:editId="50993E77">
            <wp:extent cx="1915160" cy="467360"/>
            <wp:effectExtent l="0" t="0" r="8890" b="8890"/>
            <wp:docPr id="16" name="Picture 16" descr="&#10;D = \frac{\min_{1 \leq i &lt; j \leq n} d(i,j)}{\max_{1 \leq k \leq n} d^{\prim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D = \frac{\min_{1 \leq i &lt; j \leq n} d(i,j)}{\max_{1 \leq k \leq n} d^{\prime}(k)}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160" cy="467360"/>
                    </a:xfrm>
                    <a:prstGeom prst="rect">
                      <a:avLst/>
                    </a:prstGeom>
                    <a:noFill/>
                    <a:ln>
                      <a:noFill/>
                    </a:ln>
                  </pic:spPr>
                </pic:pic>
              </a:graphicData>
            </a:graphic>
          </wp:inline>
        </w:drawing>
      </w:r>
    </w:p>
    <w:p w:rsidR="00CE29F4" w:rsidRPr="00CE29F4" w:rsidRDefault="00CE29F4" w:rsidP="00CE29F4">
      <w:pPr>
        <w:autoSpaceDE w:val="0"/>
        <w:autoSpaceDN w:val="0"/>
        <w:adjustRightInd w:val="0"/>
        <w:spacing w:line="240" w:lineRule="auto"/>
        <w:jc w:val="both"/>
        <w:rPr>
          <w:iCs/>
          <w:szCs w:val="20"/>
        </w:rPr>
      </w:pPr>
      <w:proofErr w:type="gramStart"/>
      <w:r w:rsidRPr="00CE29F4">
        <w:rPr>
          <w:iCs/>
          <w:szCs w:val="20"/>
        </w:rPr>
        <w:t>where</w:t>
      </w:r>
      <w:proofErr w:type="gramEnd"/>
      <w:r w:rsidRPr="00CE29F4">
        <w:rPr>
          <w:iCs/>
          <w:szCs w:val="20"/>
        </w:rPr>
        <w:t xml:space="preserve"> d(</w:t>
      </w:r>
      <w:proofErr w:type="spellStart"/>
      <w:r w:rsidRPr="00CE29F4">
        <w:rPr>
          <w:iCs/>
          <w:szCs w:val="20"/>
        </w:rPr>
        <w:t>i,j</w:t>
      </w:r>
      <w:proofErr w:type="spellEnd"/>
      <w:r w:rsidRPr="00CE29F4">
        <w:rPr>
          <w:iCs/>
          <w:szCs w:val="20"/>
        </w:rPr>
        <w:t xml:space="preserve">) represents the distance between clusters </w:t>
      </w:r>
      <w:proofErr w:type="spellStart"/>
      <w:r w:rsidRPr="00CE29F4">
        <w:rPr>
          <w:iCs/>
          <w:szCs w:val="20"/>
        </w:rPr>
        <w:t>i</w:t>
      </w:r>
      <w:proofErr w:type="spellEnd"/>
      <w:r w:rsidRPr="00CE29F4">
        <w:rPr>
          <w:iCs/>
          <w:szCs w:val="20"/>
        </w:rPr>
        <w:t xml:space="preserve"> and j, and d '(k) measures the intra-cluster distance of cluster k. The inter-cluster distance </w:t>
      </w:r>
      <w:proofErr w:type="gramStart"/>
      <w:r w:rsidRPr="00CE29F4">
        <w:rPr>
          <w:iCs/>
          <w:szCs w:val="20"/>
        </w:rPr>
        <w:t>d(</w:t>
      </w:r>
      <w:proofErr w:type="spellStart"/>
      <w:proofErr w:type="gramEnd"/>
      <w:r w:rsidRPr="00CE29F4">
        <w:rPr>
          <w:iCs/>
          <w:szCs w:val="20"/>
        </w:rPr>
        <w:t>i,j</w:t>
      </w:r>
      <w:proofErr w:type="spellEnd"/>
      <w:r w:rsidRPr="00CE29F4">
        <w:rPr>
          <w:iCs/>
          <w:szCs w:val="20"/>
        </w:rPr>
        <w:t xml:space="preserve">) between two clusters may be any number of distance measures, such as the distance between the </w:t>
      </w:r>
      <w:hyperlink r:id="rId16" w:tooltip="Centroids" w:history="1">
        <w:r w:rsidRPr="00CE29F4">
          <w:rPr>
            <w:iCs/>
            <w:szCs w:val="20"/>
          </w:rPr>
          <w:t>centroids</w:t>
        </w:r>
      </w:hyperlink>
      <w:r w:rsidRPr="00CE29F4">
        <w:rPr>
          <w:iCs/>
          <w:szCs w:val="20"/>
        </w:rPr>
        <w:t xml:space="preserve"> of the clusters. Similarly, the intra-cluster distance d '(k) may be measured in a variety ways, such as the maximal distance between any pair of elements in cluster k. Since internal criterion seek clusters with high intra-cluster similarity and low inter-cluster similarity, algorithms that produce clusters with high Dunn index are more desirable.</w:t>
      </w:r>
    </w:p>
    <w:p w:rsidR="00CE29F4" w:rsidRPr="00F345D1" w:rsidRDefault="00F345D1" w:rsidP="00F345D1">
      <w:pPr>
        <w:autoSpaceDE w:val="0"/>
        <w:autoSpaceDN w:val="0"/>
        <w:adjustRightInd w:val="0"/>
        <w:spacing w:line="240" w:lineRule="auto"/>
        <w:rPr>
          <w:b/>
          <w:bCs/>
          <w:szCs w:val="20"/>
          <w:lang w:bidi="fa-IR"/>
        </w:rPr>
      </w:pPr>
      <w:r>
        <w:rPr>
          <w:b/>
          <w:bCs/>
          <w:szCs w:val="20"/>
          <w:lang w:bidi="fa-IR"/>
        </w:rPr>
        <w:t xml:space="preserve">I) </w:t>
      </w:r>
      <w:hyperlink r:id="rId17" w:tooltip="Silhouette (clustering)" w:history="1">
        <w:r w:rsidRPr="00F345D1">
          <w:rPr>
            <w:b/>
            <w:bCs/>
            <w:szCs w:val="20"/>
            <w:lang w:bidi="fa-IR"/>
          </w:rPr>
          <w:t>Silhouette coefficient</w:t>
        </w:r>
      </w:hyperlink>
    </w:p>
    <w:p w:rsidR="00F345D1" w:rsidRDefault="00F345D1" w:rsidP="00F345D1">
      <w:pPr>
        <w:spacing w:after="0" w:line="240" w:lineRule="auto"/>
        <w:jc w:val="both"/>
        <w:rPr>
          <w:rFonts w:ascii="Times New Roman" w:eastAsia="Times New Roman" w:hAnsi="Times New Roman" w:cs="Times New Roman"/>
          <w:sz w:val="24"/>
          <w:szCs w:val="24"/>
        </w:rPr>
      </w:pPr>
      <w:r w:rsidRPr="00762EAE">
        <w:rPr>
          <w:rFonts w:ascii="Times New Roman" w:eastAsia="Times New Roman" w:hAnsi="Times New Roman" w:cs="Times New Roman"/>
          <w:sz w:val="24"/>
          <w:szCs w:val="24"/>
        </w:rPr>
        <w:t>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rsidR="00F345D1" w:rsidRDefault="00F345D1" w:rsidP="00F345D1">
      <w:pPr>
        <w:spacing w:after="0" w:line="240" w:lineRule="auto"/>
        <w:jc w:val="both"/>
        <w:rPr>
          <w:rFonts w:ascii="Times New Roman" w:eastAsia="Times New Roman" w:hAnsi="Times New Roman" w:cs="Times New Roman"/>
          <w:sz w:val="24"/>
          <w:szCs w:val="24"/>
        </w:rPr>
      </w:pPr>
    </w:p>
    <w:p w:rsidR="00F345D1" w:rsidRPr="004F111D" w:rsidRDefault="00F345D1" w:rsidP="00F345D1">
      <w:pPr>
        <w:spacing w:after="0" w:line="240" w:lineRule="auto"/>
        <w:jc w:val="both"/>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Assume the data have been clustered via any technique, such as </w:t>
      </w:r>
      <w:hyperlink r:id="rId18" w:tooltip="K-means" w:history="1">
        <w:r w:rsidRPr="00F345D1">
          <w:rPr>
            <w:rFonts w:ascii="Times New Roman" w:eastAsia="Times New Roman" w:hAnsi="Times New Roman" w:cs="Times New Roman"/>
            <w:sz w:val="24"/>
            <w:szCs w:val="24"/>
          </w:rPr>
          <w:t>k-means</w:t>
        </w:r>
      </w:hyperlink>
      <w:r w:rsidRPr="004F111D">
        <w:rPr>
          <w:rFonts w:ascii="Times New Roman" w:eastAsia="Times New Roman" w:hAnsi="Times New Roman" w:cs="Times New Roman"/>
          <w:sz w:val="24"/>
          <w:szCs w:val="24"/>
        </w:rPr>
        <w:t xml:space="preserve">, into </w:t>
      </w:r>
      <w:r w:rsidRPr="004F111D">
        <w:rPr>
          <w:rFonts w:ascii="Times New Roman" w:eastAsia="Times New Roman" w:hAnsi="Times New Roman" w:cs="Times New Roman"/>
          <w:noProof/>
          <w:sz w:val="24"/>
          <w:szCs w:val="24"/>
        </w:rPr>
        <w:drawing>
          <wp:inline distT="0" distB="0" distL="0" distR="0" wp14:anchorId="518243D5" wp14:editId="0D71261D">
            <wp:extent cx="86360" cy="135255"/>
            <wp:effectExtent l="0" t="0" r="8890" b="0"/>
            <wp:docPr id="62" name="Picture 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clusters. For each </w:t>
      </w:r>
      <w:hyperlink r:id="rId19" w:tooltip="Data" w:history="1">
        <w:r w:rsidRPr="00F345D1">
          <w:rPr>
            <w:rFonts w:ascii="Times New Roman" w:eastAsia="Times New Roman" w:hAnsi="Times New Roman" w:cs="Times New Roman"/>
            <w:sz w:val="24"/>
            <w:szCs w:val="24"/>
          </w:rPr>
          <w:t>datum</w:t>
        </w:r>
      </w:hyperlink>
      <w:r w:rsidRPr="004F111D">
        <w:rPr>
          <w:rFonts w:ascii="Times New Roman" w:eastAsia="Times New Roman" w:hAnsi="Times New Roman" w:cs="Times New Roman"/>
          <w:sz w:val="24"/>
          <w:szCs w:val="24"/>
        </w:rPr>
        <w:t xml:space="preserve"> </w:t>
      </w:r>
      <w:r w:rsidRPr="004F111D">
        <w:rPr>
          <w:rFonts w:ascii="Times New Roman" w:eastAsia="Times New Roman" w:hAnsi="Times New Roman" w:cs="Times New Roman"/>
          <w:noProof/>
          <w:sz w:val="24"/>
          <w:szCs w:val="24"/>
        </w:rPr>
        <w:drawing>
          <wp:inline distT="0" distB="0" distL="0" distR="0" wp14:anchorId="48CFD0F2" wp14:editId="678FA668">
            <wp:extent cx="57150" cy="135255"/>
            <wp:effectExtent l="0" t="0" r="0" b="0"/>
            <wp:docPr id="61" name="Picture 6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 let </w:t>
      </w:r>
      <w:r w:rsidRPr="004F111D">
        <w:rPr>
          <w:rFonts w:ascii="Times New Roman" w:eastAsia="Times New Roman" w:hAnsi="Times New Roman" w:cs="Times New Roman"/>
          <w:noProof/>
          <w:sz w:val="24"/>
          <w:szCs w:val="24"/>
        </w:rPr>
        <w:drawing>
          <wp:inline distT="0" distB="0" distL="0" distR="0" wp14:anchorId="0CEFE376" wp14:editId="69F5ED1F">
            <wp:extent cx="295275" cy="200660"/>
            <wp:effectExtent l="0" t="0" r="9525" b="8890"/>
            <wp:docPr id="60" name="Picture 60"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b</w:t>
      </w:r>
      <w:r w:rsidRPr="004F111D">
        <w:rPr>
          <w:rFonts w:ascii="Times New Roman" w:eastAsia="Times New Roman" w:hAnsi="Times New Roman" w:cs="Times New Roman"/>
          <w:sz w:val="24"/>
          <w:szCs w:val="24"/>
        </w:rPr>
        <w:t xml:space="preserve">e the average dissimilarity of </w:t>
      </w:r>
      <w:r w:rsidRPr="004F111D">
        <w:rPr>
          <w:rFonts w:ascii="Times New Roman" w:eastAsia="Times New Roman" w:hAnsi="Times New Roman" w:cs="Times New Roman"/>
          <w:noProof/>
          <w:sz w:val="24"/>
          <w:szCs w:val="24"/>
        </w:rPr>
        <w:drawing>
          <wp:inline distT="0" distB="0" distL="0" distR="0" wp14:anchorId="1A96B480" wp14:editId="22975E1B">
            <wp:extent cx="57150" cy="135255"/>
            <wp:effectExtent l="0" t="0" r="0" b="0"/>
            <wp:docPr id="59" name="Picture 5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with all other data within the same cluster. We can interpret </w:t>
      </w:r>
      <w:r w:rsidRPr="004F111D">
        <w:rPr>
          <w:rFonts w:ascii="Times New Roman" w:eastAsia="Times New Roman" w:hAnsi="Times New Roman" w:cs="Times New Roman"/>
          <w:noProof/>
          <w:sz w:val="24"/>
          <w:szCs w:val="24"/>
        </w:rPr>
        <w:drawing>
          <wp:inline distT="0" distB="0" distL="0" distR="0" wp14:anchorId="2401EFDA" wp14:editId="795B40F4">
            <wp:extent cx="295275" cy="200660"/>
            <wp:effectExtent l="0" t="0" r="9525" b="8890"/>
            <wp:docPr id="58" name="Picture 58"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0066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 xml:space="preserve">as how well </w:t>
      </w:r>
      <w:r w:rsidRPr="004F111D">
        <w:rPr>
          <w:rFonts w:ascii="Times New Roman" w:eastAsia="Times New Roman" w:hAnsi="Times New Roman" w:cs="Times New Roman"/>
          <w:noProof/>
          <w:sz w:val="24"/>
          <w:szCs w:val="24"/>
        </w:rPr>
        <w:drawing>
          <wp:inline distT="0" distB="0" distL="0" distR="0" wp14:anchorId="3CD7CAC6" wp14:editId="3D8AEAC4">
            <wp:extent cx="57150" cy="135255"/>
            <wp:effectExtent l="0" t="0" r="0" b="0"/>
            <wp:docPr id="57" name="Picture 5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assigned to its cluster (the smaller the value, the better the assignment). We then define the average dissimilarity of point </w:t>
      </w:r>
      <w:r w:rsidRPr="004F111D">
        <w:rPr>
          <w:rFonts w:ascii="Times New Roman" w:eastAsia="Times New Roman" w:hAnsi="Times New Roman" w:cs="Times New Roman"/>
          <w:noProof/>
          <w:sz w:val="24"/>
          <w:szCs w:val="24"/>
        </w:rPr>
        <w:drawing>
          <wp:inline distT="0" distB="0" distL="0" distR="0" wp14:anchorId="155D3D11" wp14:editId="34FC832D">
            <wp:extent cx="57150" cy="135255"/>
            <wp:effectExtent l="0" t="0" r="0" b="0"/>
            <wp:docPr id="56" name="Picture 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 cluster </w:t>
      </w:r>
      <w:r w:rsidRPr="004F111D">
        <w:rPr>
          <w:rFonts w:ascii="Times New Roman" w:eastAsia="Times New Roman" w:hAnsi="Times New Roman" w:cs="Times New Roman"/>
          <w:noProof/>
          <w:sz w:val="24"/>
          <w:szCs w:val="24"/>
        </w:rPr>
        <w:drawing>
          <wp:inline distT="0" distB="0" distL="0" distR="0" wp14:anchorId="5641328F" wp14:editId="1E3D704B">
            <wp:extent cx="86360" cy="86360"/>
            <wp:effectExtent l="0" t="0" r="8890" b="8890"/>
            <wp:docPr id="55" name="Picture 5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as the average of the distance from </w:t>
      </w:r>
      <w:r w:rsidRPr="004F111D">
        <w:rPr>
          <w:rFonts w:ascii="Times New Roman" w:eastAsia="Times New Roman" w:hAnsi="Times New Roman" w:cs="Times New Roman"/>
          <w:noProof/>
          <w:sz w:val="24"/>
          <w:szCs w:val="24"/>
        </w:rPr>
        <w:drawing>
          <wp:inline distT="0" distB="0" distL="0" distR="0" wp14:anchorId="3609A6A4" wp14:editId="2B4AC0AA">
            <wp:extent cx="57150" cy="135255"/>
            <wp:effectExtent l="0" t="0" r="0" b="0"/>
            <wp:docPr id="54" name="Picture 5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all points </w:t>
      </w:r>
      <w:proofErr w:type="gramStart"/>
      <w:r w:rsidRPr="004F111D">
        <w:rPr>
          <w:rFonts w:ascii="Times New Roman" w:eastAsia="Times New Roman" w:hAnsi="Times New Roman" w:cs="Times New Roman"/>
          <w:sz w:val="24"/>
          <w:szCs w:val="24"/>
        </w:rPr>
        <w:t xml:space="preserve">in </w:t>
      </w:r>
      <w:proofErr w:type="gramEnd"/>
      <w:r w:rsidRPr="004F111D">
        <w:rPr>
          <w:rFonts w:ascii="Times New Roman" w:eastAsia="Times New Roman" w:hAnsi="Times New Roman" w:cs="Times New Roman"/>
          <w:noProof/>
          <w:sz w:val="24"/>
          <w:szCs w:val="24"/>
        </w:rPr>
        <w:drawing>
          <wp:inline distT="0" distB="0" distL="0" distR="0" wp14:anchorId="6DCE007D" wp14:editId="12F5A73C">
            <wp:extent cx="86360" cy="86360"/>
            <wp:effectExtent l="0" t="0" r="8890" b="8890"/>
            <wp:docPr id="53" name="Picture 5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4F111D">
        <w:rPr>
          <w:rFonts w:ascii="Times New Roman" w:eastAsia="Times New Roman" w:hAnsi="Times New Roman" w:cs="Times New Roman"/>
          <w:sz w:val="24"/>
          <w:szCs w:val="24"/>
        </w:rPr>
        <w:t>.</w:t>
      </w:r>
    </w:p>
    <w:p w:rsidR="00F345D1" w:rsidRPr="004F111D" w:rsidRDefault="00F345D1" w:rsidP="00F345D1">
      <w:pPr>
        <w:spacing w:before="100" w:beforeAutospacing="1" w:after="100" w:afterAutospacing="1" w:line="240" w:lineRule="auto"/>
        <w:rPr>
          <w:rFonts w:ascii="Times New Roman" w:eastAsia="Times New Roman" w:hAnsi="Times New Roman" w:cs="Times New Roman"/>
          <w:sz w:val="24"/>
          <w:szCs w:val="24"/>
        </w:rPr>
      </w:pPr>
      <w:r w:rsidRPr="004F111D">
        <w:rPr>
          <w:rFonts w:ascii="Times New Roman" w:eastAsia="Times New Roman" w:hAnsi="Times New Roman" w:cs="Times New Roman"/>
          <w:sz w:val="24"/>
          <w:szCs w:val="24"/>
        </w:rPr>
        <w:t xml:space="preserve">Let </w:t>
      </w:r>
      <w:r w:rsidRPr="004F111D">
        <w:rPr>
          <w:rFonts w:ascii="Times New Roman" w:eastAsia="Times New Roman" w:hAnsi="Times New Roman" w:cs="Times New Roman"/>
          <w:noProof/>
          <w:sz w:val="24"/>
          <w:szCs w:val="24"/>
        </w:rPr>
        <w:drawing>
          <wp:inline distT="0" distB="0" distL="0" distR="0" wp14:anchorId="751D6AF5" wp14:editId="049D21C2">
            <wp:extent cx="278765" cy="200660"/>
            <wp:effectExtent l="0" t="0" r="6985" b="8890"/>
            <wp:docPr id="52" name="Picture 52" desc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765" cy="200660"/>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 the lowest average dissimilarity of </w:t>
      </w:r>
      <w:r w:rsidRPr="004F111D">
        <w:rPr>
          <w:rFonts w:ascii="Times New Roman" w:eastAsia="Times New Roman" w:hAnsi="Times New Roman" w:cs="Times New Roman"/>
          <w:noProof/>
          <w:sz w:val="24"/>
          <w:szCs w:val="24"/>
        </w:rPr>
        <w:drawing>
          <wp:inline distT="0" distB="0" distL="0" distR="0" wp14:anchorId="1B24C08F" wp14:editId="6BFBE073">
            <wp:extent cx="57150" cy="135255"/>
            <wp:effectExtent l="0" t="0" r="0" b="0"/>
            <wp:docPr id="51" name="Picture 5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to any other cluster, of which </w:t>
      </w:r>
      <w:r w:rsidRPr="004F111D">
        <w:rPr>
          <w:rFonts w:ascii="Times New Roman" w:eastAsia="Times New Roman" w:hAnsi="Times New Roman" w:cs="Times New Roman"/>
          <w:noProof/>
          <w:sz w:val="24"/>
          <w:szCs w:val="24"/>
        </w:rPr>
        <w:drawing>
          <wp:inline distT="0" distB="0" distL="0" distR="0" wp14:anchorId="38DE85F4" wp14:editId="4BC5A3F4">
            <wp:extent cx="57150" cy="135255"/>
            <wp:effectExtent l="0" t="0" r="0" b="0"/>
            <wp:docPr id="50" name="Picture 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is not a member. The cluster with this lowest average dissimilarity is said to be the </w:t>
      </w:r>
      <w:proofErr w:type="gramStart"/>
      <w:r w:rsidRPr="004F11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F111D">
        <w:rPr>
          <w:rFonts w:ascii="Times New Roman" w:eastAsia="Times New Roman" w:hAnsi="Times New Roman" w:cs="Times New Roman"/>
          <w:sz w:val="24"/>
          <w:szCs w:val="24"/>
        </w:rPr>
        <w:t>neighboring</w:t>
      </w:r>
      <w:proofErr w:type="gramEnd"/>
      <w:r w:rsidRPr="004F111D">
        <w:rPr>
          <w:rFonts w:ascii="Times New Roman" w:eastAsia="Times New Roman" w:hAnsi="Times New Roman" w:cs="Times New Roman"/>
          <w:sz w:val="24"/>
          <w:szCs w:val="24"/>
        </w:rPr>
        <w:t xml:space="preserve"> cluster" of </w:t>
      </w:r>
      <w:r w:rsidRPr="004F111D">
        <w:rPr>
          <w:rFonts w:ascii="Times New Roman" w:eastAsia="Times New Roman" w:hAnsi="Times New Roman" w:cs="Times New Roman"/>
          <w:noProof/>
          <w:sz w:val="24"/>
          <w:szCs w:val="24"/>
        </w:rPr>
        <w:drawing>
          <wp:inline distT="0" distB="0" distL="0" distR="0" wp14:anchorId="782F97F6" wp14:editId="54E5ADC7">
            <wp:extent cx="57150" cy="135255"/>
            <wp:effectExtent l="0" t="0" r="0" b="0"/>
            <wp:docPr id="49" name="Picture 49"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xml:space="preserve">because it is the next best fit cluster for point </w:t>
      </w:r>
      <w:r w:rsidRPr="004F111D">
        <w:rPr>
          <w:rFonts w:ascii="Times New Roman" w:eastAsia="Times New Roman" w:hAnsi="Times New Roman" w:cs="Times New Roman"/>
          <w:noProof/>
          <w:sz w:val="24"/>
          <w:szCs w:val="24"/>
        </w:rPr>
        <w:drawing>
          <wp:inline distT="0" distB="0" distL="0" distR="0" wp14:anchorId="0A489D6A" wp14:editId="1ECB9120">
            <wp:extent cx="57150" cy="135255"/>
            <wp:effectExtent l="0" t="0" r="0" b="0"/>
            <wp:docPr id="48" name="Picture 4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 cy="135255"/>
                    </a:xfrm>
                    <a:prstGeom prst="rect">
                      <a:avLst/>
                    </a:prstGeom>
                    <a:noFill/>
                    <a:ln>
                      <a:noFill/>
                    </a:ln>
                  </pic:spPr>
                </pic:pic>
              </a:graphicData>
            </a:graphic>
          </wp:inline>
        </w:drawing>
      </w:r>
      <w:r w:rsidRPr="004F111D">
        <w:rPr>
          <w:rFonts w:ascii="Times New Roman" w:eastAsia="Times New Roman" w:hAnsi="Times New Roman" w:cs="Times New Roman"/>
          <w:sz w:val="24"/>
          <w:szCs w:val="24"/>
        </w:rPr>
        <w:t>. We now define a silhouette:</w:t>
      </w:r>
    </w:p>
    <w:p w:rsidR="00F345D1" w:rsidRPr="004F111D" w:rsidRDefault="00F345D1" w:rsidP="00F345D1">
      <w:pPr>
        <w:spacing w:after="0" w:line="240" w:lineRule="auto"/>
        <w:ind w:left="720"/>
        <w:rPr>
          <w:rFonts w:ascii="Times New Roman" w:eastAsia="Times New Roman" w:hAnsi="Times New Roman" w:cs="Times New Roman"/>
          <w:sz w:val="24"/>
          <w:szCs w:val="24"/>
        </w:rPr>
      </w:pPr>
      <w:r w:rsidRPr="004F111D">
        <w:rPr>
          <w:rFonts w:ascii="Times New Roman" w:eastAsia="Times New Roman" w:hAnsi="Times New Roman" w:cs="Times New Roman"/>
          <w:noProof/>
          <w:sz w:val="24"/>
          <w:szCs w:val="24"/>
        </w:rPr>
        <w:drawing>
          <wp:inline distT="0" distB="0" distL="0" distR="0" wp14:anchorId="028B3326" wp14:editId="3135E6F6">
            <wp:extent cx="1779905" cy="459105"/>
            <wp:effectExtent l="0" t="0" r="0" b="0"/>
            <wp:docPr id="47" name="Picture 47" descr="s(i) = \frac{b(i) - a(i)}{\max\{a(i),b(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 = \frac{b(i) - a(i)}{\max\{a(i),b(i)\}}&#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459105"/>
                    </a:xfrm>
                    <a:prstGeom prst="rect">
                      <a:avLst/>
                    </a:prstGeom>
                    <a:noFill/>
                    <a:ln>
                      <a:noFill/>
                    </a:ln>
                  </pic:spPr>
                </pic:pic>
              </a:graphicData>
            </a:graphic>
          </wp:inline>
        </w:drawing>
      </w:r>
    </w:p>
    <w:p w:rsidR="00F345D1" w:rsidRPr="00762EAE" w:rsidRDefault="00F345D1" w:rsidP="00F345D1">
      <w:pPr>
        <w:spacing w:after="0" w:line="240" w:lineRule="auto"/>
        <w:rPr>
          <w:rFonts w:ascii="Times New Roman" w:eastAsia="Times New Roman" w:hAnsi="Times New Roman" w:cs="Times New Roman"/>
          <w:sz w:val="24"/>
          <w:szCs w:val="24"/>
        </w:rPr>
      </w:pPr>
    </w:p>
    <w:p w:rsidR="00F345D1" w:rsidRDefault="00F345D1" w:rsidP="00C61462">
      <w:pPr>
        <w:jc w:val="both"/>
        <w:rPr>
          <w:rFonts w:asciiTheme="majorBidi" w:hAnsiTheme="majorBidi" w:cstheme="majorBidi"/>
          <w:szCs w:val="20"/>
        </w:rPr>
      </w:pPr>
    </w:p>
    <w:p w:rsidR="00C02102" w:rsidRPr="00F345D1" w:rsidRDefault="00C02102" w:rsidP="00C61462">
      <w:pPr>
        <w:jc w:val="both"/>
        <w:rPr>
          <w:rFonts w:asciiTheme="majorBidi" w:hAnsiTheme="majorBidi" w:cstheme="majorBidi"/>
          <w:szCs w:val="20"/>
        </w:rPr>
      </w:pPr>
    </w:p>
    <w:p w:rsidR="00F10A1F" w:rsidRPr="00C51F6C" w:rsidRDefault="00F10A1F" w:rsidP="00F10A1F">
      <w:pPr>
        <w:pStyle w:val="ListParagraph"/>
        <w:numPr>
          <w:ilvl w:val="1"/>
          <w:numId w:val="2"/>
        </w:numPr>
        <w:jc w:val="both"/>
        <w:rPr>
          <w:rFonts w:asciiTheme="majorBidi" w:hAnsiTheme="majorBidi" w:cstheme="majorBidi"/>
          <w:b/>
          <w:bCs/>
          <w:szCs w:val="20"/>
          <w:lang w:bidi="fa-IR"/>
        </w:rPr>
      </w:pPr>
      <w:r w:rsidRPr="00C51F6C">
        <w:rPr>
          <w:rFonts w:asciiTheme="majorBidi" w:hAnsiTheme="majorBidi" w:cstheme="majorBidi"/>
          <w:b/>
          <w:bCs/>
          <w:szCs w:val="20"/>
          <w:lang w:bidi="fa-IR"/>
        </w:rPr>
        <w:lastRenderedPageBreak/>
        <w:t>Outlier Detection</w:t>
      </w:r>
    </w:p>
    <w:p w:rsidR="00C02102" w:rsidRDefault="00C02102" w:rsidP="00C02102">
      <w:pPr>
        <w:autoSpaceDE w:val="0"/>
        <w:autoSpaceDN w:val="0"/>
        <w:adjustRightInd w:val="0"/>
        <w:spacing w:after="0" w:line="240" w:lineRule="auto"/>
        <w:jc w:val="both"/>
        <w:rPr>
          <w:rFonts w:ascii="Times New Roman" w:hAnsi="Times New Roman" w:cs="Times New Roman"/>
          <w:sz w:val="23"/>
          <w:szCs w:val="23"/>
        </w:rPr>
      </w:pPr>
      <w:r>
        <w:rPr>
          <w:rFonts w:asciiTheme="majorBidi" w:hAnsiTheme="majorBidi" w:cstheme="majorBidi"/>
          <w:szCs w:val="20"/>
          <w:lang w:bidi="fa-IR"/>
        </w:rPr>
        <w:t xml:space="preserve">Outlier detection is to find outliers in a spatial data. One of the approaches in outlier detection is </w:t>
      </w:r>
      <w:r>
        <w:rPr>
          <w:rFonts w:ascii="Times New Roman" w:hAnsi="Times New Roman" w:cs="Times New Roman"/>
          <w:sz w:val="23"/>
          <w:szCs w:val="23"/>
        </w:rPr>
        <w:t>multi-dimensional metric space-based methods and graph-based methods. In the first category, the definition of spatial neighborhood is based on Euclidean distance, while in graph-based spatial outlier detections the definition is based on graph connectivity</w:t>
      </w:r>
      <w:r w:rsidR="002F5368">
        <w:rPr>
          <w:rFonts w:ascii="Times New Roman" w:hAnsi="Times New Roman" w:cs="Times New Roman"/>
          <w:sz w:val="23"/>
          <w:szCs w:val="23"/>
        </w:rPr>
        <w:t>.</w:t>
      </w:r>
    </w:p>
    <w:p w:rsidR="00265FCB" w:rsidRDefault="008074C7" w:rsidP="008074C7">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Distribution-based</w:t>
      </w:r>
      <w:r w:rsidR="00265FCB">
        <w:rPr>
          <w:rFonts w:ascii="Times New Roman" w:hAnsi="Times New Roman" w:cs="Times New Roman"/>
          <w:sz w:val="23"/>
          <w:szCs w:val="23"/>
        </w:rPr>
        <w:t xml:space="preserve"> methods consider just the statistical distribution of attribute values, ignoring the spatial relationships among items, density-based approach consider both attribute values and </w:t>
      </w:r>
      <w:r>
        <w:rPr>
          <w:rFonts w:ascii="Times New Roman" w:hAnsi="Times New Roman" w:cs="Times New Roman"/>
          <w:sz w:val="23"/>
          <w:szCs w:val="23"/>
        </w:rPr>
        <w:t>spatial relationship</w:t>
      </w:r>
      <w:r>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"DOI" : "http://doi.acm.org/10.1145/502512.502567", "ISBN" : "1-58113-391-X", "ISSN" : "1088-467X", "PMID" : "20656760", "abstract" : "Identification of outliers can lead to the discovery of unex- pected, interesting, and useful knowledge. Existing methods are designed for detecting spatial outliers in multidimen- sional geometric data sets, where a distance metric is avail- able. In this paper, we focus on detecting spatial outliers in graph structured data sets. We define statistical tests, analyze the statistical foundation underlying our approach, design several fast algorithms to detect spatial outliers, and provide a cost model for outlier detection procedures. In ad- dition, we provide experimental results from the application of our algorithms on a Minneapolis-St.Paul(Twin Cities) traffic dataset to show their effectiveness and usefulness.", "author" : [ { "dropping-particle" : "", "family" : "Shekhar", "given" : "S", "non-dropping-particle" : "", "parse-names" : false, "suffix" : "" }, { "dropping-particle" : "", "family" : "Lu", "given" : "Ct", "non-dropping-particle" : "", "parse-names" : false, "suffix" : "" }, { "dropping-particle" : "", "family" : "Zhang", "given" : "P", "non-dropping-particle" : "", "parse-names" : false, "suffix" : "" } ], "container-title" : "Proceedings of the seventh ACM SIGKDD", "id" : "ITEM-1", "issued" : { "date-parts" : [ [ "2001" ] ] }, "page" : "371-376", "title" : "Detecting Graph-Based Spatial Outliers: Algorithms and Applications(A Summary of Results)", "type" : "article-journal" }, "uris" : [ "http://www.mendeley.com/documents/?uuid=da188241-a12d-4c32-91b0-6c79e34e450a" ] } ], "mendeley" : { "formattedCitation" : "[13]", "plainTextFormattedCitation" : "[13]", "previouslyFormattedCitation" : "[13]" }, "properties" : { "noteIndex" : 0 }, "schema" : "https://github.com/citation-style-language/schema/raw/master/csl-citation.json" }</w:instrText>
      </w:r>
      <w:r>
        <w:rPr>
          <w:rFonts w:ascii="Times New Roman" w:hAnsi="Times New Roman" w:cs="Times New Roman"/>
          <w:sz w:val="23"/>
          <w:szCs w:val="23"/>
        </w:rPr>
        <w:fldChar w:fldCharType="separate"/>
      </w:r>
      <w:r w:rsidRPr="008074C7">
        <w:rPr>
          <w:rFonts w:ascii="Times New Roman" w:hAnsi="Times New Roman" w:cs="Times New Roman"/>
          <w:noProof/>
          <w:sz w:val="23"/>
          <w:szCs w:val="23"/>
        </w:rPr>
        <w:t>[13]</w:t>
      </w:r>
      <w:r>
        <w:rPr>
          <w:rFonts w:ascii="Times New Roman" w:hAnsi="Times New Roman" w:cs="Times New Roman"/>
          <w:sz w:val="23"/>
          <w:szCs w:val="23"/>
        </w:rPr>
        <w:fldChar w:fldCharType="end"/>
      </w:r>
      <w:r w:rsidR="00265FCB">
        <w:rPr>
          <w:rFonts w:ascii="Times New Roman" w:hAnsi="Times New Roman" w:cs="Times New Roman"/>
          <w:sz w:val="23"/>
          <w:szCs w:val="23"/>
        </w:rPr>
        <w:t>.</w:t>
      </w:r>
    </w:p>
    <w:p w:rsidR="008074C7" w:rsidRDefault="008074C7" w:rsidP="008074C7">
      <w:pPr>
        <w:autoSpaceDE w:val="0"/>
        <w:autoSpaceDN w:val="0"/>
        <w:adjustRightInd w:val="0"/>
        <w:spacing w:after="0" w:line="240" w:lineRule="auto"/>
        <w:jc w:val="both"/>
        <w:rPr>
          <w:rFonts w:ascii="Times New Roman" w:hAnsi="Times New Roman" w:cs="Times New Roman"/>
          <w:sz w:val="23"/>
          <w:szCs w:val="23"/>
        </w:rPr>
      </w:pPr>
    </w:p>
    <w:p w:rsidR="002C1C96" w:rsidRPr="00C51F6C" w:rsidRDefault="00C51F6C" w:rsidP="002C1C96">
      <w:pPr>
        <w:jc w:val="both"/>
        <w:rPr>
          <w:rFonts w:asciiTheme="majorBidi" w:hAnsiTheme="majorBidi" w:cstheme="majorBidi"/>
          <w:b/>
          <w:bCs/>
          <w:i/>
          <w:iCs/>
          <w:szCs w:val="20"/>
          <w:lang w:bidi="fa-IR"/>
        </w:rPr>
      </w:pPr>
      <w:r w:rsidRPr="00C51F6C">
        <w:rPr>
          <w:rFonts w:ascii="Sylfaen" w:hAnsi="Sylfaen" w:cs="Sylfaen"/>
          <w:b/>
          <w:bCs/>
          <w:i/>
          <w:iCs/>
          <w:sz w:val="23"/>
          <w:szCs w:val="23"/>
        </w:rPr>
        <w:t xml:space="preserve">1.5.1) </w:t>
      </w:r>
      <w:r w:rsidR="002C1C96" w:rsidRPr="00C51F6C">
        <w:rPr>
          <w:rFonts w:ascii="Sylfaen" w:hAnsi="Sylfaen" w:cs="Sylfaen"/>
          <w:b/>
          <w:bCs/>
          <w:i/>
          <w:iCs/>
          <w:sz w:val="23"/>
          <w:szCs w:val="23"/>
        </w:rPr>
        <w:t xml:space="preserve">Local Outlier Factor: </w:t>
      </w:r>
    </w:p>
    <w:p w:rsidR="008074C7" w:rsidRDefault="008074C7" w:rsidP="005C6781">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One of the convenient algorithm in density based clustering is Local Outlier Factor (LOF), which d</w:t>
      </w:r>
      <w:r w:rsidRPr="008074C7">
        <w:rPr>
          <w:rFonts w:ascii="Times New Roman" w:hAnsi="Times New Roman" w:cs="Times New Roman"/>
          <w:sz w:val="23"/>
          <w:szCs w:val="23"/>
        </w:rPr>
        <w:t>etects local outliers based</w:t>
      </w:r>
      <w:r>
        <w:rPr>
          <w:rFonts w:ascii="Times New Roman" w:hAnsi="Times New Roman" w:cs="Times New Roman"/>
          <w:sz w:val="23"/>
          <w:szCs w:val="23"/>
        </w:rPr>
        <w:t xml:space="preserve"> </w:t>
      </w:r>
      <w:r w:rsidRPr="008074C7">
        <w:rPr>
          <w:rFonts w:ascii="Times New Roman" w:hAnsi="Times New Roman" w:cs="Times New Roman"/>
          <w:sz w:val="23"/>
          <w:szCs w:val="23"/>
        </w:rPr>
        <w:t>on the local density of an object’s neighborhood</w:t>
      </w:r>
      <w:r>
        <w:rPr>
          <w:rFonts w:ascii="Times New Roman" w:hAnsi="Times New Roman" w:cs="Times New Roman"/>
          <w:sz w:val="23"/>
          <w:szCs w:val="23"/>
        </w:rPr>
        <w:t xml:space="preserve">. </w:t>
      </w:r>
      <w:r w:rsidRPr="008074C7">
        <w:rPr>
          <w:rFonts w:ascii="Times New Roman" w:hAnsi="Times New Roman" w:cs="Times New Roman"/>
          <w:sz w:val="23"/>
          <w:szCs w:val="23"/>
        </w:rPr>
        <w:t>We refer to LOF</w:t>
      </w:r>
      <w:r>
        <w:rPr>
          <w:rFonts w:ascii="Times New Roman" w:hAnsi="Times New Roman" w:cs="Times New Roman"/>
          <w:sz w:val="23"/>
          <w:szCs w:val="23"/>
        </w:rPr>
        <w:t xml:space="preserve"> </w:t>
      </w:r>
      <w:r w:rsidRPr="008074C7">
        <w:rPr>
          <w:rFonts w:ascii="Times New Roman" w:hAnsi="Times New Roman" w:cs="Times New Roman"/>
          <w:sz w:val="23"/>
          <w:szCs w:val="23"/>
        </w:rPr>
        <w:t>as a method from multi-dimensional metric space-based category of density-based</w:t>
      </w:r>
      <w:r>
        <w:rPr>
          <w:rFonts w:ascii="Times New Roman" w:hAnsi="Times New Roman" w:cs="Times New Roman"/>
          <w:sz w:val="23"/>
          <w:szCs w:val="23"/>
        </w:rPr>
        <w:t xml:space="preserve"> </w:t>
      </w:r>
      <w:r w:rsidRPr="008074C7">
        <w:rPr>
          <w:rFonts w:ascii="Times New Roman" w:hAnsi="Times New Roman" w:cs="Times New Roman"/>
          <w:sz w:val="23"/>
          <w:szCs w:val="23"/>
        </w:rPr>
        <w:t>approach.</w:t>
      </w:r>
      <w:r w:rsidR="005C6781">
        <w:rPr>
          <w:rFonts w:ascii="Times New Roman" w:hAnsi="Times New Roman" w:cs="Times New Roman"/>
          <w:sz w:val="23"/>
          <w:szCs w:val="23"/>
        </w:rPr>
        <w:t xml:space="preserve"> </w:t>
      </w:r>
      <w:r w:rsidR="005C6781" w:rsidRPr="005C6781">
        <w:rPr>
          <w:rFonts w:ascii="Times New Roman" w:hAnsi="Times New Roman" w:cs="Times New Roman"/>
          <w:sz w:val="23"/>
          <w:szCs w:val="23"/>
        </w:rPr>
        <w:t>The key difference between LOF approach and existing notions</w:t>
      </w:r>
      <w:r w:rsidR="005C6781">
        <w:rPr>
          <w:rFonts w:ascii="Times New Roman" w:hAnsi="Times New Roman" w:cs="Times New Roman"/>
          <w:sz w:val="23"/>
          <w:szCs w:val="23"/>
        </w:rPr>
        <w:t xml:space="preserve"> o</w:t>
      </w:r>
      <w:r w:rsidR="005C6781" w:rsidRPr="005C6781">
        <w:rPr>
          <w:rFonts w:ascii="Times New Roman" w:hAnsi="Times New Roman" w:cs="Times New Roman"/>
          <w:sz w:val="23"/>
          <w:szCs w:val="23"/>
        </w:rPr>
        <w:t>f outliers is that being outlier is not a binary property</w:t>
      </w:r>
      <w:r w:rsidR="002C1C96">
        <w:rPr>
          <w:rFonts w:ascii="Times New Roman" w:hAnsi="Times New Roman" w:cs="Times New Roman"/>
          <w:sz w:val="23"/>
          <w:szCs w:val="23"/>
        </w:rPr>
        <w:fldChar w:fldCharType="begin" w:fldLock="1"/>
      </w:r>
      <w:r w:rsidR="002C1C96">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sidR="002C1C96">
        <w:rPr>
          <w:rFonts w:ascii="Times New Roman" w:hAnsi="Times New Roman" w:cs="Times New Roman"/>
          <w:sz w:val="23"/>
          <w:szCs w:val="23"/>
        </w:rPr>
        <w:fldChar w:fldCharType="separate"/>
      </w:r>
      <w:r w:rsidR="002C1C96" w:rsidRPr="002C1C96">
        <w:rPr>
          <w:rFonts w:ascii="Times New Roman" w:hAnsi="Times New Roman" w:cs="Times New Roman"/>
          <w:noProof/>
          <w:sz w:val="23"/>
          <w:szCs w:val="23"/>
        </w:rPr>
        <w:t>[14]</w:t>
      </w:r>
      <w:r w:rsidR="002C1C96">
        <w:rPr>
          <w:rFonts w:ascii="Times New Roman" w:hAnsi="Times New Roman" w:cs="Times New Roman"/>
          <w:sz w:val="23"/>
          <w:szCs w:val="23"/>
        </w:rPr>
        <w:fldChar w:fldCharType="end"/>
      </w:r>
      <w:r w:rsidR="005C6781" w:rsidRPr="005C6781">
        <w:rPr>
          <w:rFonts w:ascii="Times New Roman" w:hAnsi="Times New Roman" w:cs="Times New Roman"/>
          <w:sz w:val="23"/>
          <w:szCs w:val="23"/>
        </w:rPr>
        <w:t>.</w:t>
      </w:r>
    </w:p>
    <w:p w:rsidR="002C1C96" w:rsidRDefault="002C1C96" w:rsidP="005C6781">
      <w:pPr>
        <w:autoSpaceDE w:val="0"/>
        <w:autoSpaceDN w:val="0"/>
        <w:adjustRightInd w:val="0"/>
        <w:spacing w:after="0" w:line="240" w:lineRule="auto"/>
        <w:jc w:val="both"/>
        <w:rPr>
          <w:rFonts w:ascii="Times New Roman" w:hAnsi="Times New Roman" w:cs="Times New Roman"/>
          <w:sz w:val="23"/>
          <w:szCs w:val="23"/>
        </w:rPr>
      </w:pPr>
    </w:p>
    <w:p w:rsid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According to </w:t>
      </w:r>
      <w:r>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"author" : [ { "dropping-particle" : "", "family" : "Cherednichenko", "given" : "Svetlana", "non-dropping-particle" : "", "parse-names" : false, "suffix" : "" } ], "container-title" : "University of Joensuu", "id" : "ITEM-1", "issued" : { "date-parts" : [ [ "2005" ] ] }, "page" : "57", "title" : "Outlier detection in clustering", "type" : "article-journal" }, "uris" : [ "http://www.mendeley.com/documents/?uuid=d3e4ecc0-89e3-4cab-9313-a5e3d686358f" ] } ], "mendeley" : { "formattedCitation" : "[14]", "plainTextFormattedCitation" : "[14]", "previouslyFormattedCitation" : "[14]" }, "properties" : { "noteIndex" : 0 }, "schema" : "https://github.com/citation-style-language/schema/raw/master/csl-citation.json" }</w:instrText>
      </w:r>
      <w:r>
        <w:rPr>
          <w:rFonts w:ascii="Times New Roman" w:hAnsi="Times New Roman" w:cs="Times New Roman"/>
          <w:sz w:val="23"/>
          <w:szCs w:val="23"/>
        </w:rPr>
        <w:fldChar w:fldCharType="separate"/>
      </w:r>
      <w:r w:rsidRPr="002C1C96">
        <w:rPr>
          <w:rFonts w:ascii="Times New Roman" w:hAnsi="Times New Roman" w:cs="Times New Roman"/>
          <w:noProof/>
          <w:sz w:val="23"/>
          <w:szCs w:val="23"/>
        </w:rPr>
        <w:t>[14]</w:t>
      </w:r>
      <w:r>
        <w:rPr>
          <w:rFonts w:ascii="Times New Roman" w:hAnsi="Times New Roman" w:cs="Times New Roman"/>
          <w:sz w:val="23"/>
          <w:szCs w:val="23"/>
        </w:rPr>
        <w:fldChar w:fldCharType="end"/>
      </w:r>
      <w:r>
        <w:rPr>
          <w:rFonts w:ascii="Times New Roman" w:hAnsi="Times New Roman" w:cs="Times New Roman"/>
          <w:sz w:val="23"/>
          <w:szCs w:val="23"/>
        </w:rPr>
        <w:t xml:space="preserve">, </w:t>
      </w:r>
      <w:r>
        <w:rPr>
          <w:rFonts w:ascii="Times New Roman" w:hAnsi="Times New Roman" w:cs="Times New Roman"/>
          <w:i/>
          <w:iCs/>
          <w:sz w:val="23"/>
          <w:szCs w:val="23"/>
        </w:rPr>
        <w:t>k-distance(x</w:t>
      </w:r>
      <w:r>
        <w:rPr>
          <w:rFonts w:ascii="Times New Roman" w:hAnsi="Times New Roman" w:cs="Times New Roman"/>
          <w:i/>
          <w:iCs/>
          <w:sz w:val="15"/>
          <w:szCs w:val="15"/>
        </w:rPr>
        <w:t>i</w:t>
      </w:r>
      <w:r>
        <w:rPr>
          <w:rFonts w:ascii="Times New Roman" w:hAnsi="Times New Roman" w:cs="Times New Roman"/>
          <w:i/>
          <w:iCs/>
          <w:sz w:val="23"/>
          <w:szCs w:val="23"/>
        </w:rPr>
        <w:t xml:space="preserve">) </w:t>
      </w:r>
      <w:r>
        <w:rPr>
          <w:rFonts w:ascii="Times New Roman" w:hAnsi="Times New Roman" w:cs="Times New Roman"/>
          <w:sz w:val="23"/>
          <w:szCs w:val="23"/>
        </w:rPr>
        <w:t xml:space="preserve">provides a measure on the sparsity or density around the object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 When the </w:t>
      </w:r>
      <w:r>
        <w:rPr>
          <w:rFonts w:ascii="Times New Roman" w:hAnsi="Times New Roman" w:cs="Times New Roman"/>
          <w:i/>
          <w:iCs/>
          <w:sz w:val="23"/>
          <w:szCs w:val="23"/>
        </w:rPr>
        <w:t xml:space="preserve">k-distance </w:t>
      </w:r>
      <w:r>
        <w:rPr>
          <w:rFonts w:ascii="Times New Roman" w:hAnsi="Times New Roman" w:cs="Times New Roman"/>
          <w:sz w:val="23"/>
          <w:szCs w:val="23"/>
        </w:rPr>
        <w:t xml:space="preserve">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is small, it means that the area around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is dense and vice versa.</w:t>
      </w:r>
    </w:p>
    <w:p w:rsidR="002C1C96" w:rsidRDefault="002C1C96" w:rsidP="002C1C96">
      <w:pPr>
        <w:autoSpaceDE w:val="0"/>
        <w:autoSpaceDN w:val="0"/>
        <w:adjustRightInd w:val="0"/>
        <w:spacing w:after="0" w:line="240" w:lineRule="auto"/>
        <w:rPr>
          <w:rFonts w:ascii="Times New Roman" w:hAnsi="Times New Roman" w:cs="Times New Roman"/>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(k-distance neighborhood of an </w:t>
      </w:r>
      <w:proofErr w:type="gramStart"/>
      <w:r w:rsidRPr="002C1C96">
        <w:rPr>
          <w:rFonts w:ascii="Times New Roman" w:hAnsi="Times New Roman" w:cs="Times New Roman"/>
          <w:sz w:val="23"/>
          <w:szCs w:val="23"/>
        </w:rPr>
        <w:t xml:space="preserve">object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 k-distance of xi, the k-distance neighborhood of xi </w:t>
      </w:r>
      <w:r>
        <w:rPr>
          <w:rFonts w:ascii="Times New Roman" w:hAnsi="Times New Roman" w:cs="Times New Roman"/>
          <w:sz w:val="23"/>
          <w:szCs w:val="23"/>
        </w:rPr>
        <w:t xml:space="preserve">contains every object whose </w:t>
      </w:r>
      <w:r w:rsidRPr="002C1C96">
        <w:rPr>
          <w:rFonts w:ascii="Times New Roman" w:hAnsi="Times New Roman" w:cs="Times New Roman"/>
          <w:sz w:val="23"/>
          <w:szCs w:val="23"/>
        </w:rPr>
        <w:t>distance from</w:t>
      </w:r>
      <w:r>
        <w:rPr>
          <w:rFonts w:ascii="Times New Roman"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 xml:space="preserve"> is not greater than the k-distance, i. e.</w:t>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noProof/>
          <w:sz w:val="23"/>
          <w:szCs w:val="23"/>
        </w:rPr>
        <w:drawing>
          <wp:inline distT="0" distB="0" distL="0" distR="0">
            <wp:extent cx="4229100" cy="2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106" cy="315566"/>
                    </a:xfrm>
                    <a:prstGeom prst="rect">
                      <a:avLst/>
                    </a:prstGeom>
                    <a:noFill/>
                    <a:ln>
                      <a:noFill/>
                    </a:ln>
                  </pic:spPr>
                </pic:pic>
              </a:graphicData>
            </a:graphic>
          </wp:inline>
        </w:drawing>
      </w:r>
    </w:p>
    <w:p w:rsidR="002C1C96" w:rsidRPr="002C1C96" w:rsidRDefault="002C1C96" w:rsidP="002C1C96">
      <w:pPr>
        <w:autoSpaceDE w:val="0"/>
        <w:autoSpaceDN w:val="0"/>
        <w:adjustRightInd w:val="0"/>
        <w:spacing w:after="0" w:line="240" w:lineRule="auto"/>
        <w:jc w:val="both"/>
        <w:rPr>
          <w:rFonts w:ascii="Times New Roman" w:hAnsi="Times New Roman" w:cs="Times New Roman"/>
          <w:sz w:val="23"/>
          <w:szCs w:val="23"/>
        </w:rPr>
      </w:pPr>
      <w:r w:rsidRPr="002C1C96">
        <w:rPr>
          <w:rFonts w:ascii="Times New Roman" w:hAnsi="Times New Roman" w:cs="Times New Roman"/>
          <w:sz w:val="23"/>
          <w:szCs w:val="23"/>
        </w:rPr>
        <w:t xml:space="preserve">These objects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l</m:t>
            </m:r>
          </m:sub>
        </m:sSub>
      </m:oMath>
      <w:r w:rsidRPr="002C1C96">
        <w:rPr>
          <w:rFonts w:ascii="Times New Roman" w:hAnsi="Times New Roman" w:cs="Times New Roman"/>
          <w:sz w:val="23"/>
          <w:szCs w:val="23"/>
        </w:rPr>
        <w:t xml:space="preserve"> are called the k-nearest neighbors of</w:t>
      </w:r>
      <m:oMath>
        <m:r>
          <w:rPr>
            <w:rFonts w:ascii="Cambria Math" w:hAnsi="Cambria Math" w:cs="Times New Roman"/>
            <w:sz w:val="23"/>
            <w:szCs w:val="23"/>
          </w:rPr>
          <m:t xml:space="preserve"> </m:t>
        </m:r>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2C1C96" w:rsidRDefault="002C1C96" w:rsidP="002C1C96">
      <w:pPr>
        <w:autoSpaceDE w:val="0"/>
        <w:autoSpaceDN w:val="0"/>
        <w:adjustRightInd w:val="0"/>
        <w:spacing w:after="0" w:line="240" w:lineRule="auto"/>
        <w:rPr>
          <w:rFonts w:ascii="Times New Roman" w:hAnsi="Times New Roman" w:cs="Times New Roman"/>
          <w:i/>
          <w:iCs/>
          <w:sz w:val="23"/>
          <w:szCs w:val="23"/>
        </w:rPr>
      </w:pPr>
    </w:p>
    <w:p w:rsidR="002C1C96" w:rsidRPr="002C1C96" w:rsidRDefault="002C1C96" w:rsidP="00793828">
      <w:pPr>
        <w:autoSpaceDE w:val="0"/>
        <w:autoSpaceDN w:val="0"/>
        <w:adjustRightInd w:val="0"/>
        <w:spacing w:after="0" w:line="240" w:lineRule="auto"/>
        <w:jc w:val="both"/>
        <w:rPr>
          <w:rFonts w:ascii="Times New Roman" w:hAnsi="Times New Roman" w:cs="Times New Roman"/>
          <w:sz w:val="23"/>
          <w:szCs w:val="23"/>
        </w:rPr>
      </w:pPr>
      <w:r w:rsidRPr="00CB1500">
        <w:rPr>
          <w:rFonts w:ascii="Times New Roman" w:hAnsi="Times New Roman" w:cs="Times New Roman"/>
          <w:b/>
          <w:bCs/>
          <w:i/>
          <w:iCs/>
          <w:sz w:val="23"/>
          <w:szCs w:val="23"/>
        </w:rPr>
        <w:t>Definition</w:t>
      </w:r>
      <w:r w:rsidRPr="002C1C96">
        <w:rPr>
          <w:rFonts w:ascii="Times New Roman" w:hAnsi="Times New Roman" w:cs="Times New Roman"/>
          <w:sz w:val="23"/>
          <w:szCs w:val="23"/>
        </w:rPr>
        <w:t xml:space="preserve">: (reachability distance of an </w:t>
      </w:r>
      <w:proofErr w:type="gramStart"/>
      <w:r w:rsidRPr="002C1C96">
        <w:rPr>
          <w:rFonts w:ascii="Times New Roman" w:hAnsi="Times New Roman" w:cs="Times New Roman"/>
          <w:sz w:val="23"/>
          <w:szCs w:val="23"/>
        </w:rPr>
        <w:t xml:space="preserve">object </w:t>
      </w:r>
      <m:oMath>
        <m:sSub>
          <m:sSubPr>
            <m:ctrlPr>
              <w:rPr>
                <w:rFonts w:ascii="Cambria Math" w:hAnsi="Cambria Math" w:cs="Times New Roman"/>
                <w:i/>
                <w:sz w:val="23"/>
                <w:szCs w:val="23"/>
              </w:rPr>
            </m:ctrlPr>
          </m:sSubPr>
          <m:e>
            <w:proofErr w:type="gramEnd"/>
            <m:r>
              <w:rPr>
                <w:rFonts w:ascii="Cambria Math" w:hAnsi="Cambria Math" w:cs="Times New Roman"/>
                <w:sz w:val="23"/>
                <w:szCs w:val="23"/>
              </w:rPr>
              <m:t>x</m:t>
            </m:r>
          </m:e>
          <m:sub>
            <m:r>
              <w:rPr>
                <w:rFonts w:ascii="Cambria Math" w:hAnsi="Cambria Math" w:cs="Times New Roman"/>
                <w:sz w:val="23"/>
                <w:szCs w:val="23"/>
              </w:rPr>
              <m:t>i</m:t>
            </m:r>
          </m:sub>
        </m:sSub>
      </m:oMath>
      <w:r w:rsidR="00793828" w:rsidRPr="002C1C96">
        <w:rPr>
          <w:rFonts w:ascii="Times New Roman" w:hAnsi="Times New Roman" w:cs="Times New Roman"/>
          <w:sz w:val="23"/>
          <w:szCs w:val="23"/>
        </w:rPr>
        <w:t xml:space="preserve"> </w:t>
      </w:r>
      <m:oMath>
        <m:r>
          <w:rPr>
            <w:rFonts w:ascii="Cambria Math" w:hAnsi="Cambria Math" w:cs="Times New Roman"/>
            <w:sz w:val="23"/>
            <w:szCs w:val="23"/>
          </w:rPr>
          <m:t>w.r.t</m:t>
        </m:r>
      </m:oMath>
      <w:r w:rsidRPr="002C1C96">
        <w:rPr>
          <w:rFonts w:ascii="Times New Roman" w:hAnsi="Times New Roman" w:cs="Times New Roman"/>
          <w:sz w:val="23"/>
          <w:szCs w:val="23"/>
        </w:rPr>
        <w:t xml:space="preserve">. </w:t>
      </w:r>
      <w:r w:rsidR="00793828" w:rsidRPr="002C1C96">
        <w:rPr>
          <w:rFonts w:ascii="Times New Roman" w:hAnsi="Times New Roman" w:cs="Times New Roman"/>
          <w:sz w:val="23"/>
          <w:szCs w:val="23"/>
        </w:rPr>
        <w:t>object</w:t>
      </w:r>
      <w:r w:rsidR="00793828">
        <w:rPr>
          <w:rFonts w:ascii="Times New Roman" w:eastAsiaTheme="minorEastAsia"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w:t>
      </w:r>
    </w:p>
    <w:p w:rsidR="00D7741D" w:rsidRDefault="002C1C96" w:rsidP="00793828">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i/>
          <w:iCs/>
          <w:sz w:val="23"/>
          <w:szCs w:val="23"/>
        </w:rPr>
        <w:t>The reachability distance of object x</w:t>
      </w:r>
      <w:r>
        <w:rPr>
          <w:rFonts w:ascii="Times New Roman" w:hAnsi="Times New Roman" w:cs="Times New Roman"/>
          <w:i/>
          <w:iCs/>
          <w:sz w:val="15"/>
          <w:szCs w:val="15"/>
        </w:rPr>
        <w:t xml:space="preserve">i </w:t>
      </w:r>
      <w:r>
        <w:rPr>
          <w:rFonts w:ascii="Times New Roman" w:hAnsi="Times New Roman" w:cs="Times New Roman"/>
          <w:i/>
          <w:iCs/>
          <w:sz w:val="23"/>
          <w:szCs w:val="23"/>
        </w:rPr>
        <w:t xml:space="preserve">with respect to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i/>
          <w:iCs/>
          <w:sz w:val="15"/>
          <w:szCs w:val="15"/>
        </w:rPr>
        <w:t xml:space="preserve"> </w:t>
      </w:r>
      <w:r w:rsidR="00793828">
        <w:rPr>
          <w:rFonts w:ascii="Times New Roman" w:hAnsi="Times New Roman" w:cs="Times New Roman"/>
          <w:i/>
          <w:iCs/>
          <w:sz w:val="23"/>
          <w:szCs w:val="23"/>
        </w:rPr>
        <w:t xml:space="preserve">as defined as </w:t>
      </w:r>
    </w:p>
    <w:p w:rsidR="002C1C96" w:rsidRDefault="002C1C96" w:rsidP="00793828">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i/>
          <w:iCs/>
          <w:sz w:val="23"/>
          <w:szCs w:val="23"/>
        </w:rPr>
        <w:t>reach-</w:t>
      </w:r>
      <w:proofErr w:type="gramEnd"/>
      <m:oMath>
        <m:sSub>
          <m:sSubPr>
            <m:ctrlPr>
              <w:rPr>
                <w:rFonts w:ascii="Cambria Math" w:hAnsi="Cambria Math" w:cs="Times New Roman"/>
                <w:i/>
                <w:iCs/>
                <w:sz w:val="23"/>
                <w:szCs w:val="23"/>
              </w:rPr>
            </m:ctrlPr>
          </m:sSubPr>
          <m:e>
            <m:r>
              <w:rPr>
                <w:rFonts w:ascii="Cambria Math" w:hAnsi="Cambria Math" w:cs="Times New Roman"/>
                <w:sz w:val="23"/>
                <w:szCs w:val="23"/>
              </w:rPr>
              <m:t>dist</m:t>
            </m:r>
          </m:e>
          <m:sub>
            <m:r>
              <w:rPr>
                <w:rFonts w:ascii="Cambria Math" w:hAnsi="Cambria Math" w:cs="Times New Roman"/>
                <w:sz w:val="23"/>
                <w:szCs w:val="23"/>
              </w:rPr>
              <m:t>k</m:t>
            </m:r>
          </m:sub>
        </m:sSub>
      </m:oMath>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xml:space="preserve">) = max { </w:t>
      </w:r>
      <w:r>
        <w:rPr>
          <w:rFonts w:ascii="Times New Roman" w:hAnsi="Times New Roman" w:cs="Times New Roman"/>
          <w:i/>
          <w:iCs/>
          <w:sz w:val="23"/>
          <w:szCs w:val="23"/>
        </w:rPr>
        <w:t>k-distance</w:t>
      </w:r>
      <w:r>
        <w:rPr>
          <w:rFonts w:ascii="Times New Roman" w:hAnsi="Times New Roman" w:cs="Times New Roman"/>
          <w:sz w:val="23"/>
          <w:szCs w:val="23"/>
        </w:rPr>
        <w:t>(</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 d(</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w:t>
      </w:r>
    </w:p>
    <w:p w:rsidR="00D7741D" w:rsidRDefault="00D7741D" w:rsidP="00793828">
      <w:pPr>
        <w:autoSpaceDE w:val="0"/>
        <w:autoSpaceDN w:val="0"/>
        <w:adjustRightInd w:val="0"/>
        <w:spacing w:after="0" w:line="240" w:lineRule="auto"/>
        <w:rPr>
          <w:rFonts w:ascii="Times New Roman" w:hAnsi="Times New Roman" w:cs="Times New Roman"/>
          <w:sz w:val="23"/>
          <w:szCs w:val="23"/>
        </w:rPr>
      </w:pPr>
    </w:p>
    <w:p w:rsidR="00D7741D" w:rsidRDefault="00D7741D" w:rsidP="00D7741D">
      <w:pPr>
        <w:autoSpaceDE w:val="0"/>
        <w:autoSpaceDN w:val="0"/>
        <w:adjustRightInd w:val="0"/>
        <w:spacing w:after="0" w:line="240" w:lineRule="auto"/>
        <w:rPr>
          <w:rFonts w:ascii="Times New Roman" w:eastAsiaTheme="minorEastAsia" w:hAnsi="Times New Roman" w:cs="Times New Roman"/>
          <w:sz w:val="23"/>
          <w:szCs w:val="23"/>
        </w:rPr>
      </w:pPr>
      <w:r>
        <w:rPr>
          <w:rFonts w:ascii="Times New Roman" w:hAnsi="Times New Roman" w:cs="Times New Roman"/>
          <w:sz w:val="23"/>
          <w:szCs w:val="23"/>
        </w:rPr>
        <w:t xml:space="preserve">If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sz w:val="23"/>
          <w:szCs w:val="23"/>
        </w:rPr>
        <w:t xml:space="preserve">is far away </w:t>
      </w:r>
      <w:proofErr w:type="gramStart"/>
      <w:r>
        <w:rPr>
          <w:rFonts w:ascii="Times New Roman" w:hAnsi="Times New Roman" w:cs="Times New Roman"/>
          <w:sz w:val="23"/>
          <w:szCs w:val="23"/>
        </w:rPr>
        <w:t xml:space="preserve">from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hAnsi="Times New Roman" w:cs="Times New Roman"/>
          <w:sz w:val="23"/>
          <w:szCs w:val="23"/>
        </w:rPr>
        <w:t xml:space="preserve">, then the reachability distance between the two is simply their actual distance. However, if they are close, the actual distance is replaced by the </w:t>
      </w:r>
      <w:r>
        <w:rPr>
          <w:rFonts w:ascii="Times New Roman" w:hAnsi="Times New Roman" w:cs="Times New Roman"/>
          <w:i/>
          <w:iCs/>
          <w:sz w:val="23"/>
          <w:szCs w:val="23"/>
        </w:rPr>
        <w:t xml:space="preserve">k-distance </w:t>
      </w:r>
      <w:proofErr w:type="gramStart"/>
      <w:r>
        <w:rPr>
          <w:rFonts w:ascii="Times New Roman" w:hAnsi="Times New Roman" w:cs="Times New Roman"/>
          <w:sz w:val="23"/>
          <w:szCs w:val="23"/>
        </w:rPr>
        <w:t xml:space="preserve">of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j</m:t>
            </m:r>
          </m:sub>
        </m:sSub>
      </m:oMath>
      <w:r>
        <w:rPr>
          <w:rFonts w:ascii="Times New Roman" w:eastAsiaTheme="minorEastAsia" w:hAnsi="Times New Roman" w:cs="Times New Roman"/>
          <w:sz w:val="23"/>
          <w:szCs w:val="23"/>
        </w:rPr>
        <w:t>.</w:t>
      </w:r>
    </w:p>
    <w:p w:rsidR="00B2525E" w:rsidRDefault="00B2525E" w:rsidP="00D7741D">
      <w:pPr>
        <w:autoSpaceDE w:val="0"/>
        <w:autoSpaceDN w:val="0"/>
        <w:adjustRightInd w:val="0"/>
        <w:spacing w:after="0" w:line="240" w:lineRule="auto"/>
        <w:rPr>
          <w:rFonts w:ascii="Times New Roman" w:eastAsiaTheme="minorEastAsia" w:hAnsi="Times New Roman" w:cs="Times New Roman"/>
          <w:sz w:val="23"/>
          <w:szCs w:val="23"/>
        </w:rPr>
      </w:pPr>
    </w:p>
    <w:p w:rsidR="00B2525E" w:rsidRDefault="00B2525E" w:rsidP="00CB1500">
      <w:pPr>
        <w:autoSpaceDE w:val="0"/>
        <w:autoSpaceDN w:val="0"/>
        <w:adjustRightInd w:val="0"/>
        <w:spacing w:after="0" w:line="240" w:lineRule="auto"/>
        <w:rPr>
          <w:rFonts w:ascii="Times New Roman" w:hAnsi="Times New Roman" w:cs="Times New Roman"/>
          <w:i/>
          <w:iCs/>
          <w:sz w:val="23"/>
          <w:szCs w:val="23"/>
        </w:rPr>
      </w:pPr>
      <w:r>
        <w:rPr>
          <w:rFonts w:ascii="Times New Roman" w:hAnsi="Times New Roman" w:cs="Times New Roman"/>
          <w:b/>
          <w:bCs/>
          <w:i/>
          <w:iCs/>
          <w:sz w:val="23"/>
          <w:szCs w:val="23"/>
        </w:rPr>
        <w:t>Definition</w:t>
      </w:r>
      <w:r w:rsidRPr="00B2525E">
        <w:rPr>
          <w:rFonts w:ascii="Times New Roman" w:hAnsi="Times New Roman" w:cs="Times New Roman"/>
          <w:sz w:val="23"/>
          <w:szCs w:val="23"/>
        </w:rPr>
        <w:t xml:space="preserve">: (local reachability density </w:t>
      </w:r>
      <w:proofErr w:type="gramStart"/>
      <w:r w:rsidRPr="00B2525E">
        <w:rPr>
          <w:rFonts w:ascii="Times New Roman" w:hAnsi="Times New Roman" w:cs="Times New Roman"/>
          <w:sz w:val="23"/>
          <w:szCs w:val="23"/>
        </w:rPr>
        <w:t xml:space="preserve">of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B2525E">
        <w:rPr>
          <w:rFonts w:ascii="Times New Roman" w:hAnsi="Times New Roman" w:cs="Times New Roman"/>
          <w:sz w:val="23"/>
          <w:szCs w:val="23"/>
        </w:rPr>
        <w:t>)</w:t>
      </w:r>
    </w:p>
    <w:p w:rsidR="00B2525E" w:rsidRPr="00793828" w:rsidRDefault="00B2525E" w:rsidP="002D39CC">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i/>
          <w:iCs/>
          <w:sz w:val="23"/>
          <w:szCs w:val="23"/>
        </w:rPr>
        <w:t xml:space="preserve">The local reachability density of an object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i/>
          <w:iCs/>
          <w:sz w:val="15"/>
          <w:szCs w:val="15"/>
        </w:rPr>
        <w:t xml:space="preserve"> </w:t>
      </w:r>
      <w:r>
        <w:rPr>
          <w:rFonts w:ascii="Times New Roman" w:hAnsi="Times New Roman" w:cs="Times New Roman"/>
          <w:i/>
          <w:iCs/>
          <w:sz w:val="23"/>
          <w:szCs w:val="23"/>
        </w:rPr>
        <w:t xml:space="preserve">is the inverse of the average reachability distance from the k-nearest neighbors </w:t>
      </w:r>
      <w:proofErr w:type="gramStart"/>
      <w:r>
        <w:rPr>
          <w:rFonts w:ascii="Times New Roman" w:hAnsi="Times New Roman" w:cs="Times New Roman"/>
          <w:i/>
          <w:iCs/>
          <w:sz w:val="23"/>
          <w:szCs w:val="23"/>
        </w:rPr>
        <w:t xml:space="preserve">of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w:t>
      </w:r>
    </w:p>
    <w:p w:rsidR="002F5368" w:rsidRDefault="002F5368" w:rsidP="00C02102">
      <w:pPr>
        <w:autoSpaceDE w:val="0"/>
        <w:autoSpaceDN w:val="0"/>
        <w:adjustRightInd w:val="0"/>
        <w:spacing w:after="0" w:line="240" w:lineRule="auto"/>
        <w:jc w:val="both"/>
        <w:rPr>
          <w:rFonts w:asciiTheme="majorBidi" w:hAnsiTheme="majorBidi" w:cstheme="majorBidi"/>
          <w:szCs w:val="20"/>
          <w:lang w:bidi="fa-IR"/>
        </w:rPr>
      </w:pPr>
    </w:p>
    <w:p w:rsidR="002D39CC" w:rsidRPr="00435363" w:rsidRDefault="00AA4BD7" w:rsidP="00435363">
      <w:pPr>
        <w:autoSpaceDE w:val="0"/>
        <w:autoSpaceDN w:val="0"/>
        <w:adjustRightInd w:val="0"/>
        <w:spacing w:after="0" w:line="240" w:lineRule="auto"/>
        <w:jc w:val="both"/>
        <w:rPr>
          <w:rFonts w:asciiTheme="majorBidi" w:eastAsiaTheme="minorEastAsia" w:hAnsiTheme="majorBidi" w:cstheme="majorBidi"/>
          <w:szCs w:val="20"/>
          <w:lang w:bidi="fa-IR"/>
        </w:rPr>
      </w:pPr>
      <m:oMathPara>
        <m:oMath>
          <m:sSub>
            <m:sSubPr>
              <m:ctrlPr>
                <w:rPr>
                  <w:rFonts w:ascii="Cambria Math" w:hAnsi="Cambria Math" w:cstheme="majorBidi"/>
                  <w:i/>
                  <w:szCs w:val="20"/>
                  <w:lang w:bidi="fa-IR"/>
                </w:rPr>
              </m:ctrlPr>
            </m:sSubPr>
            <m:e>
              <m:r>
                <w:rPr>
                  <w:rFonts w:ascii="Cambria Math" w:hAnsi="Cambria Math" w:cstheme="majorBidi"/>
                  <w:szCs w:val="20"/>
                  <w:lang w:bidi="fa-IR"/>
                </w:rPr>
                <m:t>lrd</m:t>
              </m:r>
            </m:e>
            <m:sub>
              <m:r>
                <w:rPr>
                  <w:rFonts w:ascii="Cambria Math" w:hAnsi="Cambria Math" w:cstheme="majorBidi"/>
                  <w:szCs w:val="20"/>
                  <w:lang w:bidi="fa-IR"/>
                </w:rPr>
                <m:t>k</m:t>
              </m:r>
            </m:sub>
          </m:sSub>
          <m:r>
            <w:rPr>
              <w:rFonts w:ascii="Cambria Math" w:hAnsi="Cambria Math" w:cstheme="majorBidi"/>
              <w:szCs w:val="20"/>
              <w:lang w:bidi="fa-IR"/>
            </w:rPr>
            <m:t>=1/</m:t>
          </m:r>
          <m:d>
            <m:dPr>
              <m:begChr m:val="{"/>
              <m:endChr m:val=""/>
              <m:ctrlPr>
                <w:rPr>
                  <w:rFonts w:ascii="Cambria Math" w:hAnsi="Cambria Math" w:cstheme="majorBidi"/>
                  <w:i/>
                  <w:szCs w:val="20"/>
                  <w:lang w:bidi="fa-IR"/>
                </w:rPr>
              </m:ctrlPr>
            </m:dPr>
            <m:e>
              <m:d>
                <m:dPr>
                  <m:begChr m:val=""/>
                  <m:endChr m:val="}"/>
                  <m:ctrlPr>
                    <w:rPr>
                      <w:rFonts w:ascii="Cambria Math" w:hAnsi="Cambria Math" w:cstheme="majorBidi"/>
                      <w:i/>
                      <w:szCs w:val="20"/>
                      <w:lang w:bidi="fa-IR"/>
                    </w:rPr>
                  </m:ctrlPr>
                </m:dPr>
                <m:e>
                  <m:f>
                    <m:fPr>
                      <m:ctrlPr>
                        <w:rPr>
                          <w:rFonts w:ascii="Cambria Math" w:hAnsi="Cambria Math" w:cstheme="majorBidi"/>
                          <w:i/>
                          <w:szCs w:val="20"/>
                          <w:lang w:bidi="fa-IR"/>
                        </w:rPr>
                      </m:ctrlPr>
                    </m:fPr>
                    <m:num>
                      <m:nary>
                        <m:naryPr>
                          <m:chr m:val="∑"/>
                          <m:limLoc m:val="undOvr"/>
                          <m:subHide m:val="1"/>
                          <m:supHide m:val="1"/>
                          <m:ctrlPr>
                            <w:rPr>
                              <w:rFonts w:ascii="Cambria Math" w:hAnsi="Cambria Math" w:cstheme="majorBidi"/>
                              <w:i/>
                              <w:szCs w:val="20"/>
                              <w:lang w:bidi="fa-IR"/>
                            </w:rPr>
                          </m:ctrlPr>
                        </m:naryPr>
                        <m:sub/>
                        <m:sup/>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d>
                                <m:dPr>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e>
                              </m:d>
                              <m:r>
                                <w:rPr>
                                  <w:rFonts w:ascii="Cambria Math" w:hAnsi="Cambria Math" w:cstheme="majorBidi"/>
                                  <w:szCs w:val="20"/>
                                  <w:lang w:bidi="fa-IR"/>
                                </w:rPr>
                                <m:t xml:space="preserve"> </m:t>
                              </m:r>
                            </m:sub>
                          </m:sSub>
                          <m:r>
                            <w:rPr>
                              <w:rFonts w:ascii="Cambria Math" w:hAnsi="Cambria Math" w:cstheme="majorBidi"/>
                              <w:szCs w:val="20"/>
                              <w:lang w:bidi="fa-IR"/>
                            </w:rPr>
                            <m:t>reach-</m:t>
                          </m:r>
                          <m:sSub>
                            <m:sSubPr>
                              <m:ctrlPr>
                                <w:rPr>
                                  <w:rFonts w:ascii="Cambria Math" w:hAnsi="Cambria Math" w:cstheme="majorBidi"/>
                                  <w:i/>
                                  <w:szCs w:val="20"/>
                                  <w:lang w:bidi="fa-IR"/>
                                </w:rPr>
                              </m:ctrlPr>
                            </m:sSubPr>
                            <m:e>
                              <m:r>
                                <w:rPr>
                                  <w:rFonts w:ascii="Cambria Math" w:hAnsi="Cambria Math" w:cstheme="majorBidi"/>
                                  <w:szCs w:val="20"/>
                                  <w:lang w:bidi="fa-IR"/>
                                </w:rPr>
                                <m:t>dist</m:t>
                              </m:r>
                            </m:e>
                            <m:sub>
                              <m:r>
                                <w:rPr>
                                  <w:rFonts w:ascii="Cambria Math" w:hAnsi="Cambria Math" w:cstheme="majorBidi"/>
                                  <w:szCs w:val="20"/>
                                  <w:lang w:bidi="fa-IR"/>
                                </w:rPr>
                                <m:t>k</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r>
                            <w:rPr>
                              <w:rFonts w:ascii="Cambria Math" w:hAnsi="Cambria Math" w:cstheme="majorBidi"/>
                              <w:szCs w:val="20"/>
                              <w:lang w:bidi="fa-IR"/>
                            </w:rPr>
                            <m:t>,</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j</m:t>
                              </m:r>
                            </m:sub>
                          </m:sSub>
                          <m:r>
                            <w:rPr>
                              <w:rFonts w:ascii="Cambria Math" w:hAnsi="Cambria Math" w:cstheme="majorBidi"/>
                              <w:szCs w:val="20"/>
                              <w:lang w:bidi="fa-IR"/>
                            </w:rPr>
                            <m:t>)</m:t>
                          </m:r>
                        </m:e>
                      </m:nary>
                    </m:num>
                    <m:den>
                      <m:d>
                        <m:dPr>
                          <m:begChr m:val="|"/>
                          <m:endChr m:val="|"/>
                          <m:ctrlPr>
                            <w:rPr>
                              <w:rFonts w:ascii="Cambria Math" w:hAnsi="Cambria Math" w:cstheme="majorBidi"/>
                              <w:i/>
                              <w:szCs w:val="20"/>
                              <w:lang w:bidi="fa-IR"/>
                            </w:rPr>
                          </m:ctrlPr>
                        </m:dPr>
                        <m:e>
                          <m:sSub>
                            <m:sSubPr>
                              <m:ctrlPr>
                                <w:rPr>
                                  <w:rFonts w:ascii="Cambria Math" w:hAnsi="Cambria Math" w:cstheme="majorBidi"/>
                                  <w:i/>
                                  <w:szCs w:val="20"/>
                                  <w:lang w:bidi="fa-IR"/>
                                </w:rPr>
                              </m:ctrlPr>
                            </m:sSubPr>
                            <m:e>
                              <m:r>
                                <w:rPr>
                                  <w:rFonts w:ascii="Cambria Math" w:hAnsi="Cambria Math" w:cstheme="majorBidi"/>
                                  <w:szCs w:val="20"/>
                                  <w:lang w:bidi="fa-IR"/>
                                </w:rPr>
                                <m:t>N</m:t>
                              </m:r>
                            </m:e>
                            <m:sub>
                              <m:r>
                                <w:rPr>
                                  <w:rFonts w:ascii="Cambria Math" w:hAnsi="Cambria Math" w:cstheme="majorBidi"/>
                                  <w:szCs w:val="20"/>
                                  <w:lang w:bidi="fa-IR"/>
                                </w:rPr>
                                <m:t>k-distance(</m:t>
                              </m:r>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sub>
                          </m:sSub>
                          <m:sSub>
                            <m:sSubPr>
                              <m:ctrlPr>
                                <w:rPr>
                                  <w:rFonts w:ascii="Cambria Math" w:hAnsi="Cambria Math" w:cstheme="majorBidi"/>
                                  <w:i/>
                                  <w:szCs w:val="20"/>
                                  <w:lang w:bidi="fa-IR"/>
                                </w:rPr>
                              </m:ctrlPr>
                            </m:sSubPr>
                            <m:e>
                              <m:r>
                                <w:rPr>
                                  <w:rFonts w:ascii="Cambria Math" w:hAnsi="Cambria Math" w:cstheme="majorBidi"/>
                                  <w:szCs w:val="20"/>
                                  <w:lang w:bidi="fa-IR"/>
                                </w:rPr>
                                <m:t>x</m:t>
                              </m:r>
                            </m:e>
                            <m:sub>
                              <m:r>
                                <w:rPr>
                                  <w:rFonts w:ascii="Cambria Math" w:hAnsi="Cambria Math" w:cstheme="majorBidi"/>
                                  <w:szCs w:val="20"/>
                                  <w:lang w:bidi="fa-IR"/>
                                </w:rPr>
                                <m:t>i</m:t>
                              </m:r>
                            </m:sub>
                          </m:sSub>
                        </m:e>
                      </m:d>
                    </m:den>
                  </m:f>
                </m:e>
              </m:d>
            </m:e>
          </m:d>
        </m:oMath>
      </m:oMathPara>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Cs w:val="20"/>
          <w:lang w:bidi="fa-IR"/>
        </w:rPr>
      </w:pPr>
      <w:r w:rsidRPr="00435363">
        <w:rPr>
          <w:rFonts w:asciiTheme="majorBidi" w:eastAsiaTheme="minorEastAsia" w:hAnsiTheme="majorBidi" w:cstheme="majorBidi"/>
          <w:b/>
          <w:bCs/>
          <w:i/>
          <w:iCs/>
          <w:szCs w:val="20"/>
          <w:lang w:bidi="fa-IR"/>
        </w:rPr>
        <w:t>Definition</w:t>
      </w:r>
      <w:r w:rsidRPr="00435363">
        <w:rPr>
          <w:rFonts w:asciiTheme="majorBidi" w:eastAsiaTheme="minorEastAsia" w:hAnsiTheme="majorBidi" w:cstheme="majorBidi"/>
          <w:szCs w:val="20"/>
          <w:lang w:bidi="fa-IR"/>
        </w:rPr>
        <w:t xml:space="preserve">: (local outlier factor </w:t>
      </w:r>
      <w:proofErr w:type="gramStart"/>
      <w:r w:rsidRPr="00435363">
        <w:rPr>
          <w:rFonts w:asciiTheme="majorBidi" w:eastAsiaTheme="minorEastAsia" w:hAnsiTheme="majorBidi" w:cstheme="majorBidi"/>
          <w:szCs w:val="20"/>
          <w:lang w:bidi="fa-IR"/>
        </w:rPr>
        <w:t xml:space="preserve">of </w:t>
      </w:r>
      <w:proofErr w:type="gramEnd"/>
      <m:oMath>
        <m:sSub>
          <m:sSubPr>
            <m:ctrlPr>
              <w:rPr>
                <w:rFonts w:ascii="Cambria Math" w:eastAsiaTheme="minorEastAsia" w:hAnsi="Cambria Math" w:cstheme="majorBidi"/>
                <w:i/>
                <w:szCs w:val="20"/>
                <w:lang w:bidi="fa-IR"/>
              </w:rPr>
            </m:ctrlPr>
          </m:sSubPr>
          <m:e>
            <m:r>
              <w:rPr>
                <w:rFonts w:ascii="Cambria Math" w:eastAsiaTheme="minorEastAsia" w:hAnsi="Cambria Math" w:cstheme="majorBidi"/>
                <w:szCs w:val="20"/>
                <w:lang w:bidi="fa-IR"/>
              </w:rPr>
              <m:t>x</m:t>
            </m:r>
          </m:e>
          <m:sub>
            <m:r>
              <w:rPr>
                <w:rFonts w:ascii="Cambria Math" w:eastAsiaTheme="minorEastAsia" w:hAnsi="Cambria Math" w:cstheme="majorBidi"/>
                <w:szCs w:val="20"/>
                <w:lang w:bidi="fa-IR"/>
              </w:rPr>
              <m:t>i</m:t>
            </m:r>
          </m:sub>
        </m:sSub>
      </m:oMath>
      <w:r w:rsidRPr="00435363">
        <w:rPr>
          <w:rFonts w:asciiTheme="majorBidi" w:eastAsiaTheme="minorEastAsia" w:hAnsiTheme="majorBidi" w:cstheme="majorBidi"/>
          <w:szCs w:val="20"/>
          <w:lang w:bidi="fa-IR"/>
        </w:rPr>
        <w:t>)</w:t>
      </w:r>
    </w:p>
    <w:p w:rsidR="00435363" w:rsidRDefault="00435363" w:rsidP="00435363">
      <w:pPr>
        <w:autoSpaceDE w:val="0"/>
        <w:autoSpaceDN w:val="0"/>
        <w:adjustRightInd w:val="0"/>
        <w:spacing w:after="0" w:line="240" w:lineRule="auto"/>
        <w:jc w:val="both"/>
        <w:rPr>
          <w:rFonts w:asciiTheme="majorBidi" w:eastAsiaTheme="minorEastAsia" w:hAnsiTheme="majorBidi" w:cstheme="majorBidi"/>
          <w:sz w:val="32"/>
          <w:szCs w:val="28"/>
          <w:lang w:bidi="fa-IR"/>
        </w:rPr>
      </w:pP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w:r>
        <w:rPr>
          <w:rFonts w:asciiTheme="majorBidi" w:eastAsiaTheme="minorEastAsia" w:hAnsiTheme="majorBidi" w:cstheme="majorBidi"/>
          <w:szCs w:val="20"/>
          <w:lang w:bidi="fa-IR"/>
        </w:rPr>
        <w:tab/>
      </w:r>
      <m:oMath>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LOF</m:t>
            </m:r>
          </m:e>
          <m:sub>
            <m:r>
              <w:rPr>
                <w:rFonts w:ascii="Cambria Math" w:eastAsiaTheme="minorEastAsia" w:hAnsi="Cambria Math" w:cstheme="majorBidi"/>
                <w:sz w:val="32"/>
                <w:szCs w:val="28"/>
                <w:lang w:bidi="fa-IR"/>
              </w:rPr>
              <m:t>k</m:t>
            </m:r>
          </m:sub>
        </m:sSub>
        <m:d>
          <m:dPr>
            <m:ctrlPr>
              <w:rPr>
                <w:rFonts w:ascii="Cambria Math" w:eastAsiaTheme="minorEastAsia" w:hAnsi="Cambria Math" w:cstheme="majorBidi"/>
                <w:i/>
                <w:sz w:val="32"/>
                <w:szCs w:val="28"/>
                <w:lang w:bidi="fa-IR"/>
              </w:rPr>
            </m:ctrlPr>
          </m:dPr>
          <m:e>
            <m:sSub>
              <m:sSubPr>
                <m:ctrlPr>
                  <w:rPr>
                    <w:rFonts w:ascii="Cambria Math" w:eastAsiaTheme="minorEastAsia" w:hAnsi="Cambria Math" w:cstheme="majorBidi"/>
                    <w:i/>
                    <w:sz w:val="32"/>
                    <w:szCs w:val="28"/>
                    <w:lang w:bidi="fa-IR"/>
                  </w:rPr>
                </m:ctrlPr>
              </m:sSubPr>
              <m:e>
                <m:r>
                  <w:rPr>
                    <w:rFonts w:ascii="Cambria Math" w:eastAsiaTheme="minorEastAsia" w:hAnsi="Cambria Math" w:cstheme="majorBidi"/>
                    <w:sz w:val="32"/>
                    <w:szCs w:val="28"/>
                    <w:lang w:bidi="fa-IR"/>
                  </w:rPr>
                  <m:t>x</m:t>
                </m:r>
              </m:e>
              <m:sub>
                <m:r>
                  <w:rPr>
                    <w:rFonts w:ascii="Cambria Math" w:eastAsiaTheme="minorEastAsia" w:hAnsi="Cambria Math" w:cstheme="majorBidi"/>
                    <w:sz w:val="32"/>
                    <w:szCs w:val="28"/>
                    <w:lang w:bidi="fa-IR"/>
                  </w:rPr>
                  <m:t>i</m:t>
                </m:r>
              </m:sub>
            </m:sSub>
          </m:e>
        </m:d>
        <m:r>
          <w:rPr>
            <w:rFonts w:ascii="Cambria Math" w:eastAsiaTheme="minorEastAsia" w:hAnsi="Cambria Math" w:cstheme="majorBidi"/>
            <w:sz w:val="32"/>
            <w:szCs w:val="28"/>
            <w:lang w:bidi="fa-IR"/>
          </w:rPr>
          <m:t>=</m:t>
        </m:r>
        <m:f>
          <m:fPr>
            <m:ctrlPr>
              <w:rPr>
                <w:rFonts w:ascii="Cambria Math" w:hAnsi="Cambria Math" w:cstheme="majorBidi"/>
                <w:i/>
                <w:sz w:val="32"/>
                <w:szCs w:val="28"/>
                <w:lang w:bidi="fa-IR"/>
              </w:rPr>
            </m:ctrlPr>
          </m:fPr>
          <m:num>
            <m:nary>
              <m:naryPr>
                <m:chr m:val="∑"/>
                <m:limLoc m:val="undOvr"/>
                <m:subHide m:val="1"/>
                <m:supHide m:val="1"/>
                <m:ctrlPr>
                  <w:rPr>
                    <w:rFonts w:ascii="Cambria Math" w:hAnsi="Cambria Math" w:cstheme="majorBidi"/>
                    <w:i/>
                    <w:sz w:val="32"/>
                    <w:szCs w:val="28"/>
                    <w:lang w:bidi="fa-IR"/>
                  </w:rPr>
                </m:ctrlPr>
              </m:naryPr>
              <m:sub/>
              <m:sup/>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r>
                  <w:rPr>
                    <w:rFonts w:ascii="Cambria Math" w:hAnsi="Cambria Math" w:cstheme="majorBidi"/>
                    <w:sz w:val="32"/>
                    <w:szCs w:val="28"/>
                    <w:lang w:bidi="fa-IR"/>
                  </w:rPr>
                  <m:t>∈</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d>
                      <m:dPr>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e>
                    </m:d>
                    <m:r>
                      <w:rPr>
                        <w:rFonts w:ascii="Cambria Math" w:hAnsi="Cambria Math" w:cstheme="majorBidi"/>
                        <w:sz w:val="32"/>
                        <w:szCs w:val="28"/>
                        <w:lang w:bidi="fa-IR"/>
                      </w:rPr>
                      <m:t xml:space="preserve"> </m:t>
                    </m:r>
                  </m:sub>
                </m:sSub>
                <m:f>
                  <m:fPr>
                    <m:ctrlPr>
                      <w:rPr>
                        <w:rFonts w:ascii="Cambria Math" w:hAnsi="Cambria Math" w:cstheme="majorBidi"/>
                        <w:i/>
                        <w:sz w:val="32"/>
                        <w:szCs w:val="28"/>
                        <w:lang w:bidi="fa-IR"/>
                      </w:rPr>
                    </m:ctrlPr>
                  </m:fPr>
                  <m:num>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j</m:t>
                        </m:r>
                      </m:sub>
                    </m:sSub>
                  </m:num>
                  <m:den>
                    <m:sSub>
                      <m:sSubPr>
                        <m:ctrlPr>
                          <w:rPr>
                            <w:rFonts w:ascii="Cambria Math" w:hAnsi="Cambria Math" w:cstheme="majorBidi"/>
                            <w:i/>
                            <w:sz w:val="32"/>
                            <w:szCs w:val="28"/>
                            <w:lang w:bidi="fa-IR"/>
                          </w:rPr>
                        </m:ctrlPr>
                      </m:sSubPr>
                      <m:e>
                        <m:r>
                          <w:rPr>
                            <w:rFonts w:ascii="Cambria Math" w:hAnsi="Cambria Math" w:cstheme="majorBidi"/>
                            <w:sz w:val="32"/>
                            <w:szCs w:val="28"/>
                            <w:lang w:bidi="fa-IR"/>
                          </w:rPr>
                          <m:t>lrd</m:t>
                        </m:r>
                      </m:e>
                      <m:sub>
                        <m:r>
                          <w:rPr>
                            <w:rFonts w:ascii="Cambria Math" w:hAnsi="Cambria Math" w:cstheme="majorBidi"/>
                            <w:sz w:val="32"/>
                            <w:szCs w:val="28"/>
                            <w:lang w:bidi="fa-IR"/>
                          </w:rPr>
                          <m:t>k</m:t>
                        </m:r>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den>
                </m:f>
              </m:e>
            </m:nary>
          </m:num>
          <m:den>
            <m:d>
              <m:dPr>
                <m:begChr m:val="|"/>
                <m:endChr m:val="|"/>
                <m:ctrlPr>
                  <w:rPr>
                    <w:rFonts w:ascii="Cambria Math" w:hAnsi="Cambria Math" w:cstheme="majorBidi"/>
                    <w:i/>
                    <w:sz w:val="32"/>
                    <w:szCs w:val="28"/>
                    <w:lang w:bidi="fa-IR"/>
                  </w:rPr>
                </m:ctrlPr>
              </m:dPr>
              <m:e>
                <m:sSub>
                  <m:sSubPr>
                    <m:ctrlPr>
                      <w:rPr>
                        <w:rFonts w:ascii="Cambria Math" w:hAnsi="Cambria Math" w:cstheme="majorBidi"/>
                        <w:i/>
                        <w:sz w:val="32"/>
                        <w:szCs w:val="28"/>
                        <w:lang w:bidi="fa-IR"/>
                      </w:rPr>
                    </m:ctrlPr>
                  </m:sSubPr>
                  <m:e>
                    <m:r>
                      <w:rPr>
                        <w:rFonts w:ascii="Cambria Math" w:hAnsi="Cambria Math" w:cstheme="majorBidi"/>
                        <w:sz w:val="32"/>
                        <w:szCs w:val="28"/>
                        <w:lang w:bidi="fa-IR"/>
                      </w:rPr>
                      <m:t>N</m:t>
                    </m:r>
                  </m:e>
                  <m:sub>
                    <m:r>
                      <w:rPr>
                        <w:rFonts w:ascii="Cambria Math" w:hAnsi="Cambria Math" w:cstheme="majorBidi"/>
                        <w:sz w:val="32"/>
                        <w:szCs w:val="28"/>
                        <w:lang w:bidi="fa-IR"/>
                      </w:rPr>
                      <m:t>k-distance(</m:t>
                    </m:r>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sub>
                </m:sSub>
                <m:sSub>
                  <m:sSubPr>
                    <m:ctrlPr>
                      <w:rPr>
                        <w:rFonts w:ascii="Cambria Math" w:hAnsi="Cambria Math" w:cstheme="majorBidi"/>
                        <w:i/>
                        <w:sz w:val="32"/>
                        <w:szCs w:val="28"/>
                        <w:lang w:bidi="fa-IR"/>
                      </w:rPr>
                    </m:ctrlPr>
                  </m:sSubPr>
                  <m:e>
                    <m:r>
                      <w:rPr>
                        <w:rFonts w:ascii="Cambria Math" w:hAnsi="Cambria Math" w:cstheme="majorBidi"/>
                        <w:sz w:val="32"/>
                        <w:szCs w:val="28"/>
                        <w:lang w:bidi="fa-IR"/>
                      </w:rPr>
                      <m:t>x</m:t>
                    </m:r>
                  </m:e>
                  <m:sub>
                    <m:r>
                      <w:rPr>
                        <w:rFonts w:ascii="Cambria Math" w:hAnsi="Cambria Math" w:cstheme="majorBidi"/>
                        <w:sz w:val="32"/>
                        <w:szCs w:val="28"/>
                        <w:lang w:bidi="fa-IR"/>
                      </w:rPr>
                      <m:t>i</m:t>
                    </m:r>
                  </m:sub>
                </m:sSub>
              </m:e>
            </m:d>
          </m:den>
        </m:f>
      </m:oMath>
    </w:p>
    <w:p w:rsidR="005424CB" w:rsidRDefault="005424CB" w:rsidP="000459DB">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LOF is the average of the ratios of the local reachability density of </w:t>
      </w:r>
      <w:r>
        <w:rPr>
          <w:rFonts w:ascii="Times New Roman" w:hAnsi="Times New Roman" w:cs="Times New Roman"/>
          <w:i/>
          <w:iCs/>
          <w:sz w:val="23"/>
          <w:szCs w:val="23"/>
        </w:rPr>
        <w:t>x</w:t>
      </w:r>
      <w:r>
        <w:rPr>
          <w:rFonts w:ascii="Times New Roman" w:hAnsi="Times New Roman" w:cs="Times New Roman"/>
          <w:i/>
          <w:iCs/>
          <w:sz w:val="15"/>
          <w:szCs w:val="15"/>
        </w:rPr>
        <w:t xml:space="preserve">i </w:t>
      </w:r>
      <w:r>
        <w:rPr>
          <w:rFonts w:ascii="Times New Roman" w:hAnsi="Times New Roman" w:cs="Times New Roman"/>
          <w:sz w:val="23"/>
          <w:szCs w:val="23"/>
        </w:rPr>
        <w:t xml:space="preserve">and those of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’s </w:t>
      </w:r>
      <w:proofErr w:type="spellStart"/>
      <w:r>
        <w:rPr>
          <w:rFonts w:ascii="Times New Roman" w:hAnsi="Times New Roman" w:cs="Times New Roman"/>
          <w:sz w:val="23"/>
          <w:szCs w:val="23"/>
        </w:rPr>
        <w:t>knearest</w:t>
      </w:r>
      <w:proofErr w:type="spellEnd"/>
      <w:r>
        <w:rPr>
          <w:rFonts w:ascii="Times New Roman" w:hAnsi="Times New Roman" w:cs="Times New Roman"/>
          <w:sz w:val="23"/>
          <w:szCs w:val="23"/>
        </w:rPr>
        <w:t xml:space="preserve">-neighbors. Intuitively,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hAnsi="Times New Roman" w:cs="Times New Roman"/>
          <w:sz w:val="23"/>
          <w:szCs w:val="23"/>
        </w:rPr>
        <w:t xml:space="preserve">’s local outlier factor will be very high if its local reachability density is much </w:t>
      </w:r>
      <w:r>
        <w:rPr>
          <w:rFonts w:ascii="Times New Roman" w:hAnsi="Times New Roman" w:cs="Times New Roman"/>
          <w:sz w:val="23"/>
          <w:szCs w:val="23"/>
        </w:rPr>
        <w:lastRenderedPageBreak/>
        <w:t>low</w:t>
      </w:r>
      <w:r w:rsidR="000459DB">
        <w:rPr>
          <w:rFonts w:ascii="Times New Roman" w:hAnsi="Times New Roman" w:cs="Times New Roman"/>
          <w:sz w:val="23"/>
          <w:szCs w:val="23"/>
        </w:rPr>
        <w:t>er than those of its neighbors</w:t>
      </w:r>
      <w:r w:rsidR="000459DB">
        <w:rPr>
          <w:rFonts w:ascii="Times New Roman" w:hAnsi="Times New Roman" w:cs="Times New Roman"/>
          <w:sz w:val="23"/>
          <w:szCs w:val="23"/>
        </w:rPr>
        <w:fldChar w:fldCharType="begin" w:fldLock="1"/>
      </w:r>
      <w:r w:rsidR="000459DB">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 The extension of LOF method is presented in</w:t>
      </w:r>
      <w:r w:rsidR="000459DB">
        <w:rPr>
          <w:rFonts w:ascii="Times New Roman" w:hAnsi="Times New Roman" w:cs="Times New Roman"/>
          <w:sz w:val="23"/>
          <w:szCs w:val="23"/>
        </w:rPr>
        <w:fldChar w:fldCharType="begin" w:fldLock="1"/>
      </w:r>
      <w:r w:rsidR="00455967">
        <w:rPr>
          <w:rFonts w:ascii="Times New Roman" w:hAnsi="Times New Roman" w:cs="Times New Roman"/>
          <w:sz w:val="23"/>
          <w:szCs w:val="23"/>
        </w:rPr>
        <w:instrText>ADDIN CSL_CITATION { "citationItems" : [ { "id" : "ITEM-1", "itemData" : { "DOI" : "10.1145/502512.502554", "ISBN" : "158113391X", "abstract" : "Outlier detection is an important task in data mining with numerous applications, including credit card fraud detection, video surveillance, etc. A recent work on outlier detection has introduced a novel notion of local outlier in which the degree to which an object is outlying is dependent on the density of its local neighborhood, and each object can be assigned a Local Outlier Factor (LOF) which represents the likelihood of that object being an outlier. Although the concept of local outliers is a useful one, the computation of LOF values for every data objects requires a large number of k-nearest neighbors searches and can be computationally expensive. Since most objects are usually not outliers, it is useful to provide users with the option of finding only n most outstanding local outliers, i.e., the top-n data objects which are most likely to be local outliers according to their LOFs. However, if the pruning is not done carefully, finding top-n outliers could result in the same amount of computation as finding LOF for all objects. In this paper, we propose a novel method to efficiently find the top-n local outliers in large databases. The concept of \"micro-cluster\" is introduced to compress the data. An efficient micro-cluster-based local outlier mining algorithm is designed based on this concept. As our algorithm can be adversely affected by the overlapping in the micro-clusters, we proposed a meaningful cut-plane solution for overlapping data. The formal analysis and experiments show that this method can achieve good performance in finding the most outstanding local outliers.", "author" : [ { "dropping-particle" : "", "family" : "Han", "given" : "Wen Jin; Anthony K. H. Tung; Jiawei", "non-dropping-particle" : "", "parse-names" : false, "suffix" : "" } ], "container-title" : "Proceedings of the seventh ACM SIGKDD international conference on Knowledge discovery and data mining - KDD '01", "id" : "ITEM-1", "issued" : { "date-parts" : [ [ "2001" ] ] }, "page" : "293-298", "title" : "Mining top-n local outliers in large databases", "type" : "article-journal" }, "uris" : [ "http://www.mendeley.com/documents/?uuid=8860f6d0-0068-430b-89e9-5120c2c7e3b1" ] } ], "mendeley" : { "formattedCitation" : "[15]", "plainTextFormattedCitation" : "[15]", "previouslyFormattedCitation" : "[15]" }, "properties" : { "noteIndex" : 0 }, "schema" : "https://github.com/citation-style-language/schema/raw/master/csl-citation.json" }</w:instrText>
      </w:r>
      <w:r w:rsidR="000459DB">
        <w:rPr>
          <w:rFonts w:ascii="Times New Roman" w:hAnsi="Times New Roman" w:cs="Times New Roman"/>
          <w:sz w:val="23"/>
          <w:szCs w:val="23"/>
        </w:rPr>
        <w:fldChar w:fldCharType="separate"/>
      </w:r>
      <w:r w:rsidR="000459DB" w:rsidRPr="000459DB">
        <w:rPr>
          <w:rFonts w:ascii="Times New Roman" w:hAnsi="Times New Roman" w:cs="Times New Roman"/>
          <w:noProof/>
          <w:sz w:val="23"/>
          <w:szCs w:val="23"/>
        </w:rPr>
        <w:t>[15]</w:t>
      </w:r>
      <w:r w:rsidR="000459DB">
        <w:rPr>
          <w:rFonts w:ascii="Times New Roman" w:hAnsi="Times New Roman" w:cs="Times New Roman"/>
          <w:sz w:val="23"/>
          <w:szCs w:val="23"/>
        </w:rPr>
        <w:fldChar w:fldCharType="end"/>
      </w:r>
      <w:r>
        <w:rPr>
          <w:rFonts w:ascii="Times New Roman" w:hAnsi="Times New Roman" w:cs="Times New Roman"/>
          <w:sz w:val="23"/>
          <w:szCs w:val="23"/>
        </w:rPr>
        <w:t xml:space="preserve">, where one method for finding the top-n local outliers in large databases is considered. The strength of that method is it avoids computation of LOF for most objects. And provide users to find only </w:t>
      </w:r>
      <w:r>
        <w:rPr>
          <w:rFonts w:ascii="Times New Roman" w:hAnsi="Times New Roman" w:cs="Times New Roman"/>
          <w:i/>
          <w:iCs/>
          <w:sz w:val="23"/>
          <w:szCs w:val="23"/>
        </w:rPr>
        <w:t xml:space="preserve">n </w:t>
      </w:r>
      <w:r>
        <w:rPr>
          <w:rFonts w:ascii="Times New Roman" w:hAnsi="Times New Roman" w:cs="Times New Roman"/>
          <w:sz w:val="23"/>
          <w:szCs w:val="23"/>
        </w:rPr>
        <w:t>most outstanding local outliers.</w:t>
      </w:r>
    </w:p>
    <w:p w:rsidR="006358A5" w:rsidRPr="005424CB" w:rsidRDefault="006358A5" w:rsidP="005424CB">
      <w:pPr>
        <w:autoSpaceDE w:val="0"/>
        <w:autoSpaceDN w:val="0"/>
        <w:adjustRightInd w:val="0"/>
        <w:spacing w:after="0" w:line="240" w:lineRule="auto"/>
        <w:jc w:val="both"/>
        <w:rPr>
          <w:rFonts w:ascii="Times New Roman" w:hAnsi="Times New Roman" w:cs="Times New Roman"/>
          <w:sz w:val="23"/>
          <w:szCs w:val="23"/>
        </w:rPr>
      </w:pPr>
    </w:p>
    <w:p w:rsidR="00F13BDF" w:rsidRDefault="00F13BDF" w:rsidP="00D746D7">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r w:rsidR="00A66318">
        <w:rPr>
          <w:rFonts w:asciiTheme="majorBidi" w:hAnsiTheme="majorBidi" w:cstheme="majorBidi"/>
          <w:szCs w:val="20"/>
          <w:lang w:bidi="fa-IR"/>
        </w:rPr>
        <w:t xml:space="preserve"> </w:t>
      </w:r>
      <w:r w:rsidR="000233A4">
        <w:rPr>
          <w:rFonts w:asciiTheme="majorBidi" w:hAnsiTheme="majorBidi" w:cstheme="majorBidi"/>
          <w:szCs w:val="20"/>
          <w:lang w:bidi="fa-IR"/>
        </w:rPr>
        <w:t xml:space="preserve">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separability criterion and minimum </w:t>
      </w:r>
      <w:r w:rsidR="00D746D7">
        <w:rPr>
          <w:rFonts w:asciiTheme="majorBidi" w:hAnsiTheme="majorBidi" w:cstheme="majorBidi"/>
          <w:szCs w:val="20"/>
          <w:lang w:bidi="fa-IR"/>
        </w:rPr>
        <w:t>t</w:t>
      </w:r>
      <w:r w:rsidR="000233A4" w:rsidRPr="00DB58CC">
        <w:rPr>
          <w:rFonts w:asciiTheme="majorBidi" w:hAnsiTheme="majorBidi" w:cstheme="majorBidi"/>
          <w:szCs w:val="20"/>
          <w:lang w:bidi="fa-IR"/>
        </w:rPr>
        <w:t xml:space="preserve">otal </w:t>
      </w:r>
      <w:r w:rsidR="00D746D7">
        <w:rPr>
          <w:rFonts w:asciiTheme="majorBidi" w:hAnsiTheme="majorBidi" w:cstheme="majorBidi"/>
          <w:szCs w:val="20"/>
          <w:lang w:bidi="fa-IR"/>
        </w:rPr>
        <w:t>d</w:t>
      </w:r>
      <w:r w:rsidR="000233A4" w:rsidRPr="00DB58CC">
        <w:rPr>
          <w:rFonts w:asciiTheme="majorBidi" w:hAnsiTheme="majorBidi" w:cstheme="majorBidi"/>
          <w:szCs w:val="20"/>
          <w:lang w:bidi="fa-IR"/>
        </w:rPr>
        <w:t>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860F43" w:rsidRDefault="003440C2" w:rsidP="00860F43">
      <w:pPr>
        <w:jc w:val="both"/>
        <w:rPr>
          <w:rFonts w:asciiTheme="majorBidi" w:hAnsiTheme="majorBidi" w:cstheme="majorBidi"/>
          <w:szCs w:val="20"/>
          <w:lang w:bidi="fa-IR"/>
        </w:rPr>
      </w:pPr>
      <w:r>
        <w:rPr>
          <w:rFonts w:asciiTheme="majorBidi" w:hAnsiTheme="majorBidi" w:cstheme="majorBidi"/>
          <w:szCs w:val="20"/>
          <w:lang w:bidi="fa-IR"/>
        </w:rPr>
        <w:t xml:space="preserve">(Reference should be added) </w:t>
      </w:r>
      <w:r w:rsidR="00860F43" w:rsidRPr="00860F43">
        <w:rPr>
          <w:rFonts w:asciiTheme="majorBidi" w:hAnsiTheme="majorBidi" w:cstheme="majorBidi"/>
          <w:szCs w:val="20"/>
          <w:lang w:bidi="fa-IR"/>
        </w:rPr>
        <w:t>K-means clustering requires a specified number of clusters in advance. It needs initial centroids to be selected, randomly. K-means is also sensitive to outliers. Randomly selecting initial start point might affects the quality of output clusters. Therefore, much iteration must be performed of the entire clustering process in order to identify best fitted-clusters</w:t>
      </w:r>
      <w:r w:rsidR="00860F43">
        <w:rPr>
          <w:rFonts w:asciiTheme="majorBidi" w:hAnsiTheme="majorBidi" w:cstheme="majorBidi"/>
          <w:szCs w:val="20"/>
          <w:lang w:bidi="fa-IR"/>
        </w:rPr>
        <w:t xml:space="preserve">. </w:t>
      </w:r>
      <w:r w:rsidR="00860F43" w:rsidRPr="00860F43">
        <w:rPr>
          <w:rFonts w:asciiTheme="majorBidi" w:hAnsiTheme="majorBidi" w:cstheme="majorBidi"/>
          <w:szCs w:val="20"/>
          <w:lang w:bidi="fa-IR"/>
        </w:rPr>
        <w:t xml:space="preserve">On the other hand, hierarchical clustering cannot well-cluster data with similar pattern. When the size of clusters becomes larger, the cluster actual expression patterns become less relevant. Hierarchical clustering uses </w:t>
      </w:r>
      <w:proofErr w:type="spellStart"/>
      <w:r w:rsidR="00860F43" w:rsidRPr="00860F43">
        <w:rPr>
          <w:rFonts w:asciiTheme="majorBidi" w:hAnsiTheme="majorBidi" w:cstheme="majorBidi"/>
          <w:szCs w:val="20"/>
          <w:lang w:bidi="fa-IR"/>
        </w:rPr>
        <w:t>dendrogram</w:t>
      </w:r>
      <w:proofErr w:type="spellEnd"/>
      <w:r w:rsidR="00860F43" w:rsidRPr="00860F43">
        <w:rPr>
          <w:rFonts w:asciiTheme="majorBidi" w:hAnsiTheme="majorBidi" w:cstheme="majorBidi"/>
          <w:szCs w:val="20"/>
          <w:lang w:bidi="fa-IR"/>
        </w:rPr>
        <w:t xml:space="preserve"> that provides an easy understanding of the data but it decrease the quality of clusters as more quantity of data is increased. </w:t>
      </w:r>
    </w:p>
    <w:p w:rsidR="00DB684C" w:rsidRDefault="00DB684C" w:rsidP="00DB684C">
      <w:pPr>
        <w:jc w:val="both"/>
        <w:rPr>
          <w:rFonts w:asciiTheme="majorBidi" w:hAnsiTheme="majorBidi" w:cstheme="majorBidi"/>
          <w:szCs w:val="20"/>
        </w:rPr>
      </w:pPr>
      <w:r>
        <w:rPr>
          <w:rFonts w:asciiTheme="majorBidi" w:hAnsiTheme="majorBidi" w:cstheme="majorBidi"/>
          <w:szCs w:val="20"/>
          <w:lang w:bidi="fa-IR"/>
        </w:rPr>
        <w:t xml:space="preserve">One of the rigorous advantage of k-mean or other partitioned clustering methods is its lowest time complexity. Therefore, algorithms of this category are fast and are comfortable for high dimensional and large scale datasets due to low time cost allocated to clustering. On the other hand, hierarchical clustering, are more precise and clustered generated from this category are well-clustered. However, due to computation cost of calculating distances between members in different hierarchies. </w:t>
      </w:r>
      <w:r>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860F43" w:rsidRPr="00860F43" w:rsidRDefault="00860F43" w:rsidP="00860F43">
      <w:pPr>
        <w:pStyle w:val="ListParagraph"/>
        <w:numPr>
          <w:ilvl w:val="1"/>
          <w:numId w:val="15"/>
        </w:numPr>
        <w:jc w:val="both"/>
        <w:rPr>
          <w:rFonts w:asciiTheme="majorBidi" w:hAnsiTheme="majorBidi" w:cstheme="majorBidi"/>
          <w:b/>
          <w:bCs/>
          <w:szCs w:val="20"/>
          <w:lang w:bidi="fa-IR"/>
        </w:rPr>
      </w:pPr>
      <w:r w:rsidRPr="00860F43">
        <w:rPr>
          <w:rFonts w:asciiTheme="majorBidi" w:hAnsiTheme="majorBidi" w:cstheme="majorBidi"/>
          <w:b/>
          <w:bCs/>
          <w:szCs w:val="20"/>
          <w:lang w:bidi="fa-IR"/>
        </w:rPr>
        <w:t>Comparison Between Clustering Techniques</w:t>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In this section, strength and weakness of K-means and Hierarchical Clustering are discussed. Comparison K-means and Hierarchical Clustering are also discussed.</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Strengths of K-Mean</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Simple:  - Easy to understand and to implement.</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Efficient:  Time  complexity:  O(</w:t>
      </w:r>
      <w:proofErr w:type="spellStart"/>
      <w:r w:rsidRPr="00634F21">
        <w:rPr>
          <w:rFonts w:asciiTheme="majorBidi" w:hAnsiTheme="majorBidi" w:cstheme="majorBidi"/>
          <w:szCs w:val="20"/>
          <w:lang w:bidi="fa-IR"/>
        </w:rPr>
        <w:t>tkn</w:t>
      </w:r>
      <w:proofErr w:type="spellEnd"/>
      <w:r w:rsidRPr="00634F21">
        <w:rPr>
          <w:rFonts w:asciiTheme="majorBidi" w:hAnsiTheme="majorBidi" w:cstheme="majorBidi"/>
          <w:szCs w:val="20"/>
          <w:lang w:bidi="fa-IR"/>
        </w:rPr>
        <w:t>),  where  n is the number of data points,   k is the  number  of  clusters,  and  t  is  the  number  of  iterations.</w:t>
      </w:r>
    </w:p>
    <w:p w:rsidR="00860F43" w:rsidRPr="00634F21" w:rsidRDefault="00860F43" w:rsidP="00860F43">
      <w:pPr>
        <w:pStyle w:val="ListParagraph"/>
        <w:numPr>
          <w:ilvl w:val="0"/>
          <w:numId w:val="9"/>
        </w:numPr>
        <w:jc w:val="both"/>
        <w:rPr>
          <w:rFonts w:asciiTheme="majorBidi" w:hAnsiTheme="majorBidi" w:cstheme="majorBidi"/>
          <w:szCs w:val="20"/>
          <w:lang w:bidi="fa-IR"/>
        </w:rPr>
      </w:pPr>
      <w:r w:rsidRPr="00634F21">
        <w:rPr>
          <w:rFonts w:asciiTheme="majorBidi" w:hAnsiTheme="majorBidi" w:cstheme="majorBidi"/>
          <w:szCs w:val="20"/>
          <w:lang w:bidi="fa-IR"/>
        </w:rPr>
        <w:t>Since both k and t are small.  K-Means is considered a linear algorithm</w:t>
      </w:r>
    </w:p>
    <w:p w:rsidR="00860F43" w:rsidRPr="00CC08AE" w:rsidRDefault="00860F43" w:rsidP="00860F43">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Weaknesses of k-means</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 The algorithm is only applicable if the mean is defined.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 xml:space="preserve">For  categorical  data,  k-mode  -  the  centroid  is  represented  by  most  frequent values. </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user needs to specify k.</w:t>
      </w:r>
    </w:p>
    <w:p w:rsidR="00860F43" w:rsidRPr="00634F21" w:rsidRDefault="00860F43" w:rsidP="00860F43">
      <w:pPr>
        <w:pStyle w:val="ListParagraph"/>
        <w:numPr>
          <w:ilvl w:val="0"/>
          <w:numId w:val="10"/>
        </w:numPr>
        <w:jc w:val="both"/>
        <w:rPr>
          <w:rFonts w:asciiTheme="majorBidi" w:hAnsiTheme="majorBidi" w:cstheme="majorBidi"/>
          <w:szCs w:val="20"/>
          <w:lang w:bidi="fa-IR"/>
        </w:rPr>
      </w:pPr>
      <w:r w:rsidRPr="00634F21">
        <w:rPr>
          <w:rFonts w:asciiTheme="majorBidi" w:hAnsiTheme="majorBidi" w:cstheme="majorBidi"/>
          <w:szCs w:val="20"/>
          <w:lang w:bidi="fa-IR"/>
        </w:rPr>
        <w:t>the algorithm is sensitive to outliers</w:t>
      </w:r>
      <w:r>
        <w:rPr>
          <w:rFonts w:asciiTheme="majorBidi" w:hAnsiTheme="majorBidi" w:cstheme="majorBidi"/>
          <w:szCs w:val="20"/>
          <w:lang w:bidi="fa-IR"/>
        </w:rPr>
        <w:t xml:space="preserve">: </w:t>
      </w:r>
      <w:r w:rsidRPr="00634F21">
        <w:rPr>
          <w:rFonts w:asciiTheme="majorBidi" w:hAnsiTheme="majorBidi" w:cstheme="majorBidi"/>
          <w:szCs w:val="20"/>
          <w:lang w:bidi="fa-IR"/>
        </w:rPr>
        <w:t>Outliers  are  data  points  that  are very  far  away  from  other  data points.</w:t>
      </w:r>
    </w:p>
    <w:p w:rsidR="00860F43" w:rsidRPr="00C63D51" w:rsidRDefault="00860F43" w:rsidP="00860F43">
      <w:pPr>
        <w:pStyle w:val="ListParagraph"/>
        <w:numPr>
          <w:ilvl w:val="0"/>
          <w:numId w:val="8"/>
        </w:numPr>
        <w:jc w:val="both"/>
        <w:rPr>
          <w:rFonts w:asciiTheme="majorBidi" w:hAnsiTheme="majorBidi" w:cstheme="majorBidi"/>
          <w:szCs w:val="20"/>
          <w:lang w:bidi="fa-IR"/>
        </w:rPr>
      </w:pPr>
      <w:r w:rsidRPr="00C63D51">
        <w:rPr>
          <w:rFonts w:asciiTheme="majorBidi" w:hAnsiTheme="majorBidi" w:cstheme="majorBidi"/>
          <w:szCs w:val="20"/>
          <w:lang w:bidi="fa-IR"/>
        </w:rPr>
        <w:lastRenderedPageBreak/>
        <w:t xml:space="preserve">Weaknesses of k-means:  To deal with outliers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 xml:space="preserve">One  method  is  to  remove  some  data  points in  the  clustering  process  that  are  much further  away  from  the  centroids  than  other data points. To  be  safe,  we  may  want  to monitor  these  possible  outliers over  a  few  iterations  and  then decide to remove them.  </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Another method is to perform random sampling. Since in sampling we only choose a small subset of the data points, the chance of selecting an outlier is very small. Assign the rest of the data points to the clusters by distance or similarity comparison, or classification</w:t>
      </w:r>
    </w:p>
    <w:p w:rsidR="00860F43" w:rsidRPr="00336EE9" w:rsidRDefault="00860F43" w:rsidP="00860F43">
      <w:pPr>
        <w:pStyle w:val="ListParagraph"/>
        <w:numPr>
          <w:ilvl w:val="0"/>
          <w:numId w:val="13"/>
        </w:numPr>
        <w:jc w:val="both"/>
        <w:rPr>
          <w:rFonts w:asciiTheme="majorBidi" w:hAnsiTheme="majorBidi" w:cstheme="majorBidi"/>
          <w:szCs w:val="20"/>
          <w:lang w:bidi="fa-IR"/>
        </w:rPr>
      </w:pPr>
      <w:r w:rsidRPr="00336EE9">
        <w:rPr>
          <w:rFonts w:asciiTheme="majorBidi" w:hAnsiTheme="majorBidi" w:cstheme="majorBidi"/>
          <w:szCs w:val="20"/>
          <w:lang w:bidi="fa-IR"/>
        </w:rPr>
        <w:t>The  k-means  algorithm  is  not  suitable  for discovering  clusters  that  are  not  hyper-ellipsoids (or hyper-spheres).</w:t>
      </w:r>
    </w:p>
    <w:p w:rsidR="00860F43" w:rsidRPr="008D1BBF" w:rsidRDefault="00860F43" w:rsidP="00860F43">
      <w:pPr>
        <w:pStyle w:val="ListParagraph"/>
        <w:numPr>
          <w:ilvl w:val="0"/>
          <w:numId w:val="8"/>
        </w:numPr>
        <w:jc w:val="both"/>
        <w:rPr>
          <w:rFonts w:asciiTheme="majorBidi" w:hAnsiTheme="majorBidi" w:cstheme="majorBidi"/>
          <w:szCs w:val="20"/>
          <w:lang w:bidi="fa-IR"/>
        </w:rPr>
      </w:pPr>
      <w:r w:rsidRPr="008D1BBF">
        <w:rPr>
          <w:rFonts w:asciiTheme="majorBidi" w:hAnsiTheme="majorBidi" w:cstheme="majorBidi"/>
          <w:szCs w:val="20"/>
          <w:lang w:bidi="fa-IR"/>
        </w:rPr>
        <w:t>Strengths of Hierarchical Clustering</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Conceptually Simple.</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Theoretical properties are well understood.</w:t>
      </w:r>
    </w:p>
    <w:p w:rsidR="00860F43" w:rsidRPr="00336EE9" w:rsidRDefault="00860F43" w:rsidP="00860F43">
      <w:pPr>
        <w:pStyle w:val="ListParagraph"/>
        <w:numPr>
          <w:ilvl w:val="0"/>
          <w:numId w:val="11"/>
        </w:numPr>
        <w:jc w:val="both"/>
        <w:rPr>
          <w:rFonts w:asciiTheme="majorBidi" w:hAnsiTheme="majorBidi" w:cstheme="majorBidi"/>
          <w:szCs w:val="20"/>
          <w:lang w:bidi="fa-IR"/>
        </w:rPr>
      </w:pPr>
      <w:r w:rsidRPr="00336EE9">
        <w:rPr>
          <w:rFonts w:asciiTheme="majorBidi" w:hAnsiTheme="majorBidi" w:cstheme="majorBidi"/>
          <w:szCs w:val="20"/>
          <w:lang w:bidi="fa-IR"/>
        </w:rPr>
        <w:t>When  Clusters  are  merged  /split,  the decision  is  permanent  =&gt;  the  number  of different  alternatives  that  need  to  be examined is reduced.</w:t>
      </w:r>
    </w:p>
    <w:p w:rsidR="00860F43" w:rsidRPr="00152E23" w:rsidRDefault="00860F43" w:rsidP="00860F43">
      <w:pPr>
        <w:pStyle w:val="ListParagraph"/>
        <w:numPr>
          <w:ilvl w:val="0"/>
          <w:numId w:val="8"/>
        </w:numPr>
        <w:jc w:val="both"/>
        <w:rPr>
          <w:rFonts w:asciiTheme="majorBidi" w:hAnsiTheme="majorBidi" w:cstheme="majorBidi"/>
          <w:szCs w:val="20"/>
          <w:lang w:bidi="fa-IR"/>
        </w:rPr>
      </w:pPr>
      <w:r w:rsidRPr="00152E23">
        <w:rPr>
          <w:rFonts w:asciiTheme="majorBidi" w:hAnsiTheme="majorBidi" w:cstheme="majorBidi"/>
          <w:szCs w:val="20"/>
          <w:lang w:bidi="fa-IR"/>
        </w:rPr>
        <w:t xml:space="preserve">Weakness of hierarchical Clustering </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Merging  /splitting  of  clusters  is  permanent =&gt;  Erroneous  decisions  are  impossible  to correct later.</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Divisive methods can be computational hard.</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Methods are not (necessarily) scalable for large datasets.</w:t>
      </w:r>
    </w:p>
    <w:p w:rsidR="00860F43" w:rsidRPr="008E4926" w:rsidRDefault="00860F43" w:rsidP="00860F43">
      <w:pPr>
        <w:pStyle w:val="ListParagraph"/>
        <w:numPr>
          <w:ilvl w:val="0"/>
          <w:numId w:val="14"/>
        </w:numPr>
        <w:jc w:val="both"/>
        <w:rPr>
          <w:rFonts w:asciiTheme="majorBidi" w:hAnsiTheme="majorBidi" w:cstheme="majorBidi"/>
          <w:szCs w:val="20"/>
          <w:lang w:bidi="fa-IR"/>
        </w:rPr>
      </w:pPr>
      <w:r>
        <w:rPr>
          <w:rFonts w:asciiTheme="majorBidi" w:hAnsiTheme="majorBidi" w:cstheme="majorBidi"/>
          <w:szCs w:val="20"/>
          <w:lang w:bidi="fa-IR"/>
        </w:rPr>
        <w:t xml:space="preserve">It </w:t>
      </w:r>
      <w:r w:rsidRPr="008E4926">
        <w:rPr>
          <w:rFonts w:asciiTheme="majorBidi" w:hAnsiTheme="majorBidi" w:cstheme="majorBidi"/>
          <w:szCs w:val="20"/>
          <w:lang w:bidi="fa-IR"/>
        </w:rPr>
        <w:t xml:space="preserve">does not require the number of clusters k in advance. </w:t>
      </w:r>
    </w:p>
    <w:p w:rsidR="00860F43" w:rsidRPr="00BE5147" w:rsidRDefault="00860F43" w:rsidP="00860F43">
      <w:pPr>
        <w:pStyle w:val="ListParagraph"/>
        <w:numPr>
          <w:ilvl w:val="0"/>
          <w:numId w:val="14"/>
        </w:numPr>
        <w:jc w:val="both"/>
        <w:rPr>
          <w:rFonts w:asciiTheme="majorBidi" w:hAnsiTheme="majorBidi" w:cstheme="majorBidi"/>
          <w:szCs w:val="20"/>
          <w:lang w:bidi="fa-IR"/>
        </w:rPr>
      </w:pPr>
      <w:r w:rsidRPr="008E4926">
        <w:rPr>
          <w:rFonts w:asciiTheme="majorBidi" w:hAnsiTheme="majorBidi" w:cstheme="majorBidi"/>
          <w:szCs w:val="20"/>
          <w:lang w:bidi="fa-IR"/>
        </w:rPr>
        <w:t>It needs a termination/readout condition.</w:t>
      </w:r>
      <w:r w:rsidRPr="00BE5147">
        <w:rPr>
          <w:rFonts w:asciiTheme="majorBidi" w:hAnsiTheme="majorBidi" w:cstheme="majorBidi"/>
          <w:szCs w:val="20"/>
          <w:lang w:bidi="fa-IR"/>
        </w:rPr>
        <w:t xml:space="preserve"> The final mode in both Agglomerative and Divisive is of no use.</w:t>
      </w:r>
    </w:p>
    <w:p w:rsidR="00860F43" w:rsidRPr="0074067C" w:rsidRDefault="00860F43" w:rsidP="00860F43">
      <w:pPr>
        <w:pStyle w:val="ListParagraph"/>
        <w:numPr>
          <w:ilvl w:val="0"/>
          <w:numId w:val="8"/>
        </w:numPr>
        <w:jc w:val="both"/>
        <w:rPr>
          <w:rFonts w:asciiTheme="majorBidi" w:hAnsiTheme="majorBidi" w:cstheme="majorBidi"/>
          <w:szCs w:val="20"/>
          <w:lang w:bidi="fa-IR"/>
        </w:rPr>
      </w:pPr>
      <w:r w:rsidRPr="007E5D02">
        <w:rPr>
          <w:rFonts w:asciiTheme="majorBidi" w:hAnsiTheme="majorBidi" w:cstheme="majorBidi"/>
          <w:szCs w:val="20"/>
          <w:lang w:bidi="fa-IR"/>
        </w:rPr>
        <w:t>Comparisons on K</w:t>
      </w:r>
      <w:r>
        <w:rPr>
          <w:rFonts w:asciiTheme="majorBidi" w:hAnsiTheme="majorBidi" w:cstheme="majorBidi"/>
          <w:szCs w:val="20"/>
          <w:lang w:bidi="fa-IR"/>
        </w:rPr>
        <w:t>-</w:t>
      </w:r>
      <w:r w:rsidRPr="007E5D02">
        <w:rPr>
          <w:rFonts w:asciiTheme="majorBidi" w:hAnsiTheme="majorBidi" w:cstheme="majorBidi"/>
          <w:szCs w:val="20"/>
          <w:lang w:bidi="fa-IR"/>
        </w:rPr>
        <w:t>Means and Hierarchical Clustering</w:t>
      </w:r>
    </w:p>
    <w:p w:rsidR="00860F43" w:rsidRDefault="00860F43" w:rsidP="00860F43">
      <w:pPr>
        <w:ind w:firstLine="720"/>
        <w:jc w:val="both"/>
        <w:rPr>
          <w:rFonts w:asciiTheme="majorBidi" w:hAnsiTheme="majorBidi" w:cstheme="majorBidi"/>
          <w:szCs w:val="20"/>
          <w:lang w:bidi="fa-IR"/>
        </w:rPr>
      </w:pPr>
    </w:p>
    <w:p w:rsidR="00860F43" w:rsidRPr="00F413A4" w:rsidRDefault="00860F43" w:rsidP="00860F43">
      <w:pPr>
        <w:ind w:firstLine="720"/>
        <w:jc w:val="center"/>
        <w:rPr>
          <w:rFonts w:asciiTheme="majorBidi" w:hAnsiTheme="majorBidi" w:cstheme="majorBidi"/>
          <w:szCs w:val="20"/>
          <w:lang w:bidi="fa-IR"/>
        </w:rPr>
      </w:pPr>
      <w:r>
        <w:rPr>
          <w:noProof/>
        </w:rPr>
        <w:lastRenderedPageBreak/>
        <w:drawing>
          <wp:inline distT="0" distB="0" distL="0" distR="0" wp14:anchorId="1B234267" wp14:editId="32B73339">
            <wp:extent cx="35242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8229600"/>
                    </a:xfrm>
                    <a:prstGeom prst="rect">
                      <a:avLst/>
                    </a:prstGeom>
                  </pic:spPr>
                </pic:pic>
              </a:graphicData>
            </a:graphic>
          </wp:inline>
        </w:drawing>
      </w:r>
    </w:p>
    <w:p w:rsidR="00860F43" w:rsidRDefault="00860F43" w:rsidP="00860F43">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According to the research </w:t>
      </w:r>
      <w:r>
        <w:rPr>
          <w:rFonts w:asciiTheme="majorBidi" w:hAnsiTheme="majorBidi" w:cstheme="majorBidi"/>
          <w:szCs w:val="20"/>
          <w:lang w:bidi="fa-IR"/>
        </w:rPr>
        <w:fldChar w:fldCharType="begin" w:fldLock="1"/>
      </w:r>
      <w:r w:rsidR="008074C7">
        <w:rPr>
          <w:rFonts w:asciiTheme="majorBidi" w:hAnsiTheme="majorBidi" w:cstheme="majorBidi"/>
          <w:szCs w:val="20"/>
          <w:lang w:bidi="fa-IR"/>
        </w:rPr>
        <w:instrText>ADDIN CSL_CITATION { "citationItems" : [ { "id" : "ITEM-1", "itemData" : { "ISSN" : "16833198", "author" : [ { "dropping-particle" : "", "family" : "Abbas", "given" : "Osama Abu", "non-dropping-particle" : "", "parse-names" : false, "suffix" : "" } ], "container-title" : "The inernational Arab Journal of Information Technology", "id" : "ITEM-1", "issue" : "3", "issued" : { "date-parts" : [ [ "2008" ] ] }, "page" : "320 - 325", "title" : "Comparisons Between Data Clustering Algorithms", "type" : "article-journal", "volume" : "5" }, "uris" : [ "http://www.mendeley.com/documents/?uuid=fe3bb7e9-219a-4483-ba2d-4898bf8c3fa6", "http://www.mendeley.com/documents/?uuid=c9df4c97-bbba-4c8e-9d08-57f7ad68d7bd" ] } ], "mendeley" : { "formattedCitation" : "[8]", "plainTextFormattedCitation" : "[8]", "previouslyFormattedCitation" : "[8]" }, "properties" : { "noteIndex" : 0 }, "schema" : "https://github.com/citation-style-language/schema/raw/master/csl-citation.json" }</w:instrText>
      </w:r>
      <w:r>
        <w:rPr>
          <w:rFonts w:asciiTheme="majorBidi" w:hAnsiTheme="majorBidi" w:cstheme="majorBidi"/>
          <w:szCs w:val="20"/>
          <w:lang w:bidi="fa-IR"/>
        </w:rPr>
        <w:fldChar w:fldCharType="separate"/>
      </w:r>
      <w:r w:rsidRPr="00515F00">
        <w:rPr>
          <w:rFonts w:asciiTheme="majorBidi" w:hAnsiTheme="majorBidi" w:cstheme="majorBidi"/>
          <w:noProof/>
          <w:szCs w:val="20"/>
          <w:lang w:bidi="fa-IR"/>
        </w:rPr>
        <w:t>[8]</w:t>
      </w:r>
      <w:r>
        <w:rPr>
          <w:rFonts w:asciiTheme="majorBidi" w:hAnsiTheme="majorBidi" w:cstheme="majorBidi"/>
          <w:szCs w:val="20"/>
          <w:lang w:bidi="fa-IR"/>
        </w:rPr>
        <w:fldChar w:fldCharType="end"/>
      </w:r>
      <w:r>
        <w:rPr>
          <w:rFonts w:asciiTheme="majorBidi" w:hAnsiTheme="majorBidi" w:cstheme="majorBidi"/>
          <w:szCs w:val="20"/>
          <w:lang w:bidi="fa-IR"/>
        </w:rPr>
        <w:t>, different factors were used to compare different clustering algorithms</w:t>
      </w:r>
    </w:p>
    <w:p w:rsidR="00860F43" w:rsidRDefault="00860F43" w:rsidP="00860F43">
      <w:pPr>
        <w:ind w:left="360"/>
        <w:jc w:val="center"/>
        <w:rPr>
          <w:rFonts w:asciiTheme="majorBidi" w:hAnsiTheme="majorBidi" w:cstheme="majorBidi"/>
          <w:szCs w:val="20"/>
          <w:lang w:bidi="fa-IR"/>
        </w:rPr>
      </w:pPr>
      <w:r>
        <w:rPr>
          <w:noProof/>
        </w:rPr>
        <w:drawing>
          <wp:inline distT="0" distB="0" distL="0" distR="0" wp14:anchorId="3934E853" wp14:editId="3DC19118">
            <wp:extent cx="3943350" cy="484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123" cy="4845841"/>
                    </a:xfrm>
                    <a:prstGeom prst="rect">
                      <a:avLst/>
                    </a:prstGeom>
                  </pic:spPr>
                </pic:pic>
              </a:graphicData>
            </a:graphic>
          </wp:inline>
        </w:drawing>
      </w:r>
    </w:p>
    <w:p w:rsidR="00860F43" w:rsidRDefault="00860F43" w:rsidP="00860F43">
      <w:pPr>
        <w:ind w:left="360"/>
        <w:jc w:val="both"/>
        <w:rPr>
          <w:rFonts w:asciiTheme="majorBidi" w:hAnsiTheme="majorBidi" w:cstheme="majorBidi"/>
          <w:szCs w:val="20"/>
          <w:lang w:bidi="fa-IR"/>
        </w:rPr>
      </w:pPr>
      <w:r>
        <w:rPr>
          <w:rFonts w:asciiTheme="majorBidi" w:hAnsiTheme="majorBidi" w:cstheme="majorBidi"/>
          <w:szCs w:val="20"/>
          <w:lang w:bidi="fa-IR"/>
        </w:rPr>
        <w:t xml:space="preserve">The result shows that when number of cluster increases, the performance of SOM algorithm becomes lower. The performance of k-means and E-M becomes better then hierarchical clustering algorithm. </w:t>
      </w:r>
    </w:p>
    <w:p w:rsidR="00860F43" w:rsidRPr="005269E7" w:rsidRDefault="00860F43" w:rsidP="00860F43">
      <w:pPr>
        <w:ind w:left="360"/>
        <w:jc w:val="both"/>
        <w:rPr>
          <w:rFonts w:asciiTheme="majorBidi" w:hAnsiTheme="majorBidi" w:cstheme="majorBidi"/>
          <w:szCs w:val="20"/>
          <w:lang w:bidi="fa-IR"/>
        </w:rPr>
      </w:pPr>
      <w:r>
        <w:rPr>
          <w:noProof/>
        </w:rPr>
        <w:drawing>
          <wp:inline distT="0" distB="0" distL="0" distR="0" wp14:anchorId="45E8107F" wp14:editId="72CDBC9D">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4235"/>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The result of SOM based Clustering algorithm are more accurate than other algorithm in advance. However, when the number of clusters becomes greater, hierarchical clustering the accuracy becomes better than others. </w:t>
      </w:r>
    </w:p>
    <w:p w:rsidR="00860F43" w:rsidRDefault="00860F43" w:rsidP="00860F43">
      <w:pPr>
        <w:jc w:val="both"/>
        <w:rPr>
          <w:rFonts w:asciiTheme="majorBidi" w:hAnsiTheme="majorBidi" w:cstheme="majorBidi"/>
          <w:szCs w:val="20"/>
          <w:lang w:bidi="fa-IR"/>
        </w:rPr>
      </w:pPr>
      <w:r>
        <w:rPr>
          <w:noProof/>
        </w:rPr>
        <w:drawing>
          <wp:inline distT="0" distB="0" distL="0" distR="0" wp14:anchorId="59C9C320" wp14:editId="2C4F98A3">
            <wp:extent cx="594360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8190"/>
                    </a:xfrm>
                    <a:prstGeom prst="rect">
                      <a:avLst/>
                    </a:prstGeom>
                  </pic:spPr>
                </pic:pic>
              </a:graphicData>
            </a:graphic>
          </wp:inline>
        </w:drawing>
      </w:r>
    </w:p>
    <w:p w:rsidR="00860F43" w:rsidRDefault="00860F43" w:rsidP="00860F43">
      <w:pPr>
        <w:jc w:val="both"/>
        <w:rPr>
          <w:rFonts w:asciiTheme="majorBidi" w:hAnsiTheme="majorBidi" w:cstheme="majorBidi"/>
          <w:szCs w:val="20"/>
          <w:lang w:bidi="fa-IR"/>
        </w:rPr>
      </w:pPr>
      <w:r>
        <w:rPr>
          <w:rFonts w:asciiTheme="majorBidi" w:hAnsiTheme="majorBidi" w:cstheme="majorBidi"/>
          <w:szCs w:val="20"/>
          <w:lang w:bidi="fa-IR"/>
        </w:rPr>
        <w:t>The quality of K-means and EM becomes very good working with large</w:t>
      </w:r>
      <w:r w:rsidR="004B7952">
        <w:rPr>
          <w:rFonts w:asciiTheme="majorBidi" w:hAnsiTheme="majorBidi" w:cstheme="majorBidi"/>
          <w:szCs w:val="20"/>
          <w:lang w:bidi="fa-IR"/>
        </w:rPr>
        <w:t xml:space="preserve"> datasets. On the other hand to</w:t>
      </w:r>
      <w:r>
        <w:rPr>
          <w:rFonts w:asciiTheme="majorBidi" w:hAnsiTheme="majorBidi" w:cstheme="majorBidi"/>
          <w:szCs w:val="20"/>
          <w:lang w:bidi="fa-IR"/>
        </w:rPr>
        <w:t xml:space="preserve"> other algorithms shows more quality when size of dataset is small. </w:t>
      </w:r>
    </w:p>
    <w:p w:rsidR="00860F43" w:rsidRPr="005269E7" w:rsidRDefault="00860F43" w:rsidP="00860F43">
      <w:pPr>
        <w:jc w:val="both"/>
        <w:rPr>
          <w:rFonts w:asciiTheme="majorBidi" w:hAnsiTheme="majorBidi" w:cstheme="majorBidi"/>
          <w:szCs w:val="20"/>
          <w:lang w:bidi="fa-IR"/>
        </w:rPr>
      </w:pPr>
      <w:r>
        <w:rPr>
          <w:noProof/>
        </w:rPr>
        <w:drawing>
          <wp:inline distT="0" distB="0" distL="0" distR="0" wp14:anchorId="049F8248" wp14:editId="7655A832">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3660"/>
                    </a:xfrm>
                    <a:prstGeom prst="rect">
                      <a:avLst/>
                    </a:prstGeom>
                  </pic:spPr>
                </pic:pic>
              </a:graphicData>
            </a:graphic>
          </wp:inline>
        </w:drawing>
      </w:r>
    </w:p>
    <w:p w:rsidR="00860F43" w:rsidRPr="00860F43" w:rsidRDefault="00860F43" w:rsidP="00860F43">
      <w:pPr>
        <w:jc w:val="both"/>
        <w:rPr>
          <w:rFonts w:asciiTheme="majorBidi" w:hAnsiTheme="majorBidi" w:cstheme="majorBidi"/>
          <w:szCs w:val="20"/>
          <w:lang w:bidi="fa-IR"/>
        </w:rPr>
      </w:pPr>
    </w:p>
    <w:p w:rsidR="006041C3" w:rsidRPr="004352FC" w:rsidRDefault="00B91D53" w:rsidP="004352FC">
      <w:pPr>
        <w:pStyle w:val="ListParagraph"/>
        <w:numPr>
          <w:ilvl w:val="1"/>
          <w:numId w:val="15"/>
        </w:numPr>
        <w:jc w:val="both"/>
        <w:rPr>
          <w:rFonts w:asciiTheme="majorBidi" w:hAnsiTheme="majorBidi" w:cstheme="majorBidi"/>
          <w:b/>
          <w:bCs/>
          <w:szCs w:val="20"/>
        </w:rPr>
      </w:pPr>
      <w:r w:rsidRPr="004352FC">
        <w:rPr>
          <w:rFonts w:asciiTheme="majorBidi" w:hAnsiTheme="majorBidi" w:cstheme="majorBidi"/>
          <w:b/>
          <w:bCs/>
          <w:szCs w:val="20"/>
        </w:rPr>
        <w:t>Integration of K-Means and Hierarchical Clustering:</w:t>
      </w:r>
    </w:p>
    <w:p w:rsidR="004352FC" w:rsidRPr="004352FC" w:rsidRDefault="004352FC" w:rsidP="004352FC">
      <w:pPr>
        <w:jc w:val="both"/>
        <w:rPr>
          <w:rFonts w:asciiTheme="majorBidi" w:hAnsiTheme="majorBidi" w:cstheme="majorBidi"/>
          <w:szCs w:val="20"/>
          <w:lang w:bidi="fa-IR"/>
        </w:rPr>
      </w:pPr>
      <w:r w:rsidRPr="004352FC">
        <w:rPr>
          <w:rFonts w:asciiTheme="majorBidi" w:hAnsiTheme="majorBidi" w:cstheme="majorBidi"/>
          <w:szCs w:val="20"/>
          <w:lang w:bidi="fa-IR"/>
        </w:rPr>
        <w:t xml:space="preserve">Cheng-Ru </w:t>
      </w:r>
      <w:r w:rsidR="00455967">
        <w:rPr>
          <w:rFonts w:asciiTheme="majorBidi" w:hAnsiTheme="majorBidi" w:cstheme="majorBidi"/>
          <w:szCs w:val="20"/>
          <w:lang w:bidi="fa-IR"/>
        </w:rPr>
        <w:t xml:space="preserve"> Lin  and  Ming-</w:t>
      </w:r>
      <w:proofErr w:type="spellStart"/>
      <w:r w:rsidR="00455967">
        <w:rPr>
          <w:rFonts w:asciiTheme="majorBidi" w:hAnsiTheme="majorBidi" w:cstheme="majorBidi"/>
          <w:szCs w:val="20"/>
          <w:lang w:bidi="fa-IR"/>
        </w:rPr>
        <w:t>Syan</w:t>
      </w:r>
      <w:proofErr w:type="spellEnd"/>
      <w:r w:rsidR="00455967">
        <w:rPr>
          <w:rFonts w:asciiTheme="majorBidi" w:hAnsiTheme="majorBidi" w:cstheme="majorBidi"/>
          <w:szCs w:val="20"/>
          <w:lang w:bidi="fa-IR"/>
        </w:rPr>
        <w:t xml:space="preserve">  Chen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"DOI" : "10.1109/TKDE.2005.21", "ISSN" : "10414347", "abstract" : " Data clustering has attracted a lot of research attention in the field of computational statistics and data mining. In most related studies, the dissimilarity between two clusters is defined as the distance between their centroids or the distance between two closest (or farthest) data points However, all of these measures are vulnerable to outliers and removing the outliers precisely is yet another difficult task. In view of this, we propose a new similarity measure, referred to as cohesion, to measure the intercluster distances. By using this new measure of cohesion, we have designed a two-phase clustering algorithm, called cohesion-based self-merging (abbreviated as CSM), which runs in time linear to the size of input data set. Combining the features of partitional and hierarchical clustering methods, algorithm CSM partitions the input data set into several small subclusters in the first phase and then continuously merges the subclusters based on cohesion in a hierarchical manner in the second phase. The time and the space complexities of algorithm CSM are analyzed. As shown by our performance studies, the cohesion-based clustering is very robust and possesses excellent tolerance to outliers in various workloads. More importantly, algorithm CSM is shown to be able to cluster the data sets of arbitrary shapes very efficiently and provide better clustering results than those by prior methods.", "author" : [ { "dropping-particle" : "", "family" : "Lin", "given" : "Cheng Ru", "non-dropping-particle" : "", "parse-names" : false, "suffix" : "" }, { "dropping-particle" : "", "family" : "Chen", "given" : "Ming Syan", "non-dropping-particle" : "", "parse-names" : false, "suffix" : "" } ], "container-title" : "IEEE Transactions on Knowledge and Data Engineering", "id" : "ITEM-1", "issue" : "2", "issued" : { "date-parts" : [ [ "2005" ] ] }, "page" : "145-159", "title" : "Combining partitional and hierarchical algorithms for robust and efficient data clustering with cohesion self-merging", "type" : "article-journal", "volume" : "17" }, "uris" : [ "http://www.mendeley.com/documents/?uuid=ebc134fb-7533-4eb3-80c7-a3d1b518eb7f" ] } ], "mendeley" : { "formattedCitation" : "[16]", "plainTextFormattedCitation" : "[16]", "previouslyFormattedCitation" : "[16]"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[16]</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have presented  a  similarity  measure,  recognized  as cohesion, to determine the inter-cluster distances. By employing the cohesion measure, they had developed a two-phase clustering algorithm, known as cohesion based self-merging (CSM), which functions in time linear to the size of input data set. Joining the features of  partitioned  and  hierarchical  clustering  methods, algorithm  CSM  divided  the  input  data  set  into  a number  of  small  sub-clusters  in  the  first  phase  and continuously  combined  the  sub-clusters  on  the  basis of  cohesion  in  a  hierarchical  manner  in  the  second phase.</w:t>
      </w:r>
    </w:p>
    <w:p w:rsidR="004352FC" w:rsidRPr="004352FC" w:rsidRDefault="004352FC" w:rsidP="004352FC">
      <w:pPr>
        <w:jc w:val="both"/>
        <w:rPr>
          <w:rFonts w:asciiTheme="majorBidi" w:hAnsiTheme="majorBidi" w:cstheme="majorBidi"/>
          <w:szCs w:val="20"/>
          <w:lang w:bidi="fa-IR"/>
        </w:rPr>
      </w:pPr>
      <w:proofErr w:type="spellStart"/>
      <w:r w:rsidRPr="004352FC">
        <w:rPr>
          <w:rFonts w:asciiTheme="majorBidi" w:hAnsiTheme="majorBidi" w:cstheme="majorBidi"/>
          <w:szCs w:val="20"/>
          <w:lang w:bidi="fa-IR"/>
        </w:rPr>
        <w:t>Ickjai</w:t>
      </w:r>
      <w:proofErr w:type="spellEnd"/>
      <w:r w:rsidRPr="004352FC">
        <w:rPr>
          <w:rFonts w:asciiTheme="majorBidi" w:hAnsiTheme="majorBidi" w:cstheme="majorBidi"/>
          <w:szCs w:val="20"/>
          <w:lang w:bidi="fa-IR"/>
        </w:rPr>
        <w:t xml:space="preserve">  Lee  and </w:t>
      </w:r>
      <w:proofErr w:type="spellStart"/>
      <w:r w:rsidRPr="004352FC">
        <w:rPr>
          <w:rFonts w:asciiTheme="majorBidi" w:hAnsiTheme="majorBidi" w:cstheme="majorBidi"/>
          <w:szCs w:val="20"/>
          <w:lang w:bidi="fa-IR"/>
        </w:rPr>
        <w:t>Jianhua</w:t>
      </w:r>
      <w:proofErr w:type="spellEnd"/>
      <w:r w:rsidRPr="004352FC">
        <w:rPr>
          <w:rFonts w:asciiTheme="majorBidi" w:hAnsiTheme="majorBidi" w:cstheme="majorBidi"/>
          <w:szCs w:val="20"/>
          <w:lang w:bidi="fa-IR"/>
        </w:rPr>
        <w:t xml:space="preserve">  Yang  </w:t>
      </w:r>
      <w:r w:rsidR="00455967">
        <w:rPr>
          <w:rFonts w:asciiTheme="majorBidi" w:hAnsiTheme="majorBidi" w:cstheme="majorBidi"/>
          <w:szCs w:val="20"/>
          <w:lang w:bidi="fa-IR"/>
        </w:rPr>
        <w:fldChar w:fldCharType="begin" w:fldLock="1"/>
      </w:r>
      <w:r w:rsidR="00455967">
        <w:rPr>
          <w:rFonts w:asciiTheme="majorBidi" w:hAnsiTheme="majorBidi" w:cstheme="majorBidi"/>
          <w:szCs w:val="20"/>
          <w:lang w:bidi="fa-IR"/>
        </w:rPr>
        <w:instrText>ADDIN CSL_CITATION { "citationItems" : [ { "id" : "ITEM-1", "itemData" : { "ISBN" : "0769525040", "abstract" : "Recently, hybrid clustering has attracted a great attention in the literature. This paper investigates a topology-based merge technique for combining partitioning and hierarchical clustering. ne proposed merge technique enhances the efficiency of partitioning clustering while preserving the effectiveness of hierarchical clustering. It complements those clusterings' weaknesses and amplifies their strengths.", "author" : [ { "dropping-particle" : "", "family" : "Lee", "given" : "I", "non-dropping-particle" : "", "parse-names" : false, "suffix" : "" }, { "dropping-particle" : "", "family" : "Yang", "given" : "J", "non-dropping-particle" : "", "parse-names" : false, "suffix" : "" } ], "container-title" : "International Conference on Computational Intelligence for Modelling, Control &amp; Automation Jointly with International Conference on Intelligent Agents, Web Technologies &amp; Internet Commerce, Vol 2, Proceedings", "id" : "ITEM-1", "issued" : { "date-parts" : [ [ "2006" ] ] }, "page" : "484-489", "title" : "Voronoi-based topological information for combining partitioning and hierarchical clustering", "type" : "article-journal" }, "uris" : [ "http://www.mendeley.com/documents/?uuid=6902e24c-2e82-47b6-92c2-a01bbeb55cec" ] } ], "mendeley" : { "formattedCitation" : "[17]", "plainTextFormattedCitation" : "[17]", "previouslyFormattedCitation" : "[17]"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[17]</w:t>
      </w:r>
      <w:r w:rsidR="00455967">
        <w:rPr>
          <w:rFonts w:asciiTheme="majorBidi" w:hAnsiTheme="majorBidi" w:cstheme="majorBidi"/>
          <w:szCs w:val="20"/>
          <w:lang w:bidi="fa-IR"/>
        </w:rPr>
        <w:fldChar w:fldCharType="end"/>
      </w:r>
      <w:r w:rsidRPr="004352FC">
        <w:rPr>
          <w:rFonts w:asciiTheme="majorBidi" w:hAnsiTheme="majorBidi" w:cstheme="majorBidi"/>
          <w:szCs w:val="20"/>
          <w:lang w:bidi="fa-IR"/>
        </w:rPr>
        <w:t xml:space="preserve">  studied  a topology on the basis of merge technique for merging partitioning  and  hierarchical  clustering.  The presented  merge  technique  improved  the  efficiency of  partitioning  clustering  while  maintaining  the efficiency  of  hierarchical  clustering.</w:t>
      </w:r>
    </w:p>
    <w:p w:rsidR="00B00B5D" w:rsidRDefault="00455967" w:rsidP="004352FC">
      <w:pPr>
        <w:jc w:val="both"/>
        <w:rPr>
          <w:rFonts w:asciiTheme="majorBidi" w:hAnsiTheme="majorBidi" w:cstheme="majorBidi"/>
          <w:szCs w:val="20"/>
          <w:lang w:bidi="fa-IR"/>
        </w:rPr>
      </w:pPr>
      <w:proofErr w:type="gramStart"/>
      <w:r>
        <w:rPr>
          <w:rFonts w:asciiTheme="majorBidi" w:hAnsiTheme="majorBidi" w:cstheme="majorBidi"/>
          <w:szCs w:val="20"/>
          <w:lang w:bidi="fa-IR"/>
        </w:rPr>
        <w:t>Chen  et</w:t>
      </w:r>
      <w:proofErr w:type="gramEnd"/>
      <w:r>
        <w:rPr>
          <w:rFonts w:asciiTheme="majorBidi" w:hAnsiTheme="majorBidi" w:cstheme="majorBidi"/>
          <w:szCs w:val="20"/>
          <w:lang w:bidi="fa-IR"/>
        </w:rPr>
        <w:t xml:space="preserve">  al.  </w:t>
      </w:r>
      <w:r>
        <w:rPr>
          <w:rFonts w:asciiTheme="majorBidi" w:hAnsiTheme="majorBidi" w:cstheme="majorBidi"/>
          <w:szCs w:val="20"/>
          <w:lang w:bidi="fa-IR"/>
        </w:rPr>
        <w:fldChar w:fldCharType="begin" w:fldLock="1"/>
      </w:r>
      <w:r>
        <w:rPr>
          <w:rFonts w:asciiTheme="majorBidi" w:hAnsiTheme="majorBidi" w:cstheme="majorBidi"/>
          <w:szCs w:val="20"/>
          <w:lang w:bidi="fa-IR"/>
        </w:rPr>
        <w:instrText>ADDIN CSL_CITATION { "citationItems" : [ { "id" : "ITEM-1", "itemData" : { "DOI" : "10.1109/CSBW.2005.98", "ISBN" : "0769524427", "abstract" : " Hierarchical and k-means clustering are two major analytical tools for unsupervised microarray datasets. However, both have their innate disadvantages. Hierarchical clustering cannot represent distinct clusters with similar expression patterns. Also, as clusters grow in size, the actual expression patterns become less relevant. K-means clustering requires a specified number of clusters in advance and chooses initial centroids randomly: in addition, it is sensitive to outliers. We present a novel hybrid approach to combined merits of the two and discard disadvantages we mentioned above. It is different from existed method: carry out hierarchical clustering first to decide location and number of clusters in the first round and run the K-means clustering in another round. The brief idea is we cluster around half data through hierarchical clustering and succeed by K-means for the rest half in one single round. Also, our approach provides a mechanism to handle outliers. Comparing with existed hybrid clustering approach and K-means clustering in 2 different distance measure on Eisen's yeast microarray data, our method always generate much higher quality clusters.", "author" : [ { "dropping-particle" : "", "family" : "Chen", "given" : "Bernard", "non-dropping-particle" : "", "parse-names" : false, "suffix" : "" }, { "dropping-particle" : "", "family" : "Tai", "given" : "Phang C.", "non-dropping-particle" : "", "parse-names" : false, "suffix" : "" }, { "dropping-particle" : "", "family" : "Harrison", "given" : "R.", "non-dropping-particle" : "", "parse-names" : false, "suffix" : "" }, { "dropping-particle" : "", "family" : "Pan", "given" : "Yi", "non-dropping-particle" : "", "parse-names" : false, "suffix" : "" } ], "container-title" : "2005 IEEE Computational Systems Bioinformatics Conference, Workshops and Poster Abstracts", "id" : "ITEM-1", "issued" : { "date-parts" : [ [ "2005" ] ] }, "page" : "105-108", "title" : "Novel hybrid hierarchical-K-means clustering method (H-K-means) for microarray analysis", "type" : "article-journal" }, "uris" : [ "http://www.mendeley.com/documents/?uuid=6b96793b-fb5f-4818-93bc-c82385c6b7c3" ] } ], "mendeley" : { "formattedCitation" : "[18]", "plainTextFormattedCitation" : "[18]", "previouslyFormattedCitation" : "[18]"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[18]</w:t>
      </w:r>
      <w:r>
        <w:rPr>
          <w:rFonts w:asciiTheme="majorBidi" w:hAnsiTheme="majorBidi" w:cstheme="majorBidi"/>
          <w:szCs w:val="20"/>
          <w:lang w:bidi="fa-IR"/>
        </w:rPr>
        <w:fldChar w:fldCharType="end"/>
      </w:r>
      <w:r w:rsidR="004352FC" w:rsidRPr="004352FC">
        <w:rPr>
          <w:rFonts w:asciiTheme="majorBidi" w:hAnsiTheme="majorBidi" w:cstheme="majorBidi"/>
          <w:szCs w:val="20"/>
          <w:lang w:bidi="fa-IR"/>
        </w:rPr>
        <w:t xml:space="preserve">  introduced  a  hybrid  approach that  appeared  diverse  from  the  available  method. Initially it executed hierarchical clustering to choose a location and number of clusters in the first round and run the K-means clustering in next round. They cluster around half of the data by hierarchical clustering  and  accomplish  it  by  K-means  for  the remaining  half  in  one  single  round. This hybrid approach produce much better quality on </w:t>
      </w:r>
      <w:proofErr w:type="spellStart"/>
      <w:r w:rsidR="004352FC" w:rsidRPr="004352FC">
        <w:rPr>
          <w:rFonts w:asciiTheme="majorBidi" w:hAnsiTheme="majorBidi" w:cstheme="majorBidi"/>
          <w:szCs w:val="20"/>
          <w:lang w:bidi="fa-IR"/>
        </w:rPr>
        <w:t>Eisen's</w:t>
      </w:r>
      <w:proofErr w:type="spellEnd"/>
      <w:r w:rsidR="004352FC" w:rsidRPr="004352FC">
        <w:rPr>
          <w:rFonts w:asciiTheme="majorBidi" w:hAnsiTheme="majorBidi" w:cstheme="majorBidi"/>
          <w:szCs w:val="20"/>
          <w:lang w:bidi="fa-IR"/>
        </w:rPr>
        <w:t xml:space="preserve"> yeast microarray data</w:t>
      </w:r>
      <w:r w:rsidR="004352FC">
        <w:rPr>
          <w:rFonts w:asciiTheme="majorBidi" w:hAnsiTheme="majorBidi" w:cstheme="majorBidi"/>
          <w:szCs w:val="20"/>
          <w:lang w:bidi="fa-IR"/>
        </w:rPr>
        <w:t>.</w:t>
      </w:r>
    </w:p>
    <w:p w:rsidR="004352FC" w:rsidRDefault="00455967" w:rsidP="00455967">
      <w:pPr>
        <w:jc w:val="both"/>
        <w:rPr>
          <w:rFonts w:asciiTheme="majorBidi" w:hAnsiTheme="majorBidi" w:cstheme="majorBidi"/>
          <w:szCs w:val="20"/>
          <w:lang w:bidi="fa-IR"/>
        </w:rPr>
      </w:pPr>
      <w:r>
        <w:rPr>
          <w:rFonts w:asciiTheme="majorBidi" w:hAnsiTheme="majorBidi" w:cstheme="majorBidi"/>
          <w:szCs w:val="20"/>
          <w:lang w:bidi="fa-IR"/>
        </w:rPr>
        <w:lastRenderedPageBreak/>
        <w:fldChar w:fldCharType="begin" w:fldLock="1"/>
      </w:r>
      <w:r>
        <w:rPr>
          <w:rFonts w:asciiTheme="majorBidi" w:hAnsiTheme="majorBidi" w:cstheme="majorBidi"/>
          <w:szCs w:val="20"/>
          <w:lang w:bidi="fa-IR"/>
        </w:rPr>
        <w:instrText>ADDIN CSL_CITATION { "citationItems" : [ { "id" : "ITEM-1", "itemData" : { "DOI" : "10.1016/j.patcog.2005.12.001", "ISBN" : "00313203 (ISSN)", "ISSN" : "00313203", "abstract" : "Hybrid hierarchical clustering techniques which combine the characteristics of different partitional clustering techniques or partitional and hierarchical clustering techniques are interesting. In this paper, efficient bottom-up hybrid hierarchical clustering (BHHC) techniques have been proposed for the purpose of prototype selection for protein sequence classification. In the first stage, an incremental partitional clustering technique such as leader algorithm (ordered leader no update (OLNU) method) which requires only one database (db) scan is used to find a set of subcluster representatives. In the second stage, either a hierarchical agglomerative clustering (HAC) scheme or a partitional clustering algorithm-'K-medians' is used on these subcluster representatives to obtain a required number of clusters. Thus, this hybrid scheme is scalable and hence would be suitable for clustering large data sets and we also get a hierarchical structure consisting of clusters and subclusters and the representatives of which are used for pattern classification. Even if more number of prototypes are generated, classification time does not increase much as only a part of the hierarchical structure is searched. The experimental results (classification accuracy (CA) using the prototypes obtained and the computation time) of the proposed algorithms are compared with that of the hierarchical agglomerative schemes, K-medians and nearest neighbour classifier (NNC) methods. The proposed methods are found to be computationally efficient with reasonably good CA. ?? 2006 Pattern Recognition Society.", "author" : [ { "dropping-particle" : "", "family" : "Vijaya", "given" : "P. A.", "non-dropping-particle" : "", "parse-names" : false, "suffix" : "" }, { "dropping-particle" : "", "family" : "Narasimha Murty", "given" : "M.", "non-dropping-particle" : "", "parse-names" : false, "suffix" : "" }, { "dropping-particle" : "", "family" : "Subramanian", "given" : "D. K.", "non-dropping-particle" : "", "parse-names" : false, "suffix" : "" } ], "container-title" : "Pattern Recognition", "id" : "ITEM-1", "issue" : "12", "issued" : { "date-parts" : [ [ "2006" ] ] }, "page" : "2344-2355", "title" : "Efficient bottom-up hybrid hierarchical clustering techniques for protein sequence classification", "type" : "article-journal", "volume" : "39" }, "uris" : [ "http://www.mendeley.com/documents/?uuid=57fd4793-a16b-4b54-815b-a9c0c23f873d" ] } ], "mendeley" : { "formattedCitation" : "[19]", "plainTextFormattedCitation" : "[19]", "previouslyFormattedCitation" : "[19]" }, "properties" : { "noteIndex" : 0 }, "schema" : "https://github.com/citation-style-language/schema/raw/master/csl-citation.json" }</w:instrText>
      </w:r>
      <w:r>
        <w:rPr>
          <w:rFonts w:asciiTheme="majorBidi" w:hAnsiTheme="majorBidi" w:cstheme="majorBidi"/>
          <w:szCs w:val="20"/>
          <w:lang w:bidi="fa-IR"/>
        </w:rPr>
        <w:fldChar w:fldCharType="separate"/>
      </w:r>
      <w:r w:rsidRPr="00455967">
        <w:rPr>
          <w:rFonts w:asciiTheme="majorBidi" w:hAnsiTheme="majorBidi" w:cstheme="majorBidi"/>
          <w:noProof/>
          <w:szCs w:val="20"/>
          <w:lang w:bidi="fa-IR"/>
        </w:rPr>
        <w:t>[19]</w:t>
      </w:r>
      <w:r>
        <w:rPr>
          <w:rFonts w:asciiTheme="majorBidi" w:hAnsiTheme="majorBidi" w:cstheme="majorBidi"/>
          <w:szCs w:val="20"/>
          <w:lang w:bidi="fa-IR"/>
        </w:rPr>
        <w:fldChar w:fldCharType="end"/>
      </w:r>
      <w:r w:rsidR="006D55F9">
        <w:rPr>
          <w:rFonts w:asciiTheme="majorBidi" w:hAnsiTheme="majorBidi" w:cstheme="majorBidi"/>
          <w:szCs w:val="20"/>
          <w:lang w:bidi="fa-IR"/>
        </w:rPr>
        <w:t xml:space="preserve"> </w:t>
      </w:r>
      <w:r w:rsidR="006D55F9" w:rsidRPr="006D55F9">
        <w:rPr>
          <w:rFonts w:asciiTheme="majorBidi" w:hAnsiTheme="majorBidi" w:cstheme="majorBidi"/>
          <w:szCs w:val="20"/>
          <w:lang w:bidi="fa-IR"/>
        </w:rPr>
        <w:t>presented  efficient  bottom-up  hybrid hierarchical  clustering  (BHHC)  techniques  for  the use  of  prototype  selection  for  protein  sequence classification</w:t>
      </w:r>
      <w:r w:rsidR="00E67AB2">
        <w:rPr>
          <w:rFonts w:asciiTheme="majorBidi" w:hAnsiTheme="majorBidi" w:cstheme="majorBidi"/>
          <w:szCs w:val="20"/>
          <w:lang w:bidi="fa-IR"/>
        </w:rPr>
        <w:t xml:space="preserve">. The Order Leader No Update (OLNU) clustering algorithm is used in the first stage to determine number of sub-clusters. </w:t>
      </w:r>
      <w:r w:rsidR="00E67AB2" w:rsidRPr="00E67AB2">
        <w:rPr>
          <w:rFonts w:asciiTheme="majorBidi" w:hAnsiTheme="majorBidi" w:cstheme="majorBidi"/>
          <w:szCs w:val="20"/>
          <w:lang w:bidi="fa-IR"/>
        </w:rPr>
        <w:t>In the second stage, either a hierarchical agglomerative clustering (HAC) scheme or  a  partitioned  clustering  Algorithm—‘K-medians’ was employed on these sub-cluster representatives to acquire a requisite number of clusters.</w:t>
      </w:r>
    </w:p>
    <w:p w:rsidR="004352FC" w:rsidRDefault="0030343D" w:rsidP="00455967">
      <w:pPr>
        <w:jc w:val="both"/>
        <w:rPr>
          <w:rFonts w:asciiTheme="majorBidi" w:hAnsiTheme="majorBidi" w:cstheme="majorBidi"/>
          <w:szCs w:val="20"/>
          <w:lang w:bidi="fa-IR"/>
        </w:rPr>
      </w:pPr>
      <w:r>
        <w:rPr>
          <w:rFonts w:asciiTheme="majorBidi" w:hAnsiTheme="majorBidi" w:cstheme="majorBidi"/>
          <w:szCs w:val="20"/>
          <w:lang w:bidi="fa-IR"/>
        </w:rPr>
        <w:t xml:space="preserve">The </w:t>
      </w:r>
      <w:r w:rsidR="00262CD2" w:rsidRPr="00262CD2">
        <w:rPr>
          <w:rFonts w:asciiTheme="majorBidi" w:hAnsiTheme="majorBidi" w:cstheme="majorBidi"/>
          <w:szCs w:val="20"/>
          <w:lang w:bidi="fa-IR"/>
        </w:rPr>
        <w:t xml:space="preserve">paper  uses  the  early proposed modified </w:t>
      </w:r>
      <w:proofErr w:type="spellStart"/>
      <w:r w:rsidR="009754C8">
        <w:rPr>
          <w:rFonts w:asciiTheme="majorBidi" w:hAnsiTheme="majorBidi" w:cstheme="majorBidi"/>
          <w:szCs w:val="20"/>
          <w:lang w:bidi="fa-IR"/>
        </w:rPr>
        <w:t>k</w:t>
      </w:r>
      <w:r w:rsidR="00262CD2" w:rsidRPr="00262CD2">
        <w:rPr>
          <w:rFonts w:asciiTheme="majorBidi" w:hAnsiTheme="majorBidi" w:cstheme="majorBidi"/>
          <w:szCs w:val="20"/>
          <w:lang w:bidi="fa-IR"/>
        </w:rPr>
        <w:t>_Mode</w:t>
      </w:r>
      <w:proofErr w:type="spellEnd"/>
      <w:r w:rsidR="00262CD2" w:rsidRPr="00262CD2">
        <w:rPr>
          <w:rFonts w:asciiTheme="majorBidi" w:hAnsiTheme="majorBidi" w:cstheme="majorBidi"/>
          <w:szCs w:val="20"/>
          <w:lang w:bidi="fa-IR"/>
        </w:rPr>
        <w:t xml:space="preserve"> algorithm as in[] for the first  step  of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algorithm  followed  by implementation of hierarchical algorithm for efficient working  of  hybrid  clustering  algorithm.   Several clusteri</w:t>
      </w:r>
      <w:r w:rsidR="00455967">
        <w:rPr>
          <w:rFonts w:asciiTheme="majorBidi" w:hAnsiTheme="majorBidi" w:cstheme="majorBidi"/>
          <w:szCs w:val="20"/>
          <w:lang w:bidi="fa-IR"/>
        </w:rPr>
        <w:t xml:space="preserve">ng algorithms </w:t>
      </w:r>
      <w:r w:rsidR="00455967">
        <w:rPr>
          <w:rFonts w:asciiTheme="majorBidi" w:hAnsiTheme="majorBidi" w:cstheme="majorBidi"/>
          <w:szCs w:val="20"/>
          <w:lang w:bidi="fa-IR"/>
        </w:rPr>
        <w:fldChar w:fldCharType="begin" w:fldLock="1"/>
      </w:r>
      <w:r w:rsidR="00624213">
        <w:rPr>
          <w:rFonts w:asciiTheme="majorBidi" w:hAnsiTheme="majorBidi" w:cstheme="majorBidi"/>
          <w:szCs w:val="20"/>
          <w:lang w:bidi="fa-IR"/>
        </w:rPr>
        <w:instrText>ADDIN CSL_CITATION { "citationItems" : [ { "id" : "ITEM-1", "itemData" : { "author" : [ { "dropping-particle" : "", "family" : "Syal", "given" : "Rishi", "non-dropping-particle" : "", "parse-names" : false, "suffix" : "" } ], "id" : "ITEM-1", "issue" : "5", "issued" : { "date-parts" : [ [ "2012" ] ] }, "page" : "138-146", "title" : "A Novel Hybrid Clustering Algorithm : Integrated Partitional and Hierarchical Clustering Algorithm for Categorical Data", "type" : "article-journal" }, "uris" : [ "http://www.mendeley.com/documents/?uuid=853edabf-0731-4485-a3e0-6ed904a47110" ] } ], "mendeley" : { "formattedCitation" : "[20]", "plainTextFormattedCitation" : "[20]", "previouslyFormattedCitation" : "[20]" }, "properties" : { "noteIndex" : 0 }, "schema" : "https://github.com/citation-style-language/schema/raw/master/csl-citation.json" }</w:instrText>
      </w:r>
      <w:r w:rsidR="00455967">
        <w:rPr>
          <w:rFonts w:asciiTheme="majorBidi" w:hAnsiTheme="majorBidi" w:cstheme="majorBidi"/>
          <w:szCs w:val="20"/>
          <w:lang w:bidi="fa-IR"/>
        </w:rPr>
        <w:fldChar w:fldCharType="separate"/>
      </w:r>
      <w:r w:rsidR="00455967" w:rsidRPr="00455967">
        <w:rPr>
          <w:rFonts w:asciiTheme="majorBidi" w:hAnsiTheme="majorBidi" w:cstheme="majorBidi"/>
          <w:noProof/>
          <w:szCs w:val="20"/>
          <w:lang w:bidi="fa-IR"/>
        </w:rPr>
        <w:t>[20]</w:t>
      </w:r>
      <w:r w:rsidR="00455967">
        <w:rPr>
          <w:rFonts w:asciiTheme="majorBidi" w:hAnsiTheme="majorBidi" w:cstheme="majorBidi"/>
          <w:szCs w:val="20"/>
          <w:lang w:bidi="fa-IR"/>
        </w:rPr>
        <w:fldChar w:fldCharType="end"/>
      </w:r>
      <w:r w:rsidR="00262CD2" w:rsidRPr="00262CD2">
        <w:rPr>
          <w:rFonts w:asciiTheme="majorBidi" w:hAnsiTheme="majorBidi" w:cstheme="majorBidi"/>
          <w:szCs w:val="20"/>
          <w:lang w:bidi="fa-IR"/>
        </w:rPr>
        <w:t xml:space="preserve"> have been proposed to combine the features of these two types of clustering algorithms. In general, these algorithms first partition the input data set into sub-clusters using </w:t>
      </w:r>
      <w:r w:rsidRPr="00262CD2">
        <w:rPr>
          <w:rFonts w:asciiTheme="majorBidi" w:hAnsiTheme="majorBidi" w:cstheme="majorBidi"/>
          <w:szCs w:val="20"/>
          <w:lang w:bidi="fa-IR"/>
        </w:rPr>
        <w:t>partitioned</w:t>
      </w:r>
      <w:r w:rsidR="00262CD2" w:rsidRPr="00262CD2">
        <w:rPr>
          <w:rFonts w:asciiTheme="majorBidi" w:hAnsiTheme="majorBidi" w:cstheme="majorBidi"/>
          <w:szCs w:val="20"/>
          <w:lang w:bidi="fa-IR"/>
        </w:rPr>
        <w:t xml:space="preserve"> clustering algorithm.</w:t>
      </w:r>
      <w:r w:rsidR="00262CD2" w:rsidRPr="00262CD2">
        <w:t xml:space="preserve"> </w:t>
      </w:r>
      <w:r w:rsidR="00262CD2" w:rsidRPr="00262CD2">
        <w:rPr>
          <w:rFonts w:asciiTheme="majorBidi" w:hAnsiTheme="majorBidi" w:cstheme="majorBidi"/>
          <w:szCs w:val="20"/>
          <w:lang w:bidi="fa-IR"/>
        </w:rPr>
        <w:t xml:space="preserve">Then, </w:t>
      </w:r>
      <w:r w:rsidRPr="00262CD2">
        <w:rPr>
          <w:rFonts w:asciiTheme="majorBidi" w:hAnsiTheme="majorBidi" w:cstheme="majorBidi"/>
          <w:szCs w:val="20"/>
          <w:lang w:bidi="fa-IR"/>
        </w:rPr>
        <w:t>they construct a</w:t>
      </w:r>
      <w:r w:rsidR="00262CD2" w:rsidRPr="00262CD2">
        <w:rPr>
          <w:rFonts w:asciiTheme="majorBidi" w:hAnsiTheme="majorBidi" w:cstheme="majorBidi"/>
          <w:szCs w:val="20"/>
          <w:lang w:bidi="fa-IR"/>
        </w:rPr>
        <w:t xml:space="preserve"> </w:t>
      </w:r>
      <w:r w:rsidRPr="00262CD2">
        <w:rPr>
          <w:rFonts w:asciiTheme="majorBidi" w:hAnsiTheme="majorBidi" w:cstheme="majorBidi"/>
          <w:szCs w:val="20"/>
          <w:lang w:bidi="fa-IR"/>
        </w:rPr>
        <w:t xml:space="preserve">hierarchical tree called </w:t>
      </w:r>
      <w:proofErr w:type="spellStart"/>
      <w:r w:rsidRPr="00262CD2">
        <w:rPr>
          <w:rFonts w:asciiTheme="majorBidi" w:hAnsiTheme="majorBidi" w:cstheme="majorBidi"/>
          <w:szCs w:val="20"/>
          <w:lang w:bidi="fa-IR"/>
        </w:rPr>
        <w:t>dendrogram</w:t>
      </w:r>
      <w:proofErr w:type="spellEnd"/>
      <w:r w:rsidRPr="00262CD2">
        <w:rPr>
          <w:rFonts w:asciiTheme="majorBidi" w:hAnsiTheme="majorBidi" w:cstheme="majorBidi"/>
          <w:szCs w:val="20"/>
          <w:lang w:bidi="fa-IR"/>
        </w:rPr>
        <w:t xml:space="preserve"> based on these</w:t>
      </w:r>
      <w:r w:rsidR="00262CD2" w:rsidRPr="00262CD2">
        <w:rPr>
          <w:rFonts w:asciiTheme="majorBidi" w:hAnsiTheme="majorBidi" w:cstheme="majorBidi"/>
          <w:szCs w:val="20"/>
          <w:lang w:bidi="fa-IR"/>
        </w:rPr>
        <w:t xml:space="preserve"> sub-clusters.   Based  on  this  hybrid technique,  we  develop  a  novel  IPHC  algorithm  that uses  the  top</w:t>
      </w:r>
      <w:r w:rsidR="009754C8">
        <w:rPr>
          <w:rFonts w:asciiTheme="majorBidi" w:hAnsiTheme="majorBidi" w:cstheme="majorBidi"/>
          <w:szCs w:val="20"/>
          <w:lang w:bidi="fa-IR"/>
        </w:rPr>
        <w:t xml:space="preserve">- </w:t>
      </w:r>
      <w:r w:rsidR="00262CD2" w:rsidRPr="00262CD2">
        <w:rPr>
          <w:rFonts w:asciiTheme="majorBidi" w:hAnsiTheme="majorBidi" w:cstheme="majorBidi"/>
          <w:szCs w:val="20"/>
          <w:lang w:bidi="fa-IR"/>
        </w:rPr>
        <w:t>q</w:t>
      </w:r>
      <w:r>
        <w:rPr>
          <w:rFonts w:asciiTheme="majorBidi" w:hAnsiTheme="majorBidi" w:cstheme="majorBidi"/>
          <w:szCs w:val="20"/>
          <w:lang w:bidi="fa-IR"/>
        </w:rPr>
        <w:t xml:space="preserve"> </w:t>
      </w:r>
      <w:r w:rsidR="00262CD2" w:rsidRPr="00262CD2">
        <w:rPr>
          <w:rFonts w:asciiTheme="majorBidi" w:hAnsiTheme="majorBidi" w:cstheme="majorBidi"/>
          <w:szCs w:val="20"/>
          <w:lang w:bidi="fa-IR"/>
        </w:rPr>
        <w:t xml:space="preserve">points  of  sub-clusters  as  a representative  to  construct  the  </w:t>
      </w:r>
      <w:proofErr w:type="spellStart"/>
      <w:r w:rsidR="00262CD2" w:rsidRPr="00262CD2">
        <w:rPr>
          <w:rFonts w:asciiTheme="majorBidi" w:hAnsiTheme="majorBidi" w:cstheme="majorBidi"/>
          <w:szCs w:val="20"/>
          <w:lang w:bidi="fa-IR"/>
        </w:rPr>
        <w:t>dendrogram</w:t>
      </w:r>
      <w:proofErr w:type="spellEnd"/>
      <w:r>
        <w:rPr>
          <w:rFonts w:asciiTheme="majorBidi" w:hAnsiTheme="majorBidi" w:cstheme="majorBidi"/>
          <w:szCs w:val="20"/>
          <w:lang w:bidi="fa-IR"/>
        </w:rPr>
        <w:t>.</w:t>
      </w:r>
    </w:p>
    <w:p w:rsidR="00EE5225" w:rsidRDefault="00EE5225" w:rsidP="00EE5225">
      <w:pPr>
        <w:keepNext/>
        <w:jc w:val="center"/>
      </w:pPr>
      <w:r>
        <w:rPr>
          <w:noProof/>
        </w:rPr>
        <w:drawing>
          <wp:inline distT="0" distB="0" distL="0" distR="0" wp14:anchorId="5036363F" wp14:editId="4ACBFA8F">
            <wp:extent cx="5143500" cy="4368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949" cy="4381944"/>
                    </a:xfrm>
                    <a:prstGeom prst="rect">
                      <a:avLst/>
                    </a:prstGeom>
                  </pic:spPr>
                </pic:pic>
              </a:graphicData>
            </a:graphic>
          </wp:inline>
        </w:drawing>
      </w:r>
    </w:p>
    <w:p w:rsidR="00EE5225" w:rsidRPr="00360F43" w:rsidRDefault="00EE5225" w:rsidP="00360F43">
      <w:pPr>
        <w:jc w:val="center"/>
        <w:rPr>
          <w:rFonts w:asciiTheme="majorBidi" w:hAnsiTheme="majorBidi" w:cstheme="majorBidi"/>
          <w:szCs w:val="20"/>
          <w:lang w:bidi="fa-IR"/>
        </w:rPr>
      </w:pPr>
      <w:r w:rsidRPr="00360F43">
        <w:rPr>
          <w:rFonts w:asciiTheme="majorBidi" w:hAnsiTheme="majorBidi" w:cstheme="majorBidi"/>
          <w:szCs w:val="20"/>
          <w:lang w:bidi="fa-IR"/>
        </w:rPr>
        <w:t xml:space="preserve">Figure </w:t>
      </w:r>
      <w:r w:rsidRPr="00360F43">
        <w:rPr>
          <w:rFonts w:asciiTheme="majorBidi" w:hAnsiTheme="majorBidi" w:cstheme="majorBidi"/>
          <w:szCs w:val="20"/>
          <w:lang w:bidi="fa-IR"/>
        </w:rPr>
        <w:fldChar w:fldCharType="begin"/>
      </w:r>
      <w:r w:rsidRPr="00360F43">
        <w:rPr>
          <w:rFonts w:asciiTheme="majorBidi" w:hAnsiTheme="majorBidi" w:cstheme="majorBidi"/>
          <w:szCs w:val="20"/>
          <w:lang w:bidi="fa-IR"/>
        </w:rPr>
        <w:instrText xml:space="preserve"> SEQ Figure \* ARABIC </w:instrText>
      </w:r>
      <w:r w:rsidRPr="00360F43">
        <w:rPr>
          <w:rFonts w:asciiTheme="majorBidi" w:hAnsiTheme="majorBidi" w:cstheme="majorBidi"/>
          <w:szCs w:val="20"/>
          <w:lang w:bidi="fa-IR"/>
        </w:rPr>
        <w:fldChar w:fldCharType="separate"/>
      </w:r>
      <w:r w:rsidR="006A2A20">
        <w:rPr>
          <w:rFonts w:asciiTheme="majorBidi" w:hAnsiTheme="majorBidi" w:cstheme="majorBidi"/>
          <w:noProof/>
          <w:szCs w:val="20"/>
          <w:lang w:bidi="fa-IR"/>
        </w:rPr>
        <w:t>1</w:t>
      </w:r>
      <w:r w:rsidRPr="00360F43">
        <w:rPr>
          <w:rFonts w:asciiTheme="majorBidi" w:hAnsiTheme="majorBidi" w:cstheme="majorBidi"/>
          <w:szCs w:val="20"/>
          <w:lang w:bidi="fa-IR"/>
        </w:rPr>
        <w:fldChar w:fldCharType="end"/>
      </w:r>
      <w:r w:rsidRPr="00360F43">
        <w:rPr>
          <w:rFonts w:asciiTheme="majorBidi" w:hAnsiTheme="majorBidi" w:cstheme="majorBidi"/>
          <w:szCs w:val="20"/>
          <w:lang w:bidi="fa-IR"/>
        </w:rPr>
        <w:t>) Block diagram of the proposed IPHC Algorithm</w:t>
      </w:r>
    </w:p>
    <w:p w:rsidR="00484CC8" w:rsidRDefault="00484CC8" w:rsidP="00484CC8">
      <w:pPr>
        <w:jc w:val="both"/>
        <w:rPr>
          <w:rFonts w:asciiTheme="majorBidi" w:hAnsiTheme="majorBidi" w:cstheme="majorBidi"/>
          <w:szCs w:val="20"/>
          <w:lang w:bidi="fa-IR"/>
        </w:rPr>
      </w:pPr>
      <w:r w:rsidRPr="00484CC8">
        <w:rPr>
          <w:rFonts w:asciiTheme="majorBidi" w:hAnsiTheme="majorBidi" w:cstheme="majorBidi"/>
          <w:szCs w:val="20"/>
          <w:lang w:bidi="fa-IR"/>
        </w:rPr>
        <w:t>The proposed IPHC algorithm has been evaluated with the aid of Nursery Database available in the UCI machine learning repository</w:t>
      </w:r>
      <w:r>
        <w:rPr>
          <w:rFonts w:asciiTheme="majorBidi" w:hAnsiTheme="majorBidi" w:cstheme="majorBidi"/>
          <w:szCs w:val="20"/>
          <w:lang w:bidi="fa-IR"/>
        </w:rPr>
        <w:t xml:space="preserve">. Its dataset contains hierarchical decision model originally developed to rank application in nursery school. </w:t>
      </w:r>
      <w:r w:rsidRPr="00484CC8">
        <w:rPr>
          <w:rFonts w:asciiTheme="majorBidi" w:hAnsiTheme="majorBidi" w:cstheme="majorBidi"/>
          <w:szCs w:val="20"/>
          <w:lang w:bidi="fa-IR"/>
        </w:rPr>
        <w:t>The dataset consists of 12960</w:t>
      </w:r>
      <w:r>
        <w:rPr>
          <w:rFonts w:asciiTheme="majorBidi" w:hAnsiTheme="majorBidi" w:cstheme="majorBidi"/>
          <w:szCs w:val="20"/>
          <w:lang w:bidi="fa-IR"/>
        </w:rPr>
        <w:t xml:space="preserve"> </w:t>
      </w:r>
      <w:r w:rsidRPr="00484CC8">
        <w:rPr>
          <w:rFonts w:asciiTheme="majorBidi" w:hAnsiTheme="majorBidi" w:cstheme="majorBidi"/>
          <w:szCs w:val="20"/>
          <w:lang w:bidi="fa-IR"/>
        </w:rPr>
        <w:t>categor</w:t>
      </w:r>
      <w:r>
        <w:rPr>
          <w:rFonts w:asciiTheme="majorBidi" w:hAnsiTheme="majorBidi" w:cstheme="majorBidi"/>
          <w:szCs w:val="20"/>
          <w:lang w:bidi="fa-IR"/>
        </w:rPr>
        <w:t xml:space="preserve">ical objects with 8 categorical </w:t>
      </w:r>
      <w:r w:rsidRPr="00484CC8">
        <w:rPr>
          <w:rFonts w:asciiTheme="majorBidi" w:hAnsiTheme="majorBidi" w:cstheme="majorBidi"/>
          <w:szCs w:val="20"/>
          <w:lang w:bidi="fa-IR"/>
        </w:rPr>
        <w:t>attributes</w:t>
      </w:r>
      <w:r>
        <w:rPr>
          <w:rFonts w:asciiTheme="majorBidi" w:hAnsiTheme="majorBidi" w:cstheme="majorBidi"/>
          <w:szCs w:val="20"/>
          <w:lang w:bidi="fa-IR"/>
        </w:rPr>
        <w:t>. It</w:t>
      </w:r>
      <w:r w:rsidRPr="00484CC8">
        <w:rPr>
          <w:rFonts w:asciiTheme="majorBidi" w:hAnsiTheme="majorBidi" w:cstheme="majorBidi"/>
          <w:szCs w:val="20"/>
          <w:lang w:bidi="fa-IR"/>
        </w:rPr>
        <w:t xml:space="preserve"> partition the 12960 categorical</w:t>
      </w:r>
      <w:r>
        <w:rPr>
          <w:rFonts w:asciiTheme="majorBidi" w:hAnsiTheme="majorBidi" w:cstheme="majorBidi"/>
          <w:szCs w:val="20"/>
          <w:lang w:bidi="fa-IR"/>
        </w:rPr>
        <w:t xml:space="preserve"> </w:t>
      </w:r>
      <w:r w:rsidRPr="00484CC8">
        <w:rPr>
          <w:rFonts w:asciiTheme="majorBidi" w:hAnsiTheme="majorBidi" w:cstheme="majorBidi"/>
          <w:szCs w:val="20"/>
          <w:lang w:bidi="fa-IR"/>
        </w:rPr>
        <w:t>objects into 4 blocks and each block we apply the</w:t>
      </w:r>
      <w:r>
        <w:rPr>
          <w:rFonts w:asciiTheme="majorBidi" w:hAnsiTheme="majorBidi" w:cstheme="majorBidi"/>
          <w:szCs w:val="20"/>
          <w:lang w:bidi="fa-IR"/>
        </w:rPr>
        <w:t xml:space="preserve"> </w:t>
      </w:r>
      <w:r w:rsidRPr="00484CC8">
        <w:rPr>
          <w:rFonts w:asciiTheme="majorBidi" w:hAnsiTheme="majorBidi" w:cstheme="majorBidi"/>
          <w:szCs w:val="20"/>
          <w:lang w:bidi="fa-IR"/>
        </w:rPr>
        <w:t>modified k-means algorithm with k=5</w:t>
      </w:r>
      <w:r>
        <w:rPr>
          <w:rFonts w:asciiTheme="majorBidi" w:hAnsiTheme="majorBidi" w:cstheme="majorBidi"/>
          <w:szCs w:val="20"/>
          <w:lang w:bidi="fa-IR"/>
        </w:rPr>
        <w:t xml:space="preserve">. Hence, </w:t>
      </w:r>
      <w:r w:rsidRPr="00484CC8">
        <w:rPr>
          <w:rFonts w:asciiTheme="majorBidi" w:hAnsiTheme="majorBidi" w:cstheme="majorBidi"/>
          <w:szCs w:val="20"/>
          <w:lang w:bidi="fa-IR"/>
        </w:rPr>
        <w:t xml:space="preserve">the proposed IPHC algorithm is validated with the real categorical dataset </w:t>
      </w:r>
      <w:r w:rsidRPr="00484CC8">
        <w:rPr>
          <w:rFonts w:asciiTheme="majorBidi" w:hAnsiTheme="majorBidi" w:cstheme="majorBidi"/>
          <w:szCs w:val="20"/>
          <w:lang w:bidi="fa-IR"/>
        </w:rPr>
        <w:lastRenderedPageBreak/>
        <w:t>available in the UCI Machine Learning Repository and the results indicates that the proposed IPHC algorithm is efficient.</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r>
        <w:rPr>
          <w:rFonts w:asciiTheme="majorBidi" w:hAnsiTheme="majorBidi" w:cstheme="majorBidi"/>
          <w:szCs w:val="20"/>
          <w:lang w:bidi="fa-IR"/>
        </w:rPr>
        <w:t xml:space="preserve">In 1999, a new method of hierarchical clustering using dynamic modeling have been proposed called Chameleon </w:t>
      </w:r>
      <w:r w:rsidRPr="009807D3">
        <w:rPr>
          <w:rFonts w:asciiTheme="majorBidi" w:hAnsiTheme="majorBidi" w:cstheme="majorBidi"/>
          <w:szCs w:val="20"/>
          <w:lang w:bidi="fa-IR"/>
        </w:rPr>
        <w:fldChar w:fldCharType="begin" w:fldLock="1"/>
      </w:r>
      <w:r w:rsidR="009807D3">
        <w:rPr>
          <w:rFonts w:asciiTheme="majorBidi" w:hAnsiTheme="majorBidi" w:cstheme="majorBidi"/>
          <w:szCs w:val="20"/>
          <w:lang w:bidi="fa-IR"/>
        </w:rPr>
        <w:instrText>ADDIN CSL_CITATION { "citationItems" : [ { "id" : "ITEM-1", "itemData" : { "DOI" : "10.1109/2.781637", "ISBN" : "0018-9162 VO - 32", "ISSN" : "00189162", "PMID" : "781637", "abstract" : "Clustering is a discovery process in data mining. It groups a set of data in a way that maximizes the similarity within clusters and minimizes the similarity between two different clusters. Many advanced algorithms have difficulty dealing with highly variable clusters that do not follow a preconceived model. By basing its selections on both interconnectivity and closeness, the Chameleon algorithm yields accurate results for these highly variable clusters. Existing algorithms use a static model of the clusters and do not use information about the nature of individual clusters as they are merged. Furthermore, one set of schemes (the CURE algorithm and related schemes) ignores the information about the aggregate interconnectivity of items in two clusters. Another set of schemes (the Rock algorithm, group averaging method, and related schemes) ignores information about the closeness of two clusters as defined by the similarity of the closest items across two clusters. By considering either interconnectivity or closeness only, these algorithms can select and merge the wrong pair of clusters. Chameleon's key feature is that it accounts for both interconnectivity and closeness in identifying the most similar pair of clusters. Chameleon finds the clusters in the data set by using a two-phase algorithm. During the first phase, Chameleon uses a graph partitioning algorithm to cluster the data items into several relatively small subclusters. During the second phase, it uses an algorithm to find the genuine clusters by repeatedly combining these subclusters", "author" : [ { "dropping-particle" : "", "family" : "Karypis", "given" : "George", "non-dropping-particle" : "", "parse-names" : false, "suffix" : "" }, { "dropping-particle" : "", "family" : "Han", "given" : "Eui-Hong", "non-dropping-particle" : "", "parse-names" : false, "suffix" : "" }, { "dropping-particle" : "", "family" : "Kumar", "given" : "Vipin", "non-dropping-particle" : "", "parse-names" : false, "suffix" : "" } ], "container-title" : "Computer", "id" : "ITEM-1", "issue" : "8", "issued" : { "date-parts" : [ [ "1999" ] ] }, "page" : "68-75", "title" : "Chameleon: hierarchical clustering using dynamic modeling", "type" : "article-journal", "volume" : "32" }, "uris" : [ "http://www.mendeley.com/documents/?uuid=0dd40d98-7d76-45d0-9a54-11960406f0c3" ] } ], "mendeley" : { "formattedCitation" : "[21]", "plainTextFormattedCitation" : "[21]", "previouslyFormattedCitation" : "[21]" }, "properties" : { "noteIndex" : 0 }, "schema" : "https://github.com/citation-style-language/schema/raw/master/csl-citation.json" }</w:instrText>
      </w:r>
      <w:r w:rsidRPr="009807D3">
        <w:rPr>
          <w:rFonts w:asciiTheme="majorBidi" w:hAnsiTheme="majorBidi" w:cstheme="majorBidi"/>
          <w:szCs w:val="20"/>
          <w:lang w:bidi="fa-IR"/>
        </w:rPr>
        <w:fldChar w:fldCharType="separate"/>
      </w:r>
      <w:r w:rsidRPr="009807D3">
        <w:rPr>
          <w:rFonts w:asciiTheme="majorBidi" w:hAnsiTheme="majorBidi" w:cstheme="majorBidi"/>
          <w:noProof/>
          <w:szCs w:val="20"/>
          <w:lang w:bidi="fa-IR"/>
        </w:rPr>
        <w:t>[21]</w:t>
      </w:r>
      <w:r w:rsidRPr="009807D3">
        <w:rPr>
          <w:rFonts w:asciiTheme="majorBidi" w:hAnsiTheme="majorBidi" w:cstheme="majorBidi"/>
          <w:szCs w:val="20"/>
          <w:lang w:bidi="fa-IR"/>
        </w:rPr>
        <w:fldChar w:fldCharType="end"/>
      </w:r>
      <w:r w:rsidRPr="009807D3">
        <w:rPr>
          <w:rFonts w:asciiTheme="majorBidi" w:hAnsiTheme="majorBidi" w:cstheme="majorBidi"/>
          <w:szCs w:val="20"/>
          <w:lang w:bidi="fa-IR"/>
        </w:rPr>
        <w:t>. Chameleon is a new agglomerative hierarchical clustering algorithm. Chameleon uses an approach to model the degree of interconnectivity and closeness between each pair of clusters. Chameleon finds the clusters in the data set by using a two-phase algorithm. During the first phase, Chameleon uses a graph-partitioning algorithm to cluster the data items into several relatively small sub-clusters. During the second phase, it uses an algorithm to find the genuine clusters by repeatedly combining these sub-clusters.</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r w:rsidRPr="0003780C">
        <w:rPr>
          <w:rFonts w:asciiTheme="majorBidi" w:hAnsiTheme="majorBidi" w:cstheme="majorBidi"/>
          <w:szCs w:val="20"/>
          <w:lang w:bidi="fa-IR"/>
        </w:rPr>
        <w:t>Chameleon’s sparse-graph</w:t>
      </w:r>
      <w:r>
        <w:rPr>
          <w:rFonts w:asciiTheme="majorBidi" w:hAnsiTheme="majorBidi" w:cstheme="majorBidi"/>
          <w:szCs w:val="20"/>
          <w:lang w:bidi="fa-IR"/>
        </w:rPr>
        <w:t xml:space="preserve"> </w:t>
      </w:r>
      <w:r w:rsidRPr="0003780C">
        <w:rPr>
          <w:rFonts w:asciiTheme="majorBidi" w:hAnsiTheme="majorBidi" w:cstheme="majorBidi"/>
          <w:szCs w:val="20"/>
          <w:lang w:bidi="fa-IR"/>
        </w:rPr>
        <w:t>representation of the items is based on the commonly</w:t>
      </w:r>
      <w:r>
        <w:rPr>
          <w:rFonts w:asciiTheme="majorBidi" w:hAnsiTheme="majorBidi" w:cstheme="majorBidi"/>
          <w:szCs w:val="20"/>
          <w:lang w:bidi="fa-IR"/>
        </w:rPr>
        <w:t xml:space="preserve"> </w:t>
      </w:r>
      <w:r w:rsidRPr="0003780C">
        <w:rPr>
          <w:rFonts w:asciiTheme="majorBidi" w:hAnsiTheme="majorBidi" w:cstheme="majorBidi"/>
          <w:szCs w:val="20"/>
          <w:lang w:bidi="fa-IR"/>
        </w:rPr>
        <w:t>used k-nearest-neighbor graph approach. Each vertex</w:t>
      </w:r>
      <w:r>
        <w:rPr>
          <w:rFonts w:asciiTheme="majorBidi" w:hAnsiTheme="majorBidi" w:cstheme="majorBidi"/>
          <w:szCs w:val="20"/>
          <w:lang w:bidi="fa-IR"/>
        </w:rPr>
        <w:t xml:space="preserve"> </w:t>
      </w:r>
      <w:r w:rsidRPr="0003780C">
        <w:rPr>
          <w:rFonts w:asciiTheme="majorBidi" w:hAnsiTheme="majorBidi" w:cstheme="majorBidi"/>
          <w:szCs w:val="20"/>
          <w:lang w:bidi="fa-IR"/>
        </w:rPr>
        <w:t>of the k-nearest-neighbor graph represents a data item.</w:t>
      </w:r>
      <w:r>
        <w:rPr>
          <w:rFonts w:asciiTheme="majorBidi" w:hAnsiTheme="majorBidi" w:cstheme="majorBidi"/>
          <w:szCs w:val="20"/>
          <w:lang w:bidi="fa-IR"/>
        </w:rPr>
        <w:t xml:space="preserve"> An edge exists </w:t>
      </w:r>
      <w:r w:rsidRPr="0003780C">
        <w:rPr>
          <w:rFonts w:asciiTheme="majorBidi" w:hAnsiTheme="majorBidi" w:cstheme="majorBidi"/>
          <w:szCs w:val="20"/>
          <w:lang w:bidi="fa-IR"/>
        </w:rPr>
        <w:t xml:space="preserve">between two vertices v </w:t>
      </w:r>
      <w:r>
        <w:rPr>
          <w:rFonts w:asciiTheme="majorBidi" w:hAnsiTheme="majorBidi" w:cstheme="majorBidi"/>
          <w:szCs w:val="20"/>
          <w:lang w:bidi="fa-IR"/>
        </w:rPr>
        <w:t>a</w:t>
      </w:r>
      <w:r w:rsidRPr="0003780C">
        <w:rPr>
          <w:rFonts w:asciiTheme="majorBidi" w:hAnsiTheme="majorBidi" w:cstheme="majorBidi"/>
          <w:szCs w:val="20"/>
          <w:lang w:bidi="fa-IR"/>
        </w:rPr>
        <w:t>nd u if u is</w:t>
      </w:r>
      <w:r>
        <w:rPr>
          <w:rFonts w:asciiTheme="majorBidi" w:hAnsiTheme="majorBidi" w:cstheme="majorBidi"/>
          <w:szCs w:val="20"/>
          <w:lang w:bidi="fa-IR"/>
        </w:rPr>
        <w:t xml:space="preserve"> </w:t>
      </w:r>
      <w:r w:rsidRPr="0003780C">
        <w:rPr>
          <w:rFonts w:asciiTheme="majorBidi" w:hAnsiTheme="majorBidi" w:cstheme="majorBidi"/>
          <w:szCs w:val="20"/>
          <w:lang w:bidi="fa-IR"/>
        </w:rPr>
        <w:t>among the k most similar points of v, or v is among</w:t>
      </w:r>
      <w:r>
        <w:rPr>
          <w:rFonts w:asciiTheme="majorBidi" w:hAnsiTheme="majorBidi" w:cstheme="majorBidi"/>
          <w:szCs w:val="20"/>
          <w:lang w:bidi="fa-IR"/>
        </w:rPr>
        <w:t xml:space="preserve"> </w:t>
      </w:r>
      <w:r w:rsidRPr="0003780C">
        <w:rPr>
          <w:rFonts w:asciiTheme="majorBidi" w:hAnsiTheme="majorBidi" w:cstheme="majorBidi"/>
          <w:szCs w:val="20"/>
          <w:lang w:bidi="fa-IR"/>
        </w:rPr>
        <w:t>the k most similar points of u.</w:t>
      </w:r>
    </w:p>
    <w:p w:rsidR="00624213" w:rsidRDefault="00624213" w:rsidP="00624213">
      <w:pPr>
        <w:autoSpaceDE w:val="0"/>
        <w:autoSpaceDN w:val="0"/>
        <w:adjustRightInd w:val="0"/>
        <w:spacing w:after="0" w:line="240" w:lineRule="auto"/>
        <w:jc w:val="both"/>
        <w:rPr>
          <w:rFonts w:asciiTheme="majorBidi" w:hAnsiTheme="majorBidi" w:cstheme="majorBidi"/>
          <w:szCs w:val="20"/>
          <w:lang w:bidi="fa-IR"/>
        </w:rPr>
      </w:pPr>
    </w:p>
    <w:p w:rsidR="00624213" w:rsidRDefault="00624213" w:rsidP="00624213">
      <w:pPr>
        <w:keepNext/>
        <w:autoSpaceDE w:val="0"/>
        <w:autoSpaceDN w:val="0"/>
        <w:adjustRightInd w:val="0"/>
        <w:spacing w:after="0" w:line="240" w:lineRule="auto"/>
        <w:jc w:val="both"/>
      </w:pPr>
      <w:r w:rsidRPr="00AA418F">
        <w:rPr>
          <w:rFonts w:asciiTheme="majorBidi" w:hAnsiTheme="majorBidi" w:cstheme="majorBidi"/>
          <w:noProof/>
          <w:szCs w:val="20"/>
        </w:rPr>
        <w:drawing>
          <wp:inline distT="0" distB="0" distL="0" distR="0" wp14:anchorId="5F525FE9" wp14:editId="7636684D">
            <wp:extent cx="5943600" cy="12530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53048"/>
                    </a:xfrm>
                    <a:prstGeom prst="rect">
                      <a:avLst/>
                    </a:prstGeom>
                    <a:noFill/>
                    <a:ln>
                      <a:noFill/>
                    </a:ln>
                  </pic:spPr>
                </pic:pic>
              </a:graphicData>
            </a:graphic>
          </wp:inline>
        </w:drawing>
      </w:r>
    </w:p>
    <w:p w:rsidR="00624213" w:rsidRDefault="00624213" w:rsidP="00624213">
      <w:pPr>
        <w:pStyle w:val="Caption"/>
        <w:jc w:val="center"/>
      </w:pPr>
      <w:r>
        <w:t xml:space="preserve">Figure </w:t>
      </w:r>
      <w:r w:rsidR="00AA4BD7">
        <w:fldChar w:fldCharType="begin"/>
      </w:r>
      <w:r w:rsidR="00AA4BD7">
        <w:instrText xml:space="preserve"> SEQ Figure \* ARABIC </w:instrText>
      </w:r>
      <w:r w:rsidR="00AA4BD7">
        <w:fldChar w:fldCharType="separate"/>
      </w:r>
      <w:r w:rsidR="006A2A20">
        <w:rPr>
          <w:noProof/>
        </w:rPr>
        <w:t>2</w:t>
      </w:r>
      <w:r w:rsidR="00AA4BD7">
        <w:rPr>
          <w:noProof/>
        </w:rPr>
        <w:fldChar w:fldCharType="end"/>
      </w:r>
      <w:r>
        <w:t>) Chameleon Algorithm</w:t>
      </w:r>
    </w:p>
    <w:p w:rsidR="00106048" w:rsidRDefault="00106048" w:rsidP="00106048">
      <w:pPr>
        <w:pStyle w:val="ListParagraph"/>
        <w:numPr>
          <w:ilvl w:val="0"/>
          <w:numId w:val="15"/>
        </w:numPr>
        <w:jc w:val="both"/>
        <w:rPr>
          <w:rFonts w:asciiTheme="majorBidi" w:hAnsiTheme="majorBidi" w:cstheme="majorBidi"/>
          <w:b/>
          <w:bCs/>
          <w:szCs w:val="20"/>
        </w:rPr>
      </w:pPr>
      <w:r>
        <w:rPr>
          <w:rFonts w:asciiTheme="majorBidi" w:hAnsiTheme="majorBidi" w:cstheme="majorBidi"/>
          <w:b/>
          <w:bCs/>
          <w:szCs w:val="20"/>
        </w:rPr>
        <w:t>HAK Algorithm: A Novel Clustering Algorithm Integrated Hierarchical and Partitioned Clustering</w:t>
      </w:r>
    </w:p>
    <w:p w:rsidR="00106048" w:rsidRDefault="00106048" w:rsidP="00386DB3">
      <w:pPr>
        <w:jc w:val="both"/>
        <w:rPr>
          <w:rFonts w:asciiTheme="majorBidi" w:hAnsiTheme="majorBidi" w:cstheme="majorBidi"/>
          <w:szCs w:val="20"/>
          <w:lang w:bidi="fa-IR"/>
        </w:rPr>
      </w:pPr>
      <w:r w:rsidRPr="00106048">
        <w:rPr>
          <w:rFonts w:asciiTheme="majorBidi" w:hAnsiTheme="majorBidi" w:cstheme="majorBidi"/>
          <w:szCs w:val="20"/>
          <w:lang w:bidi="fa-IR"/>
        </w:rPr>
        <w:t xml:space="preserve">This section describes the proposed </w:t>
      </w:r>
      <w:r>
        <w:rPr>
          <w:rFonts w:asciiTheme="majorBidi" w:hAnsiTheme="majorBidi" w:cstheme="majorBidi"/>
          <w:szCs w:val="20"/>
          <w:lang w:bidi="fa-IR"/>
        </w:rPr>
        <w:t>HAK</w:t>
      </w:r>
      <w:r w:rsidRPr="00106048">
        <w:rPr>
          <w:rFonts w:asciiTheme="majorBidi" w:hAnsiTheme="majorBidi" w:cstheme="majorBidi"/>
          <w:szCs w:val="20"/>
          <w:lang w:bidi="fa-IR"/>
        </w:rPr>
        <w:t xml:space="preserve"> algorithm for efficient clustering. The proposed hybrid algorithm combines two popular and well known categories of clustering algorithms (Partitio</w:t>
      </w:r>
      <w:r w:rsidR="00386DB3">
        <w:rPr>
          <w:rFonts w:asciiTheme="majorBidi" w:hAnsiTheme="majorBidi" w:cstheme="majorBidi"/>
          <w:szCs w:val="20"/>
          <w:lang w:bidi="fa-IR"/>
        </w:rPr>
        <w:t>nal and Hierarchical algorithm). I</w:t>
      </w:r>
      <w:r w:rsidRPr="00106048">
        <w:rPr>
          <w:rFonts w:asciiTheme="majorBidi" w:hAnsiTheme="majorBidi" w:cstheme="majorBidi"/>
          <w:szCs w:val="20"/>
          <w:lang w:bidi="fa-IR"/>
        </w:rPr>
        <w:t>t provides better clustering results since the advantages of the hierarchical algorithms are the disadvantages of the partitional algorithms, and vice versa</w:t>
      </w:r>
      <w:r w:rsidR="00386DB3">
        <w:rPr>
          <w:rFonts w:asciiTheme="majorBidi" w:hAnsiTheme="majorBidi" w:cstheme="majorBidi"/>
          <w:szCs w:val="20"/>
          <w:lang w:bidi="fa-IR"/>
        </w:rPr>
        <w:t>. In general, we combines two methods of k-means (partitional category) and AGNES algo</w:t>
      </w:r>
      <w:r w:rsidR="001A0C4E">
        <w:rPr>
          <w:rFonts w:asciiTheme="majorBidi" w:hAnsiTheme="majorBidi" w:cstheme="majorBidi"/>
          <w:szCs w:val="20"/>
          <w:lang w:bidi="fa-IR"/>
        </w:rPr>
        <w:t xml:space="preserve">rithms. </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 xml:space="preserve">Problems of using K-Means and Hierarchical Clustering are interrelated. K-mean has issue in selecting the initial points and also the number of clusters. However, Hierarchical Clustering suffers from iterating through different levels of </w:t>
      </w:r>
      <w:proofErr w:type="spellStart"/>
      <w:r w:rsidRPr="00EF26DE">
        <w:rPr>
          <w:rFonts w:asciiTheme="majorBidi" w:hAnsiTheme="majorBidi" w:cstheme="majorBidi"/>
          <w:szCs w:val="20"/>
          <w:lang w:bidi="fa-IR"/>
        </w:rPr>
        <w:t>dendogram</w:t>
      </w:r>
      <w:proofErr w:type="spellEnd"/>
      <w:r w:rsidRPr="00EF26DE">
        <w:rPr>
          <w:rFonts w:asciiTheme="majorBidi" w:hAnsiTheme="majorBidi" w:cstheme="majorBidi"/>
          <w:szCs w:val="20"/>
          <w:lang w:bidi="fa-IR"/>
        </w:rPr>
        <w:t xml:space="preserve"> constructing cluster nodes in each hierarchy without knowledge of stop criteria. These intrinsic problems of two approaches motivate us to integrate two algorithm whereas each algorithm compensate the weakness of the other one. Hierarchical clustering is used to estimate the clusters approximately. Then, we introduce stop criteria for Hierarchical clustering.  The result of hierarchical clustering is used in order to identify initial point and number of clusters as K-means inputs. However, we use k-means which outperforms the AGNES (Hierarchical clustering Algorithms) as it is mentioned in previous sections. In Overall, K-Means is faster and more accurate in large scale data when distribution of data is flat and symmetric. One of the problems of K-means is its sensitivity to noise and outliers. In order to adjust this problem, we use outlier detection mechanism to identify noise and regulate our cluster centroid for initial points of K-means. </w:t>
      </w:r>
    </w:p>
    <w:p w:rsidR="0047209D" w:rsidRDefault="00EF26DE" w:rsidP="00954985">
      <w:pPr>
        <w:jc w:val="both"/>
        <w:rPr>
          <w:rFonts w:asciiTheme="majorBidi" w:hAnsiTheme="majorBidi" w:cstheme="majorBidi"/>
          <w:szCs w:val="20"/>
          <w:lang w:bidi="fa-IR"/>
        </w:rPr>
      </w:pPr>
      <w:r w:rsidRPr="00EF26DE">
        <w:rPr>
          <w:rFonts w:asciiTheme="majorBidi" w:hAnsiTheme="majorBidi" w:cstheme="majorBidi"/>
          <w:szCs w:val="20"/>
          <w:lang w:bidi="fa-IR"/>
        </w:rPr>
        <w:t xml:space="preserve">The rough idea for combining both algorithms can be described as follows: first, m iterations of the AGNES algorithm are executed, </w:t>
      </w:r>
      <w:r w:rsidR="006F648C">
        <w:rPr>
          <w:rFonts w:asciiTheme="majorBidi" w:hAnsiTheme="majorBidi" w:cstheme="majorBidi"/>
          <w:szCs w:val="20"/>
          <w:lang w:bidi="fa-IR"/>
        </w:rPr>
        <w:t>so</w:t>
      </w:r>
      <w:r w:rsidRPr="00EF26DE">
        <w:rPr>
          <w:rFonts w:asciiTheme="majorBidi" w:hAnsiTheme="majorBidi" w:cstheme="majorBidi"/>
          <w:szCs w:val="20"/>
          <w:lang w:bidi="fa-IR"/>
        </w:rPr>
        <w:t xml:space="preserve"> some clusters will be found, the execution of the AGNES will be interrupted base</w:t>
      </w:r>
      <w:r w:rsidR="006F648C">
        <w:rPr>
          <w:rFonts w:asciiTheme="majorBidi" w:hAnsiTheme="majorBidi" w:cstheme="majorBidi"/>
          <w:szCs w:val="20"/>
          <w:lang w:bidi="fa-IR"/>
        </w:rPr>
        <w:t>d</w:t>
      </w:r>
      <w:r w:rsidRPr="00EF26DE">
        <w:rPr>
          <w:rFonts w:asciiTheme="majorBidi" w:hAnsiTheme="majorBidi" w:cstheme="majorBidi"/>
          <w:szCs w:val="20"/>
          <w:lang w:bidi="fa-IR"/>
        </w:rPr>
        <w:t xml:space="preserve"> on </w:t>
      </w:r>
      <w:r w:rsidR="0047209D">
        <w:rPr>
          <w:rFonts w:asciiTheme="majorBidi" w:hAnsiTheme="majorBidi" w:cstheme="majorBidi"/>
          <w:szCs w:val="20"/>
          <w:lang w:bidi="fa-IR"/>
        </w:rPr>
        <w:t>this criterion</w:t>
      </w:r>
      <w:r w:rsidRPr="00EF26DE">
        <w:rPr>
          <w:rFonts w:asciiTheme="majorBidi" w:hAnsiTheme="majorBidi" w:cstheme="majorBidi"/>
          <w:szCs w:val="20"/>
          <w:lang w:bidi="fa-IR"/>
        </w:rPr>
        <w:t>.</w:t>
      </w:r>
      <w:r w:rsidR="006F648C">
        <w:rPr>
          <w:rFonts w:asciiTheme="majorBidi" w:hAnsiTheme="majorBidi" w:cstheme="majorBidi"/>
          <w:szCs w:val="20"/>
          <w:lang w:bidi="fa-IR"/>
        </w:rPr>
        <w:t xml:space="preserve"> </w:t>
      </w:r>
      <w:r w:rsidR="0047209D">
        <w:rPr>
          <w:rFonts w:asciiTheme="majorBidi" w:hAnsiTheme="majorBidi" w:cstheme="majorBidi"/>
          <w:szCs w:val="20"/>
          <w:lang w:bidi="fa-IR"/>
        </w:rPr>
        <w:t>There are also other</w:t>
      </w:r>
      <w:r w:rsidR="006F648C">
        <w:rPr>
          <w:rFonts w:asciiTheme="majorBidi" w:hAnsiTheme="majorBidi" w:cstheme="majorBidi"/>
          <w:szCs w:val="20"/>
          <w:lang w:bidi="fa-IR"/>
        </w:rPr>
        <w:t xml:space="preserve"> criteria </w:t>
      </w:r>
      <w:r w:rsidR="0047209D">
        <w:rPr>
          <w:rFonts w:asciiTheme="majorBidi" w:hAnsiTheme="majorBidi" w:cstheme="majorBidi"/>
          <w:szCs w:val="20"/>
          <w:lang w:bidi="fa-IR"/>
        </w:rPr>
        <w:t>must be defined as initial parameter in order to run the algorithm</w:t>
      </w:r>
      <w:r w:rsidR="006F648C">
        <w:rPr>
          <w:rFonts w:asciiTheme="majorBidi" w:hAnsiTheme="majorBidi" w:cstheme="majorBidi"/>
          <w:szCs w:val="20"/>
          <w:lang w:bidi="fa-IR"/>
        </w:rPr>
        <w:t xml:space="preserve"> </w:t>
      </w:r>
      <w:r w:rsidR="0047209D">
        <w:rPr>
          <w:rFonts w:asciiTheme="majorBidi" w:hAnsiTheme="majorBidi" w:cstheme="majorBidi"/>
          <w:szCs w:val="20"/>
          <w:lang w:bidi="fa-IR"/>
        </w:rPr>
        <w:t xml:space="preserve">which are </w:t>
      </w:r>
      <w:r w:rsidR="006F648C" w:rsidRPr="006F648C">
        <w:rPr>
          <w:rFonts w:asciiTheme="majorBidi" w:hAnsiTheme="majorBidi" w:cstheme="majorBidi"/>
          <w:szCs w:val="20"/>
          <w:lang w:bidi="fa-IR"/>
        </w:rPr>
        <w:t>max iteration</w:t>
      </w:r>
      <w:r w:rsidR="006F648C">
        <w:rPr>
          <w:rFonts w:asciiTheme="majorBidi" w:hAnsiTheme="majorBidi" w:cstheme="majorBidi"/>
          <w:szCs w:val="20"/>
          <w:lang w:bidi="fa-IR"/>
        </w:rPr>
        <w:t xml:space="preserve"> (</w:t>
      </w:r>
      <w:r w:rsidR="006F648C" w:rsidRPr="00A45283">
        <w:rPr>
          <w:rFonts w:asciiTheme="majorBidi" w:hAnsiTheme="majorBidi" w:cstheme="majorBidi"/>
          <w:b/>
          <w:bCs/>
          <w:i/>
          <w:iCs/>
          <w:szCs w:val="20"/>
          <w:lang w:bidi="fa-IR"/>
        </w:rPr>
        <w:t>m</w:t>
      </w:r>
      <w:r w:rsidR="006F648C">
        <w:rPr>
          <w:rFonts w:asciiTheme="majorBidi" w:hAnsiTheme="majorBidi" w:cstheme="majorBidi"/>
          <w:szCs w:val="20"/>
          <w:lang w:bidi="fa-IR"/>
        </w:rPr>
        <w:t>), outlier factor (</w:t>
      </w:r>
      <w:r w:rsidR="0047209D" w:rsidRPr="00A45283">
        <w:rPr>
          <w:rFonts w:asciiTheme="majorBidi" w:hAnsiTheme="majorBidi" w:cstheme="majorBidi"/>
          <w:b/>
          <w:bCs/>
          <w:i/>
          <w:iCs/>
          <w:szCs w:val="20"/>
          <w:lang w:bidi="fa-IR"/>
        </w:rPr>
        <w:t>OF</w:t>
      </w:r>
      <w:r w:rsidR="006F648C">
        <w:rPr>
          <w:rFonts w:asciiTheme="majorBidi" w:hAnsiTheme="majorBidi" w:cstheme="majorBidi"/>
          <w:szCs w:val="20"/>
          <w:lang w:bidi="fa-IR"/>
        </w:rPr>
        <w:t>), outlier min dense count (</w:t>
      </w:r>
      <w:r w:rsidR="0047209D" w:rsidRPr="00A45283">
        <w:rPr>
          <w:rFonts w:asciiTheme="majorBidi" w:hAnsiTheme="majorBidi" w:cstheme="majorBidi"/>
          <w:b/>
          <w:bCs/>
          <w:i/>
          <w:iCs/>
          <w:szCs w:val="20"/>
          <w:lang w:bidi="fa-IR"/>
        </w:rPr>
        <w:t>OMD</w:t>
      </w:r>
      <w:r w:rsidR="006F648C">
        <w:rPr>
          <w:rFonts w:asciiTheme="majorBidi" w:hAnsiTheme="majorBidi" w:cstheme="majorBidi"/>
          <w:szCs w:val="20"/>
          <w:lang w:bidi="fa-IR"/>
        </w:rPr>
        <w:t>).</w:t>
      </w:r>
      <w:r w:rsidR="00AD15C9" w:rsidRPr="00AD15C9">
        <w:rPr>
          <w:rFonts w:asciiTheme="majorBidi" w:hAnsiTheme="majorBidi" w:cstheme="majorBidi"/>
          <w:szCs w:val="20"/>
          <w:lang w:bidi="fa-IR"/>
        </w:rPr>
        <w:t xml:space="preserve"> </w:t>
      </w:r>
      <w:r w:rsidR="00AD15C9">
        <w:rPr>
          <w:rFonts w:asciiTheme="majorBidi" w:hAnsiTheme="majorBidi" w:cstheme="majorBidi"/>
          <w:szCs w:val="20"/>
          <w:lang w:bidi="fa-IR"/>
        </w:rPr>
        <w:t xml:space="preserve">After hierarchical clustering, we detect outliers using new method derived from LOF algorithm discussion in </w:t>
      </w:r>
      <w:r w:rsidR="00AD15C9">
        <w:rPr>
          <w:rFonts w:asciiTheme="majorBidi" w:hAnsiTheme="majorBidi" w:cstheme="majorBidi"/>
          <w:szCs w:val="20"/>
          <w:lang w:bidi="fa-IR"/>
        </w:rPr>
        <w:lastRenderedPageBreak/>
        <w:t>Section 1. In this step</w:t>
      </w:r>
      <w:r w:rsidR="00AD15C9" w:rsidRPr="00EF26DE">
        <w:rPr>
          <w:rFonts w:asciiTheme="majorBidi" w:hAnsiTheme="majorBidi" w:cstheme="majorBidi"/>
          <w:szCs w:val="20"/>
          <w:lang w:bidi="fa-IR"/>
        </w:rPr>
        <w:t xml:space="preserve">, the result of the AGNES algorithm will be filtered using </w:t>
      </w:r>
      <w:r w:rsidR="00AD15C9">
        <w:rPr>
          <w:rFonts w:asciiTheme="majorBidi" w:hAnsiTheme="majorBidi" w:cstheme="majorBidi"/>
          <w:szCs w:val="20"/>
          <w:lang w:bidi="fa-IR"/>
        </w:rPr>
        <w:t xml:space="preserve">new </w:t>
      </w:r>
      <w:r w:rsidR="00AD15C9" w:rsidRPr="00EF26DE">
        <w:rPr>
          <w:rFonts w:asciiTheme="majorBidi" w:hAnsiTheme="majorBidi" w:cstheme="majorBidi"/>
          <w:szCs w:val="20"/>
          <w:lang w:bidi="fa-IR"/>
        </w:rPr>
        <w:t>outlier detection mechanism</w:t>
      </w:r>
      <w:r w:rsidR="00AD15C9">
        <w:rPr>
          <w:rFonts w:asciiTheme="majorBidi" w:hAnsiTheme="majorBidi" w:cstheme="majorBidi"/>
          <w:szCs w:val="20"/>
          <w:lang w:bidi="fa-IR"/>
        </w:rPr>
        <w:t xml:space="preserve"> </w:t>
      </w:r>
      <w:r w:rsidR="00AD15C9" w:rsidRPr="00EF26DE">
        <w:rPr>
          <w:rFonts w:asciiTheme="majorBidi" w:hAnsiTheme="majorBidi" w:cstheme="majorBidi"/>
          <w:szCs w:val="20"/>
          <w:lang w:bidi="fa-IR"/>
        </w:rPr>
        <w:t>to identify and eliminate noise.</w:t>
      </w:r>
      <w:r w:rsidR="00AD15C9">
        <w:rPr>
          <w:rFonts w:asciiTheme="majorBidi" w:hAnsiTheme="majorBidi" w:cstheme="majorBidi"/>
          <w:szCs w:val="20"/>
          <w:lang w:bidi="fa-IR"/>
        </w:rPr>
        <w:t xml:space="preserve"> After that, again we use AGNES to cluster filtered data obtained in previous phase to find </w:t>
      </w:r>
      <w:r w:rsidR="00AD15C9" w:rsidRPr="00AD15C9">
        <w:rPr>
          <w:rFonts w:asciiTheme="majorBidi" w:hAnsiTheme="majorBidi" w:cstheme="majorBidi"/>
          <w:i/>
          <w:iCs/>
          <w:szCs w:val="20"/>
          <w:lang w:bidi="fa-IR"/>
        </w:rPr>
        <w:t>N</w:t>
      </w:r>
      <w:r w:rsidR="00AD15C9">
        <w:rPr>
          <w:rFonts w:asciiTheme="majorBidi" w:hAnsiTheme="majorBidi" w:cstheme="majorBidi"/>
          <w:szCs w:val="20"/>
          <w:lang w:bidi="fa-IR"/>
        </w:rPr>
        <w:t xml:space="preserve"> clusters (</w:t>
      </w:r>
      <w:r w:rsidR="00AD15C9" w:rsidRPr="00AD15C9">
        <w:rPr>
          <w:rFonts w:asciiTheme="majorBidi" w:hAnsiTheme="majorBidi" w:cstheme="majorBidi"/>
          <w:i/>
          <w:iCs/>
          <w:szCs w:val="20"/>
          <w:lang w:bidi="fa-IR"/>
        </w:rPr>
        <w:t>N</w:t>
      </w:r>
      <w:r w:rsidR="00AD15C9">
        <w:rPr>
          <w:rFonts w:asciiTheme="majorBidi" w:hAnsiTheme="majorBidi" w:cstheme="majorBidi"/>
          <w:i/>
          <w:iCs/>
          <w:szCs w:val="20"/>
          <w:lang w:bidi="fa-IR"/>
        </w:rPr>
        <w:t xml:space="preserve"> is number of expected clusters which is specified by user) </w:t>
      </w:r>
      <w:r w:rsidR="00AD15C9" w:rsidRPr="00AD15C9">
        <w:rPr>
          <w:rFonts w:asciiTheme="majorBidi" w:hAnsiTheme="majorBidi" w:cstheme="majorBidi"/>
          <w:szCs w:val="20"/>
          <w:lang w:bidi="fa-IR"/>
        </w:rPr>
        <w:t>accordingly</w:t>
      </w:r>
      <w:r w:rsidR="00AD15C9">
        <w:rPr>
          <w:rFonts w:asciiTheme="majorBidi" w:hAnsiTheme="majorBidi" w:cstheme="majorBidi"/>
          <w:i/>
          <w:iCs/>
          <w:szCs w:val="20"/>
          <w:lang w:bidi="fa-IR"/>
        </w:rPr>
        <w:t xml:space="preserve">. </w:t>
      </w:r>
      <w:r w:rsidR="00954985">
        <w:rPr>
          <w:rFonts w:asciiTheme="majorBidi" w:hAnsiTheme="majorBidi" w:cstheme="majorBidi"/>
          <w:szCs w:val="20"/>
          <w:lang w:bidi="fa-IR"/>
        </w:rPr>
        <w:t xml:space="preserve">Hence, the centroid of identified clusters in previous step, </w:t>
      </w:r>
      <w:r w:rsidR="00AD15C9" w:rsidRPr="00EF26DE">
        <w:rPr>
          <w:rFonts w:asciiTheme="majorBidi" w:hAnsiTheme="majorBidi" w:cstheme="majorBidi"/>
          <w:szCs w:val="20"/>
          <w:lang w:bidi="fa-IR"/>
        </w:rPr>
        <w:t>will be passed to κ-means as its initializing inputs (seeds). Then κ-means algorithm will do the rest of the clustering job.</w:t>
      </w:r>
    </w:p>
    <w:p w:rsidR="000C2379" w:rsidRPr="00EF26DE" w:rsidRDefault="000C2379" w:rsidP="00A45283">
      <w:pPr>
        <w:jc w:val="both"/>
        <w:rPr>
          <w:rFonts w:asciiTheme="majorBidi" w:hAnsiTheme="majorBidi" w:cstheme="majorBidi"/>
          <w:szCs w:val="20"/>
          <w:lang w:bidi="fa-IR"/>
        </w:rPr>
      </w:pPr>
      <w:r w:rsidRPr="00EF26DE">
        <w:rPr>
          <w:rFonts w:asciiTheme="majorBidi" w:hAnsiTheme="majorBidi" w:cstheme="majorBidi"/>
          <w:szCs w:val="20"/>
          <w:lang w:bidi="fa-IR"/>
        </w:rPr>
        <w:t xml:space="preserve">Actually, the proposed method can be manipulated by means of </w:t>
      </w:r>
      <w:r w:rsidR="00A45283">
        <w:rPr>
          <w:rFonts w:asciiTheme="majorBidi" w:hAnsiTheme="majorBidi" w:cstheme="majorBidi"/>
          <w:szCs w:val="20"/>
          <w:lang w:bidi="fa-IR"/>
        </w:rPr>
        <w:t>four</w:t>
      </w:r>
      <w:r w:rsidRPr="00EF26DE">
        <w:rPr>
          <w:rFonts w:asciiTheme="majorBidi" w:hAnsiTheme="majorBidi" w:cstheme="majorBidi"/>
          <w:szCs w:val="20"/>
          <w:lang w:bidi="fa-IR"/>
        </w:rPr>
        <w:t xml:space="preserve"> parameters which are introduced subsequently. Although initializing these parameters is optional but if they are set wisely, the performance will be improved significantly.</w:t>
      </w:r>
    </w:p>
    <w:p w:rsidR="000C2379" w:rsidRPr="00EF26DE" w:rsidRDefault="000C2379" w:rsidP="000C2379">
      <w:pPr>
        <w:pStyle w:val="ListParagraph"/>
        <w:numPr>
          <w:ilvl w:val="0"/>
          <w:numId w:val="21"/>
        </w:numPr>
        <w:spacing w:after="0" w:line="276" w:lineRule="auto"/>
        <w:jc w:val="both"/>
        <w:rPr>
          <w:rFonts w:asciiTheme="majorBidi" w:hAnsiTheme="majorBidi" w:cstheme="majorBidi"/>
          <w:szCs w:val="20"/>
          <w:lang w:bidi="fa-IR"/>
        </w:rPr>
      </w:pPr>
      <w:r w:rsidRPr="00EF26DE">
        <w:rPr>
          <w:rFonts w:asciiTheme="majorBidi" w:hAnsiTheme="majorBidi" w:cstheme="majorBidi"/>
          <w:b/>
          <w:bCs/>
          <w:szCs w:val="20"/>
          <w:lang w:bidi="fa-IR"/>
        </w:rPr>
        <w:t>Parameter</w:t>
      </w:r>
      <w:r w:rsidRPr="00EF26DE">
        <w:rPr>
          <w:rFonts w:asciiTheme="majorBidi" w:hAnsiTheme="majorBidi" w:cstheme="majorBidi"/>
          <w:b/>
          <w:bCs/>
          <w:i/>
          <w:iCs/>
          <w:szCs w:val="20"/>
          <w:lang w:bidi="fa-IR"/>
        </w:rPr>
        <w:t xml:space="preserve"> m</w:t>
      </w:r>
      <w:r w:rsidRPr="00EF26DE">
        <w:rPr>
          <w:rFonts w:asciiTheme="majorBidi" w:hAnsiTheme="majorBidi" w:cstheme="majorBidi"/>
          <w:b/>
          <w:bCs/>
          <w:szCs w:val="20"/>
          <w:lang w:bidi="fa-IR"/>
        </w:rPr>
        <w:t>:</w:t>
      </w:r>
      <w:r w:rsidRPr="00EF26DE">
        <w:rPr>
          <w:rFonts w:asciiTheme="majorBidi" w:hAnsiTheme="majorBidi" w:cstheme="majorBidi"/>
          <w:szCs w:val="20"/>
          <w:lang w:bidi="fa-IR"/>
        </w:rPr>
        <w:t xml:space="preserve"> Specifies the number of iterations of the AGNES algorithm.</w:t>
      </w:r>
    </w:p>
    <w:p w:rsidR="006D5F96" w:rsidRDefault="000C2379" w:rsidP="006D5F96">
      <w:pPr>
        <w:pStyle w:val="ListParagraph"/>
        <w:numPr>
          <w:ilvl w:val="0"/>
          <w:numId w:val="21"/>
        </w:numPr>
        <w:spacing w:after="0" w:line="276" w:lineRule="auto"/>
        <w:jc w:val="both"/>
        <w:rPr>
          <w:rFonts w:asciiTheme="majorBidi" w:hAnsiTheme="majorBidi" w:cstheme="majorBidi"/>
          <w:b/>
          <w:bCs/>
          <w:szCs w:val="20"/>
          <w:lang w:bidi="fa-IR"/>
        </w:rPr>
      </w:pPr>
      <w:r w:rsidRPr="006D5F96">
        <w:rPr>
          <w:rFonts w:asciiTheme="majorBidi" w:hAnsiTheme="majorBidi" w:cstheme="majorBidi"/>
          <w:b/>
          <w:bCs/>
          <w:szCs w:val="20"/>
          <w:lang w:bidi="fa-IR"/>
        </w:rPr>
        <w:t xml:space="preserve">Parameter </w:t>
      </w:r>
      <w:r w:rsidRPr="006D5F96">
        <w:rPr>
          <w:rFonts w:asciiTheme="majorBidi" w:hAnsiTheme="majorBidi" w:cstheme="majorBidi"/>
          <w:b/>
          <w:bCs/>
          <w:i/>
          <w:iCs/>
          <w:szCs w:val="20"/>
          <w:lang w:bidi="fa-IR"/>
        </w:rPr>
        <w:t>OF</w:t>
      </w:r>
      <w:r w:rsidRPr="006D5F96">
        <w:rPr>
          <w:rFonts w:asciiTheme="majorBidi" w:hAnsiTheme="majorBidi" w:cstheme="majorBidi"/>
          <w:b/>
          <w:bCs/>
          <w:szCs w:val="20"/>
          <w:lang w:bidi="fa-IR"/>
        </w:rPr>
        <w:t>:</w:t>
      </w:r>
      <w:r w:rsidRPr="006D5F96">
        <w:rPr>
          <w:rFonts w:asciiTheme="majorBidi" w:hAnsiTheme="majorBidi" w:cstheme="majorBidi"/>
          <w:szCs w:val="20"/>
          <w:lang w:bidi="fa-IR"/>
        </w:rPr>
        <w:t xml:space="preserve"> Specifies the </w:t>
      </w:r>
      <w:r w:rsidR="006D5F96">
        <w:rPr>
          <w:rFonts w:ascii="Times New Roman" w:eastAsiaTheme="minorEastAsia" w:hAnsi="Times New Roman" w:cs="Times New Roman"/>
          <w:i/>
          <w:iCs/>
          <w:sz w:val="23"/>
          <w:szCs w:val="23"/>
        </w:rPr>
        <w:t xml:space="preserve">maximum </w:t>
      </w:r>
      <w:r w:rsidR="006D5F96" w:rsidRPr="00934D50">
        <w:rPr>
          <w:rFonts w:ascii="Times New Roman" w:eastAsiaTheme="minorEastAsia" w:hAnsi="Times New Roman" w:cs="Times New Roman"/>
          <w:sz w:val="23"/>
          <w:szCs w:val="23"/>
        </w:rPr>
        <w:t>distance</w:t>
      </w:r>
      <w:r w:rsidR="006D5F96">
        <w:rPr>
          <w:rFonts w:ascii="Times New Roman" w:eastAsiaTheme="minorEastAsia" w:hAnsi="Times New Roman" w:cs="Times New Roman"/>
          <w:i/>
          <w:iCs/>
          <w:sz w:val="23"/>
          <w:szCs w:val="23"/>
        </w:rPr>
        <w:t xml:space="preserve"> </w:t>
      </w:r>
      <w:r w:rsidR="006D5F96">
        <w:rPr>
          <w:rFonts w:ascii="Times New Roman" w:hAnsi="Times New Roman" w:cs="Times New Roman"/>
          <w:sz w:val="23"/>
          <w:szCs w:val="23"/>
        </w:rPr>
        <w:t xml:space="preserve">of measure on the sparsity or density around the </w:t>
      </w:r>
      <w:proofErr w:type="gramStart"/>
      <w:r w:rsidR="006D5F96">
        <w:rPr>
          <w:rFonts w:ascii="Times New Roman" w:hAnsi="Times New Roman" w:cs="Times New Roman"/>
          <w:sz w:val="23"/>
          <w:szCs w:val="23"/>
        </w:rPr>
        <w:t>object</w:t>
      </w:r>
      <w:r w:rsidR="006D5F96">
        <w:rPr>
          <w:rFonts w:ascii="Times New Roman" w:eastAsiaTheme="minorEastAsia" w:hAnsi="Times New Roman" w:cs="Times New Roman"/>
          <w:sz w:val="23"/>
          <w:szCs w:val="23"/>
        </w:rPr>
        <w:t xml:space="preserve">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006D5F96">
        <w:rPr>
          <w:rFonts w:asciiTheme="majorBidi" w:eastAsiaTheme="minorEastAsia" w:hAnsiTheme="majorBidi" w:cstheme="majorBidi"/>
          <w:sz w:val="23"/>
          <w:szCs w:val="23"/>
        </w:rPr>
        <w:t>.</w:t>
      </w:r>
    </w:p>
    <w:p w:rsidR="00272274" w:rsidRPr="00A45283" w:rsidRDefault="00272274" w:rsidP="00272274">
      <w:pPr>
        <w:pStyle w:val="ListParagraph"/>
        <w:numPr>
          <w:ilvl w:val="0"/>
          <w:numId w:val="21"/>
        </w:numPr>
        <w:spacing w:after="0" w:line="276" w:lineRule="auto"/>
        <w:jc w:val="both"/>
        <w:rPr>
          <w:rFonts w:asciiTheme="majorBidi" w:hAnsiTheme="majorBidi" w:cstheme="majorBidi"/>
          <w:b/>
          <w:bCs/>
          <w:szCs w:val="20"/>
          <w:lang w:bidi="fa-IR"/>
        </w:rPr>
      </w:pPr>
      <w:r w:rsidRPr="00272274">
        <w:rPr>
          <w:rFonts w:asciiTheme="majorBidi" w:hAnsiTheme="majorBidi" w:cstheme="majorBidi"/>
          <w:b/>
          <w:bCs/>
          <w:szCs w:val="20"/>
          <w:lang w:bidi="fa-IR"/>
        </w:rPr>
        <w:t>Parameter</w:t>
      </w:r>
      <w:r>
        <w:rPr>
          <w:rFonts w:asciiTheme="majorBidi" w:hAnsiTheme="majorBidi" w:cstheme="majorBidi"/>
          <w:szCs w:val="20"/>
          <w:lang w:bidi="fa-IR"/>
        </w:rPr>
        <w:t xml:space="preserve"> </w:t>
      </w:r>
      <w:r w:rsidRPr="00272274">
        <w:rPr>
          <w:rFonts w:asciiTheme="majorBidi" w:hAnsiTheme="majorBidi" w:cstheme="majorBidi"/>
          <w:b/>
          <w:bCs/>
          <w:i/>
          <w:iCs/>
          <w:szCs w:val="20"/>
          <w:lang w:bidi="fa-IR"/>
        </w:rPr>
        <w:t>OMD</w:t>
      </w:r>
      <w:r>
        <w:rPr>
          <w:rFonts w:asciiTheme="majorBidi" w:hAnsiTheme="majorBidi" w:cstheme="majorBidi"/>
          <w:szCs w:val="20"/>
          <w:lang w:bidi="fa-IR"/>
        </w:rPr>
        <w:t>: Specifies minimum of possible outlier density count which should a suspecting node must satisfy to be detected as outlier</w:t>
      </w:r>
    </w:p>
    <w:p w:rsidR="00A45283" w:rsidRPr="00A45283" w:rsidRDefault="00A45283" w:rsidP="00A45283">
      <w:pPr>
        <w:pStyle w:val="ListParagraph"/>
        <w:numPr>
          <w:ilvl w:val="0"/>
          <w:numId w:val="21"/>
        </w:numPr>
        <w:spacing w:after="0" w:line="276" w:lineRule="auto"/>
        <w:jc w:val="both"/>
        <w:rPr>
          <w:rFonts w:asciiTheme="majorBidi" w:hAnsiTheme="majorBidi" w:cstheme="majorBidi"/>
          <w:b/>
          <w:bCs/>
          <w:szCs w:val="20"/>
          <w:lang w:bidi="fa-IR"/>
        </w:rPr>
      </w:pPr>
      <w:r w:rsidRPr="006D5F96">
        <w:rPr>
          <w:rFonts w:asciiTheme="majorBidi" w:hAnsiTheme="majorBidi" w:cstheme="majorBidi"/>
          <w:b/>
          <w:bCs/>
          <w:szCs w:val="20"/>
          <w:lang w:bidi="fa-IR"/>
        </w:rPr>
        <w:t xml:space="preserve">Parameter </w:t>
      </w:r>
      <w:r w:rsidRPr="006D5F96">
        <w:rPr>
          <w:rFonts w:asciiTheme="majorBidi" w:hAnsiTheme="majorBidi" w:cstheme="majorBidi"/>
          <w:b/>
          <w:bCs/>
          <w:i/>
          <w:iCs/>
          <w:szCs w:val="20"/>
          <w:rtl/>
          <w:lang w:bidi="fa-IR"/>
        </w:rPr>
        <w:t>λ</w:t>
      </w:r>
      <w:r w:rsidRPr="006D5F96">
        <w:rPr>
          <w:rFonts w:asciiTheme="majorBidi" w:hAnsiTheme="majorBidi" w:cstheme="majorBidi"/>
          <w:b/>
          <w:bCs/>
          <w:szCs w:val="20"/>
          <w:lang w:bidi="fa-IR"/>
        </w:rPr>
        <w:t xml:space="preserve">: </w:t>
      </w:r>
      <w:r w:rsidRPr="006D5F96">
        <w:rPr>
          <w:rFonts w:asciiTheme="majorBidi" w:hAnsiTheme="majorBidi" w:cstheme="majorBidi"/>
          <w:szCs w:val="20"/>
          <w:lang w:bidi="fa-IR"/>
        </w:rPr>
        <w:t>Specifies the minimum number of cluster</w:t>
      </w:r>
      <w:r>
        <w:rPr>
          <w:rFonts w:asciiTheme="majorBidi" w:hAnsiTheme="majorBidi" w:cstheme="majorBidi"/>
          <w:szCs w:val="20"/>
          <w:lang w:bidi="fa-IR"/>
        </w:rPr>
        <w:t>s</w:t>
      </w:r>
      <w:r w:rsidRPr="006D5F96">
        <w:rPr>
          <w:rFonts w:asciiTheme="majorBidi" w:hAnsiTheme="majorBidi" w:cstheme="majorBidi"/>
          <w:szCs w:val="20"/>
          <w:lang w:bidi="fa-IR"/>
        </w:rPr>
        <w:t xml:space="preserve"> to be involved in the </w:t>
      </w:r>
      <w:r w:rsidRPr="006D5F96">
        <w:rPr>
          <w:rFonts w:asciiTheme="majorBidi" w:hAnsiTheme="majorBidi" w:cstheme="majorBidi"/>
          <w:szCs w:val="20"/>
        </w:rPr>
        <w:t>κ-means algorithm</w:t>
      </w:r>
      <w:r>
        <w:rPr>
          <w:rFonts w:asciiTheme="majorBidi" w:hAnsiTheme="majorBidi" w:cstheme="majorBidi"/>
          <w:szCs w:val="20"/>
        </w:rPr>
        <w:t xml:space="preserve"> as cluster number. </w:t>
      </w:r>
      <w:r w:rsidRPr="006D5F96">
        <w:rPr>
          <w:rFonts w:asciiTheme="majorBidi" w:hAnsiTheme="majorBidi" w:cstheme="majorBidi"/>
          <w:szCs w:val="20"/>
        </w:rPr>
        <w:t xml:space="preserve">In other words, valid clusters must have at least </w:t>
      </w:r>
      <w:r w:rsidRPr="006D5F96">
        <w:rPr>
          <w:rFonts w:asciiTheme="majorBidi" w:hAnsiTheme="majorBidi" w:cstheme="majorBidi"/>
          <w:i/>
          <w:iCs/>
          <w:szCs w:val="20"/>
          <w:rtl/>
          <w:lang w:bidi="fa-IR"/>
        </w:rPr>
        <w:t>λ</w:t>
      </w:r>
      <w:r w:rsidRPr="006D5F96">
        <w:rPr>
          <w:rFonts w:asciiTheme="majorBidi" w:hAnsiTheme="majorBidi" w:cstheme="majorBidi"/>
          <w:szCs w:val="20"/>
          <w:lang w:bidi="fa-IR"/>
        </w:rPr>
        <w:t xml:space="preserve"> </w:t>
      </w:r>
      <w:r>
        <w:rPr>
          <w:rFonts w:asciiTheme="majorBidi" w:hAnsiTheme="majorBidi" w:cstheme="majorBidi"/>
          <w:szCs w:val="20"/>
          <w:lang w:bidi="fa-IR"/>
        </w:rPr>
        <w:t>clusters.</w:t>
      </w:r>
    </w:p>
    <w:p w:rsidR="00272274" w:rsidRDefault="00272274" w:rsidP="00272274">
      <w:pPr>
        <w:jc w:val="both"/>
        <w:rPr>
          <w:rFonts w:asciiTheme="majorBidi" w:hAnsiTheme="majorBidi" w:cstheme="majorBidi"/>
          <w:szCs w:val="20"/>
          <w:lang w:bidi="fa-IR"/>
        </w:rPr>
      </w:pPr>
    </w:p>
    <w:p w:rsidR="00272274" w:rsidRDefault="00272274" w:rsidP="00954985">
      <w:pPr>
        <w:jc w:val="both"/>
        <w:rPr>
          <w:rFonts w:asciiTheme="majorBidi" w:hAnsiTheme="majorBidi" w:cstheme="majorBidi"/>
          <w:szCs w:val="20"/>
          <w:lang w:bidi="fa-IR"/>
        </w:rPr>
      </w:pPr>
      <w:r>
        <w:rPr>
          <w:rFonts w:asciiTheme="majorBidi" w:hAnsiTheme="majorBidi" w:cstheme="majorBidi"/>
          <w:szCs w:val="20"/>
          <w:lang w:bidi="fa-IR"/>
        </w:rPr>
        <w:t>Actually, the first parameter</w:t>
      </w:r>
      <w:r w:rsidRPr="00272274">
        <w:rPr>
          <w:rFonts w:asciiTheme="majorBidi" w:hAnsiTheme="majorBidi" w:cstheme="majorBidi"/>
          <w:szCs w:val="20"/>
          <w:lang w:bidi="fa-IR"/>
        </w:rPr>
        <w:t xml:space="preserve"> will tune the AGNES algorithms and the last one will adjust the </w:t>
      </w:r>
      <w:r w:rsidRPr="00272274">
        <w:rPr>
          <w:rFonts w:asciiTheme="majorBidi" w:hAnsiTheme="majorBidi" w:cstheme="majorBidi"/>
          <w:szCs w:val="20"/>
        </w:rPr>
        <w:t xml:space="preserve">κ-means algorithm. </w:t>
      </w:r>
      <w:r>
        <w:rPr>
          <w:rFonts w:asciiTheme="majorBidi" w:hAnsiTheme="majorBidi" w:cstheme="majorBidi"/>
          <w:szCs w:val="20"/>
        </w:rPr>
        <w:t xml:space="preserve">Two other parameters are used in outlier detection algorithm. </w:t>
      </w:r>
    </w:p>
    <w:p w:rsidR="007C1110" w:rsidRDefault="00272274" w:rsidP="007C1110">
      <w:pPr>
        <w:jc w:val="both"/>
        <w:rPr>
          <w:rFonts w:asciiTheme="majorBidi" w:hAnsiTheme="majorBidi" w:cstheme="majorBidi"/>
          <w:i/>
          <w:iCs/>
          <w:szCs w:val="20"/>
          <w:lang w:bidi="fa-IR"/>
        </w:rPr>
      </w:pPr>
      <w:r w:rsidRPr="00EF26DE">
        <w:rPr>
          <w:rFonts w:asciiTheme="majorBidi" w:hAnsiTheme="majorBidi" w:cstheme="majorBidi"/>
          <w:b/>
          <w:bCs/>
          <w:szCs w:val="20"/>
          <w:lang w:bidi="fa-IR"/>
        </w:rPr>
        <w:t>Parameter</w:t>
      </w:r>
      <w:r w:rsidRPr="00EF26DE">
        <w:rPr>
          <w:rFonts w:asciiTheme="majorBidi" w:hAnsiTheme="majorBidi" w:cstheme="majorBidi"/>
          <w:b/>
          <w:bCs/>
          <w:i/>
          <w:iCs/>
          <w:szCs w:val="20"/>
          <w:lang w:bidi="fa-IR"/>
        </w:rPr>
        <w:t xml:space="preserve"> </w:t>
      </w:r>
      <w:r w:rsidR="006F648C">
        <w:rPr>
          <w:rFonts w:asciiTheme="majorBidi" w:hAnsiTheme="majorBidi" w:cstheme="majorBidi"/>
          <w:szCs w:val="20"/>
          <w:lang w:bidi="fa-IR"/>
        </w:rPr>
        <w:t>"</w:t>
      </w:r>
      <w:r w:rsidR="006F648C" w:rsidRPr="00272274">
        <w:rPr>
          <w:rFonts w:asciiTheme="majorBidi" w:hAnsiTheme="majorBidi" w:cstheme="majorBidi"/>
          <w:b/>
          <w:bCs/>
          <w:i/>
          <w:iCs/>
          <w:szCs w:val="20"/>
          <w:lang w:bidi="fa-IR"/>
        </w:rPr>
        <w:t>m</w:t>
      </w:r>
      <w:r w:rsidR="006F648C">
        <w:rPr>
          <w:rFonts w:asciiTheme="majorBidi" w:hAnsiTheme="majorBidi" w:cstheme="majorBidi"/>
          <w:szCs w:val="20"/>
          <w:lang w:bidi="fa-IR"/>
        </w:rPr>
        <w:t>” indicates maximum number of iterations which must be occurred as terminated criteria</w:t>
      </w:r>
      <w:r w:rsidR="0047209D">
        <w:rPr>
          <w:rFonts w:asciiTheme="majorBidi" w:hAnsiTheme="majorBidi" w:cstheme="majorBidi"/>
          <w:szCs w:val="20"/>
          <w:lang w:bidi="fa-IR"/>
        </w:rPr>
        <w:t xml:space="preserve">, </w:t>
      </w:r>
      <w:r w:rsidRPr="006D5F96">
        <w:rPr>
          <w:rFonts w:asciiTheme="majorBidi" w:hAnsiTheme="majorBidi" w:cstheme="majorBidi"/>
          <w:b/>
          <w:bCs/>
          <w:szCs w:val="20"/>
          <w:lang w:bidi="fa-IR"/>
        </w:rPr>
        <w:t xml:space="preserve">Parameter </w:t>
      </w:r>
      <w:r w:rsidR="0047209D">
        <w:rPr>
          <w:rFonts w:asciiTheme="majorBidi" w:hAnsiTheme="majorBidi" w:cstheme="majorBidi"/>
          <w:szCs w:val="20"/>
          <w:lang w:bidi="fa-IR"/>
        </w:rPr>
        <w:t>“</w:t>
      </w:r>
      <w:r w:rsidR="0047209D" w:rsidRPr="00272274">
        <w:rPr>
          <w:rFonts w:asciiTheme="majorBidi" w:hAnsiTheme="majorBidi" w:cstheme="majorBidi"/>
          <w:b/>
          <w:bCs/>
          <w:i/>
          <w:iCs/>
          <w:szCs w:val="20"/>
          <w:lang w:bidi="fa-IR"/>
        </w:rPr>
        <w:t>OF</w:t>
      </w:r>
      <w:r w:rsidR="0047209D">
        <w:rPr>
          <w:rFonts w:asciiTheme="majorBidi" w:hAnsiTheme="majorBidi" w:cstheme="majorBidi"/>
          <w:szCs w:val="20"/>
          <w:lang w:bidi="fa-IR"/>
        </w:rPr>
        <w:t>” is a number which is multiplied by “</w:t>
      </w:r>
      <w:r w:rsidR="0047209D" w:rsidRPr="0047209D">
        <w:rPr>
          <w:rFonts w:asciiTheme="majorBidi" w:hAnsiTheme="majorBidi" w:cstheme="majorBidi"/>
          <w:i/>
          <w:iCs/>
          <w:szCs w:val="20"/>
          <w:lang w:bidi="fa-IR"/>
        </w:rPr>
        <w:t xml:space="preserve">average </w:t>
      </w:r>
      <w:r w:rsidR="0047209D">
        <w:rPr>
          <w:rFonts w:asciiTheme="majorBidi" w:hAnsiTheme="majorBidi" w:cstheme="majorBidi"/>
          <w:i/>
          <w:iCs/>
          <w:szCs w:val="20"/>
          <w:lang w:bidi="fa-IR"/>
        </w:rPr>
        <w:t xml:space="preserve">of </w:t>
      </w:r>
      <w:r w:rsidR="0047209D" w:rsidRPr="0047209D">
        <w:rPr>
          <w:rFonts w:asciiTheme="majorBidi" w:hAnsiTheme="majorBidi" w:cstheme="majorBidi"/>
          <w:i/>
          <w:iCs/>
          <w:szCs w:val="20"/>
          <w:lang w:bidi="fa-IR"/>
        </w:rPr>
        <w:t>short distance</w:t>
      </w:r>
      <w:r w:rsidR="0047209D">
        <w:rPr>
          <w:rFonts w:asciiTheme="majorBidi" w:hAnsiTheme="majorBidi" w:cstheme="majorBidi"/>
          <w:i/>
          <w:iCs/>
          <w:szCs w:val="20"/>
          <w:lang w:bidi="fa-IR"/>
        </w:rPr>
        <w:t>s”</w:t>
      </w:r>
      <w:r w:rsidR="0047209D">
        <w:rPr>
          <w:rFonts w:asciiTheme="majorBidi" w:hAnsiTheme="majorBidi" w:cstheme="majorBidi"/>
          <w:szCs w:val="20"/>
          <w:lang w:bidi="fa-IR"/>
        </w:rPr>
        <w:t xml:space="preserve"> in order to indicate max possible distance to be selected as threshold of outliers. </w:t>
      </w:r>
      <w:r w:rsidRPr="006D5F96">
        <w:rPr>
          <w:rFonts w:asciiTheme="majorBidi" w:hAnsiTheme="majorBidi" w:cstheme="majorBidi"/>
          <w:b/>
          <w:bCs/>
          <w:szCs w:val="20"/>
          <w:lang w:bidi="fa-IR"/>
        </w:rPr>
        <w:t xml:space="preserve">Parameter </w:t>
      </w:r>
      <w:r>
        <w:rPr>
          <w:rFonts w:asciiTheme="majorBidi" w:hAnsiTheme="majorBidi" w:cstheme="majorBidi"/>
          <w:b/>
          <w:bCs/>
          <w:szCs w:val="20"/>
          <w:lang w:bidi="fa-IR"/>
        </w:rPr>
        <w:t>“</w:t>
      </w:r>
      <w:r w:rsidR="0047209D" w:rsidRPr="00272274">
        <w:rPr>
          <w:rFonts w:asciiTheme="majorBidi" w:hAnsiTheme="majorBidi" w:cstheme="majorBidi"/>
          <w:b/>
          <w:bCs/>
          <w:i/>
          <w:iCs/>
          <w:szCs w:val="20"/>
          <w:lang w:bidi="fa-IR"/>
        </w:rPr>
        <w:t>OMD</w:t>
      </w:r>
      <w:r w:rsidR="0047209D">
        <w:rPr>
          <w:rFonts w:asciiTheme="majorBidi" w:hAnsiTheme="majorBidi" w:cstheme="majorBidi"/>
          <w:szCs w:val="20"/>
          <w:lang w:bidi="fa-IR"/>
        </w:rPr>
        <w:t xml:space="preserve">” is minimum </w:t>
      </w:r>
      <w:r w:rsidR="00521685">
        <w:rPr>
          <w:rFonts w:asciiTheme="majorBidi" w:hAnsiTheme="majorBidi" w:cstheme="majorBidi"/>
          <w:szCs w:val="20"/>
          <w:lang w:bidi="fa-IR"/>
        </w:rPr>
        <w:t>of possible outlier density count which should a suspecting node must satisfy to be detected as outlier.</w:t>
      </w:r>
      <w:r w:rsidR="007C1110">
        <w:rPr>
          <w:rFonts w:asciiTheme="majorBidi" w:hAnsiTheme="majorBidi" w:cstheme="majorBidi"/>
          <w:szCs w:val="20"/>
          <w:lang w:bidi="fa-IR"/>
        </w:rPr>
        <w:t xml:space="preserve"> In this case, if distance of node A with other nodes, occurred n times which is to be more than distance threshold calculated using OF measure. It satisfies the </w:t>
      </w:r>
      <w:r w:rsidR="007C1110" w:rsidRPr="007C1110">
        <w:rPr>
          <w:rFonts w:asciiTheme="majorBidi" w:hAnsiTheme="majorBidi" w:cstheme="majorBidi"/>
          <w:i/>
          <w:iCs/>
          <w:szCs w:val="20"/>
          <w:lang w:bidi="fa-IR"/>
        </w:rPr>
        <w:t>OMD</w:t>
      </w:r>
      <w:r w:rsidR="007C1110">
        <w:rPr>
          <w:rFonts w:asciiTheme="majorBidi" w:hAnsiTheme="majorBidi" w:cstheme="majorBidi"/>
          <w:szCs w:val="20"/>
          <w:lang w:bidi="fa-IR"/>
        </w:rPr>
        <w:t xml:space="preserve"> constrains, if n&gt;=</w:t>
      </w:r>
      <w:r w:rsidR="007C1110" w:rsidRPr="007C1110">
        <w:rPr>
          <w:rFonts w:asciiTheme="majorBidi" w:hAnsiTheme="majorBidi" w:cstheme="majorBidi"/>
          <w:i/>
          <w:iCs/>
          <w:szCs w:val="20"/>
          <w:lang w:bidi="fa-IR"/>
        </w:rPr>
        <w:t>OMD</w:t>
      </w:r>
      <w:r w:rsidR="007C1110">
        <w:rPr>
          <w:rFonts w:asciiTheme="majorBidi" w:hAnsiTheme="majorBidi" w:cstheme="majorBidi"/>
          <w:i/>
          <w:iCs/>
          <w:szCs w:val="20"/>
          <w:lang w:bidi="fa-IR"/>
        </w:rPr>
        <w:t>.</w:t>
      </w:r>
    </w:p>
    <w:p w:rsidR="004A76E7" w:rsidRPr="00A45283" w:rsidRDefault="007C1110" w:rsidP="00A45283">
      <w:pPr>
        <w:ind w:firstLine="720"/>
        <w:jc w:val="both"/>
        <w:rPr>
          <w:rFonts w:asciiTheme="majorBidi" w:hAnsiTheme="majorBidi" w:cstheme="majorBidi"/>
          <w:i/>
          <w:iCs/>
          <w:szCs w:val="20"/>
          <w:lang w:bidi="fa-IR"/>
        </w:rPr>
      </w:pPr>
      <w:r w:rsidRPr="00954985">
        <w:rPr>
          <w:rFonts w:asciiTheme="majorBidi" w:hAnsiTheme="majorBidi" w:cstheme="majorBidi"/>
          <w:b/>
          <w:bCs/>
          <w:i/>
          <w:iCs/>
          <w:szCs w:val="20"/>
          <w:lang w:bidi="fa-IR"/>
        </w:rPr>
        <w:t>m</w:t>
      </w:r>
      <w:r>
        <w:rPr>
          <w:rFonts w:asciiTheme="majorBidi" w:hAnsiTheme="majorBidi" w:cstheme="majorBidi"/>
          <w:i/>
          <w:iCs/>
          <w:szCs w:val="20"/>
          <w:lang w:bidi="fa-IR"/>
        </w:rPr>
        <w:t>= max number of iteration for AGNES Stop Criteria</w:t>
      </w:r>
      <w:r w:rsidR="00934D50">
        <w:rPr>
          <w:rFonts w:asciiTheme="majorBidi" w:hAnsiTheme="majorBidi" w:cstheme="majorBidi"/>
          <w:i/>
          <w:iCs/>
          <w:szCs w:val="20"/>
          <w:lang w:bidi="fa-IR"/>
        </w:rPr>
        <w:t xml:space="preserve"> (1)</w:t>
      </w:r>
    </w:p>
    <w:p w:rsidR="00EF26DE" w:rsidRPr="00EF26DE" w:rsidRDefault="00EF26DE" w:rsidP="00EF26DE">
      <w:pPr>
        <w:jc w:val="both"/>
        <w:rPr>
          <w:rFonts w:asciiTheme="majorBidi" w:hAnsiTheme="majorBidi" w:cstheme="majorBidi"/>
          <w:szCs w:val="20"/>
          <w:lang w:bidi="fa-IR"/>
        </w:rPr>
      </w:pPr>
      <w:r w:rsidRPr="00EF26DE">
        <w:rPr>
          <w:rFonts w:asciiTheme="majorBidi" w:hAnsiTheme="majorBidi" w:cstheme="majorBidi"/>
          <w:szCs w:val="20"/>
          <w:lang w:bidi="fa-IR"/>
        </w:rPr>
        <w:t>How many AGNES iterations is enough to be run? The answer will solve a significant sub-problem in the issue of combining two mentioned algorithms. It should be noted that executing too many iterations of the AGNES Algorithm will enforce the hybrid algorithm to behave like a pure hierarchical algorithm and as a result, it has its own mentioned disadvantages. On the other hand, if a too few number of the AGNES iterations is executed, clustering results won’t have desirable quality because of non-proper candidate centroids.</w:t>
      </w:r>
      <w:r w:rsidR="000C1764">
        <w:rPr>
          <w:rFonts w:asciiTheme="majorBidi" w:hAnsiTheme="majorBidi" w:cstheme="majorBidi"/>
          <w:szCs w:val="20"/>
          <w:lang w:bidi="fa-IR"/>
        </w:rPr>
        <w:t xml:space="preserve"> </w:t>
      </w:r>
    </w:p>
    <w:p w:rsidR="00EF26DE" w:rsidRDefault="00EF26DE" w:rsidP="00954985">
      <w:pPr>
        <w:jc w:val="both"/>
        <w:rPr>
          <w:rFonts w:asciiTheme="majorBidi" w:hAnsiTheme="majorBidi" w:cstheme="majorBidi"/>
          <w:szCs w:val="20"/>
          <w:lang w:bidi="fa-IR"/>
        </w:rPr>
      </w:pPr>
      <w:r w:rsidRPr="00EF26DE">
        <w:rPr>
          <w:rFonts w:asciiTheme="majorBidi" w:hAnsiTheme="majorBidi" w:cstheme="majorBidi"/>
          <w:szCs w:val="20"/>
          <w:lang w:bidi="fa-IR"/>
        </w:rPr>
        <w:t>Identifying number of iteration in AGNES is another issue. It is also possible to tune m parameter indirectly by manipulating the distance threshold of the AGNES algorithm. The AGNES distance threshold is the maximum inter-cluster distance which is considered as a stop value for t</w:t>
      </w:r>
      <w:r w:rsidR="006037D6">
        <w:rPr>
          <w:rFonts w:asciiTheme="majorBidi" w:hAnsiTheme="majorBidi" w:cstheme="majorBidi"/>
          <w:szCs w:val="20"/>
          <w:lang w:bidi="fa-IR"/>
        </w:rPr>
        <w:t>he most hierarchical algorithms</w:t>
      </w:r>
      <w:r w:rsidR="006037D6">
        <w:rPr>
          <w:rFonts w:asciiTheme="majorBidi" w:hAnsiTheme="majorBidi" w:cstheme="majorBidi"/>
          <w:szCs w:val="20"/>
          <w:lang w:bidi="fa-IR"/>
        </w:rPr>
        <w:fldChar w:fldCharType="begin" w:fldLock="1"/>
      </w:r>
      <w:r w:rsidR="00F74B83">
        <w:rPr>
          <w:rFonts w:asciiTheme="majorBidi" w:hAnsiTheme="majorBidi" w:cstheme="majorBidi"/>
          <w:szCs w:val="20"/>
          <w:lang w:bidi="fa-IR"/>
        </w:rPr>
        <w:instrText>ADDIN CSL_CITATION { "citationItems" : [ { "id" : "ITEM-1", "itemData" : { "DOI" : "10.1007/978-3-642-19721-5", "ISBN" : "9781558609013", "ISSN" : "0163-5808", "PMID" : "63401845", "abstract" : "Our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 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It offers a comprehensive, practical look at the concepts and techniques you need to know to get the most out of real business data. It includes updates that incorporate input from readers, changes in the field, and more material on statistics and machine learning. It contains dozens of algorithms and implementation examples, all in easily understood pseudo-code and suitable for use in real-world, large-scale data mining projects.", "author" : [ { "dropping-particle" : "", "family" : "Jiawei", "given" : "H", "non-dropping-particle" : "", "parse-names" : false, "suffix" : "" }, { "dropping-particle" : "", "family" : "Kamber", "given" : "M", "non-dropping-particle" : "", "parse-names" : false, "suffix" : "" } ], "container-title" : "San Francisco, CA, itd: Morgan Kaufmann", "id" : "ITEM-1", "issued" : { "date-parts" : [ [ "2006" ] ] }, "number-of-pages" : "800", "title" : "Data mining: concepts and techniques", "type" : "book" }, "uris" : [ "http://www.mendeley.com/documents/?uuid=44db29fc-33f3-47d5-aa72-206bb5002ef4" ] } ], "mendeley" : { "formattedCitation" : "[22]", "plainTextFormattedCitation" : "[22]", "previouslyFormattedCitation" : "[22]" }, "properties" : { "noteIndex" : 0 }, "schema" : "https://github.com/citation-style-language/schema/raw/master/csl-citation.json" }</w:instrText>
      </w:r>
      <w:r w:rsidR="006037D6">
        <w:rPr>
          <w:rFonts w:asciiTheme="majorBidi" w:hAnsiTheme="majorBidi" w:cstheme="majorBidi"/>
          <w:szCs w:val="20"/>
          <w:lang w:bidi="fa-IR"/>
        </w:rPr>
        <w:fldChar w:fldCharType="separate"/>
      </w:r>
      <w:r w:rsidR="006037D6" w:rsidRPr="006037D6">
        <w:rPr>
          <w:rFonts w:asciiTheme="majorBidi" w:hAnsiTheme="majorBidi" w:cstheme="majorBidi"/>
          <w:noProof/>
          <w:szCs w:val="20"/>
          <w:lang w:bidi="fa-IR"/>
        </w:rPr>
        <w:t>[22]</w:t>
      </w:r>
      <w:r w:rsidR="006037D6">
        <w:rPr>
          <w:rFonts w:asciiTheme="majorBidi" w:hAnsiTheme="majorBidi" w:cstheme="majorBidi"/>
          <w:szCs w:val="20"/>
          <w:lang w:bidi="fa-IR"/>
        </w:rPr>
        <w:fldChar w:fldCharType="end"/>
      </w:r>
      <w:r w:rsidRPr="00EF26DE">
        <w:rPr>
          <w:rFonts w:asciiTheme="majorBidi" w:hAnsiTheme="majorBidi" w:cstheme="majorBidi"/>
          <w:szCs w:val="20"/>
          <w:lang w:bidi="fa-IR"/>
        </w:rPr>
        <w:t xml:space="preserve">. Anyway, using this hybrid method, there is no need to specify the initializing parameter(s) of the classic K-means algorithm directly. Actually, the proposed method can be manipulated by means of </w:t>
      </w:r>
      <w:r w:rsidR="00954985">
        <w:rPr>
          <w:rFonts w:asciiTheme="majorBidi" w:hAnsiTheme="majorBidi" w:cstheme="majorBidi"/>
          <w:szCs w:val="20"/>
          <w:lang w:bidi="fa-IR"/>
        </w:rPr>
        <w:t>four</w:t>
      </w:r>
      <w:r w:rsidRPr="00EF26DE">
        <w:rPr>
          <w:rFonts w:asciiTheme="majorBidi" w:hAnsiTheme="majorBidi" w:cstheme="majorBidi"/>
          <w:szCs w:val="20"/>
          <w:lang w:bidi="fa-IR"/>
        </w:rPr>
        <w:t xml:space="preserve"> parameters which are introduced subsequently. Although initializing these parameters is optional but if they are set wisely, the performance will be improved significantly.</w:t>
      </w:r>
    </w:p>
    <w:p w:rsidR="00954985" w:rsidRPr="00EF26DE" w:rsidRDefault="00954985" w:rsidP="00954985">
      <w:pPr>
        <w:jc w:val="both"/>
        <w:rPr>
          <w:rFonts w:asciiTheme="majorBidi" w:hAnsiTheme="majorBidi" w:cstheme="majorBidi"/>
          <w:szCs w:val="20"/>
          <w:lang w:bidi="fa-IR"/>
        </w:rPr>
      </w:pPr>
      <w:r w:rsidRPr="00272274">
        <w:rPr>
          <w:rFonts w:asciiTheme="majorBidi" w:hAnsiTheme="majorBidi" w:cstheme="majorBidi"/>
          <w:szCs w:val="20"/>
        </w:rPr>
        <w:t xml:space="preserve">Usually, initializing the input parameter of the naive AGNES clustering algorithm requires setting the number of output clusters. The value of this parameter will be equivalent to the difference between the number of entities in dataset and the mentioned parameter </w:t>
      </w:r>
      <w:r w:rsidRPr="00272274">
        <w:rPr>
          <w:rFonts w:asciiTheme="majorBidi" w:hAnsiTheme="majorBidi" w:cstheme="majorBidi"/>
          <w:i/>
          <w:iCs/>
          <w:szCs w:val="20"/>
        </w:rPr>
        <w:t xml:space="preserve">m. </w:t>
      </w:r>
      <w:r w:rsidRPr="00272274">
        <w:rPr>
          <w:rFonts w:asciiTheme="majorBidi" w:hAnsiTheme="majorBidi" w:cstheme="majorBidi"/>
          <w:szCs w:val="20"/>
        </w:rPr>
        <w:t xml:space="preserve">The reason is that the AGNES algorithm will </w:t>
      </w:r>
      <w:r w:rsidRPr="00272274">
        <w:rPr>
          <w:rFonts w:asciiTheme="majorBidi" w:hAnsiTheme="majorBidi" w:cstheme="majorBidi"/>
          <w:szCs w:val="20"/>
        </w:rPr>
        <w:lastRenderedPageBreak/>
        <w:t>certainly merge two clusters of the dataset in each iteration of execution</w:t>
      </w:r>
      <w:r w:rsidRPr="00272274">
        <w:rPr>
          <w:rFonts w:asciiTheme="majorBidi" w:hAnsiTheme="majorBidi" w:cstheme="majorBidi"/>
          <w:szCs w:val="20"/>
        </w:rPr>
        <w:fldChar w:fldCharType="begin" w:fldLock="1"/>
      </w:r>
      <w:r w:rsidRPr="00272274">
        <w:rPr>
          <w:rFonts w:asciiTheme="majorBidi" w:hAnsiTheme="majorBidi" w:cstheme="majorBidi"/>
          <w:szCs w:val="20"/>
        </w:rPr>
        <w:instrText>ADDIN CSL_CITATION { "citationItems" : [ { "id" : "ITEM-1", "itemData" : { "author" : [ { "dropping-particle" : "", "family" : "Gupta", "given" : "G.K.", "non-dropping-particle" : "", "parse-names" : false, "suffix" : "" } ], "id" : "ITEM-1", "issued" : { "date-parts" : [ [ "2006" ] ] }, "publisher" : "Prentice-Hall Of India Pvt. Limited", "title" : "Introduction to Data Mining with Case Studies", "type" : "book" }, "uris" : [ "http://www.mendeley.com/documents/?uuid=e0329410-c733-4ce4-917e-888027c793fa" ] } ], "mendeley" : { "formattedCitation" : "[23]", "plainTextFormattedCitation" : "[23]" }, "properties" : { "noteIndex" : 0 }, "schema" : "https://github.com/citation-style-language/schema/raw/master/csl-citation.json" }</w:instrText>
      </w:r>
      <w:r w:rsidRPr="00272274">
        <w:rPr>
          <w:rFonts w:asciiTheme="majorBidi" w:hAnsiTheme="majorBidi" w:cstheme="majorBidi"/>
          <w:szCs w:val="20"/>
        </w:rPr>
        <w:fldChar w:fldCharType="separate"/>
      </w:r>
      <w:r w:rsidRPr="00272274">
        <w:rPr>
          <w:rFonts w:asciiTheme="majorBidi" w:hAnsiTheme="majorBidi" w:cstheme="majorBidi"/>
          <w:noProof/>
          <w:szCs w:val="20"/>
        </w:rPr>
        <w:t>[23]</w:t>
      </w:r>
      <w:r w:rsidRPr="00272274">
        <w:rPr>
          <w:rFonts w:asciiTheme="majorBidi" w:hAnsiTheme="majorBidi" w:cstheme="majorBidi"/>
          <w:szCs w:val="20"/>
        </w:rPr>
        <w:fldChar w:fldCharType="end"/>
      </w:r>
      <w:r w:rsidRPr="00272274">
        <w:rPr>
          <w:rFonts w:asciiTheme="majorBidi" w:hAnsiTheme="majorBidi" w:cstheme="majorBidi"/>
          <w:szCs w:val="20"/>
        </w:rPr>
        <w:t xml:space="preserve">. </w:t>
      </w:r>
      <w:r w:rsidRPr="00272274">
        <w:rPr>
          <w:rFonts w:asciiTheme="majorBidi" w:hAnsiTheme="majorBidi" w:cstheme="majorBidi"/>
          <w:szCs w:val="20"/>
          <w:lang w:bidi="fa-IR"/>
        </w:rPr>
        <w:t>Some notable guidelines for specifying the parameter</w:t>
      </w:r>
      <w:r w:rsidRPr="00272274">
        <w:rPr>
          <w:rFonts w:asciiTheme="majorBidi" w:hAnsiTheme="majorBidi" w:cstheme="majorBidi"/>
          <w:i/>
          <w:iCs/>
          <w:szCs w:val="20"/>
          <w:lang w:bidi="fa-IR"/>
        </w:rPr>
        <w:t xml:space="preserve"> m </w:t>
      </w:r>
      <w:r w:rsidRPr="00272274">
        <w:rPr>
          <w:rFonts w:asciiTheme="majorBidi" w:hAnsiTheme="majorBidi" w:cstheme="majorBidi"/>
          <w:szCs w:val="20"/>
          <w:lang w:bidi="fa-IR"/>
        </w:rPr>
        <w:t>are declared in the following sections.</w:t>
      </w:r>
    </w:p>
    <w:p w:rsidR="00EF26DE" w:rsidRPr="00DB58CC" w:rsidRDefault="00EF26DE" w:rsidP="00EF26DE">
      <w:pPr>
        <w:pStyle w:val="Heading3"/>
      </w:pPr>
      <w:r w:rsidRPr="00DB58CC">
        <w:t xml:space="preserve">Identifying the Upper Bound of Parameter </w:t>
      </w:r>
      <w:r w:rsidRPr="00DB58CC">
        <w:rPr>
          <w:i/>
          <w:iCs/>
        </w:rPr>
        <w:t>m</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t xml:space="preserve">As already discussed, combining the above-mentioned clustering methods, requires finding an upper bound for parameter m to limit its domain. If the value </w:t>
      </w:r>
      <w:proofErr w:type="spellStart"/>
      <w:r w:rsidRPr="00EF26DE">
        <w:rPr>
          <w:rFonts w:asciiTheme="majorBidi" w:hAnsiTheme="majorBidi" w:cstheme="majorBidi"/>
          <w:szCs w:val="20"/>
        </w:rPr>
        <w:t>for m</w:t>
      </w:r>
      <w:proofErr w:type="spellEnd"/>
      <w:r w:rsidRPr="00EF26DE">
        <w:rPr>
          <w:rFonts w:asciiTheme="majorBidi" w:hAnsiTheme="majorBidi" w:cstheme="majorBidi"/>
          <w:szCs w:val="20"/>
        </w:rPr>
        <w:t xml:space="preserve"> is chosen to be more than a specific threshold, certainly, the proposed method will have more time-space complexity than the classic AGNES algorithm. Identifying an upper bound value </w:t>
      </w:r>
      <w:proofErr w:type="spellStart"/>
      <w:r w:rsidRPr="00EF26DE">
        <w:rPr>
          <w:rFonts w:asciiTheme="majorBidi" w:hAnsiTheme="majorBidi" w:cstheme="majorBidi"/>
          <w:szCs w:val="20"/>
        </w:rPr>
        <w:t>for m</w:t>
      </w:r>
      <w:proofErr w:type="spellEnd"/>
      <w:r w:rsidRPr="00EF26DE">
        <w:rPr>
          <w:rFonts w:asciiTheme="majorBidi" w:hAnsiTheme="majorBidi" w:cstheme="majorBidi"/>
          <w:szCs w:val="20"/>
        </w:rPr>
        <w:t xml:space="preserve"> is considered as an essential requirement for obtaining a rational performance justification for the hybrid approach. So it is recommended that the value of m do not exceeds a calculable threshold. As a rough estimation, let n be the number of data objects in the target clustering data set. In the case of using the naive AGNES clustering method, with centroid inter-cluster distance strategy, running the first iteration of merging the nearest data objects, requires </w:t>
      </w:r>
      <w:proofErr w:type="gramStart"/>
      <w:r w:rsidRPr="00EF26DE">
        <w:rPr>
          <w:rFonts w:asciiTheme="majorBidi" w:hAnsiTheme="majorBidi" w:cstheme="majorBidi"/>
          <w:szCs w:val="20"/>
        </w:rPr>
        <w:t>n(</w:t>
      </w:r>
      <w:proofErr w:type="gramEnd"/>
      <w:r w:rsidRPr="00EF26DE">
        <w:rPr>
          <w:rFonts w:asciiTheme="majorBidi" w:hAnsiTheme="majorBidi" w:cstheme="majorBidi"/>
          <w:szCs w:val="20"/>
        </w:rPr>
        <w:t>n-1)/2 comparisons. Thus in the second iteration (n-1</w:t>
      </w:r>
      <w:proofErr w:type="gramStart"/>
      <w:r w:rsidRPr="00EF26DE">
        <w:rPr>
          <w:rFonts w:asciiTheme="majorBidi" w:hAnsiTheme="majorBidi" w:cstheme="majorBidi"/>
          <w:szCs w:val="20"/>
        </w:rPr>
        <w:t>)(</w:t>
      </w:r>
      <w:proofErr w:type="gramEnd"/>
      <w:r w:rsidRPr="00EF26DE">
        <w:rPr>
          <w:rFonts w:asciiTheme="majorBidi" w:hAnsiTheme="majorBidi" w:cstheme="majorBidi"/>
          <w:szCs w:val="20"/>
        </w:rPr>
        <w:t>n-2)/2 comparisons are needed to select the two nearest data objects. As the worst case scenario for the proposed method, suppose a situation in which an entire κ-means algorithm process is executed immediately after finishing each iteration of the AGNES process. Consequently, [(n</w:t>
      </w:r>
      <w:proofErr w:type="gramStart"/>
      <w:r w:rsidRPr="00EF26DE">
        <w:rPr>
          <w:rFonts w:asciiTheme="majorBidi" w:hAnsiTheme="majorBidi" w:cstheme="majorBidi"/>
          <w:szCs w:val="20"/>
        </w:rPr>
        <w:t>)(</w:t>
      </w:r>
      <w:proofErr w:type="gramEnd"/>
      <w:r w:rsidRPr="00EF26DE">
        <w:rPr>
          <w:rFonts w:asciiTheme="majorBidi" w:hAnsiTheme="majorBidi" w:cstheme="majorBidi"/>
          <w:szCs w:val="20"/>
        </w:rPr>
        <w:t xml:space="preserve">n-1) /2]+ n comparisons is required in the first iteration of the proposed method. So the following equations can be used as a rough estimation: </w:t>
      </w:r>
    </w:p>
    <w:p w:rsidR="00EF26DE" w:rsidRPr="00EF26DE" w:rsidRDefault="00EF26DE" w:rsidP="00EF26DE">
      <w:pPr>
        <w:jc w:val="both"/>
        <w:rPr>
          <w:rFonts w:asciiTheme="majorBidi" w:hAnsiTheme="majorBidi" w:cstheme="majorBidi"/>
          <w:szCs w:val="20"/>
        </w:rPr>
      </w:pPr>
      <w:r w:rsidRPr="00EF26DE">
        <w:rPr>
          <w:rFonts w:asciiTheme="majorBidi" w:hAnsiTheme="majorBidi" w:cstheme="majorBidi"/>
          <w:szCs w:val="20"/>
        </w:rPr>
        <w:t>Required number of comparisons in the naive AGNES algorithm:</w:t>
      </w:r>
    </w:p>
    <w:p w:rsidR="00EF26DE" w:rsidRPr="00DB58CC" w:rsidRDefault="00EF26DE" w:rsidP="003F25FB">
      <w:pPr>
        <w:spacing w:after="120"/>
        <w:rPr>
          <w:iCs/>
          <w:lang w:bidi="fa-IR"/>
        </w:rPr>
      </w:pPr>
      <m:oMath>
        <m:r>
          <w:rPr>
            <w:rFonts w:ascii="Cambria Math" w:hAnsi="Cambria Math"/>
            <w:lang w:bidi="fa-IR"/>
          </w:rPr>
          <m:t>n</m:t>
        </m:r>
        <m:d>
          <m:dPr>
            <m:ctrlPr>
              <w:rPr>
                <w:rFonts w:ascii="Cambria Math" w:hAnsi="Cambria Math"/>
                <w:i/>
                <w:iCs/>
                <w:lang w:bidi="fa-IR"/>
              </w:rPr>
            </m:ctrlPr>
          </m:dPr>
          <m:e>
            <m:r>
              <w:rPr>
                <w:rFonts w:ascii="Cambria Math" w:hAnsi="Cambria Math"/>
                <w:lang w:bidi="fa-IR"/>
              </w:rPr>
              <m:t>n-1</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n-1</m:t>
            </m:r>
          </m:e>
        </m:d>
        <m:d>
          <m:dPr>
            <m:ctrlPr>
              <w:rPr>
                <w:rFonts w:ascii="Cambria Math" w:hAnsi="Cambria Math"/>
                <w:i/>
                <w:iCs/>
                <w:lang w:bidi="fa-IR"/>
              </w:rPr>
            </m:ctrlPr>
          </m:dPr>
          <m:e>
            <m:r>
              <w:rPr>
                <w:rFonts w:ascii="Cambria Math" w:hAnsi="Cambria Math"/>
                <w:lang w:bidi="fa-IR"/>
              </w:rPr>
              <m:t>n-2</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n-2</m:t>
            </m:r>
          </m:e>
        </m:d>
        <m:d>
          <m:dPr>
            <m:ctrlPr>
              <w:rPr>
                <w:rFonts w:ascii="Cambria Math" w:hAnsi="Cambria Math"/>
                <w:i/>
                <w:iCs/>
                <w:lang w:bidi="fa-IR"/>
              </w:rPr>
            </m:ctrlPr>
          </m:dPr>
          <m:e>
            <m:r>
              <w:rPr>
                <w:rFonts w:ascii="Cambria Math" w:hAnsi="Cambria Math"/>
                <w:lang w:bidi="fa-IR"/>
              </w:rPr>
              <m:t>n-3</m:t>
            </m:r>
          </m:e>
        </m:d>
        <m:r>
          <w:rPr>
            <w:rFonts w:ascii="Cambria Math" w:hAnsi="Cambria Math"/>
            <w:lang w:bidi="fa-IR"/>
          </w:rPr>
          <m:t>+…+2×1+1×0=</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n</m:t>
            </m:r>
          </m:sup>
          <m:e>
            <m:r>
              <w:rPr>
                <w:rFonts w:ascii="Cambria Math" w:hAnsi="Cambria Math"/>
                <w:lang w:bidi="fa-IR"/>
              </w:rPr>
              <m:t>k(</m:t>
            </m:r>
            <m:d>
              <m:dPr>
                <m:ctrlPr>
                  <w:rPr>
                    <w:rFonts w:ascii="Cambria Math" w:hAnsi="Cambria Math"/>
                    <w:i/>
                    <w:iCs/>
                    <w:lang w:bidi="fa-IR"/>
                  </w:rPr>
                </m:ctrlPr>
              </m:dPr>
              <m:e>
                <m:r>
                  <w:rPr>
                    <w:rFonts w:ascii="Cambria Math" w:hAnsi="Cambria Math"/>
                    <w:lang w:bidi="fa-IR"/>
                  </w:rPr>
                  <m:t>k-1</m:t>
                </m:r>
              </m:e>
            </m:d>
          </m:e>
        </m:nary>
      </m:oMath>
      <w:proofErr w:type="gramStart"/>
      <w:r w:rsidRPr="00DB58CC">
        <w:rPr>
          <w:iCs/>
          <w:lang w:bidi="fa-IR"/>
        </w:rPr>
        <w:t>;</w:t>
      </w:r>
      <w:r w:rsidRPr="00DB58CC">
        <w:rPr>
          <w:rFonts w:hint="cs"/>
          <w:iCs/>
          <w:rtl/>
          <w:lang w:bidi="fa-IR"/>
        </w:rPr>
        <w:t xml:space="preserve"> </w:t>
      </w:r>
      <w:r w:rsidRPr="00DB58CC">
        <w:rPr>
          <w:iCs/>
          <w:lang w:bidi="fa-IR"/>
        </w:rPr>
        <w:t xml:space="preserve"> </w:t>
      </w:r>
      <w:r w:rsidRPr="00DB58CC">
        <w:rPr>
          <w:iCs/>
          <w:szCs w:val="20"/>
          <w:lang w:bidi="fa-IR"/>
        </w:rPr>
        <w:t>(</w:t>
      </w:r>
      <w:proofErr w:type="gramEnd"/>
      <w:r w:rsidR="003F25FB">
        <w:rPr>
          <w:iCs/>
          <w:szCs w:val="20"/>
          <w:lang w:bidi="fa-IR"/>
        </w:rPr>
        <w:t>2</w:t>
      </w:r>
      <w:r w:rsidRPr="00DB58CC">
        <w:rPr>
          <w:iCs/>
          <w:szCs w:val="20"/>
          <w:lang w:bidi="fa-IR"/>
        </w:rPr>
        <w:t>)</w:t>
      </w:r>
    </w:p>
    <w:p w:rsidR="00EF26DE" w:rsidRPr="00EF26DE" w:rsidRDefault="00EF26DE" w:rsidP="00EF26DE">
      <w:pPr>
        <w:jc w:val="both"/>
        <w:rPr>
          <w:rFonts w:asciiTheme="majorBidi" w:hAnsiTheme="majorBidi" w:cstheme="majorBidi"/>
          <w:szCs w:val="20"/>
          <w:rtl/>
        </w:rPr>
      </w:pPr>
      <w:r w:rsidRPr="00EF26DE">
        <w:rPr>
          <w:rFonts w:asciiTheme="majorBidi" w:hAnsiTheme="majorBidi" w:cstheme="majorBidi"/>
          <w:szCs w:val="20"/>
        </w:rPr>
        <w:t>Required number of comparisons in hybrid approach (worst case scenario):</w:t>
      </w:r>
    </w:p>
    <w:p w:rsidR="00EF26DE" w:rsidRDefault="00EF26DE" w:rsidP="00EF26DE">
      <w:pPr>
        <w:rPr>
          <w:lang w:bidi="fa-IR"/>
        </w:rPr>
      </w:pPr>
      <w:r w:rsidRPr="00DB58CC">
        <w:rPr>
          <w:iCs/>
          <w:lang w:bidi="fa-IR"/>
        </w:rPr>
        <w:t>1/2</w:t>
      </w:r>
      <m:oMath>
        <m:d>
          <m:dPr>
            <m:begChr m:val="["/>
            <m:endChr m:val="]"/>
            <m:ctrlPr>
              <w:rPr>
                <w:rFonts w:ascii="Cambria Math" w:hAnsi="Cambria Math"/>
                <w:i/>
                <w:iCs/>
                <w:lang w:bidi="fa-IR"/>
              </w:rPr>
            </m:ctrlPr>
          </m:dPr>
          <m:e>
            <m:r>
              <w:rPr>
                <w:rFonts w:ascii="Cambria Math" w:hAnsi="Cambria Math"/>
                <w:lang w:bidi="fa-IR"/>
              </w:rPr>
              <m:t>n</m:t>
            </m:r>
            <m:d>
              <m:dPr>
                <m:ctrlPr>
                  <w:rPr>
                    <w:rFonts w:ascii="Cambria Math" w:hAnsi="Cambria Math"/>
                    <w:i/>
                    <w:iCs/>
                    <w:lang w:bidi="fa-IR"/>
                  </w:rPr>
                </m:ctrlPr>
              </m:dPr>
              <m:e>
                <m:r>
                  <w:rPr>
                    <w:rFonts w:ascii="Cambria Math" w:hAnsi="Cambria Math"/>
                    <w:lang w:bidi="fa-IR"/>
                  </w:rPr>
                  <m:t>n-1</m:t>
                </m:r>
              </m:e>
            </m:d>
            <m:r>
              <w:rPr>
                <w:rFonts w:ascii="Cambria Math" w:hAnsi="Cambria Math"/>
                <w:lang w:bidi="fa-IR"/>
              </w:rPr>
              <m:t>+n</m:t>
            </m:r>
          </m:e>
        </m:d>
        <m:r>
          <w:rPr>
            <w:rFonts w:ascii="Cambria Math" w:hAnsi="Cambria Math"/>
            <w:lang w:bidi="fa-IR"/>
          </w:rPr>
          <m:t>+</m:t>
        </m:r>
        <m:d>
          <m:dPr>
            <m:begChr m:val="["/>
            <m:endChr m:val="]"/>
            <m:ctrlPr>
              <w:rPr>
                <w:rFonts w:ascii="Cambria Math" w:hAnsi="Cambria Math"/>
                <w:i/>
                <w:iCs/>
                <w:lang w:bidi="fa-IR"/>
              </w:rPr>
            </m:ctrlPr>
          </m:dPr>
          <m:e>
            <m:r>
              <w:rPr>
                <w:rFonts w:ascii="Cambria Math" w:hAnsi="Cambria Math"/>
                <w:lang w:bidi="fa-IR"/>
              </w:rPr>
              <m:t xml:space="preserve"> </m:t>
            </m:r>
            <m:d>
              <m:dPr>
                <m:ctrlPr>
                  <w:rPr>
                    <w:rFonts w:ascii="Cambria Math" w:hAnsi="Cambria Math"/>
                    <w:i/>
                    <w:iCs/>
                    <w:lang w:bidi="fa-IR"/>
                  </w:rPr>
                </m:ctrlPr>
              </m:dPr>
              <m:e>
                <m:r>
                  <w:rPr>
                    <w:rFonts w:ascii="Cambria Math" w:hAnsi="Cambria Math"/>
                    <w:lang w:bidi="fa-IR"/>
                  </w:rPr>
                  <m:t>n-1</m:t>
                </m:r>
              </m:e>
            </m:d>
            <m:d>
              <m:dPr>
                <m:ctrlPr>
                  <w:rPr>
                    <w:rFonts w:ascii="Cambria Math" w:hAnsi="Cambria Math"/>
                    <w:i/>
                    <w:iCs/>
                    <w:lang w:bidi="fa-IR"/>
                  </w:rPr>
                </m:ctrlPr>
              </m:dPr>
              <m:e>
                <m:r>
                  <w:rPr>
                    <w:rFonts w:ascii="Cambria Math" w:hAnsi="Cambria Math"/>
                    <w:lang w:bidi="fa-IR"/>
                  </w:rPr>
                  <m:t>n-2</m:t>
                </m:r>
              </m:e>
            </m:d>
            <m:r>
              <w:rPr>
                <w:rFonts w:ascii="Cambria Math" w:hAnsi="Cambria Math"/>
                <w:lang w:bidi="fa-IR"/>
              </w:rPr>
              <m:t>+n</m:t>
            </m:r>
          </m:e>
        </m:d>
        <m:r>
          <w:rPr>
            <w:rFonts w:ascii="Cambria Math" w:hAnsi="Cambria Math"/>
            <w:lang w:bidi="fa-IR"/>
          </w:rPr>
          <m:t>+…+ 2×1+n+1×0+n=</m:t>
        </m:r>
      </m:oMath>
    </w:p>
    <w:p w:rsidR="00EF26DE" w:rsidRPr="00DB58CC" w:rsidRDefault="00EF26DE" w:rsidP="00EF26DE">
      <w:pPr>
        <w:spacing w:after="240"/>
        <w:rPr>
          <w:iCs/>
          <w:noProof/>
          <w:lang w:bidi="fa-IR"/>
        </w:rPr>
      </w:pPr>
      <w:r>
        <w:rPr>
          <w:i/>
          <w:noProof/>
          <w:sz w:val="16"/>
          <w:szCs w:val="16"/>
        </w:rPr>
        <mc:AlternateContent>
          <mc:Choice Requires="wps">
            <w:drawing>
              <wp:anchor distT="0" distB="0" distL="114300" distR="114300" simplePos="0" relativeHeight="251661312" behindDoc="0" locked="0" layoutInCell="1" allowOverlap="1" wp14:anchorId="50937D6F" wp14:editId="453FFA5E">
                <wp:simplePos x="0" y="0"/>
                <wp:positionH relativeFrom="column">
                  <wp:posOffset>3175</wp:posOffset>
                </wp:positionH>
                <wp:positionV relativeFrom="paragraph">
                  <wp:posOffset>259715</wp:posOffset>
                </wp:positionV>
                <wp:extent cx="260350" cy="189230"/>
                <wp:effectExtent l="12700" t="12065" r="41275" b="558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43FCD3" id="_x0000_t32" coordsize="21600,21600" o:spt="32" o:oned="t" path="m,l21600,21600e" filled="f">
                <v:path arrowok="t" fillok="f" o:connecttype="none"/>
                <o:lock v:ext="edit" shapetype="t"/>
              </v:shapetype>
              <v:shape id="Straight Arrow Connector 11" o:spid="_x0000_s1026" type="#_x0000_t32" style="position:absolute;margin-left:.25pt;margin-top:20.45pt;width:20.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HFgQAIAAHIEAAAOAAAAZHJzL2Uyb0RvYy54bWysVE1v2zAMvQ/YfxB0T22nSZY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">
                <v:stroke endarrow="block"/>
              </v:shape>
            </w:pict>
          </mc:Fallback>
        </mc:AlternateContent>
      </w:r>
      <w:r>
        <w:rPr>
          <w:i/>
          <w:noProof/>
          <w:sz w:val="16"/>
          <w:szCs w:val="16"/>
        </w:rPr>
        <mc:AlternateContent>
          <mc:Choice Requires="wps">
            <w:drawing>
              <wp:anchor distT="0" distB="0" distL="114300" distR="114300" simplePos="0" relativeHeight="251662336" behindDoc="0" locked="0" layoutInCell="1" allowOverlap="1" wp14:anchorId="4274C955" wp14:editId="155C8BE9">
                <wp:simplePos x="0" y="0"/>
                <wp:positionH relativeFrom="column">
                  <wp:posOffset>1941195</wp:posOffset>
                </wp:positionH>
                <wp:positionV relativeFrom="paragraph">
                  <wp:posOffset>259715</wp:posOffset>
                </wp:positionV>
                <wp:extent cx="377825" cy="152400"/>
                <wp:effectExtent l="7620" t="12065" r="33655"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8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FCE74" id="Straight Arrow Connector 12" o:spid="_x0000_s1026" type="#_x0000_t32" style="position:absolute;margin-left:152.85pt;margin-top:20.45pt;width:29.7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">
                <v:stroke endarrow="block"/>
              </v:shape>
            </w:pict>
          </mc:Fallback>
        </mc:AlternateContent>
      </w:r>
      <w:r>
        <w:rPr>
          <w:i/>
          <w:noProof/>
          <w:sz w:val="16"/>
          <w:szCs w:val="16"/>
        </w:rPr>
        <mc:AlternateContent>
          <mc:Choice Requires="wps">
            <w:drawing>
              <wp:anchor distT="0" distB="0" distL="114300" distR="114300" simplePos="0" relativeHeight="251660288" behindDoc="0" locked="0" layoutInCell="1" allowOverlap="1" wp14:anchorId="1A702ECE" wp14:editId="5CC06169">
                <wp:simplePos x="0" y="0"/>
                <wp:positionH relativeFrom="column">
                  <wp:posOffset>4445</wp:posOffset>
                </wp:positionH>
                <wp:positionV relativeFrom="paragraph">
                  <wp:posOffset>109855</wp:posOffset>
                </wp:positionV>
                <wp:extent cx="76200" cy="222885"/>
                <wp:effectExtent l="6985" t="12065" r="8255" b="6985"/>
                <wp:wrapNone/>
                <wp:docPr id="13" name="Right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6200" cy="222885"/>
                        </a:xfrm>
                        <a:prstGeom prst="rightBracket">
                          <a:avLst>
                            <a:gd name="adj" fmla="val 2437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2378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3" o:spid="_x0000_s1026" type="#_x0000_t86" style="position:absolute;margin-left:.35pt;margin-top:8.65pt;width:6pt;height:17.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"/>
            </w:pict>
          </mc:Fallback>
        </mc:AlternateContent>
      </w:r>
      <w:r>
        <w:rPr>
          <w:i/>
          <w:iCs/>
          <w:noProof/>
        </w:rPr>
        <mc:AlternateContent>
          <mc:Choice Requires="wps">
            <w:drawing>
              <wp:anchor distT="0" distB="0" distL="114300" distR="114300" simplePos="0" relativeHeight="251659264" behindDoc="0" locked="0" layoutInCell="1" allowOverlap="1" wp14:anchorId="5B65EB69" wp14:editId="7004F50E">
                <wp:simplePos x="0" y="0"/>
                <wp:positionH relativeFrom="column">
                  <wp:posOffset>1941195</wp:posOffset>
                </wp:positionH>
                <wp:positionV relativeFrom="paragraph">
                  <wp:posOffset>-1263015</wp:posOffset>
                </wp:positionV>
                <wp:extent cx="76200" cy="2968625"/>
                <wp:effectExtent l="8890" t="12065" r="13335" b="6985"/>
                <wp:wrapNone/>
                <wp:docPr id="14" name="Right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6200" cy="2968625"/>
                        </a:xfrm>
                        <a:prstGeom prst="rightBracket">
                          <a:avLst>
                            <a:gd name="adj" fmla="val 3246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C472F" id="Right Bracket 14" o:spid="_x0000_s1026" type="#_x0000_t86" style="position:absolute;margin-left:152.85pt;margin-top:-99.45pt;width:6pt;height:233.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"/>
            </w:pict>
          </mc:Fallback>
        </mc:AlternateContent>
      </w: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+1/2[n</m:t>
        </m:r>
        <m:d>
          <m:dPr>
            <m:ctrlPr>
              <w:rPr>
                <w:rFonts w:ascii="Cambria Math" w:hAnsi="Cambria Math"/>
                <w:i/>
                <w:iCs/>
                <w:szCs w:val="20"/>
                <w:lang w:bidi="fa-IR"/>
              </w:rPr>
            </m:ctrlPr>
          </m:dPr>
          <m:e>
            <m:r>
              <w:rPr>
                <w:rFonts w:ascii="Cambria Math" w:hAnsi="Cambria Math"/>
                <w:szCs w:val="20"/>
                <w:lang w:bidi="fa-IR"/>
              </w:rPr>
              <m:t>n-1</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n-1</m:t>
            </m:r>
          </m:e>
        </m:d>
        <m:d>
          <m:dPr>
            <m:ctrlPr>
              <w:rPr>
                <w:rFonts w:ascii="Cambria Math" w:hAnsi="Cambria Math"/>
                <w:i/>
                <w:iCs/>
                <w:szCs w:val="20"/>
                <w:lang w:bidi="fa-IR"/>
              </w:rPr>
            </m:ctrlPr>
          </m:dPr>
          <m:e>
            <m:r>
              <w:rPr>
                <w:rFonts w:ascii="Cambria Math" w:hAnsi="Cambria Math"/>
                <w:szCs w:val="20"/>
                <w:lang w:bidi="fa-IR"/>
              </w:rPr>
              <m:t>n-2</m:t>
            </m:r>
          </m:e>
        </m:d>
        <m:r>
          <w:rPr>
            <w:rFonts w:ascii="Cambria Math" w:hAnsi="Cambria Math"/>
            <w:szCs w:val="20"/>
            <w:lang w:bidi="fa-IR"/>
          </w:rPr>
          <m:t>+…+</m:t>
        </m:r>
        <m:d>
          <m:dPr>
            <m:ctrlPr>
              <w:rPr>
                <w:rFonts w:ascii="Cambria Math" w:hAnsi="Cambria Math"/>
                <w:i/>
                <w:szCs w:val="20"/>
                <w:lang w:bidi="fa-IR"/>
              </w:rPr>
            </m:ctrlPr>
          </m:dPr>
          <m:e>
            <m:r>
              <w:rPr>
                <w:rFonts w:ascii="Cambria Math" w:hAnsi="Cambria Math"/>
                <w:szCs w:val="20"/>
                <w:lang w:bidi="fa-IR"/>
              </w:rPr>
              <m:t xml:space="preserve"> n-p</m:t>
            </m:r>
          </m:e>
        </m:d>
        <m:d>
          <m:dPr>
            <m:ctrlPr>
              <w:rPr>
                <w:rFonts w:ascii="Cambria Math" w:hAnsi="Cambria Math"/>
                <w:i/>
                <w:iCs/>
                <w:szCs w:val="20"/>
                <w:lang w:bidi="fa-IR"/>
              </w:rPr>
            </m:ctrlPr>
          </m:dPr>
          <m:e>
            <m:r>
              <w:rPr>
                <w:rFonts w:ascii="Cambria Math" w:hAnsi="Cambria Math"/>
                <w:szCs w:val="20"/>
                <w:lang w:bidi="fa-IR"/>
              </w:rPr>
              <m:t>n-p-1</m:t>
            </m:r>
          </m:e>
        </m:d>
        <m:r>
          <w:rPr>
            <w:rFonts w:ascii="Cambria Math" w:hAnsi="Cambria Math"/>
            <w:szCs w:val="20"/>
            <w:lang w:bidi="fa-IR"/>
          </w:rPr>
          <m:t>+…+2×1=</m:t>
        </m:r>
      </m:oMath>
      <w:r w:rsidRPr="00DB58CC">
        <w:rPr>
          <w:i/>
          <w:noProof/>
          <w:szCs w:val="20"/>
          <w:lang w:bidi="fa-IR"/>
        </w:rPr>
        <w:t xml:space="preserve">        </w:t>
      </w:r>
      <w:r w:rsidRPr="00DB58CC">
        <w:rPr>
          <w:iCs/>
          <w:noProof/>
          <w:lang w:bidi="fa-IR"/>
        </w:rPr>
        <w:t xml:space="preserve">                </w:t>
      </w:r>
    </w:p>
    <w:p w:rsidR="00EF26DE" w:rsidRPr="00DB58CC" w:rsidRDefault="00EF26DE" w:rsidP="00EF26DE">
      <w:pPr>
        <w:spacing w:after="240"/>
        <w:rPr>
          <w:rFonts w:cs="Times New Roman"/>
          <w:sz w:val="16"/>
          <w:szCs w:val="16"/>
        </w:rPr>
      </w:pPr>
    </w:p>
    <w:p w:rsidR="00EF26DE" w:rsidRPr="00DB58CC" w:rsidRDefault="00EF26DE" w:rsidP="00EF26DE">
      <w:pPr>
        <w:spacing w:after="240"/>
        <w:rPr>
          <w:i/>
          <w:noProof/>
          <w:sz w:val="16"/>
          <w:szCs w:val="16"/>
          <w:lang w:bidi="fa-IR"/>
        </w:rPr>
      </w:pPr>
      <w:proofErr w:type="gramStart"/>
      <w:r w:rsidRPr="00DB58CC">
        <w:rPr>
          <w:rFonts w:cs="Times New Roman"/>
          <w:sz w:val="16"/>
          <w:szCs w:val="16"/>
        </w:rPr>
        <w:t>overhead</w:t>
      </w:r>
      <w:proofErr w:type="gramEnd"/>
      <w:r w:rsidRPr="00DB58CC">
        <w:rPr>
          <w:rFonts w:cs="Times New Roman"/>
          <w:sz w:val="16"/>
          <w:szCs w:val="16"/>
        </w:rPr>
        <w:t xml:space="preserve"> generated by κ-means</w:t>
      </w:r>
      <w:r w:rsidRPr="00DB58CC">
        <w:rPr>
          <w:i/>
          <w:noProof/>
          <w:szCs w:val="20"/>
          <w:lang w:bidi="fa-IR"/>
        </w:rPr>
        <w:tab/>
        <w:t xml:space="preserve">          </w:t>
      </w:r>
      <w:r w:rsidRPr="00DB58CC">
        <w:rPr>
          <w:i/>
          <w:noProof/>
          <w:sz w:val="16"/>
          <w:szCs w:val="16"/>
          <w:lang w:bidi="fa-IR"/>
        </w:rPr>
        <w:t>n-p+1</w:t>
      </w:r>
      <w:r w:rsidRPr="00DB58CC">
        <w:rPr>
          <w:iCs/>
          <w:noProof/>
          <w:sz w:val="16"/>
          <w:szCs w:val="16"/>
          <w:lang w:bidi="fa-IR"/>
        </w:rPr>
        <w:t xml:space="preserve"> iterations of the naive AGNES algorithm</w:t>
      </w:r>
    </w:p>
    <w:p w:rsidR="00EF26DE" w:rsidRPr="00DB58CC" w:rsidRDefault="00AA4BD7" w:rsidP="003F25FB">
      <w:pPr>
        <w:spacing w:after="240"/>
        <w:jc w:val="both"/>
        <w:rPr>
          <w:szCs w:val="20"/>
          <w:lang w:bidi="fa-IR"/>
        </w:rPr>
      </w:pPr>
      <m:oMath>
        <m:sSup>
          <m:sSupPr>
            <m:ctrlPr>
              <w:rPr>
                <w:rFonts w:ascii="Cambria Math" w:hAnsi="Cambria Math"/>
                <w:i/>
                <w:szCs w:val="20"/>
                <w:lang w:bidi="fa-IR"/>
              </w:rPr>
            </m:ctrlPr>
          </m:sSupPr>
          <m:e>
            <m:r>
              <w:rPr>
                <w:rFonts w:ascii="Cambria Math" w:hAnsi="Cambria Math"/>
                <w:szCs w:val="20"/>
                <w:lang w:bidi="fa-IR"/>
              </w:rPr>
              <m:t>n</m:t>
            </m:r>
          </m:e>
          <m:sup>
            <m:r>
              <w:rPr>
                <w:rFonts w:ascii="Cambria Math" w:hAnsi="Cambria Math"/>
                <w:szCs w:val="20"/>
                <w:lang w:bidi="fa-IR"/>
              </w:rPr>
              <m:t>2</m:t>
            </m:r>
          </m:sup>
        </m:sSup>
        <m:r>
          <w:rPr>
            <w:rFonts w:ascii="Cambria Math" w:hAnsi="Cambria Math"/>
            <w:szCs w:val="20"/>
            <w:lang w:bidi="fa-IR"/>
          </w:rPr>
          <m:t>+1/2</m:t>
        </m:r>
        <m:nary>
          <m:naryPr>
            <m:chr m:val="∑"/>
            <m:limLoc m:val="undOvr"/>
            <m:ctrlPr>
              <w:rPr>
                <w:rFonts w:ascii="Cambria Math" w:hAnsi="Cambria Math"/>
                <w:i/>
                <w:szCs w:val="20"/>
                <w:lang w:bidi="fa-IR"/>
              </w:rPr>
            </m:ctrlPr>
          </m:naryPr>
          <m:sub>
            <m:r>
              <w:rPr>
                <w:rFonts w:ascii="Cambria Math" w:hAnsi="Cambria Math"/>
                <w:szCs w:val="20"/>
                <w:lang w:bidi="fa-IR"/>
              </w:rPr>
              <m:t>k=1</m:t>
            </m:r>
          </m:sub>
          <m:sup>
            <m:r>
              <w:rPr>
                <w:rFonts w:ascii="Cambria Math" w:hAnsi="Cambria Math"/>
                <w:szCs w:val="20"/>
                <w:lang w:bidi="fa-IR"/>
              </w:rPr>
              <m:t>n</m:t>
            </m:r>
          </m:sup>
          <m:e>
            <m:r>
              <w:rPr>
                <w:rFonts w:ascii="Cambria Math" w:hAnsi="Cambria Math"/>
                <w:szCs w:val="20"/>
                <w:lang w:bidi="fa-IR"/>
              </w:rPr>
              <m:t>k(k-1)</m:t>
            </m:r>
          </m:e>
        </m:nary>
      </m:oMath>
      <w:r w:rsidR="00EF26DE" w:rsidRPr="00DB58CC">
        <w:rPr>
          <w:szCs w:val="20"/>
          <w:lang w:bidi="fa-IR"/>
        </w:rPr>
        <w:t xml:space="preserve">                                                                                                                         (</w:t>
      </w:r>
      <w:r w:rsidR="003F25FB">
        <w:rPr>
          <w:szCs w:val="20"/>
          <w:lang w:bidi="fa-IR"/>
        </w:rPr>
        <w:t>3</w:t>
      </w:r>
      <w:r w:rsidR="00EF26DE" w:rsidRPr="00DB58CC">
        <w:rPr>
          <w:szCs w:val="20"/>
          <w:lang w:bidi="fa-IR"/>
        </w:rPr>
        <w:t>)</w:t>
      </w:r>
    </w:p>
    <w:p w:rsidR="00EF26DE" w:rsidRPr="00EF26DE" w:rsidRDefault="00EF26DE" w:rsidP="003F25FB">
      <w:pPr>
        <w:jc w:val="both"/>
        <w:rPr>
          <w:rFonts w:asciiTheme="majorBidi" w:hAnsiTheme="majorBidi" w:cstheme="majorBidi"/>
          <w:szCs w:val="20"/>
        </w:rPr>
      </w:pPr>
      <w:r w:rsidRPr="00EF26DE">
        <w:rPr>
          <w:rFonts w:asciiTheme="majorBidi" w:hAnsiTheme="majorBidi" w:cstheme="majorBidi"/>
          <w:szCs w:val="20"/>
        </w:rPr>
        <w:t>Equations (</w:t>
      </w:r>
      <w:r w:rsidR="003F25FB">
        <w:rPr>
          <w:rFonts w:asciiTheme="majorBidi" w:hAnsiTheme="majorBidi" w:cstheme="majorBidi"/>
          <w:szCs w:val="20"/>
        </w:rPr>
        <w:t>2</w:t>
      </w:r>
      <w:r w:rsidRPr="00EF26DE">
        <w:rPr>
          <w:rFonts w:asciiTheme="majorBidi" w:hAnsiTheme="majorBidi" w:cstheme="majorBidi"/>
          <w:szCs w:val="20"/>
        </w:rPr>
        <w:t>) and (</w:t>
      </w:r>
      <w:r w:rsidR="003F25FB">
        <w:rPr>
          <w:rFonts w:asciiTheme="majorBidi" w:hAnsiTheme="majorBidi" w:cstheme="majorBidi"/>
          <w:szCs w:val="20"/>
        </w:rPr>
        <w:t>3</w:t>
      </w:r>
      <w:r w:rsidRPr="00EF26DE">
        <w:rPr>
          <w:rFonts w:asciiTheme="majorBidi" w:hAnsiTheme="majorBidi" w:cstheme="majorBidi"/>
          <w:szCs w:val="20"/>
        </w:rPr>
        <w:t>) are in the form of summation of the products. In equation (</w:t>
      </w:r>
      <w:r w:rsidR="003F25FB">
        <w:rPr>
          <w:rFonts w:asciiTheme="majorBidi" w:hAnsiTheme="majorBidi" w:cstheme="majorBidi"/>
          <w:szCs w:val="20"/>
        </w:rPr>
        <w:t>2</w:t>
      </w:r>
      <w:r w:rsidRPr="00EF26DE">
        <w:rPr>
          <w:rFonts w:asciiTheme="majorBidi" w:hAnsiTheme="majorBidi" w:cstheme="majorBidi"/>
          <w:szCs w:val="20"/>
        </w:rPr>
        <w:t>), each product term represents the number of comparisons required in corresponding iteration of the AGNES algorithm. Similarly, in equation (</w:t>
      </w:r>
      <w:r w:rsidR="003F25FB">
        <w:rPr>
          <w:rFonts w:asciiTheme="majorBidi" w:hAnsiTheme="majorBidi" w:cstheme="majorBidi"/>
          <w:szCs w:val="20"/>
        </w:rPr>
        <w:t>3</w:t>
      </w:r>
      <w:r w:rsidRPr="00EF26DE">
        <w:rPr>
          <w:rFonts w:asciiTheme="majorBidi" w:hAnsiTheme="majorBidi" w:cstheme="majorBidi"/>
          <w:szCs w:val="20"/>
        </w:rPr>
        <w:t>), each product term represents the number of comparisons needed in the corresponding iteration of proposed hybrid approach. In order to have the computational overhead of the hybrid method be less than the classic AGNES algorithm, a specific number of terms in equation (</w:t>
      </w:r>
      <w:r w:rsidR="003F25FB">
        <w:rPr>
          <w:rFonts w:asciiTheme="majorBidi" w:hAnsiTheme="majorBidi" w:cstheme="majorBidi"/>
          <w:szCs w:val="20"/>
        </w:rPr>
        <w:t>3</w:t>
      </w:r>
      <w:r w:rsidRPr="00EF26DE">
        <w:rPr>
          <w:rFonts w:asciiTheme="majorBidi" w:hAnsiTheme="majorBidi" w:cstheme="majorBidi"/>
          <w:szCs w:val="20"/>
        </w:rPr>
        <w:t xml:space="preserve">) should be computed rather than computing all of the terms. This specific number of terms will be equal to n-p+1. </w:t>
      </w:r>
    </w:p>
    <w:p w:rsidR="00EF26DE" w:rsidRPr="00EF26DE" w:rsidRDefault="00EF26DE" w:rsidP="003F25FB">
      <w:pPr>
        <w:jc w:val="both"/>
        <w:rPr>
          <w:rFonts w:asciiTheme="majorBidi" w:hAnsiTheme="majorBidi" w:cstheme="majorBidi"/>
          <w:szCs w:val="20"/>
        </w:rPr>
      </w:pPr>
      <w:r w:rsidRPr="00EF26DE">
        <w:rPr>
          <w:rFonts w:asciiTheme="majorBidi" w:hAnsiTheme="majorBidi" w:cstheme="majorBidi"/>
          <w:szCs w:val="20"/>
        </w:rPr>
        <w:t xml:space="preserve">Let the maximum number of AGNES’ iterations </w:t>
      </w:r>
      <w:proofErr w:type="gramStart"/>
      <w:r w:rsidRPr="00EF26DE">
        <w:rPr>
          <w:rFonts w:asciiTheme="majorBidi" w:hAnsiTheme="majorBidi" w:cstheme="majorBidi"/>
          <w:szCs w:val="20"/>
        </w:rPr>
        <w:t xml:space="preserve">be </w:t>
      </w:r>
      <w:proofErr w:type="gramEnd"/>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xml:space="preserve">. As it is obvious in the </w:t>
      </w:r>
      <w:proofErr w:type="spellStart"/>
      <w:r w:rsidRPr="00EF26DE">
        <w:rPr>
          <w:rFonts w:asciiTheme="majorBidi" w:hAnsiTheme="majorBidi" w:cstheme="majorBidi"/>
          <w:szCs w:val="20"/>
        </w:rPr>
        <w:t>euation</w:t>
      </w:r>
      <w:proofErr w:type="spellEnd"/>
      <w:r w:rsidRPr="00EF26DE">
        <w:rPr>
          <w:rFonts w:asciiTheme="majorBidi" w:hAnsiTheme="majorBidi" w:cstheme="majorBidi"/>
          <w:szCs w:val="20"/>
        </w:rPr>
        <w:t xml:space="preserve"> (</w:t>
      </w:r>
      <w:r w:rsidR="003F25FB">
        <w:rPr>
          <w:rFonts w:asciiTheme="majorBidi" w:hAnsiTheme="majorBidi" w:cstheme="majorBidi"/>
          <w:szCs w:val="20"/>
        </w:rPr>
        <w:t>3</w:t>
      </w:r>
      <w:r w:rsidRPr="00EF26DE">
        <w:rPr>
          <w:rFonts w:asciiTheme="majorBidi" w:hAnsiTheme="majorBidi" w:cstheme="majorBidi"/>
          <w:szCs w:val="20"/>
        </w:rPr>
        <w:t>)</w:t>
      </w:r>
      <w:proofErr w:type="gramStart"/>
      <w:r w:rsidRPr="00EF26DE">
        <w:rPr>
          <w:rFonts w:asciiTheme="majorBidi" w:hAnsiTheme="majorBidi" w:cstheme="majorBidi"/>
          <w:szCs w:val="20"/>
        </w:rPr>
        <w:t>,the</w:t>
      </w:r>
      <w:proofErr w:type="gramEnd"/>
      <w:r w:rsidRPr="00EF26DE">
        <w:rPr>
          <w:rFonts w:asciiTheme="majorBidi" w:hAnsiTheme="majorBidi" w:cstheme="majorBidi"/>
          <w:szCs w:val="20"/>
        </w:rPr>
        <w:t xml:space="preserve"> maximum number of included terms, which is actually equal to the maximum number of iterations(</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xml:space="preserve">), will be reached, when the value of P is minimized. Let this minimum value for P </w:t>
      </w:r>
      <w:proofErr w:type="gramStart"/>
      <w:r w:rsidRPr="00EF26DE">
        <w:rPr>
          <w:rFonts w:asciiTheme="majorBidi" w:hAnsiTheme="majorBidi" w:cstheme="majorBidi"/>
          <w:szCs w:val="20"/>
        </w:rPr>
        <w:t xml:space="preserve">be </w:t>
      </w:r>
      <w:proofErr w:type="gramEnd"/>
      <m:oMath>
        <m:sSub>
          <m:sSubPr>
            <m:ctrlPr>
              <w:rPr>
                <w:rFonts w:ascii="Cambria Math" w:hAnsi="Cambria Math" w:cstheme="majorBidi"/>
                <w:szCs w:val="20"/>
              </w:rPr>
            </m:ctrlPr>
          </m:sSubPr>
          <m:e>
            <m:r>
              <w:rPr>
                <w:rFonts w:ascii="Cambria Math" w:hAnsi="Cambria Math" w:cstheme="majorBidi"/>
                <w:szCs w:val="20"/>
              </w:rPr>
              <m:t>P</m:t>
            </m:r>
          </m:e>
          <m:sub>
            <m:r>
              <w:rPr>
                <w:rFonts w:ascii="Cambria Math" w:hAnsi="Cambria Math" w:cstheme="majorBidi"/>
                <w:szCs w:val="20"/>
              </w:rPr>
              <m:t>min</m:t>
            </m:r>
          </m:sub>
        </m:sSub>
      </m:oMath>
      <w:r w:rsidRPr="00EF26DE">
        <w:rPr>
          <w:rFonts w:asciiTheme="majorBidi" w:hAnsiTheme="majorBidi" w:cstheme="majorBidi"/>
          <w:szCs w:val="20"/>
        </w:rPr>
        <w:t xml:space="preserve">. This way, the value for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EF26DE">
        <w:rPr>
          <w:rFonts w:asciiTheme="majorBidi" w:hAnsiTheme="majorBidi" w:cstheme="majorBidi"/>
          <w:szCs w:val="20"/>
        </w:rPr>
        <w:t xml:space="preserve"> will be obtained by equation (</w:t>
      </w:r>
      <w:r w:rsidR="003F25FB">
        <w:rPr>
          <w:rFonts w:asciiTheme="majorBidi" w:hAnsiTheme="majorBidi" w:cstheme="majorBidi"/>
          <w:szCs w:val="20"/>
        </w:rPr>
        <w:t>4</w:t>
      </w:r>
      <w:r w:rsidRPr="00EF26DE">
        <w:rPr>
          <w:rFonts w:asciiTheme="majorBidi" w:hAnsiTheme="majorBidi" w:cstheme="majorBidi"/>
          <w:szCs w:val="20"/>
        </w:rPr>
        <w:t>).</w:t>
      </w:r>
    </w:p>
    <w:p w:rsidR="00EF26DE" w:rsidRPr="00DB58CC" w:rsidRDefault="00AA4BD7" w:rsidP="003F25FB">
      <w:pPr>
        <w:spacing w:after="240"/>
        <w:rPr>
          <w:szCs w:val="20"/>
          <w:lang w:bidi="fa-IR"/>
        </w:rPr>
      </w:pPr>
      <m:oMath>
        <m:sSub>
          <m:sSubPr>
            <m:ctrlPr>
              <w:rPr>
                <w:rFonts w:ascii="Cambria Math" w:hAnsi="Cambria Math"/>
                <w:i/>
                <w:szCs w:val="20"/>
                <w:lang w:bidi="fa-IR"/>
              </w:rPr>
            </m:ctrlPr>
          </m:sSubPr>
          <m:e>
            <m:r>
              <w:rPr>
                <w:rFonts w:ascii="Cambria Math" w:hAnsi="Cambria Math"/>
                <w:szCs w:val="20"/>
                <w:lang w:bidi="fa-IR"/>
              </w:rPr>
              <m:t>m</m:t>
            </m:r>
          </m:e>
          <m:sub>
            <m:r>
              <w:rPr>
                <w:rFonts w:ascii="Cambria Math" w:hAnsi="Cambria Math"/>
                <w:szCs w:val="20"/>
                <w:lang w:bidi="fa-IR"/>
              </w:rPr>
              <m:t>max</m:t>
            </m:r>
          </m:sub>
        </m:sSub>
        <m:r>
          <w:rPr>
            <w:rFonts w:ascii="Cambria Math" w:hAnsi="Cambria Math"/>
            <w:szCs w:val="20"/>
            <w:lang w:bidi="fa-IR"/>
          </w:rPr>
          <m:t>=n-</m:t>
        </m:r>
        <m:sSub>
          <m:sSubPr>
            <m:ctrlPr>
              <w:rPr>
                <w:rFonts w:ascii="Cambria Math" w:hAnsi="Cambria Math"/>
                <w:i/>
                <w:szCs w:val="20"/>
                <w:lang w:bidi="fa-IR"/>
              </w:rPr>
            </m:ctrlPr>
          </m:sSubPr>
          <m:e>
            <m:r>
              <w:rPr>
                <w:rFonts w:ascii="Cambria Math" w:hAnsi="Cambria Math"/>
                <w:szCs w:val="20"/>
                <w:lang w:bidi="fa-IR"/>
              </w:rPr>
              <m:t>p</m:t>
            </m:r>
          </m:e>
          <m:sub>
            <m:r>
              <w:rPr>
                <w:rFonts w:ascii="Cambria Math" w:hAnsi="Cambria Math"/>
                <w:szCs w:val="20"/>
                <w:lang w:bidi="fa-IR"/>
              </w:rPr>
              <m:t>min</m:t>
            </m:r>
          </m:sub>
        </m:sSub>
        <m:r>
          <w:rPr>
            <w:rFonts w:ascii="Cambria Math" w:hAnsi="Cambria Math"/>
            <w:szCs w:val="20"/>
            <w:lang w:bidi="fa-IR"/>
          </w:rPr>
          <m:t>+1</m:t>
        </m:r>
      </m:oMath>
      <w:r w:rsidR="00EF26DE" w:rsidRPr="00DB58CC">
        <w:rPr>
          <w:szCs w:val="20"/>
          <w:lang w:bidi="fa-IR"/>
        </w:rPr>
        <w:t xml:space="preserve">                                                                (</w:t>
      </w:r>
      <w:r w:rsidR="003F25FB">
        <w:rPr>
          <w:szCs w:val="20"/>
          <w:lang w:bidi="fa-IR"/>
        </w:rPr>
        <w:t>4</w:t>
      </w:r>
      <w:r w:rsidR="00EF26DE" w:rsidRPr="00DB58CC">
        <w:rPr>
          <w:szCs w:val="20"/>
          <w:lang w:bidi="fa-IR"/>
        </w:rPr>
        <w:t>)</w:t>
      </w:r>
    </w:p>
    <w:p w:rsidR="00EF26DE" w:rsidRPr="00DB58CC" w:rsidRDefault="00EF26DE" w:rsidP="003F25FB">
      <w:pPr>
        <w:spacing w:after="240"/>
        <w:jc w:val="both"/>
        <w:rPr>
          <w:szCs w:val="20"/>
          <w:lang w:bidi="fa-IR"/>
        </w:rPr>
      </w:pPr>
      <w:r w:rsidRPr="00DB58CC">
        <w:rPr>
          <w:szCs w:val="20"/>
          <w:lang w:bidi="fa-IR"/>
        </w:rPr>
        <w:t xml:space="preserve">Including </w:t>
      </w:r>
      <m:oMath>
        <m:r>
          <w:rPr>
            <w:rFonts w:ascii="Cambria Math" w:hAnsi="Cambria Math"/>
            <w:szCs w:val="20"/>
            <w:lang w:bidi="fa-IR"/>
          </w:rPr>
          <m:t>n</m:t>
        </m:r>
        <m:r>
          <m:rPr>
            <m:sty m:val="p"/>
          </m:rPr>
          <w:rPr>
            <w:rFonts w:ascii="Cambria Math" w:hAnsi="Cambria Math"/>
            <w:szCs w:val="20"/>
            <w:lang w:bidi="fa-IR"/>
          </w:rPr>
          <m:t>-</m:t>
        </m:r>
        <m:sSub>
          <m:sSubPr>
            <m:ctrlPr>
              <w:rPr>
                <w:rFonts w:ascii="Cambria Math" w:hAnsi="Cambria Math"/>
                <w:szCs w:val="20"/>
                <w:lang w:bidi="fa-IR"/>
              </w:rPr>
            </m:ctrlPr>
          </m:sSubPr>
          <m:e>
            <m:r>
              <w:rPr>
                <w:rFonts w:ascii="Cambria Math" w:hAnsi="Cambria Math"/>
                <w:szCs w:val="20"/>
                <w:lang w:bidi="fa-IR"/>
              </w:rPr>
              <m:t>p</m:t>
            </m:r>
          </m:e>
          <m:sub>
            <m:r>
              <w:rPr>
                <w:rFonts w:ascii="Cambria Math" w:hAnsi="Cambria Math"/>
                <w:szCs w:val="20"/>
                <w:lang w:bidi="fa-IR"/>
              </w:rPr>
              <m:t>min</m:t>
            </m:r>
          </m:sub>
        </m:sSub>
        <m:r>
          <m:rPr>
            <m:sty m:val="p"/>
          </m:rPr>
          <w:rPr>
            <w:rFonts w:ascii="Cambria Math" w:hAnsi="Cambria Math"/>
            <w:szCs w:val="20"/>
            <w:lang w:bidi="fa-IR"/>
          </w:rPr>
          <m:t xml:space="preserve">+1 </m:t>
        </m:r>
      </m:oMath>
      <w:r w:rsidRPr="00DB58CC">
        <w:rPr>
          <w:szCs w:val="20"/>
          <w:lang w:bidi="fa-IR"/>
        </w:rPr>
        <w:t>terms of the equation (</w:t>
      </w:r>
      <w:r w:rsidR="003F25FB">
        <w:rPr>
          <w:szCs w:val="20"/>
          <w:lang w:bidi="fa-IR"/>
        </w:rPr>
        <w:t>3</w:t>
      </w:r>
      <w:r w:rsidRPr="00DB58CC">
        <w:rPr>
          <w:szCs w:val="20"/>
          <w:lang w:bidi="fa-IR"/>
        </w:rPr>
        <w:t xml:space="preserve">), the overhead which is generated by </w:t>
      </w:r>
      <w:r w:rsidRPr="00EF26DE">
        <w:rPr>
          <w:szCs w:val="20"/>
          <w:lang w:bidi="fa-IR"/>
        </w:rPr>
        <w:t>κ-means will be (n-p+1)</w:t>
      </w:r>
      <w:r>
        <w:rPr>
          <w:szCs w:val="20"/>
          <w:lang w:bidi="fa-IR"/>
        </w:rPr>
        <w:t xml:space="preserve"> </w:t>
      </w:r>
      <w:r w:rsidRPr="00EF26DE">
        <w:rPr>
          <w:szCs w:val="20"/>
          <w:lang w:bidi="fa-IR"/>
        </w:rPr>
        <w:t xml:space="preserve">n. </w:t>
      </w:r>
      <w:r w:rsidRPr="00DB58CC">
        <w:rPr>
          <w:szCs w:val="20"/>
          <w:lang w:bidi="fa-IR"/>
        </w:rPr>
        <w:t>Consequently, the upper bound of parameter</w:t>
      </w:r>
      <w:r w:rsidRPr="00EF26DE">
        <w:rPr>
          <w:szCs w:val="20"/>
          <w:lang w:bidi="fa-IR"/>
        </w:rPr>
        <w:t xml:space="preserve"> m </w:t>
      </w:r>
      <w:r w:rsidRPr="00DB58CC">
        <w:rPr>
          <w:szCs w:val="20"/>
          <w:lang w:bidi="fa-IR"/>
        </w:rPr>
        <w:t>is calculated from inequality (</w:t>
      </w:r>
      <w:r w:rsidR="003F25FB">
        <w:rPr>
          <w:szCs w:val="20"/>
          <w:lang w:bidi="fa-IR"/>
        </w:rPr>
        <w:t>5</w:t>
      </w:r>
      <w:r w:rsidRPr="00DB58CC">
        <w:rPr>
          <w:szCs w:val="20"/>
          <w:lang w:bidi="fa-IR"/>
        </w:rPr>
        <w:t>).</w:t>
      </w:r>
    </w:p>
    <w:p w:rsidR="00EF26DE" w:rsidRPr="00DB58CC" w:rsidRDefault="00EF26DE" w:rsidP="003F25FB">
      <w:pPr>
        <w:spacing w:before="240" w:after="240"/>
        <w:rPr>
          <w:iCs/>
          <w:rtl/>
          <w:lang w:bidi="fa-IR"/>
        </w:rPr>
      </w:pPr>
      <w:r w:rsidRPr="00DB58CC">
        <w:rPr>
          <w:rFonts w:hint="cs"/>
          <w:rtl/>
          <w:lang w:bidi="fa-IR"/>
        </w:rPr>
        <w:lastRenderedPageBreak/>
        <w:tab/>
      </w:r>
      <w:r w:rsidRPr="00DB58CC">
        <w:rPr>
          <w:lang w:bidi="fa-IR"/>
        </w:rPr>
        <w:tab/>
      </w:r>
      <w:r w:rsidRPr="00DB58CC">
        <w:rPr>
          <w:lang w:bidi="fa-IR"/>
        </w:rPr>
        <w:tab/>
      </w:r>
      <m:oMath>
        <m:r>
          <w:rPr>
            <w:rFonts w:ascii="Cambria Math" w:hAnsi="Cambria Math"/>
            <w:lang w:bidi="fa-IR"/>
          </w:rPr>
          <m:t>(n-p+1)n +</m:t>
        </m:r>
        <m:nary>
          <m:naryPr>
            <m:chr m:val="∑"/>
            <m:limLoc m:val="undOvr"/>
            <m:ctrlPr>
              <w:rPr>
                <w:rFonts w:ascii="Cambria Math" w:hAnsi="Cambria Math"/>
                <w:i/>
                <w:iCs/>
                <w:lang w:bidi="fa-IR"/>
              </w:rPr>
            </m:ctrlPr>
          </m:naryPr>
          <m:sub>
            <m:r>
              <w:rPr>
                <w:rFonts w:ascii="Cambria Math" w:hAnsi="Cambria Math"/>
                <w:lang w:bidi="fa-IR"/>
              </w:rPr>
              <m:t>k=p</m:t>
            </m:r>
          </m:sub>
          <m:sup>
            <m:r>
              <w:rPr>
                <w:rFonts w:ascii="Cambria Math" w:hAnsi="Cambria Math"/>
                <w:lang w:bidi="fa-IR"/>
              </w:rPr>
              <m:t>n</m:t>
            </m:r>
          </m:sup>
          <m:e>
            <m:d>
              <m:dPr>
                <m:ctrlPr>
                  <w:rPr>
                    <w:rFonts w:ascii="Cambria Math" w:hAnsi="Cambria Math"/>
                    <w:i/>
                    <w:iCs/>
                    <w:lang w:bidi="fa-IR"/>
                  </w:rPr>
                </m:ctrlPr>
              </m:dPr>
              <m:e>
                <m:f>
                  <m:fPr>
                    <m:ctrlPr>
                      <w:rPr>
                        <w:rFonts w:ascii="Cambria Math" w:hAnsi="Cambria Math"/>
                        <w:i/>
                        <w:iCs/>
                        <w:lang w:bidi="fa-IR"/>
                      </w:rPr>
                    </m:ctrlPr>
                  </m:fPr>
                  <m:num>
                    <m:r>
                      <w:rPr>
                        <w:rFonts w:ascii="Cambria Math" w:hAnsi="Cambria Math"/>
                        <w:lang w:bidi="fa-IR"/>
                      </w:rPr>
                      <m:t>k(k-1)</m:t>
                    </m:r>
                  </m:num>
                  <m:den>
                    <m:r>
                      <w:rPr>
                        <w:rFonts w:ascii="Cambria Math" w:hAnsi="Cambria Math"/>
                        <w:lang w:bidi="fa-IR"/>
                      </w:rPr>
                      <m:t>2</m:t>
                    </m:r>
                  </m:den>
                </m:f>
              </m:e>
            </m:d>
            <m:r>
              <w:rPr>
                <w:rFonts w:ascii="Cambria Math" w:hAnsi="Cambria Math"/>
                <w:lang w:bidi="fa-IR"/>
              </w:rPr>
              <m:t>≤</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n</m:t>
                </m:r>
              </m:sup>
              <m:e>
                <m:d>
                  <m:dPr>
                    <m:ctrlPr>
                      <w:rPr>
                        <w:rFonts w:ascii="Cambria Math" w:hAnsi="Cambria Math"/>
                        <w:i/>
                        <w:iCs/>
                        <w:lang w:bidi="fa-IR"/>
                      </w:rPr>
                    </m:ctrlPr>
                  </m:dPr>
                  <m:e>
                    <m:f>
                      <m:fPr>
                        <m:ctrlPr>
                          <w:rPr>
                            <w:rFonts w:ascii="Cambria Math" w:hAnsi="Cambria Math"/>
                            <w:i/>
                            <w:iCs/>
                            <w:lang w:bidi="fa-IR"/>
                          </w:rPr>
                        </m:ctrlPr>
                      </m:fPr>
                      <m:num>
                        <m:r>
                          <w:rPr>
                            <w:rFonts w:ascii="Cambria Math" w:hAnsi="Cambria Math"/>
                            <w:lang w:bidi="fa-IR"/>
                          </w:rPr>
                          <m:t>k(k-1)</m:t>
                        </m:r>
                      </m:num>
                      <m:den>
                        <m:r>
                          <w:rPr>
                            <w:rFonts w:ascii="Cambria Math" w:hAnsi="Cambria Math"/>
                            <w:lang w:bidi="fa-IR"/>
                          </w:rPr>
                          <m:t>2</m:t>
                        </m:r>
                      </m:den>
                    </m:f>
                  </m:e>
                </m:d>
                <m:r>
                  <w:rPr>
                    <w:rFonts w:ascii="Cambria Math" w:hAnsi="Cambria Math"/>
                    <w:lang w:bidi="fa-IR"/>
                  </w:rPr>
                  <m:t>;</m:t>
                </m:r>
              </m:e>
            </m:nary>
          </m:e>
        </m:nary>
      </m:oMath>
      <w:r w:rsidRPr="00DB58CC">
        <w:rPr>
          <w:iCs/>
          <w:lang w:bidi="fa-IR"/>
        </w:rPr>
        <w:t xml:space="preserve">                              </w:t>
      </w:r>
      <w:r w:rsidRPr="00DB58CC">
        <w:rPr>
          <w:iCs/>
          <w:szCs w:val="20"/>
          <w:lang w:bidi="fa-IR"/>
        </w:rPr>
        <w:t>(</w:t>
      </w:r>
      <w:r w:rsidR="003F25FB">
        <w:rPr>
          <w:iCs/>
          <w:szCs w:val="20"/>
          <w:lang w:bidi="fa-IR"/>
        </w:rPr>
        <w:t>5</w:t>
      </w:r>
      <w:r w:rsidRPr="00DB58CC">
        <w:rPr>
          <w:iCs/>
          <w:szCs w:val="20"/>
          <w:lang w:bidi="fa-IR"/>
        </w:rPr>
        <w:t>)</w:t>
      </w:r>
    </w:p>
    <w:p w:rsidR="00EF26DE" w:rsidRPr="00EF26DE" w:rsidRDefault="00EF26DE" w:rsidP="003F25FB">
      <w:pPr>
        <w:spacing w:after="240"/>
        <w:rPr>
          <w:szCs w:val="20"/>
          <w:rtl/>
          <w:lang w:bidi="fa-IR"/>
        </w:rPr>
      </w:pPr>
      <w:r w:rsidRPr="00EF26DE">
        <w:rPr>
          <w:szCs w:val="20"/>
          <w:lang w:bidi="fa-IR"/>
        </w:rPr>
        <w:t>By expanding the inequality (</w:t>
      </w:r>
      <w:r w:rsidR="003F25FB">
        <w:rPr>
          <w:szCs w:val="20"/>
          <w:lang w:bidi="fa-IR"/>
        </w:rPr>
        <w:t>5</w:t>
      </w:r>
      <w:r w:rsidRPr="00EF26DE">
        <w:rPr>
          <w:szCs w:val="20"/>
          <w:lang w:bidi="fa-IR"/>
        </w:rPr>
        <w:t>), we will obtain inequality (</w:t>
      </w:r>
      <w:r w:rsidR="003F25FB">
        <w:rPr>
          <w:szCs w:val="20"/>
          <w:lang w:bidi="fa-IR"/>
        </w:rPr>
        <w:t>6</w:t>
      </w:r>
      <w:r w:rsidRPr="00EF26DE">
        <w:rPr>
          <w:szCs w:val="20"/>
          <w:lang w:bidi="fa-IR"/>
        </w:rPr>
        <w:t>):</w:t>
      </w:r>
    </w:p>
    <w:p w:rsidR="00EF26DE" w:rsidRPr="00DB58CC" w:rsidRDefault="00EF26DE" w:rsidP="00EF26DE">
      <w:pPr>
        <w:spacing w:after="240"/>
        <w:rPr>
          <w:i/>
          <w:iCs/>
          <w:rtl/>
          <w:lang w:bidi="fa-IR"/>
        </w:rPr>
      </w:pPr>
      <m:oMath>
        <m:r>
          <m:rPr>
            <m:sty m:val="p"/>
          </m:rPr>
          <w:rPr>
            <w:rFonts w:ascii="Cambria Math" w:hAnsi="Cambria Math"/>
            <w:lang w:bidi="fa-IR"/>
          </w:rPr>
          <m:t>(</m:t>
        </m:r>
        <m:r>
          <w:rPr>
            <w:rFonts w:ascii="Cambria Math" w:hAnsi="Cambria Math"/>
            <w:lang w:bidi="fa-IR"/>
          </w:rPr>
          <m:t xml:space="preserve">n-p+1)n  ≤ </m:t>
        </m:r>
        <m:nary>
          <m:naryPr>
            <m:chr m:val="∑"/>
            <m:limLoc m:val="undOvr"/>
            <m:ctrlPr>
              <w:rPr>
                <w:rFonts w:ascii="Cambria Math" w:hAnsi="Cambria Math"/>
                <w:i/>
                <w:iCs/>
                <w:lang w:bidi="fa-IR"/>
              </w:rPr>
            </m:ctrlPr>
          </m:naryPr>
          <m:sub>
            <m:r>
              <w:rPr>
                <w:rFonts w:ascii="Cambria Math" w:hAnsi="Cambria Math"/>
                <w:lang w:bidi="fa-IR"/>
              </w:rPr>
              <m:t>k=1</m:t>
            </m:r>
          </m:sub>
          <m:sup>
            <m:r>
              <w:rPr>
                <w:rFonts w:ascii="Cambria Math" w:hAnsi="Cambria Math"/>
                <w:lang w:bidi="fa-IR"/>
              </w:rPr>
              <m:t>p-1</m:t>
            </m:r>
          </m:sup>
          <m:e>
            <m:d>
              <m:dPr>
                <m:ctrlPr>
                  <w:rPr>
                    <w:rFonts w:ascii="Cambria Math" w:hAnsi="Cambria Math"/>
                    <w:i/>
                    <w:iCs/>
                    <w:lang w:bidi="fa-IR"/>
                  </w:rPr>
                </m:ctrlPr>
              </m:dPr>
              <m:e>
                <m:f>
                  <m:fPr>
                    <m:ctrlPr>
                      <w:rPr>
                        <w:rFonts w:ascii="Cambria Math" w:hAnsi="Cambria Math"/>
                        <w:i/>
                        <w:lang w:bidi="fa-IR"/>
                      </w:rPr>
                    </m:ctrlPr>
                  </m:fPr>
                  <m:num>
                    <m:r>
                      <w:rPr>
                        <w:rFonts w:ascii="Cambria Math" w:hAnsi="Cambria Math"/>
                        <w:lang w:bidi="fa-IR"/>
                      </w:rPr>
                      <m:t>k(k-1)</m:t>
                    </m:r>
                  </m:num>
                  <m:den>
                    <m:r>
                      <w:rPr>
                        <w:rFonts w:ascii="Cambria Math" w:hAnsi="Cambria Math"/>
                        <w:lang w:bidi="fa-IR"/>
                      </w:rPr>
                      <m:t>2</m:t>
                    </m:r>
                  </m:den>
                </m:f>
              </m:e>
            </m:d>
          </m:e>
        </m:nary>
      </m:oMath>
      <w:r w:rsidRPr="00DB58CC">
        <w:rPr>
          <w:i/>
          <w:iCs/>
          <w:lang w:bidi="fa-IR"/>
        </w:rPr>
        <w:t xml:space="preserve">  </w:t>
      </w:r>
      <w:r w:rsidRPr="00DB58CC">
        <w:rPr>
          <w:i/>
          <w:iCs/>
          <w:lang w:bidi="fa-IR"/>
        </w:rPr>
        <w:tab/>
      </w:r>
      <w:r w:rsidRPr="00DB58CC">
        <w:rPr>
          <w:i/>
          <w:iCs/>
          <w:lang w:bidi="fa-IR"/>
        </w:rPr>
        <w:tab/>
      </w:r>
      <w:r w:rsidRPr="00DB58CC">
        <w:rPr>
          <w:i/>
          <w:iCs/>
          <w:lang w:bidi="fa-IR"/>
        </w:rPr>
        <w:tab/>
        <w:t xml:space="preserve">          </w:t>
      </w:r>
      <w:r w:rsidRPr="00DB58CC">
        <w:rPr>
          <w:i/>
          <w:iCs/>
          <w:sz w:val="28"/>
          <w:szCs w:val="28"/>
          <w:lang w:bidi="fa-IR"/>
        </w:rPr>
        <w:t>=&gt;</w:t>
      </w:r>
    </w:p>
    <w:p w:rsidR="00EF26DE" w:rsidRPr="00DB58CC" w:rsidRDefault="00AA4BD7" w:rsidP="00EF26DE">
      <w:pPr>
        <w:spacing w:after="240"/>
        <w:rPr>
          <w:i/>
          <w:iCs/>
          <w:lang w:bidi="fa-IR"/>
        </w:rPr>
      </w:pPr>
      <m:oMath>
        <m:d>
          <m:dPr>
            <m:ctrlPr>
              <w:rPr>
                <w:rFonts w:ascii="Cambria Math" w:hAnsi="Cambria Math"/>
                <w:i/>
                <w:lang w:bidi="fa-IR"/>
              </w:rPr>
            </m:ctrlPr>
          </m:dPr>
          <m:e>
            <m:r>
              <w:rPr>
                <w:rFonts w:ascii="Cambria Math" w:hAnsi="Cambria Math"/>
                <w:lang w:bidi="fa-IR"/>
              </w:rPr>
              <m:t>n-p+1</m:t>
            </m:r>
          </m:e>
        </m:d>
        <m:r>
          <w:rPr>
            <w:rFonts w:ascii="Cambria Math" w:hAnsi="Cambria Math"/>
            <w:lang w:bidi="fa-IR"/>
          </w:rPr>
          <m:t>n≤</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p-1</m:t>
            </m:r>
          </m:sup>
          <m:e>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k=1</m:t>
                </m:r>
              </m:sub>
              <m:sup>
                <m:r>
                  <w:rPr>
                    <w:rFonts w:ascii="Cambria Math" w:hAnsi="Cambria Math"/>
                    <w:lang w:bidi="fa-IR"/>
                  </w:rPr>
                  <m:t>p-1</m:t>
                </m:r>
              </m:sup>
              <m:e>
                <m:r>
                  <w:rPr>
                    <w:rFonts w:ascii="Cambria Math" w:hAnsi="Cambria Math"/>
                    <w:lang w:bidi="fa-IR"/>
                  </w:rPr>
                  <m:t>k</m:t>
                </m:r>
              </m:e>
            </m:nary>
          </m:e>
        </m:nary>
        <m:r>
          <w:rPr>
            <w:rFonts w:ascii="Cambria Math" w:hAnsi="Cambria Math"/>
            <w:lang w:bidi="fa-IR"/>
          </w:rPr>
          <m:t>)</m:t>
        </m:r>
      </m:oMath>
      <w:r w:rsidR="00EF26DE" w:rsidRPr="00DB58CC">
        <w:rPr>
          <w:i/>
          <w:iCs/>
          <w:lang w:bidi="fa-IR"/>
        </w:rPr>
        <w:tab/>
      </w:r>
      <w:r w:rsidR="00EF26DE" w:rsidRPr="00DB58CC">
        <w:rPr>
          <w:i/>
          <w:iCs/>
          <w:lang w:bidi="fa-IR"/>
        </w:rPr>
        <w:tab/>
        <w:t xml:space="preserve">          </w:t>
      </w:r>
      <w:r w:rsidR="00EF26DE" w:rsidRPr="00DB58CC">
        <w:rPr>
          <w:i/>
          <w:iCs/>
          <w:sz w:val="28"/>
          <w:szCs w:val="28"/>
          <w:lang w:bidi="fa-IR"/>
        </w:rPr>
        <w:t>=&gt;</w:t>
      </w:r>
    </w:p>
    <w:p w:rsidR="00EF26DE" w:rsidRPr="00DB58CC" w:rsidRDefault="00AA4BD7" w:rsidP="00EF26DE">
      <w:pPr>
        <w:spacing w:after="240"/>
        <w:rPr>
          <w:i/>
          <w:iCs/>
          <w:lang w:bidi="fa-IR"/>
        </w:rPr>
      </w:pPr>
      <m:oMath>
        <m:d>
          <m:dPr>
            <m:ctrlPr>
              <w:rPr>
                <w:rFonts w:ascii="Cambria Math" w:hAnsi="Cambria Math"/>
                <w:i/>
                <w:lang w:bidi="fa-IR"/>
              </w:rPr>
            </m:ctrlPr>
          </m:dPr>
          <m:e>
            <m:r>
              <w:rPr>
                <w:rFonts w:ascii="Cambria Math" w:hAnsi="Cambria Math"/>
                <w:lang w:bidi="fa-IR"/>
              </w:rPr>
              <m:t>n-p+1</m:t>
            </m:r>
          </m:e>
        </m:d>
        <m:r>
          <w:rPr>
            <w:rFonts w:ascii="Cambria Math" w:hAnsi="Cambria Math"/>
            <w:lang w:bidi="fa-IR"/>
          </w:rPr>
          <m:t>n≤1/2</m:t>
        </m:r>
        <m:d>
          <m:dPr>
            <m:begChr m:val="["/>
            <m:endChr m:val="]"/>
            <m:ctrlPr>
              <w:rPr>
                <w:rFonts w:ascii="Cambria Math" w:hAnsi="Cambria Math"/>
                <w:i/>
                <w:lang w:bidi="fa-IR"/>
              </w:rPr>
            </m:ctrlPr>
          </m:dPr>
          <m:e>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p-1</m:t>
                    </m:r>
                  </m:e>
                </m:d>
                <m:d>
                  <m:dPr>
                    <m:ctrlPr>
                      <w:rPr>
                        <w:rFonts w:ascii="Cambria Math" w:hAnsi="Cambria Math"/>
                        <w:i/>
                        <w:lang w:bidi="fa-IR"/>
                      </w:rPr>
                    </m:ctrlPr>
                  </m:dPr>
                  <m:e>
                    <m:r>
                      <w:rPr>
                        <w:rFonts w:ascii="Cambria Math" w:hAnsi="Cambria Math"/>
                        <w:lang w:bidi="fa-IR"/>
                      </w:rPr>
                      <m:t>p-2</m:t>
                    </m:r>
                  </m:e>
                </m:d>
                <m:d>
                  <m:dPr>
                    <m:ctrlPr>
                      <w:rPr>
                        <w:rFonts w:ascii="Cambria Math" w:hAnsi="Cambria Math"/>
                        <w:i/>
                        <w:lang w:bidi="fa-IR"/>
                      </w:rPr>
                    </m:ctrlPr>
                  </m:dPr>
                  <m:e>
                    <m:r>
                      <w:rPr>
                        <w:rFonts w:ascii="Cambria Math" w:hAnsi="Cambria Math"/>
                        <w:lang w:bidi="fa-IR"/>
                      </w:rPr>
                      <m:t>2p-3</m:t>
                    </m:r>
                  </m:e>
                </m:d>
              </m:num>
              <m:den>
                <m:r>
                  <w:rPr>
                    <w:rFonts w:ascii="Cambria Math" w:hAnsi="Cambria Math"/>
                    <w:lang w:bidi="fa-IR"/>
                  </w:rPr>
                  <m:t>6</m:t>
                </m:r>
              </m:den>
            </m:f>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p-1</m:t>
                    </m:r>
                  </m:e>
                </m:d>
                <m:r>
                  <w:rPr>
                    <w:rFonts w:ascii="Cambria Math" w:hAnsi="Cambria Math"/>
                    <w:lang w:bidi="fa-IR"/>
                  </w:rPr>
                  <m:t>p</m:t>
                </m:r>
              </m:num>
              <m:den>
                <m:r>
                  <w:rPr>
                    <w:rFonts w:ascii="Cambria Math" w:hAnsi="Cambria Math"/>
                    <w:lang w:bidi="fa-IR"/>
                  </w:rPr>
                  <m:t>2</m:t>
                </m:r>
              </m:den>
            </m:f>
          </m:e>
        </m:d>
      </m:oMath>
      <w:r w:rsidR="00EF26DE" w:rsidRPr="00DB58CC">
        <w:rPr>
          <w:i/>
          <w:iCs/>
          <w:lang w:bidi="fa-IR"/>
        </w:rPr>
        <w:t xml:space="preserve">          </w:t>
      </w:r>
      <w:r w:rsidR="00EF26DE" w:rsidRPr="00DB58CC">
        <w:rPr>
          <w:i/>
          <w:iCs/>
          <w:sz w:val="28"/>
          <w:szCs w:val="28"/>
          <w:lang w:bidi="fa-IR"/>
        </w:rPr>
        <w:t>=&gt;</w:t>
      </w:r>
      <w:r w:rsidR="00EF26DE" w:rsidRPr="00DB58CC">
        <w:rPr>
          <w:i/>
          <w:iCs/>
          <w:lang w:bidi="fa-IR"/>
        </w:rPr>
        <w:t xml:space="preserve">   </w:t>
      </w:r>
    </w:p>
    <w:p w:rsidR="00EF26DE" w:rsidRPr="00DB58CC" w:rsidRDefault="00EF26DE" w:rsidP="003F25FB">
      <w:pPr>
        <w:spacing w:after="240"/>
        <w:rPr>
          <w:rtl/>
          <w:lang w:bidi="fa-IR"/>
        </w:rPr>
      </w:pPr>
      <m:oMath>
        <m:r>
          <w:rPr>
            <w:rFonts w:ascii="Cambria Math" w:hAnsi="Cambria Math"/>
            <w:lang w:bidi="fa-IR"/>
          </w:rPr>
          <m:t>6n</m:t>
        </m:r>
        <m:d>
          <m:dPr>
            <m:ctrlPr>
              <w:rPr>
                <w:rFonts w:ascii="Cambria Math" w:hAnsi="Cambria Math"/>
                <w:i/>
                <w:iCs/>
                <w:lang w:bidi="fa-IR"/>
              </w:rPr>
            </m:ctrlPr>
          </m:dPr>
          <m:e>
            <m:r>
              <w:rPr>
                <w:rFonts w:ascii="Cambria Math" w:hAnsi="Cambria Math"/>
                <w:lang w:bidi="fa-IR"/>
              </w:rPr>
              <m:t>n-p+1</m:t>
            </m:r>
          </m:e>
        </m:d>
        <m:r>
          <w:rPr>
            <w:rFonts w:ascii="Cambria Math" w:hAnsi="Cambria Math"/>
            <w:lang w:bidi="fa-IR"/>
          </w:rPr>
          <m:t>≤</m:t>
        </m:r>
        <m:d>
          <m:dPr>
            <m:ctrlPr>
              <w:rPr>
                <w:rFonts w:ascii="Cambria Math" w:hAnsi="Cambria Math"/>
                <w:i/>
                <w:iCs/>
                <w:lang w:bidi="fa-IR"/>
              </w:rPr>
            </m:ctrlPr>
          </m:dPr>
          <m:e>
            <m:r>
              <w:rPr>
                <w:rFonts w:ascii="Cambria Math" w:hAnsi="Cambria Math"/>
                <w:lang w:bidi="fa-IR"/>
              </w:rPr>
              <m:t>p-1</m:t>
            </m:r>
          </m:e>
        </m:d>
        <m:r>
          <w:rPr>
            <w:rFonts w:ascii="Cambria Math" w:hAnsi="Cambria Math"/>
            <w:lang w:bidi="fa-IR"/>
          </w:rPr>
          <m:t>(</m:t>
        </m:r>
        <m:sSup>
          <m:sSupPr>
            <m:ctrlPr>
              <w:rPr>
                <w:rFonts w:ascii="Cambria Math" w:hAnsi="Cambria Math"/>
                <w:i/>
                <w:iCs/>
                <w:lang w:bidi="fa-IR"/>
              </w:rPr>
            </m:ctrlPr>
          </m:sSupPr>
          <m:e>
            <m:r>
              <w:rPr>
                <w:rFonts w:ascii="Cambria Math" w:hAnsi="Cambria Math"/>
                <w:lang w:bidi="fa-IR"/>
              </w:rPr>
              <m:t>p</m:t>
            </m:r>
          </m:e>
          <m:sup>
            <m:r>
              <w:rPr>
                <w:rFonts w:ascii="Cambria Math" w:hAnsi="Cambria Math"/>
                <w:lang w:bidi="fa-IR"/>
              </w:rPr>
              <m:t>2</m:t>
            </m:r>
          </m:sup>
        </m:sSup>
        <m:r>
          <w:rPr>
            <w:rFonts w:ascii="Cambria Math" w:hAnsi="Cambria Math"/>
            <w:lang w:bidi="fa-IR"/>
          </w:rPr>
          <m:t>-5p+3)</m:t>
        </m:r>
      </m:oMath>
      <w:r w:rsidRPr="00DB58CC">
        <w:rPr>
          <w:i/>
          <w:iCs/>
          <w:lang w:bidi="fa-IR"/>
        </w:rPr>
        <w:t xml:space="preserve">                          </w:t>
      </w:r>
      <w:r w:rsidRPr="00DB58CC">
        <w:rPr>
          <w:i/>
          <w:iCs/>
          <w:lang w:bidi="fa-IR"/>
        </w:rPr>
        <w:tab/>
      </w:r>
      <w:r w:rsidRPr="00DB58CC">
        <w:rPr>
          <w:i/>
          <w:iCs/>
          <w:lang w:bidi="fa-IR"/>
        </w:rPr>
        <w:tab/>
      </w:r>
      <w:r w:rsidRPr="00DB58CC">
        <w:rPr>
          <w:i/>
          <w:iCs/>
          <w:lang w:bidi="fa-IR"/>
        </w:rPr>
        <w:tab/>
        <w:t xml:space="preserve">              </w:t>
      </w:r>
      <w:r w:rsidRPr="00DB58CC">
        <w:rPr>
          <w:szCs w:val="20"/>
          <w:lang w:bidi="fa-IR"/>
        </w:rPr>
        <w:t>(</w:t>
      </w:r>
      <w:r w:rsidR="003F25FB">
        <w:rPr>
          <w:szCs w:val="20"/>
          <w:lang w:bidi="fa-IR"/>
        </w:rPr>
        <w:t>6</w:t>
      </w:r>
      <w:r w:rsidRPr="00DB58CC">
        <w:rPr>
          <w:szCs w:val="20"/>
          <w:lang w:bidi="fa-IR"/>
        </w:rPr>
        <w:t>)</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Now, we can determine the minimum value of p which satisfies the above </w:t>
      </w:r>
      <w:proofErr w:type="gramStart"/>
      <w:r w:rsidRPr="00465B0B">
        <w:rPr>
          <w:rFonts w:asciiTheme="majorBidi" w:hAnsiTheme="majorBidi" w:cstheme="majorBidi"/>
          <w:szCs w:val="20"/>
        </w:rPr>
        <w:t xml:space="preserve">inequality </w:t>
      </w:r>
      <w:proofErr w:type="gramEnd"/>
      <m:oMath>
        <m:sSub>
          <m:sSubPr>
            <m:ctrlPr>
              <w:rPr>
                <w:rFonts w:ascii="Cambria Math" w:hAnsi="Cambria Math" w:cstheme="majorBidi"/>
                <w:szCs w:val="20"/>
              </w:rPr>
            </m:ctrlPr>
          </m:sSubPr>
          <m:e>
            <m:r>
              <m:rPr>
                <m:sty m:val="p"/>
              </m:rPr>
              <w:rPr>
                <w:rFonts w:ascii="Cambria Math" w:hAnsi="Cambria Math" w:cstheme="majorBidi"/>
                <w:szCs w:val="20"/>
              </w:rPr>
              <m:t>(</m:t>
            </m:r>
            <m:r>
              <w:rPr>
                <w:rFonts w:ascii="Cambria Math" w:hAnsi="Cambria Math" w:cstheme="majorBidi"/>
                <w:szCs w:val="20"/>
              </w:rPr>
              <m:t>p</m:t>
            </m:r>
          </m:e>
          <m:sub>
            <m:r>
              <m:rPr>
                <m:sty m:val="p"/>
              </m:rPr>
              <w:rPr>
                <w:rFonts w:ascii="Cambria Math" w:hAnsi="Cambria Math" w:cstheme="majorBidi"/>
                <w:szCs w:val="20"/>
              </w:rPr>
              <m:t>min⁡</m:t>
            </m:r>
          </m:sub>
        </m:sSub>
        <m:r>
          <m:rPr>
            <m:sty m:val="p"/>
          </m:rPr>
          <w:rPr>
            <w:rFonts w:ascii="Cambria Math" w:hAnsi="Cambria Math" w:cstheme="majorBidi"/>
            <w:szCs w:val="20"/>
          </w:rPr>
          <m:t>)</m:t>
        </m:r>
      </m:oMath>
      <w:r w:rsidRPr="00465B0B">
        <w:rPr>
          <w:rFonts w:asciiTheme="majorBidi" w:hAnsiTheme="majorBidi" w:cstheme="majorBidi"/>
          <w:szCs w:val="20"/>
        </w:rPr>
        <w:t xml:space="preserve">. By substituting n with a proper integer, </w:t>
      </w:r>
      <m:oMath>
        <m:sSub>
          <m:sSubPr>
            <m:ctrlPr>
              <w:rPr>
                <w:rFonts w:ascii="Cambria Math" w:hAnsi="Cambria Math" w:cstheme="majorBidi"/>
                <w:szCs w:val="20"/>
              </w:rPr>
            </m:ctrlPr>
          </m:sSubPr>
          <m:e>
            <m:r>
              <w:rPr>
                <w:rFonts w:ascii="Cambria Math" w:hAnsi="Cambria Math" w:cstheme="majorBidi"/>
                <w:szCs w:val="20"/>
              </w:rPr>
              <m:t>p</m:t>
            </m:r>
          </m:e>
          <m:sub>
            <m:r>
              <m:rPr>
                <m:sty m:val="p"/>
              </m:rPr>
              <w:rPr>
                <w:rFonts w:ascii="Cambria Math" w:hAnsi="Cambria Math" w:cstheme="majorBidi"/>
                <w:szCs w:val="20"/>
              </w:rPr>
              <m:t>min⁡</m:t>
            </m:r>
          </m:sub>
        </m:sSub>
      </m:oMath>
      <w:r w:rsidRPr="00465B0B">
        <w:rPr>
          <w:rFonts w:asciiTheme="majorBidi" w:hAnsiTheme="majorBidi" w:cstheme="majorBidi"/>
          <w:szCs w:val="20"/>
        </w:rPr>
        <w:t>is obtained and subsequently</w:t>
      </w:r>
      <w:proofErr w:type="gramStart"/>
      <w:r w:rsidRPr="00465B0B">
        <w:rPr>
          <w:rFonts w:asciiTheme="majorBidi" w:hAnsiTheme="majorBidi" w:cstheme="majorBidi"/>
          <w:szCs w:val="20"/>
        </w:rPr>
        <w:t>,</w:t>
      </w:r>
      <w:proofErr w:type="gramEnd"/>
      <m:oMath>
        <m:sSub>
          <m:sSubPr>
            <m:ctrlPr>
              <w:rPr>
                <w:rFonts w:ascii="Cambria Math" w:hAnsi="Cambria Math" w:cstheme="majorBidi"/>
                <w:szCs w:val="20"/>
              </w:rPr>
            </m:ctrlPr>
          </m:sSubPr>
          <m:e>
            <m:r>
              <m:rPr>
                <m:sty m:val="p"/>
              </m:rPr>
              <w:rPr>
                <w:rFonts w:ascii="Cambria Math" w:hAnsi="Cambria Math" w:cstheme="majorBidi"/>
                <w:szCs w:val="20"/>
              </w:rPr>
              <m:t xml:space="preserve"> </m:t>
            </m:r>
            <m:r>
              <w:rPr>
                <w:rFonts w:ascii="Cambria Math" w:hAnsi="Cambria Math" w:cstheme="majorBidi"/>
                <w:szCs w:val="20"/>
              </w:rPr>
              <m:t>m</m:t>
            </m:r>
          </m:e>
          <m:sub>
            <m:r>
              <w:rPr>
                <w:rFonts w:ascii="Cambria Math" w:hAnsi="Cambria Math" w:cstheme="majorBidi"/>
                <w:szCs w:val="20"/>
              </w:rPr>
              <m:t>max</m:t>
            </m:r>
          </m:sub>
        </m:sSub>
        <m:r>
          <m:rPr>
            <m:sty m:val="p"/>
          </m:rPr>
          <w:rPr>
            <w:rFonts w:ascii="Cambria Math" w:hAnsi="Cambria Math" w:cstheme="majorBidi"/>
            <w:szCs w:val="20"/>
          </w:rPr>
          <m:t xml:space="preserve"> will be obtain</m:t>
        </m:r>
      </m:oMath>
      <w:r w:rsidRPr="00465B0B">
        <w:rPr>
          <w:rFonts w:asciiTheme="majorBidi" w:hAnsiTheme="majorBidi" w:cstheme="majorBidi"/>
          <w:szCs w:val="20"/>
        </w:rPr>
        <w:t>ed by equation (5). It is notable that because of the integer nature of m, there is no need to solve the mentioned third-degree inequality. It means that, it will be solved by means of a simple try-and-error approach. As an example, consider a situation in which there are 648 objects in the target data set (n=648). By substituting n in the inequality (7) the following will be obtained:</w:t>
      </w:r>
    </w:p>
    <w:p w:rsidR="00EF26DE" w:rsidRPr="00EF26DE" w:rsidRDefault="00EF26DE" w:rsidP="00EF26DE">
      <w:pPr>
        <w:spacing w:after="240"/>
        <w:rPr>
          <w:szCs w:val="20"/>
          <w:lang w:bidi="fa-IR"/>
        </w:rPr>
      </w:pPr>
      <w:r w:rsidRPr="00EF26DE">
        <w:rPr>
          <w:szCs w:val="20"/>
          <w:lang w:bidi="fa-IR"/>
        </w:rPr>
        <w:t xml:space="preserve">6×648× (648-p+1) ≤  </w:t>
      </w:r>
      <m:oMath>
        <m:d>
          <m:dPr>
            <m:ctrlPr>
              <w:rPr>
                <w:rFonts w:ascii="Cambria Math" w:hAnsi="Cambria Math"/>
                <w:szCs w:val="20"/>
                <w:lang w:bidi="fa-IR"/>
              </w:rPr>
            </m:ctrlPr>
          </m:dPr>
          <m:e>
            <m:r>
              <w:rPr>
                <w:rFonts w:ascii="Cambria Math" w:hAnsi="Cambria Math"/>
                <w:szCs w:val="20"/>
                <w:lang w:bidi="fa-IR"/>
              </w:rPr>
              <m:t>p</m:t>
            </m:r>
            <m:r>
              <m:rPr>
                <m:sty m:val="p"/>
              </m:rPr>
              <w:rPr>
                <w:rFonts w:ascii="Cambria Math" w:hAnsi="Cambria Math"/>
                <w:szCs w:val="20"/>
                <w:lang w:bidi="fa-IR"/>
              </w:rPr>
              <m:t>-1</m:t>
            </m:r>
          </m:e>
        </m:d>
        <m:d>
          <m:dPr>
            <m:ctrlPr>
              <w:rPr>
                <w:rFonts w:ascii="Cambria Math" w:hAnsi="Cambria Math"/>
                <w:szCs w:val="20"/>
                <w:lang w:bidi="fa-IR"/>
              </w:rPr>
            </m:ctrlPr>
          </m:dPr>
          <m:e>
            <m:sSup>
              <m:sSupPr>
                <m:ctrlPr>
                  <w:rPr>
                    <w:rFonts w:ascii="Cambria Math" w:hAnsi="Cambria Math"/>
                    <w:szCs w:val="20"/>
                    <w:lang w:bidi="fa-IR"/>
                  </w:rPr>
                </m:ctrlPr>
              </m:sSupPr>
              <m:e>
                <m:r>
                  <w:rPr>
                    <w:rFonts w:ascii="Cambria Math" w:hAnsi="Cambria Math"/>
                    <w:szCs w:val="20"/>
                    <w:lang w:bidi="fa-IR"/>
                  </w:rPr>
                  <m:t>p</m:t>
                </m:r>
              </m:e>
              <m:sup>
                <m:r>
                  <m:rPr>
                    <m:sty m:val="p"/>
                  </m:rPr>
                  <w:rPr>
                    <w:rFonts w:ascii="Cambria Math" w:hAnsi="Cambria Math"/>
                    <w:szCs w:val="20"/>
                    <w:lang w:bidi="fa-IR"/>
                  </w:rPr>
                  <m:t>2</m:t>
                </m:r>
              </m:sup>
            </m:sSup>
            <m:r>
              <m:rPr>
                <m:sty m:val="p"/>
              </m:rPr>
              <w:rPr>
                <w:rFonts w:ascii="Cambria Math" w:hAnsi="Cambria Math"/>
                <w:szCs w:val="20"/>
                <w:lang w:bidi="fa-IR"/>
              </w:rPr>
              <m:t>-5</m:t>
            </m:r>
            <m:r>
              <w:rPr>
                <w:rFonts w:ascii="Cambria Math" w:hAnsi="Cambria Math"/>
                <w:szCs w:val="20"/>
                <w:lang w:bidi="fa-IR"/>
              </w:rPr>
              <m:t>p</m:t>
            </m:r>
            <m:r>
              <m:rPr>
                <m:sty m:val="p"/>
              </m:rPr>
              <w:rPr>
                <w:rFonts w:ascii="Cambria Math" w:hAnsi="Cambria Math"/>
                <w:szCs w:val="20"/>
                <w:lang w:bidi="fa-IR"/>
              </w:rPr>
              <m:t>+3</m:t>
            </m:r>
          </m:e>
        </m:d>
        <m:r>
          <m:rPr>
            <m:sty m:val="p"/>
          </m:rPr>
          <w:rPr>
            <w:rFonts w:ascii="Cambria Math" w:hAnsi="Cambria Math"/>
            <w:szCs w:val="20"/>
            <w:lang w:bidi="fa-IR"/>
          </w:rPr>
          <m:t>;</m:t>
        </m:r>
      </m:oMath>
      <w:r w:rsidRPr="00EF26DE">
        <w:rPr>
          <w:szCs w:val="20"/>
          <w:lang w:bidi="fa-IR"/>
        </w:rPr>
        <w:t xml:space="preserve">                       </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By trying P=128, we will obtain: 2025648≤ 1999869, which does not satisfy the inequality. Similarly, by trying P=129 we will obtain: 2021760 ≤ 2047104, which satisfies the inequality. So </w:t>
      </w:r>
      <m:oMath>
        <m:sSub>
          <m:sSubPr>
            <m:ctrlPr>
              <w:rPr>
                <w:rFonts w:ascii="Cambria Math" w:hAnsi="Cambria Math" w:cstheme="majorBidi"/>
                <w:szCs w:val="20"/>
              </w:rPr>
            </m:ctrlPr>
          </m:sSubPr>
          <m:e>
            <m:r>
              <w:rPr>
                <w:rFonts w:ascii="Cambria Math" w:hAnsi="Cambria Math" w:cstheme="majorBidi"/>
                <w:szCs w:val="20"/>
              </w:rPr>
              <m:t>p</m:t>
            </m:r>
          </m:e>
          <m:sub>
            <m:r>
              <m:rPr>
                <m:sty m:val="p"/>
              </m:rPr>
              <w:rPr>
                <w:rFonts w:ascii="Cambria Math" w:hAnsi="Cambria Math" w:cstheme="majorBidi"/>
                <w:szCs w:val="20"/>
              </w:rPr>
              <m:t>min⁡</m:t>
            </m:r>
          </m:sub>
        </m:sSub>
        <m:r>
          <m:rPr>
            <m:sty m:val="p"/>
          </m:rPr>
          <w:rPr>
            <w:rFonts w:ascii="Cambria Math" w:hAnsi="Cambria Math" w:cstheme="majorBidi"/>
            <w:szCs w:val="20"/>
          </w:rPr>
          <m:t>=129</m:t>
        </m:r>
      </m:oMath>
      <w:r w:rsidRPr="00465B0B">
        <w:rPr>
          <w:rFonts w:asciiTheme="majorBidi" w:hAnsiTheme="majorBidi" w:cstheme="majorBidi"/>
          <w:szCs w:val="20"/>
        </w:rPr>
        <w:t xml:space="preserve"> is the minimum value for the P which satisfies the inequality (7). Subsequently the value of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465B0B">
        <w:rPr>
          <w:rFonts w:asciiTheme="majorBidi" w:hAnsiTheme="majorBidi" w:cstheme="majorBidi"/>
          <w:szCs w:val="20"/>
        </w:rPr>
        <w:t xml:space="preserve"> can be calculated by the equation (5) as follows: </w:t>
      </w:r>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oMath>
      <w:r w:rsidRPr="00465B0B">
        <w:rPr>
          <w:rFonts w:asciiTheme="majorBidi" w:hAnsiTheme="majorBidi" w:cstheme="majorBidi"/>
          <w:szCs w:val="20"/>
        </w:rPr>
        <w:t xml:space="preserve">= n-p+1= 648-129+1=520.Actually, this means that in order to have a rational computational complexity, the number of the AGNES iterations in proposed method, must be less than or equal </w:t>
      </w:r>
      <w:proofErr w:type="gramStart"/>
      <w:r w:rsidRPr="00465B0B">
        <w:rPr>
          <w:rFonts w:asciiTheme="majorBidi" w:hAnsiTheme="majorBidi" w:cstheme="majorBidi"/>
          <w:szCs w:val="20"/>
        </w:rPr>
        <w:t xml:space="preserve">to </w:t>
      </w:r>
      <w:proofErr w:type="gramEnd"/>
      <m:oMath>
        <m:sSub>
          <m:sSubPr>
            <m:ctrlPr>
              <w:rPr>
                <w:rFonts w:ascii="Cambria Math" w:hAnsi="Cambria Math" w:cstheme="majorBidi"/>
                <w:szCs w:val="20"/>
              </w:rPr>
            </m:ctrlPr>
          </m:sSubPr>
          <m:e>
            <m:r>
              <w:rPr>
                <w:rFonts w:ascii="Cambria Math" w:hAnsi="Cambria Math" w:cstheme="majorBidi"/>
                <w:szCs w:val="20"/>
              </w:rPr>
              <m:t>m</m:t>
            </m:r>
          </m:e>
          <m:sub>
            <m:r>
              <w:rPr>
                <w:rFonts w:ascii="Cambria Math" w:hAnsi="Cambria Math" w:cstheme="majorBidi"/>
                <w:szCs w:val="20"/>
              </w:rPr>
              <m:t>max</m:t>
            </m:r>
          </m:sub>
        </m:sSub>
        <m:r>
          <m:rPr>
            <m:sty m:val="p"/>
          </m:rPr>
          <w:rPr>
            <w:rFonts w:ascii="Cambria Math" w:hAnsi="Cambria Math" w:cstheme="majorBidi"/>
            <w:szCs w:val="20"/>
          </w:rPr>
          <m:t>=520</m:t>
        </m:r>
      </m:oMath>
      <w:r w:rsidRPr="00465B0B">
        <w:rPr>
          <w:rFonts w:asciiTheme="majorBidi" w:hAnsiTheme="majorBidi" w:cstheme="majorBidi"/>
          <w:szCs w:val="20"/>
        </w:rPr>
        <w:t xml:space="preserve">. </w:t>
      </w:r>
    </w:p>
    <w:p w:rsidR="00EF26DE" w:rsidRPr="00465B0B" w:rsidRDefault="00EF26DE" w:rsidP="003F25FB">
      <w:pPr>
        <w:jc w:val="both"/>
        <w:rPr>
          <w:rFonts w:asciiTheme="majorBidi" w:hAnsiTheme="majorBidi" w:cstheme="majorBidi"/>
          <w:szCs w:val="20"/>
        </w:rPr>
      </w:pPr>
      <w:r w:rsidRPr="00465B0B">
        <w:rPr>
          <w:rFonts w:asciiTheme="majorBidi" w:hAnsiTheme="majorBidi" w:cstheme="majorBidi"/>
          <w:szCs w:val="20"/>
        </w:rPr>
        <w:t xml:space="preserve">In the other words, if the number of the AGNES algorithm’s iterations is chosen to be lower than 520 (equivalent to 129 clusters), the proposed method’s computational complexity will be also expected to be lower than the AGNES algorithm’s complexity. Although the proposed algorithm will not force the user to select values which are lower than </w:t>
      </w:r>
      <w:proofErr w:type="spellStart"/>
      <w:r w:rsidRPr="00465B0B">
        <w:rPr>
          <w:rFonts w:asciiTheme="majorBidi" w:hAnsiTheme="majorBidi" w:cstheme="majorBidi"/>
          <w:szCs w:val="20"/>
        </w:rPr>
        <w:t>mmax</w:t>
      </w:r>
      <w:proofErr w:type="spellEnd"/>
      <w:r w:rsidRPr="00465B0B">
        <w:rPr>
          <w:rFonts w:asciiTheme="majorBidi" w:hAnsiTheme="majorBidi" w:cstheme="majorBidi"/>
          <w:szCs w:val="20"/>
        </w:rPr>
        <w:t>, but it is notable that disobeying this rule will cause the algorithm to behave as like as its hierarchical parent AGNES. For example, if m=647 is selected, then the algorithm will be transformed into the pure AGNES</w:t>
      </w:r>
      <w:r w:rsidR="003F25FB">
        <w:rPr>
          <w:rFonts w:asciiTheme="majorBidi" w:hAnsiTheme="majorBidi" w:cstheme="majorBidi"/>
          <w:szCs w:val="20"/>
        </w:rPr>
        <w:t>.</w:t>
      </w:r>
    </w:p>
    <w:p w:rsidR="00EF26DE" w:rsidRPr="00DB58CC" w:rsidRDefault="00EF26DE" w:rsidP="00EF26DE">
      <w:pPr>
        <w:pStyle w:val="Heading3"/>
      </w:pPr>
      <w:r w:rsidRPr="00DB58CC">
        <w:t xml:space="preserve">Identifying </w:t>
      </w:r>
      <w:r>
        <w:t xml:space="preserve">the </w:t>
      </w:r>
      <w:r w:rsidRPr="00DB58CC">
        <w:t xml:space="preserve">Lower Bound of Parameter </w:t>
      </w:r>
      <w:r w:rsidRPr="00DB58CC">
        <w:rPr>
          <w:i/>
          <w:iCs/>
        </w:rPr>
        <w:t>m</w:t>
      </w:r>
    </w:p>
    <w:p w:rsidR="00EF26DE" w:rsidRPr="00465B0B" w:rsidRDefault="00EF26DE" w:rsidP="00465B0B">
      <w:pPr>
        <w:jc w:val="both"/>
        <w:rPr>
          <w:rFonts w:asciiTheme="majorBidi" w:hAnsiTheme="majorBidi" w:cstheme="majorBidi"/>
          <w:szCs w:val="20"/>
        </w:rPr>
      </w:pPr>
      <w:r w:rsidRPr="00465B0B">
        <w:rPr>
          <w:rFonts w:asciiTheme="majorBidi" w:hAnsiTheme="majorBidi" w:cstheme="majorBidi"/>
          <w:szCs w:val="20"/>
        </w:rPr>
        <w:t xml:space="preserve">It was previously mentioned that the hybrid algorithm is able to interact with the user. This means that a quality evaluation sub-algorithm will be run to determine the clustering result’s quality according to some criteria which will be declared in section 6. If the user is not satisfied with the clustering result, she/he will increase or decrease the value of parameter m. It is likely that manipulating the value of parameter m leads to a higher quality clustering. Therefore, it is recommended that in the situations when the user has no knowledge about distribution of data, the algorithm be initialized by the starting value of m=2. The value will be increased gradually according to a method introduced in the following sub-section. The lower bound of parameter m varies for different clustering problems, because it directly depends on the distribution of the data objects. So calculating the lower bound for each different problem seems to be a complicated task, </w:t>
      </w:r>
      <w:r w:rsidRPr="00465B0B">
        <w:rPr>
          <w:rFonts w:asciiTheme="majorBidi" w:hAnsiTheme="majorBidi" w:cstheme="majorBidi"/>
          <w:szCs w:val="20"/>
        </w:rPr>
        <w:lastRenderedPageBreak/>
        <w:t>nevertheless, finding an accurate lower bound for parameter m is useful to decrease the time complexity of hybrid algorithm. This problem can be the issue for further studies.</w:t>
      </w:r>
    </w:p>
    <w:p w:rsidR="00EF26DE" w:rsidRDefault="00EF26DE" w:rsidP="00EF26DE">
      <w:pPr>
        <w:pStyle w:val="Heading3"/>
      </w:pPr>
      <w:r>
        <w:t>Identifying Outliers in AGNES result</w:t>
      </w:r>
    </w:p>
    <w:p w:rsidR="00EF26DE" w:rsidRPr="00465B0B" w:rsidRDefault="00A45283" w:rsidP="00A45283">
      <w:pPr>
        <w:jc w:val="both"/>
        <w:rPr>
          <w:rFonts w:asciiTheme="majorBidi" w:hAnsiTheme="majorBidi" w:cstheme="majorBidi"/>
          <w:szCs w:val="20"/>
          <w:lang w:bidi="fa-IR"/>
        </w:rPr>
      </w:pPr>
      <w:r w:rsidRPr="004A76E7">
        <w:rPr>
          <w:rFonts w:asciiTheme="majorBidi" w:hAnsiTheme="majorBidi" w:cstheme="majorBidi"/>
          <w:szCs w:val="20"/>
          <w:lang w:bidi="fa-IR"/>
        </w:rPr>
        <w:t>One of the drawback of naïve k-means algorithm is the sensitivity to noise and outlier. Our proposed algorithm has a solution to this hindrance.</w:t>
      </w:r>
      <w:r>
        <w:rPr>
          <w:rFonts w:asciiTheme="majorBidi" w:hAnsiTheme="majorBidi" w:cstheme="majorBidi"/>
          <w:szCs w:val="20"/>
          <w:lang w:bidi="fa-IR"/>
        </w:rPr>
        <w:t xml:space="preserve"> </w:t>
      </w:r>
      <w:r w:rsidRPr="00465B0B">
        <w:rPr>
          <w:rFonts w:asciiTheme="majorBidi" w:hAnsiTheme="majorBidi" w:cstheme="majorBidi"/>
          <w:szCs w:val="20"/>
        </w:rPr>
        <w:t xml:space="preserve"> </w:t>
      </w:r>
      <w:r w:rsidR="00EF26DE" w:rsidRPr="00465B0B">
        <w:rPr>
          <w:rFonts w:asciiTheme="majorBidi" w:hAnsiTheme="majorBidi" w:cstheme="majorBidi"/>
          <w:szCs w:val="20"/>
        </w:rPr>
        <w:t>After detecting number of clusters and initial points by AGNES algorithm using parameters defined above, AGNES will detects clusters and its centroid to be passed to K-Means.</w:t>
      </w:r>
      <w:r w:rsidR="00954985" w:rsidRPr="00954985">
        <w:rPr>
          <w:rFonts w:asciiTheme="majorBidi" w:hAnsiTheme="majorBidi" w:cstheme="majorBidi"/>
          <w:szCs w:val="20"/>
          <w:lang w:bidi="fa-IR"/>
        </w:rPr>
        <w:t xml:space="preserve"> </w:t>
      </w:r>
      <w:r w:rsidR="00EF26DE" w:rsidRPr="00465B0B">
        <w:rPr>
          <w:rFonts w:asciiTheme="majorBidi" w:hAnsiTheme="majorBidi" w:cstheme="majorBidi"/>
          <w:szCs w:val="20"/>
        </w:rPr>
        <w:t xml:space="preserve">However, there is also possible that number of outlier clustered have been identified by AGNES algorithm which are also noise to our result and must be eliminated before passing to K-means algorithm, otherwise, it might contaminate the result of K-means. Therefore, it is needed to cleanse the output of AGNES algorithm in one step and then pass the purified </w:t>
      </w:r>
      <w:r w:rsidR="00954985">
        <w:rPr>
          <w:rFonts w:asciiTheme="majorBidi" w:hAnsiTheme="majorBidi" w:cstheme="majorBidi"/>
          <w:szCs w:val="20"/>
        </w:rPr>
        <w:t>cluster centroids</w:t>
      </w:r>
      <w:r w:rsidR="00EF26DE" w:rsidRPr="00465B0B">
        <w:rPr>
          <w:rFonts w:asciiTheme="majorBidi" w:hAnsiTheme="majorBidi" w:cstheme="majorBidi"/>
          <w:szCs w:val="20"/>
        </w:rPr>
        <w:t xml:space="preserve"> to K-means as initial nodes. Also number of clusters might change during the process of outlier detection. </w:t>
      </w:r>
    </w:p>
    <w:p w:rsidR="00954985" w:rsidRDefault="00954985" w:rsidP="00954985">
      <w:pPr>
        <w:autoSpaceDE w:val="0"/>
        <w:autoSpaceDN w:val="0"/>
        <w:adjustRightInd w:val="0"/>
        <w:spacing w:after="0" w:line="240" w:lineRule="auto"/>
        <w:jc w:val="both"/>
        <w:rPr>
          <w:rFonts w:ascii="Times New Roman" w:hAnsi="Times New Roman" w:cs="Times New Roman"/>
          <w:sz w:val="23"/>
          <w:szCs w:val="23"/>
        </w:rPr>
      </w:pPr>
      <w:r w:rsidRPr="009C2CAA">
        <w:rPr>
          <w:rFonts w:asciiTheme="majorBidi" w:hAnsiTheme="majorBidi" w:cstheme="majorBidi"/>
          <w:szCs w:val="20"/>
          <w:lang w:bidi="fa-IR"/>
        </w:rPr>
        <w:t>According to</w:t>
      </w:r>
      <w:r>
        <w:rPr>
          <w:rFonts w:asciiTheme="majorBidi" w:hAnsiTheme="majorBidi" w:cstheme="majorBidi"/>
          <w:i/>
          <w:iCs/>
          <w:szCs w:val="20"/>
          <w:lang w:bidi="fa-IR"/>
        </w:rPr>
        <w:t xml:space="preserve"> LOF </w:t>
      </w:r>
      <w:r w:rsidRPr="009C2CAA">
        <w:rPr>
          <w:rFonts w:asciiTheme="majorBidi" w:hAnsiTheme="majorBidi" w:cstheme="majorBidi"/>
          <w:szCs w:val="20"/>
          <w:lang w:bidi="fa-IR"/>
        </w:rPr>
        <w:t>algorithm of outlier detection:</w:t>
      </w:r>
      <w:r>
        <w:rPr>
          <w:rFonts w:asciiTheme="majorBidi" w:hAnsiTheme="majorBidi" w:cstheme="majorBidi"/>
          <w:i/>
          <w:iCs/>
          <w:szCs w:val="20"/>
          <w:lang w:bidi="fa-IR"/>
        </w:rPr>
        <w:t xml:space="preserve"> </w:t>
      </w:r>
      <w:r w:rsidRPr="002C1C96">
        <w:rPr>
          <w:rFonts w:ascii="Times New Roman" w:hAnsi="Times New Roman" w:cs="Times New Roman"/>
          <w:sz w:val="23"/>
          <w:szCs w:val="23"/>
        </w:rPr>
        <w:t xml:space="preserve">(k-distance neighborhood of an </w:t>
      </w:r>
      <w:proofErr w:type="gramStart"/>
      <w:r w:rsidRPr="002C1C96">
        <w:rPr>
          <w:rFonts w:ascii="Times New Roman" w:hAnsi="Times New Roman" w:cs="Times New Roman"/>
          <w:sz w:val="23"/>
          <w:szCs w:val="23"/>
        </w:rPr>
        <w:t xml:space="preserve">object </w:t>
      </w:r>
      <w:proofErr w:type="gramEnd"/>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hAnsi="Times New Roman" w:cs="Times New Roman"/>
          <w:sz w:val="23"/>
          <w:szCs w:val="23"/>
        </w:rPr>
        <w:t xml:space="preserve">) contains every object whose </w:t>
      </w:r>
      <w:r w:rsidRPr="002C1C96">
        <w:rPr>
          <w:rFonts w:ascii="Times New Roman" w:hAnsi="Times New Roman" w:cs="Times New Roman"/>
          <w:sz w:val="23"/>
          <w:szCs w:val="23"/>
        </w:rPr>
        <w:t>distance from</w:t>
      </w:r>
      <w:r>
        <w:rPr>
          <w:rFonts w:ascii="Times New Roman" w:hAnsi="Times New Roman" w:cs="Times New Roman"/>
          <w:sz w:val="23"/>
          <w:szCs w:val="23"/>
        </w:rPr>
        <w:t xml:space="preserv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Pr="002C1C96">
        <w:rPr>
          <w:rFonts w:ascii="Times New Roman" w:hAnsi="Times New Roman" w:cs="Times New Roman"/>
          <w:sz w:val="23"/>
          <w:szCs w:val="23"/>
        </w:rPr>
        <w:t xml:space="preserve"> is not greater than the k-distance, i. e.</w:t>
      </w:r>
    </w:p>
    <w:p w:rsidR="00954985" w:rsidRDefault="00954985" w:rsidP="00954985">
      <w:pPr>
        <w:autoSpaceDE w:val="0"/>
        <w:autoSpaceDN w:val="0"/>
        <w:adjustRightInd w:val="0"/>
        <w:spacing w:after="0" w:line="240" w:lineRule="auto"/>
        <w:jc w:val="both"/>
        <w:rPr>
          <w:rFonts w:ascii="Times New Roman" w:hAnsi="Times New Roman" w:cs="Times New Roman"/>
          <w:sz w:val="23"/>
          <w:szCs w:val="23"/>
        </w:rPr>
      </w:pPr>
    </w:p>
    <w:p w:rsidR="00954985" w:rsidRDefault="00954985" w:rsidP="00954985">
      <w:pPr>
        <w:autoSpaceDE w:val="0"/>
        <w:autoSpaceDN w:val="0"/>
        <w:adjustRightInd w:val="0"/>
        <w:spacing w:after="0" w:line="240" w:lineRule="auto"/>
        <w:ind w:firstLine="720"/>
        <w:jc w:val="both"/>
        <w:rPr>
          <w:rFonts w:ascii="Times New Roman" w:eastAsiaTheme="minorEastAsia" w:hAnsi="Times New Roman" w:cs="Times New Roman"/>
          <w:i/>
          <w:iCs/>
          <w:sz w:val="23"/>
          <w:szCs w:val="23"/>
        </w:rPr>
      </w:pPr>
      <w:r w:rsidRPr="00954985">
        <w:rPr>
          <w:rFonts w:ascii="Times New Roman" w:hAnsi="Times New Roman" w:cs="Times New Roman"/>
          <w:b/>
          <w:bCs/>
          <w:i/>
          <w:iCs/>
          <w:sz w:val="23"/>
          <w:szCs w:val="23"/>
        </w:rPr>
        <w:t>K-distance (</w:t>
      </w:r>
      <m:oMath>
        <m:sSub>
          <m:sSubPr>
            <m:ctrlPr>
              <w:rPr>
                <w:rFonts w:ascii="Cambria Math" w:hAnsi="Cambria Math" w:cs="Times New Roman"/>
                <w:b/>
                <w:bCs/>
                <w:i/>
                <w:iCs/>
                <w:sz w:val="23"/>
                <w:szCs w:val="23"/>
              </w:rPr>
            </m:ctrlPr>
          </m:sSubPr>
          <m:e>
            <m:r>
              <m:rPr>
                <m:sty m:val="bi"/>
              </m:rPr>
              <w:rPr>
                <w:rFonts w:ascii="Cambria Math" w:hAnsi="Cambria Math" w:cs="Times New Roman"/>
                <w:sz w:val="23"/>
                <w:szCs w:val="23"/>
              </w:rPr>
              <m:t>x</m:t>
            </m:r>
          </m:e>
          <m:sub>
            <m:r>
              <m:rPr>
                <m:sty m:val="bi"/>
              </m:rPr>
              <w:rPr>
                <w:rFonts w:ascii="Cambria Math" w:hAnsi="Cambria Math" w:cs="Times New Roman"/>
                <w:sz w:val="23"/>
                <w:szCs w:val="23"/>
              </w:rPr>
              <m:t>i</m:t>
            </m:r>
          </m:sub>
        </m:sSub>
      </m:oMath>
      <w:r w:rsidRPr="00954985">
        <w:rPr>
          <w:rFonts w:ascii="Times New Roman" w:eastAsiaTheme="minorEastAsia" w:hAnsi="Times New Roman" w:cs="Times New Roman"/>
          <w:b/>
          <w:bCs/>
          <w:i/>
          <w:iCs/>
          <w:sz w:val="23"/>
          <w:szCs w:val="23"/>
        </w:rPr>
        <w:t>)</w:t>
      </w:r>
      <w:r>
        <w:rPr>
          <w:rFonts w:ascii="Times New Roman" w:eastAsiaTheme="minorEastAsia" w:hAnsi="Times New Roman" w:cs="Times New Roman"/>
          <w:i/>
          <w:iCs/>
          <w:sz w:val="23"/>
          <w:szCs w:val="23"/>
        </w:rPr>
        <w:t xml:space="preserve"> = </w:t>
      </w:r>
      <w:r w:rsidRPr="00934D50">
        <w:rPr>
          <w:rFonts w:ascii="Times New Roman" w:eastAsiaTheme="minorEastAsia" w:hAnsi="Times New Roman" w:cs="Times New Roman"/>
          <w:sz w:val="23"/>
          <w:szCs w:val="23"/>
        </w:rPr>
        <w:t>a distance</w:t>
      </w:r>
      <w:r>
        <w:rPr>
          <w:rFonts w:ascii="Times New Roman" w:eastAsiaTheme="minorEastAsia" w:hAnsi="Times New Roman" w:cs="Times New Roman"/>
          <w:i/>
          <w:iCs/>
          <w:sz w:val="23"/>
          <w:szCs w:val="23"/>
        </w:rPr>
        <w:t xml:space="preserve"> </w:t>
      </w:r>
      <w:r>
        <w:rPr>
          <w:rFonts w:ascii="Times New Roman" w:hAnsi="Times New Roman" w:cs="Times New Roman"/>
          <w:sz w:val="23"/>
          <w:szCs w:val="23"/>
        </w:rPr>
        <w:t xml:space="preserve">of measure on the sparsity or density around the object </w:t>
      </w:r>
      <w:r>
        <w:rPr>
          <w:rFonts w:ascii="Times New Roman" w:hAnsi="Times New Roman" w:cs="Times New Roman"/>
          <w:i/>
          <w:iCs/>
          <w:sz w:val="23"/>
          <w:szCs w:val="23"/>
        </w:rPr>
        <w:t>x</w:t>
      </w:r>
      <w:r>
        <w:rPr>
          <w:rFonts w:ascii="Times New Roman" w:hAnsi="Times New Roman" w:cs="Times New Roman"/>
          <w:i/>
          <w:iCs/>
          <w:sz w:val="15"/>
          <w:szCs w:val="15"/>
        </w:rPr>
        <w:t>i</w:t>
      </w:r>
      <w:r>
        <w:rPr>
          <w:rFonts w:ascii="Times New Roman" w:eastAsiaTheme="minorEastAsia" w:hAnsi="Times New Roman" w:cs="Times New Roman"/>
          <w:i/>
          <w:iCs/>
          <w:sz w:val="23"/>
          <w:szCs w:val="23"/>
        </w:rPr>
        <w:t xml:space="preserve"> (2)</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iCs/>
          <w:sz w:val="23"/>
          <w:szCs w:val="23"/>
        </w:rPr>
      </w:pP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iCs/>
          <w:sz w:val="23"/>
          <w:szCs w:val="23"/>
        </w:rPr>
      </w:pPr>
      <w:r w:rsidRPr="009C2CAA">
        <w:rPr>
          <w:rFonts w:ascii="Times New Roman" w:eastAsiaTheme="minorEastAsia" w:hAnsi="Times New Roman" w:cs="Times New Roman"/>
          <w:sz w:val="23"/>
          <w:szCs w:val="23"/>
        </w:rPr>
        <w:t>In order to calculate</w:t>
      </w:r>
      <w:r>
        <w:rPr>
          <w:rFonts w:ascii="Times New Roman" w:eastAsiaTheme="minorEastAsia" w:hAnsi="Times New Roman" w:cs="Times New Roman"/>
          <w:i/>
          <w:iCs/>
          <w:sz w:val="23"/>
          <w:szCs w:val="23"/>
        </w:rPr>
        <w:t xml:space="preserve"> K-distance</w:t>
      </w:r>
      <w:r w:rsidRPr="009C2CAA">
        <w:rPr>
          <w:rFonts w:ascii="Times New Roman" w:eastAsiaTheme="minorEastAsia" w:hAnsi="Times New Roman" w:cs="Times New Roman"/>
          <w:sz w:val="23"/>
          <w:szCs w:val="23"/>
        </w:rPr>
        <w:t xml:space="preserve"> in our algorithm we use </w:t>
      </w:r>
      <w:r>
        <w:rPr>
          <w:rFonts w:ascii="Times New Roman" w:eastAsiaTheme="minorEastAsia" w:hAnsi="Times New Roman" w:cs="Times New Roman"/>
          <w:i/>
          <w:iCs/>
          <w:sz w:val="23"/>
          <w:szCs w:val="23"/>
        </w:rPr>
        <w:t xml:space="preserve">OF </w:t>
      </w:r>
      <w:r w:rsidRPr="009C2CAA">
        <w:rPr>
          <w:rFonts w:ascii="Times New Roman" w:eastAsiaTheme="minorEastAsia" w:hAnsi="Times New Roman" w:cs="Times New Roman"/>
          <w:sz w:val="23"/>
          <w:szCs w:val="23"/>
        </w:rPr>
        <w:t>measure.</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sz w:val="23"/>
          <w:szCs w:val="23"/>
        </w:rPr>
      </w:pPr>
      <w:r w:rsidRPr="009C2CAA">
        <w:rPr>
          <w:rFonts w:ascii="Times New Roman" w:eastAsiaTheme="minorEastAsia" w:hAnsi="Times New Roman" w:cs="Times New Roman"/>
          <w:sz w:val="23"/>
          <w:szCs w:val="23"/>
        </w:rPr>
        <w:t>Hence we have</w:t>
      </w:r>
      <w:r>
        <w:rPr>
          <w:rFonts w:ascii="Times New Roman" w:eastAsiaTheme="minorEastAsia" w:hAnsi="Times New Roman" w:cs="Times New Roman"/>
          <w:i/>
          <w:iCs/>
          <w:sz w:val="23"/>
          <w:szCs w:val="23"/>
        </w:rPr>
        <w:t xml:space="preserve"> K-</w:t>
      </w:r>
      <w:proofErr w:type="gramStart"/>
      <w:r>
        <w:rPr>
          <w:rFonts w:ascii="Times New Roman" w:eastAsiaTheme="minorEastAsia" w:hAnsi="Times New Roman" w:cs="Times New Roman"/>
          <w:i/>
          <w:iCs/>
          <w:sz w:val="23"/>
          <w:szCs w:val="23"/>
        </w:rPr>
        <w:t>Distance</w:t>
      </w:r>
      <w:r>
        <w:rPr>
          <w:rFonts w:ascii="Times New Roman" w:hAnsi="Times New Roman" w:cs="Times New Roman"/>
          <w:i/>
          <w:iCs/>
          <w:sz w:val="23"/>
          <w:szCs w:val="23"/>
        </w:rPr>
        <w:t>(</w:t>
      </w:r>
      <w:proofErr w:type="gramEnd"/>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iCs/>
          <w:sz w:val="23"/>
          <w:szCs w:val="23"/>
        </w:rPr>
        <w:t xml:space="preserve">) </w:t>
      </w:r>
      <w:r w:rsidRPr="00934D50">
        <w:rPr>
          <w:rFonts w:ascii="Times New Roman" w:eastAsiaTheme="minorEastAsia" w:hAnsi="Times New Roman" w:cs="Times New Roman"/>
          <w:sz w:val="23"/>
          <w:szCs w:val="23"/>
        </w:rPr>
        <w:t>is calculated</w:t>
      </w:r>
      <w:r>
        <w:rPr>
          <w:rFonts w:ascii="Times New Roman" w:eastAsiaTheme="minorEastAsia" w:hAnsi="Times New Roman" w:cs="Times New Roman"/>
          <w:i/>
          <w:iCs/>
          <w:sz w:val="23"/>
          <w:szCs w:val="23"/>
        </w:rPr>
        <w:t xml:space="preserve"> as average of minimum distances </w:t>
      </w:r>
      <w:r w:rsidRPr="00934D50">
        <w:rPr>
          <w:rFonts w:ascii="Times New Roman" w:eastAsiaTheme="minorEastAsia" w:hAnsi="Times New Roman" w:cs="Times New Roman"/>
          <w:sz w:val="23"/>
          <w:szCs w:val="23"/>
        </w:rPr>
        <w:t>obtained from the distance matrix of Hierarchical clustering</w:t>
      </w:r>
      <w:r>
        <w:rPr>
          <w:rFonts w:ascii="Times New Roman" w:eastAsiaTheme="minorEastAsia" w:hAnsi="Times New Roman" w:cs="Times New Roman"/>
          <w:sz w:val="23"/>
          <w:szCs w:val="23"/>
        </w:rPr>
        <w:t xml:space="preserve"> multiplied by </w:t>
      </w:r>
      <w:r w:rsidRPr="00934D50">
        <w:rPr>
          <w:rFonts w:ascii="Times New Roman" w:eastAsiaTheme="minorEastAsia" w:hAnsi="Times New Roman" w:cs="Times New Roman"/>
          <w:i/>
          <w:iCs/>
          <w:sz w:val="23"/>
          <w:szCs w:val="23"/>
        </w:rPr>
        <w:t>OF</w:t>
      </w:r>
      <w:r>
        <w:rPr>
          <w:rFonts w:ascii="Times New Roman" w:eastAsiaTheme="minorEastAsia" w:hAnsi="Times New Roman" w:cs="Times New Roman"/>
          <w:sz w:val="23"/>
          <w:szCs w:val="23"/>
        </w:rPr>
        <w:t xml:space="preserve"> measure.</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sz w:val="23"/>
          <w:szCs w:val="23"/>
        </w:rPr>
      </w:pPr>
    </w:p>
    <w:p w:rsidR="00954985" w:rsidRPr="00934D50" w:rsidRDefault="00954985" w:rsidP="00954985">
      <w:pPr>
        <w:autoSpaceDE w:val="0"/>
        <w:autoSpaceDN w:val="0"/>
        <w:adjustRightInd w:val="0"/>
        <w:spacing w:after="0" w:line="240" w:lineRule="auto"/>
        <w:ind w:firstLine="720"/>
        <w:jc w:val="both"/>
        <w:rPr>
          <w:rFonts w:ascii="Times New Roman" w:hAnsi="Times New Roman" w:cs="Times New Roman"/>
          <w:i/>
          <w:iCs/>
          <w:sz w:val="23"/>
          <w:szCs w:val="23"/>
        </w:rPr>
      </w:pPr>
      <w:r w:rsidRPr="00954985">
        <w:rPr>
          <w:rFonts w:ascii="Times New Roman" w:eastAsiaTheme="minorEastAsia" w:hAnsi="Times New Roman" w:cs="Times New Roman"/>
          <w:b/>
          <w:bCs/>
          <w:i/>
          <w:iCs/>
          <w:sz w:val="23"/>
          <w:szCs w:val="23"/>
        </w:rPr>
        <w:t>Max K-</w:t>
      </w:r>
      <w:r w:rsidRPr="00954985">
        <w:rPr>
          <w:rFonts w:ascii="Times New Roman" w:hAnsi="Times New Roman" w:cs="Times New Roman"/>
          <w:b/>
          <w:bCs/>
          <w:i/>
          <w:iCs/>
          <w:sz w:val="23"/>
          <w:szCs w:val="23"/>
        </w:rPr>
        <w:t>distance (</w:t>
      </w:r>
      <m:oMath>
        <m:sSub>
          <m:sSubPr>
            <m:ctrlPr>
              <w:rPr>
                <w:rFonts w:ascii="Cambria Math" w:hAnsi="Cambria Math" w:cs="Times New Roman"/>
                <w:b/>
                <w:bCs/>
                <w:i/>
                <w:iCs/>
                <w:sz w:val="23"/>
                <w:szCs w:val="23"/>
              </w:rPr>
            </m:ctrlPr>
          </m:sSubPr>
          <m:e>
            <m:r>
              <m:rPr>
                <m:sty m:val="bi"/>
              </m:rPr>
              <w:rPr>
                <w:rFonts w:ascii="Cambria Math" w:hAnsi="Cambria Math" w:cs="Times New Roman"/>
                <w:sz w:val="23"/>
                <w:szCs w:val="23"/>
              </w:rPr>
              <m:t>x</m:t>
            </m:r>
          </m:e>
          <m:sub>
            <m:r>
              <m:rPr>
                <m:sty m:val="bi"/>
              </m:rPr>
              <w:rPr>
                <w:rFonts w:ascii="Cambria Math" w:hAnsi="Cambria Math" w:cs="Times New Roman"/>
                <w:sz w:val="23"/>
                <w:szCs w:val="23"/>
              </w:rPr>
              <m:t>i</m:t>
            </m:r>
          </m:sub>
        </m:sSub>
      </m:oMath>
      <w:r w:rsidRPr="00954985">
        <w:rPr>
          <w:rFonts w:ascii="Times New Roman" w:eastAsiaTheme="minorEastAsia" w:hAnsi="Times New Roman" w:cs="Times New Roman"/>
          <w:b/>
          <w:bCs/>
          <w:i/>
          <w:iCs/>
          <w:sz w:val="23"/>
          <w:szCs w:val="23"/>
        </w:rPr>
        <w:t>)</w:t>
      </w:r>
      <w:r>
        <w:rPr>
          <w:rFonts w:ascii="Times New Roman" w:eastAsiaTheme="minorEastAsia" w:hAnsi="Times New Roman" w:cs="Times New Roman"/>
          <w:i/>
          <w:iCs/>
          <w:sz w:val="23"/>
          <w:szCs w:val="23"/>
        </w:rPr>
        <w:t xml:space="preserve"> = average of minimum distances </w:t>
      </w:r>
      <m:oMath>
        <m:r>
          <w:rPr>
            <w:rFonts w:ascii="Cambria Math" w:eastAsiaTheme="minorEastAsia" w:hAnsi="Cambria Math" w:cs="Times New Roman"/>
            <w:sz w:val="23"/>
            <w:szCs w:val="23"/>
          </w:rPr>
          <m:t>×</m:t>
        </m:r>
      </m:oMath>
      <w:r>
        <w:rPr>
          <w:rFonts w:ascii="Times New Roman" w:eastAsiaTheme="minorEastAsia" w:hAnsi="Times New Roman" w:cs="Times New Roman"/>
          <w:i/>
          <w:iCs/>
          <w:sz w:val="23"/>
          <w:szCs w:val="23"/>
        </w:rPr>
        <w:t xml:space="preserve"> OF (3)</w:t>
      </w:r>
    </w:p>
    <w:p w:rsidR="00954985" w:rsidRDefault="00954985" w:rsidP="00954985">
      <w:pPr>
        <w:autoSpaceDE w:val="0"/>
        <w:autoSpaceDN w:val="0"/>
        <w:adjustRightInd w:val="0"/>
        <w:spacing w:after="0" w:line="240" w:lineRule="auto"/>
        <w:jc w:val="both"/>
        <w:rPr>
          <w:rFonts w:ascii="Times New Roman" w:hAnsi="Times New Roman" w:cs="Times New Roman"/>
          <w:sz w:val="23"/>
          <w:szCs w:val="23"/>
        </w:rPr>
      </w:pP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iCs/>
          <w:sz w:val="23"/>
          <w:szCs w:val="23"/>
        </w:rPr>
      </w:pPr>
      <w:r w:rsidRPr="004A76E7">
        <w:rPr>
          <w:rFonts w:ascii="Times New Roman" w:hAnsi="Times New Roman" w:cs="Times New Roman"/>
          <w:i/>
          <w:iCs/>
          <w:sz w:val="23"/>
          <w:szCs w:val="23"/>
        </w:rPr>
        <w:t>OMD</w:t>
      </w:r>
      <w:r>
        <w:rPr>
          <w:rFonts w:ascii="Times New Roman" w:hAnsi="Times New Roman" w:cs="Times New Roman"/>
          <w:sz w:val="23"/>
          <w:szCs w:val="23"/>
        </w:rPr>
        <w:t xml:space="preserve"> defines minimum number of nodes reachable using </w:t>
      </w:r>
      <w:r>
        <w:rPr>
          <w:rFonts w:ascii="Times New Roman" w:eastAsiaTheme="minorEastAsia" w:hAnsi="Times New Roman" w:cs="Times New Roman"/>
          <w:i/>
          <w:iCs/>
          <w:sz w:val="23"/>
          <w:szCs w:val="23"/>
        </w:rPr>
        <w:t>Max K-</w:t>
      </w:r>
      <w:r>
        <w:rPr>
          <w:rFonts w:ascii="Times New Roman" w:hAnsi="Times New Roman" w:cs="Times New Roman"/>
          <w:i/>
          <w:iCs/>
          <w:sz w:val="23"/>
          <w:szCs w:val="23"/>
        </w:rPr>
        <w:t>distance (</w:t>
      </w:r>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iCs/>
          <w:sz w:val="23"/>
          <w:szCs w:val="23"/>
        </w:rPr>
        <w:t xml:space="preserve">). </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sz w:val="23"/>
          <w:szCs w:val="23"/>
        </w:rPr>
      </w:pPr>
      <w:r>
        <w:rPr>
          <w:rFonts w:ascii="Times New Roman" w:eastAsiaTheme="minorEastAsia" w:hAnsi="Times New Roman" w:cs="Times New Roman"/>
          <w:i/>
          <w:iCs/>
          <w:sz w:val="23"/>
          <w:szCs w:val="23"/>
        </w:rPr>
        <w:t xml:space="preserve">If number of nodes lies in </w:t>
      </w:r>
      <w:r>
        <w:rPr>
          <w:rFonts w:ascii="Times New Roman" w:hAnsi="Times New Roman" w:cs="Times New Roman"/>
          <w:sz w:val="23"/>
          <w:szCs w:val="23"/>
        </w:rPr>
        <w:t xml:space="preserve">neighborhood of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sz w:val="23"/>
          <w:szCs w:val="23"/>
        </w:rPr>
        <w:t xml:space="preserve"> using radios of </w:t>
      </w:r>
      <w:r>
        <w:rPr>
          <w:rFonts w:ascii="Times New Roman" w:eastAsiaTheme="minorEastAsia" w:hAnsi="Times New Roman" w:cs="Times New Roman"/>
          <w:i/>
          <w:iCs/>
          <w:sz w:val="23"/>
          <w:szCs w:val="23"/>
        </w:rPr>
        <w:t>Max K-</w:t>
      </w:r>
      <w:r>
        <w:rPr>
          <w:rFonts w:ascii="Times New Roman" w:hAnsi="Times New Roman" w:cs="Times New Roman"/>
          <w:i/>
          <w:iCs/>
          <w:sz w:val="23"/>
          <w:szCs w:val="23"/>
        </w:rPr>
        <w:t>distance (</w:t>
      </w:r>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iCs/>
          <w:sz w:val="23"/>
          <w:szCs w:val="23"/>
        </w:rPr>
        <w:t xml:space="preserve">), is less than OMD, hence </w:t>
      </w:r>
      <m:oMath>
        <m:sSub>
          <m:sSubPr>
            <m:ctrlPr>
              <w:rPr>
                <w:rFonts w:ascii="Cambria Math" w:hAnsi="Cambria Math" w:cs="Times New Roman"/>
                <w:i/>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sz w:val="23"/>
          <w:szCs w:val="23"/>
        </w:rPr>
        <w:t xml:space="preserve"> is considered as outlier, otherwise it is considered to be clustering node.</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sz w:val="23"/>
          <w:szCs w:val="23"/>
        </w:rPr>
      </w:pPr>
    </w:p>
    <w:p w:rsidR="00954985" w:rsidRDefault="00954985" w:rsidP="00954985">
      <w:pPr>
        <w:autoSpaceDE w:val="0"/>
        <w:autoSpaceDN w:val="0"/>
        <w:adjustRightInd w:val="0"/>
        <w:spacing w:after="0" w:line="240" w:lineRule="auto"/>
        <w:ind w:firstLine="720"/>
        <w:jc w:val="both"/>
        <w:rPr>
          <w:rFonts w:ascii="Times New Roman" w:eastAsiaTheme="minorEastAsia" w:hAnsi="Times New Roman" w:cs="Times New Roman"/>
          <w:i/>
          <w:sz w:val="23"/>
          <w:szCs w:val="23"/>
        </w:rPr>
      </w:pPr>
      <w:r w:rsidRPr="00954985">
        <w:rPr>
          <w:rFonts w:ascii="Times New Roman" w:eastAsiaTheme="minorEastAsia" w:hAnsi="Times New Roman" w:cs="Times New Roman"/>
          <w:b/>
          <w:bCs/>
          <w:i/>
          <w:sz w:val="23"/>
          <w:szCs w:val="23"/>
        </w:rPr>
        <w:t>D</w:t>
      </w:r>
      <w:r w:rsidRPr="00954985">
        <w:rPr>
          <w:rFonts w:ascii="Times New Roman" w:hAnsi="Times New Roman" w:cs="Times New Roman"/>
          <w:b/>
          <w:bCs/>
          <w:sz w:val="23"/>
          <w:szCs w:val="23"/>
        </w:rPr>
        <w:t xml:space="preserve"> </w:t>
      </w:r>
      <w:r w:rsidRPr="00954985">
        <w:rPr>
          <w:rFonts w:ascii="Times New Roman" w:hAnsi="Times New Roman" w:cs="Times New Roman"/>
          <w:b/>
          <w:bCs/>
          <w:i/>
          <w:iCs/>
          <w:sz w:val="23"/>
          <w:szCs w:val="23"/>
        </w:rPr>
        <w:t>(</w:t>
      </w:r>
      <m:oMath>
        <m:sSub>
          <m:sSubPr>
            <m:ctrlPr>
              <w:rPr>
                <w:rFonts w:ascii="Cambria Math" w:hAnsi="Cambria Math" w:cs="Times New Roman"/>
                <w:b/>
                <w:bCs/>
                <w:i/>
                <w:iCs/>
                <w:sz w:val="23"/>
                <w:szCs w:val="23"/>
              </w:rPr>
            </m:ctrlPr>
          </m:sSubPr>
          <m:e>
            <m:r>
              <m:rPr>
                <m:sty m:val="bi"/>
              </m:rPr>
              <w:rPr>
                <w:rFonts w:ascii="Cambria Math" w:hAnsi="Cambria Math" w:cs="Times New Roman"/>
                <w:sz w:val="23"/>
                <w:szCs w:val="23"/>
              </w:rPr>
              <m:t>x</m:t>
            </m:r>
          </m:e>
          <m:sub>
            <m:r>
              <m:rPr>
                <m:sty m:val="bi"/>
              </m:rPr>
              <w:rPr>
                <w:rFonts w:ascii="Cambria Math" w:hAnsi="Cambria Math" w:cs="Times New Roman"/>
                <w:sz w:val="23"/>
                <w:szCs w:val="23"/>
              </w:rPr>
              <m:t>i</m:t>
            </m:r>
          </m:sub>
        </m:sSub>
      </m:oMath>
      <w:r w:rsidRPr="00954985">
        <w:rPr>
          <w:rFonts w:ascii="Times New Roman" w:eastAsiaTheme="minorEastAsia" w:hAnsi="Times New Roman" w:cs="Times New Roman"/>
          <w:b/>
          <w:bCs/>
          <w:i/>
          <w:iCs/>
          <w:sz w:val="23"/>
          <w:szCs w:val="23"/>
        </w:rPr>
        <w:t>)</w:t>
      </w:r>
      <w:r>
        <w:rPr>
          <w:rFonts w:ascii="Times New Roman" w:eastAsiaTheme="minorEastAsia" w:hAnsi="Times New Roman" w:cs="Times New Roman"/>
          <w:i/>
          <w:iCs/>
          <w:sz w:val="23"/>
          <w:szCs w:val="23"/>
        </w:rPr>
        <w:t xml:space="preserve"> = </w:t>
      </w:r>
      <w:r>
        <w:rPr>
          <w:rFonts w:ascii="Times New Roman" w:eastAsiaTheme="minorEastAsia" w:hAnsi="Times New Roman" w:cs="Times New Roman"/>
          <w:i/>
          <w:sz w:val="23"/>
          <w:szCs w:val="23"/>
        </w:rPr>
        <w:t xml:space="preserve">Density </w:t>
      </w:r>
      <w:r>
        <w:rPr>
          <w:rFonts w:ascii="Times New Roman" w:hAnsi="Times New Roman" w:cs="Times New Roman"/>
          <w:sz w:val="23"/>
          <w:szCs w:val="23"/>
        </w:rPr>
        <w:t xml:space="preserve">of </w:t>
      </w:r>
      <w:r>
        <w:rPr>
          <w:rFonts w:ascii="Times New Roman" w:hAnsi="Times New Roman" w:cs="Times New Roman"/>
          <w:i/>
          <w:iCs/>
          <w:sz w:val="23"/>
          <w:szCs w:val="23"/>
        </w:rPr>
        <w:t>(</w:t>
      </w:r>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iCs/>
          <w:sz w:val="23"/>
          <w:szCs w:val="23"/>
        </w:rPr>
        <w:t>) according to radios of Max K-</w:t>
      </w:r>
      <w:r>
        <w:rPr>
          <w:rFonts w:ascii="Times New Roman" w:hAnsi="Times New Roman" w:cs="Times New Roman"/>
          <w:i/>
          <w:iCs/>
          <w:sz w:val="23"/>
          <w:szCs w:val="23"/>
        </w:rPr>
        <w:t>distance (</w:t>
      </w:r>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Pr>
          <w:rFonts w:ascii="Times New Roman" w:eastAsiaTheme="minorEastAsia" w:hAnsi="Times New Roman" w:cs="Times New Roman"/>
          <w:i/>
          <w:iCs/>
          <w:sz w:val="23"/>
          <w:szCs w:val="23"/>
        </w:rPr>
        <w:t xml:space="preserve">). </w:t>
      </w:r>
      <w:r>
        <w:rPr>
          <w:rFonts w:ascii="Times New Roman" w:eastAsiaTheme="minorEastAsia" w:hAnsi="Times New Roman" w:cs="Times New Roman"/>
          <w:i/>
          <w:sz w:val="23"/>
          <w:szCs w:val="23"/>
        </w:rPr>
        <w:t>(4)</w:t>
      </w:r>
    </w:p>
    <w:p w:rsidR="00954985" w:rsidRDefault="00954985" w:rsidP="00954985">
      <w:pPr>
        <w:autoSpaceDE w:val="0"/>
        <w:autoSpaceDN w:val="0"/>
        <w:adjustRightInd w:val="0"/>
        <w:spacing w:after="0" w:line="240" w:lineRule="auto"/>
        <w:jc w:val="both"/>
        <w:rPr>
          <w:rFonts w:ascii="Times New Roman" w:eastAsiaTheme="minorEastAsia" w:hAnsi="Times New Roman" w:cs="Times New Roman"/>
          <w:i/>
          <w:sz w:val="23"/>
          <w:szCs w:val="23"/>
        </w:rPr>
      </w:pPr>
    </w:p>
    <w:p w:rsidR="00954985" w:rsidRDefault="00AA4BD7" w:rsidP="00954985">
      <w:pPr>
        <w:autoSpaceDE w:val="0"/>
        <w:autoSpaceDN w:val="0"/>
        <w:adjustRightInd w:val="0"/>
        <w:spacing w:after="0" w:line="240" w:lineRule="auto"/>
        <w:ind w:firstLine="720"/>
        <w:jc w:val="both"/>
        <w:rPr>
          <w:rFonts w:ascii="Times New Roman" w:hAnsi="Times New Roman" w:cs="Times New Roman"/>
          <w:i/>
          <w:iCs/>
          <w:sz w:val="23"/>
          <w:szCs w:val="23"/>
        </w:rPr>
      </w:pPr>
      <m:oMath>
        <m:sSub>
          <m:sSubPr>
            <m:ctrlPr>
              <w:rPr>
                <w:rFonts w:ascii="Cambria Math" w:hAnsi="Cambria Math" w:cs="Times New Roman"/>
                <w:b/>
                <w:bCs/>
                <w:i/>
                <w:sz w:val="23"/>
                <w:szCs w:val="23"/>
              </w:rPr>
            </m:ctrlPr>
          </m:sSubPr>
          <m:e>
            <m:r>
              <m:rPr>
                <m:sty m:val="bi"/>
              </m:rPr>
              <w:rPr>
                <w:rFonts w:ascii="Cambria Math" w:hAnsi="Cambria Math" w:cs="Times New Roman"/>
                <w:sz w:val="23"/>
                <w:szCs w:val="23"/>
              </w:rPr>
              <m:t>x</m:t>
            </m:r>
          </m:e>
          <m:sub>
            <m:r>
              <m:rPr>
                <m:sty m:val="bi"/>
              </m:rPr>
              <w:rPr>
                <w:rFonts w:ascii="Cambria Math" w:hAnsi="Cambria Math" w:cs="Times New Roman"/>
                <w:sz w:val="23"/>
                <w:szCs w:val="23"/>
              </w:rPr>
              <m:t>i</m:t>
            </m:r>
          </m:sub>
        </m:sSub>
      </m:oMath>
      <w:r w:rsidR="00954985">
        <w:rPr>
          <w:rFonts w:ascii="Times New Roman" w:eastAsiaTheme="minorEastAsia" w:hAnsi="Times New Roman" w:cs="Times New Roman"/>
          <w:b/>
          <w:bCs/>
          <w:i/>
          <w:sz w:val="23"/>
          <w:szCs w:val="23"/>
        </w:rPr>
        <w:t xml:space="preserve"> </w:t>
      </w:r>
      <w:proofErr w:type="gramStart"/>
      <w:r w:rsidR="00954985">
        <w:rPr>
          <w:rFonts w:ascii="Times New Roman" w:eastAsiaTheme="minorEastAsia" w:hAnsi="Times New Roman" w:cs="Times New Roman"/>
          <w:b/>
          <w:bCs/>
          <w:i/>
          <w:sz w:val="23"/>
          <w:szCs w:val="23"/>
        </w:rPr>
        <w:t>is</w:t>
      </w:r>
      <w:proofErr w:type="gramEnd"/>
      <w:r w:rsidR="00954985">
        <w:rPr>
          <w:rFonts w:ascii="Times New Roman" w:eastAsiaTheme="minorEastAsia" w:hAnsi="Times New Roman" w:cs="Times New Roman"/>
          <w:b/>
          <w:bCs/>
          <w:i/>
          <w:sz w:val="23"/>
          <w:szCs w:val="23"/>
        </w:rPr>
        <w:t xml:space="preserve"> considered outlier when : </w:t>
      </w:r>
      <w:r w:rsidR="00954985">
        <w:rPr>
          <w:rFonts w:ascii="Times New Roman" w:eastAsiaTheme="minorEastAsia" w:hAnsi="Times New Roman" w:cs="Times New Roman"/>
          <w:i/>
          <w:sz w:val="23"/>
          <w:szCs w:val="23"/>
        </w:rPr>
        <w:t>D</w:t>
      </w:r>
      <w:r w:rsidR="00954985">
        <w:rPr>
          <w:rFonts w:ascii="Times New Roman" w:hAnsi="Times New Roman" w:cs="Times New Roman"/>
          <w:sz w:val="23"/>
          <w:szCs w:val="23"/>
        </w:rPr>
        <w:t xml:space="preserve"> </w:t>
      </w:r>
      <w:r w:rsidR="00954985">
        <w:rPr>
          <w:rFonts w:ascii="Times New Roman" w:hAnsi="Times New Roman" w:cs="Times New Roman"/>
          <w:i/>
          <w:iCs/>
          <w:sz w:val="23"/>
          <w:szCs w:val="23"/>
        </w:rPr>
        <w:t>(</w:t>
      </w:r>
      <m:oMath>
        <m:sSub>
          <m:sSubPr>
            <m:ctrlPr>
              <w:rPr>
                <w:rFonts w:ascii="Cambria Math" w:hAnsi="Cambria Math" w:cs="Times New Roman"/>
                <w:i/>
                <w:iCs/>
                <w:sz w:val="23"/>
                <w:szCs w:val="23"/>
              </w:rPr>
            </m:ctrlPr>
          </m:sSubPr>
          <m:e>
            <m:r>
              <w:rPr>
                <w:rFonts w:ascii="Cambria Math" w:hAnsi="Cambria Math" w:cs="Times New Roman"/>
                <w:sz w:val="23"/>
                <w:szCs w:val="23"/>
              </w:rPr>
              <m:t>x</m:t>
            </m:r>
          </m:e>
          <m:sub>
            <m:r>
              <w:rPr>
                <w:rFonts w:ascii="Cambria Math" w:hAnsi="Cambria Math" w:cs="Times New Roman"/>
                <w:sz w:val="23"/>
                <w:szCs w:val="23"/>
              </w:rPr>
              <m:t>i</m:t>
            </m:r>
          </m:sub>
        </m:sSub>
      </m:oMath>
      <w:r w:rsidR="00954985">
        <w:rPr>
          <w:rFonts w:ascii="Times New Roman" w:eastAsiaTheme="minorEastAsia" w:hAnsi="Times New Roman" w:cs="Times New Roman"/>
          <w:i/>
          <w:iCs/>
          <w:sz w:val="23"/>
          <w:szCs w:val="23"/>
        </w:rPr>
        <w:t xml:space="preserve">)&lt; </w:t>
      </w:r>
      <w:r w:rsidR="00954985" w:rsidRPr="004A76E7">
        <w:rPr>
          <w:rFonts w:ascii="Times New Roman" w:hAnsi="Times New Roman" w:cs="Times New Roman"/>
          <w:i/>
          <w:iCs/>
          <w:sz w:val="23"/>
          <w:szCs w:val="23"/>
        </w:rPr>
        <w:t>OMD</w:t>
      </w:r>
      <w:r w:rsidR="00954985">
        <w:rPr>
          <w:rFonts w:ascii="Times New Roman" w:hAnsi="Times New Roman" w:cs="Times New Roman"/>
          <w:i/>
          <w:iCs/>
          <w:sz w:val="23"/>
          <w:szCs w:val="23"/>
        </w:rPr>
        <w:t xml:space="preserve"> (5)</w:t>
      </w:r>
    </w:p>
    <w:p w:rsidR="00954985" w:rsidRPr="004A76E7" w:rsidRDefault="00954985" w:rsidP="00954985">
      <w:pPr>
        <w:autoSpaceDE w:val="0"/>
        <w:autoSpaceDN w:val="0"/>
        <w:adjustRightInd w:val="0"/>
        <w:spacing w:after="0" w:line="240" w:lineRule="auto"/>
        <w:ind w:firstLine="720"/>
        <w:jc w:val="both"/>
        <w:rPr>
          <w:rFonts w:ascii="Times New Roman" w:eastAsiaTheme="minorEastAsia" w:hAnsi="Times New Roman" w:cs="Times New Roman"/>
          <w:b/>
          <w:bCs/>
          <w:i/>
          <w:iCs/>
          <w:sz w:val="23"/>
          <w:szCs w:val="23"/>
        </w:rPr>
      </w:pPr>
      <w:r>
        <w:rPr>
          <w:rFonts w:ascii="Times New Roman" w:hAnsi="Times New Roman" w:cs="Times New Roman"/>
          <w:i/>
          <w:iCs/>
          <w:sz w:val="23"/>
          <w:szCs w:val="23"/>
        </w:rPr>
        <w:t>Otherwise it is not noise to our clustering algorithm</w:t>
      </w:r>
    </w:p>
    <w:p w:rsidR="00EF26DE" w:rsidRPr="00EE5DF5" w:rsidRDefault="00B3661A" w:rsidP="00EF26DE">
      <w:pPr>
        <w:pStyle w:val="Heading1"/>
        <w:keepLines w:val="0"/>
        <w:spacing w:after="60" w:line="276" w:lineRule="auto"/>
        <w:rPr>
          <w:rFonts w:asciiTheme="majorBidi" w:eastAsia="Times New Roman" w:hAnsiTheme="majorBidi" w:cs="B Nazanin"/>
          <w:b/>
          <w:bCs/>
          <w:color w:val="auto"/>
          <w:kern w:val="32"/>
          <w:sz w:val="28"/>
          <w:szCs w:val="24"/>
          <w:rtl/>
          <w:lang w:bidi="fa-IR"/>
        </w:rPr>
      </w:pPr>
      <w:r>
        <w:rPr>
          <w:rFonts w:asciiTheme="majorBidi" w:eastAsia="Times New Roman" w:hAnsiTheme="majorBidi" w:cs="B Nazanin"/>
          <w:b/>
          <w:bCs/>
          <w:color w:val="auto"/>
          <w:kern w:val="32"/>
          <w:sz w:val="28"/>
          <w:szCs w:val="24"/>
          <w:lang w:bidi="fa-IR"/>
        </w:rPr>
        <w:t>4</w:t>
      </w:r>
      <w:r w:rsidR="00EF26DE" w:rsidRPr="00EE5DF5">
        <w:rPr>
          <w:rFonts w:asciiTheme="majorBidi" w:eastAsia="Times New Roman" w:hAnsiTheme="majorBidi" w:cs="B Nazanin"/>
          <w:b/>
          <w:bCs/>
          <w:color w:val="auto"/>
          <w:kern w:val="32"/>
          <w:sz w:val="28"/>
          <w:szCs w:val="24"/>
          <w:lang w:bidi="fa-IR"/>
        </w:rPr>
        <w:t>. Evaluating the Algorithm</w:t>
      </w:r>
    </w:p>
    <w:p w:rsidR="00EF26DE" w:rsidRPr="00465B0B" w:rsidRDefault="00EF26DE" w:rsidP="00C956F0">
      <w:pPr>
        <w:jc w:val="both"/>
        <w:rPr>
          <w:rFonts w:asciiTheme="majorBidi" w:hAnsiTheme="majorBidi" w:cstheme="majorBidi"/>
          <w:szCs w:val="20"/>
        </w:rPr>
      </w:pPr>
      <w:r w:rsidRPr="00465B0B">
        <w:rPr>
          <w:rFonts w:asciiTheme="majorBidi" w:hAnsiTheme="majorBidi" w:cstheme="majorBidi"/>
          <w:szCs w:val="20"/>
        </w:rPr>
        <w:t xml:space="preserve">This section is mainly devoted to the comparative performance evaluation of the proposed hybrid method, classic AGNES and κ-means algorithms. Actually, comparing two clustering algorithms is a laborious and complicated task and there are various criteria to accomplish this goal. Some of these criteria have single-purpose usages and some others are widely applicable in different domains. Unfortunately there is not any all-purpose clustering algorithm which satisfies all of the existing criteria. Thus the algorithms which perform well from the point of view of a specific criterion often do not perform well from the point of view of another criterion. As discussed later in section 1, there are some criteria elected to analyze our proposed method from different perspectives. Fisher’s </w:t>
      </w:r>
      <w:proofErr w:type="spellStart"/>
      <w:r w:rsidRPr="00465B0B">
        <w:rPr>
          <w:rFonts w:asciiTheme="majorBidi" w:hAnsiTheme="majorBidi" w:cstheme="majorBidi"/>
          <w:szCs w:val="20"/>
        </w:rPr>
        <w:t>separability</w:t>
      </w:r>
      <w:proofErr w:type="spellEnd"/>
      <w:r w:rsidRPr="00465B0B">
        <w:rPr>
          <w:rFonts w:asciiTheme="majorBidi" w:hAnsiTheme="majorBidi" w:cstheme="majorBidi"/>
          <w:szCs w:val="20"/>
        </w:rPr>
        <w:t xml:space="preserve"> criterion, </w:t>
      </w:r>
      <w:r w:rsidR="00C956F0">
        <w:rPr>
          <w:rFonts w:asciiTheme="majorBidi" w:hAnsiTheme="majorBidi" w:cstheme="majorBidi"/>
          <w:szCs w:val="20"/>
        </w:rPr>
        <w:t>Silhouette</w:t>
      </w:r>
      <w:r w:rsidRPr="00465B0B">
        <w:rPr>
          <w:rFonts w:asciiTheme="majorBidi" w:hAnsiTheme="majorBidi" w:cstheme="majorBidi"/>
          <w:szCs w:val="20"/>
        </w:rPr>
        <w:t xml:space="preserve">, </w:t>
      </w:r>
      <w:r w:rsidR="00C956F0">
        <w:rPr>
          <w:rFonts w:asciiTheme="majorBidi" w:hAnsiTheme="majorBidi" w:cstheme="majorBidi"/>
          <w:szCs w:val="20"/>
        </w:rPr>
        <w:t xml:space="preserve">Dunn Index </w:t>
      </w:r>
      <w:r w:rsidRPr="00465B0B">
        <w:rPr>
          <w:rFonts w:asciiTheme="majorBidi" w:hAnsiTheme="majorBidi" w:cstheme="majorBidi"/>
          <w:szCs w:val="20"/>
        </w:rPr>
        <w:t xml:space="preserve">and other evaluation criteria are introduced. Fisher criterion is considered as a widely applicable criterion [34]. At the end of this </w:t>
      </w:r>
      <w:r w:rsidR="00C956F0">
        <w:rPr>
          <w:rFonts w:asciiTheme="majorBidi" w:hAnsiTheme="majorBidi" w:cstheme="majorBidi"/>
          <w:szCs w:val="20"/>
        </w:rPr>
        <w:t>section, κ-means algorithm</w:t>
      </w:r>
      <w:r w:rsidRPr="00465B0B">
        <w:rPr>
          <w:rFonts w:asciiTheme="majorBidi" w:hAnsiTheme="majorBidi" w:cstheme="majorBidi"/>
          <w:szCs w:val="20"/>
        </w:rPr>
        <w:t xml:space="preserve"> and the proposed hybrid method will be evaluated. </w:t>
      </w:r>
    </w:p>
    <w:p w:rsidR="00EF26DE" w:rsidRPr="005562F5" w:rsidRDefault="00B3661A" w:rsidP="00EF26DE">
      <w:pPr>
        <w:pStyle w:val="Heading2"/>
        <w:keepLines w:val="0"/>
        <w:spacing w:before="240" w:after="60" w:line="276" w:lineRule="auto"/>
        <w:ind w:left="360" w:hanging="360"/>
        <w:jc w:val="both"/>
        <w:rPr>
          <w:rFonts w:ascii="Times New Roman" w:eastAsia="Times New Roman" w:hAnsi="Times New Roman" w:cs="B Nazanin"/>
          <w:b/>
          <w:bCs/>
          <w:color w:val="auto"/>
          <w:szCs w:val="22"/>
          <w:lang w:bidi="fa-IR"/>
        </w:rPr>
      </w:pPr>
      <w:r>
        <w:rPr>
          <w:rFonts w:ascii="Times New Roman" w:eastAsia="Times New Roman" w:hAnsi="Times New Roman" w:cs="B Nazanin"/>
          <w:b/>
          <w:bCs/>
          <w:color w:val="auto"/>
          <w:szCs w:val="22"/>
          <w:lang w:bidi="fa-IR"/>
        </w:rPr>
        <w:lastRenderedPageBreak/>
        <w:t>4</w:t>
      </w:r>
      <w:r w:rsidR="00EF26DE" w:rsidRPr="005562F5">
        <w:rPr>
          <w:rFonts w:ascii="Times New Roman" w:eastAsia="Times New Roman" w:hAnsi="Times New Roman" w:cs="B Nazanin"/>
          <w:b/>
          <w:bCs/>
          <w:color w:val="auto"/>
          <w:szCs w:val="22"/>
          <w:lang w:bidi="fa-IR"/>
        </w:rPr>
        <w:t>.1. Preparing the Evaluation Prerequisites</w:t>
      </w:r>
    </w:p>
    <w:p w:rsidR="00EF26DE" w:rsidRPr="00465B0B" w:rsidRDefault="00EF26DE" w:rsidP="00A46141">
      <w:pPr>
        <w:jc w:val="both"/>
        <w:rPr>
          <w:rFonts w:asciiTheme="majorBidi" w:hAnsiTheme="majorBidi" w:cstheme="majorBidi"/>
          <w:szCs w:val="20"/>
        </w:rPr>
      </w:pPr>
      <w:r w:rsidRPr="00465B0B">
        <w:rPr>
          <w:rFonts w:asciiTheme="majorBidi" w:hAnsiTheme="majorBidi" w:cstheme="majorBidi"/>
          <w:szCs w:val="20"/>
        </w:rPr>
        <w:t>There are two main Prerequisites for evaluating the algorithms: 1) understanding the data set origins and</w:t>
      </w:r>
      <w:r w:rsidRPr="00465B0B">
        <w:rPr>
          <w:szCs w:val="20"/>
          <w:lang w:bidi="fa-IR"/>
        </w:rPr>
        <w:t xml:space="preserve"> </w:t>
      </w:r>
      <w:r w:rsidR="00A46141">
        <w:rPr>
          <w:rFonts w:asciiTheme="majorBidi" w:hAnsiTheme="majorBidi" w:cstheme="majorBidi"/>
          <w:szCs w:val="20"/>
        </w:rPr>
        <w:t>it specification</w:t>
      </w:r>
      <w:r w:rsidRPr="00465B0B">
        <w:rPr>
          <w:rFonts w:asciiTheme="majorBidi" w:hAnsiTheme="majorBidi" w:cstheme="majorBidi"/>
          <w:szCs w:val="20"/>
        </w:rPr>
        <w:t xml:space="preserve"> 2) a proper clustering evaluation criterion. These two prerequisites are discussed in the following two sub-sections.</w:t>
      </w:r>
    </w:p>
    <w:p w:rsidR="00EF26DE" w:rsidRPr="005F242E" w:rsidRDefault="00B3661A" w:rsidP="00465B0B">
      <w:pPr>
        <w:jc w:val="both"/>
        <w:rPr>
          <w:rFonts w:asciiTheme="majorBidi" w:hAnsiTheme="majorBidi" w:cstheme="majorBidi"/>
          <w:i/>
          <w:iCs/>
          <w:szCs w:val="20"/>
          <w:lang w:bidi="fa-IR"/>
        </w:rPr>
      </w:pPr>
      <w:r>
        <w:rPr>
          <w:rFonts w:asciiTheme="majorBidi" w:hAnsiTheme="majorBidi" w:cstheme="majorBidi"/>
          <w:b/>
          <w:bCs/>
          <w:i/>
          <w:iCs/>
          <w:szCs w:val="20"/>
        </w:rPr>
        <w:t xml:space="preserve">4.1.1 </w:t>
      </w:r>
      <w:r w:rsidR="00EF26DE" w:rsidRPr="005F242E">
        <w:rPr>
          <w:rFonts w:asciiTheme="majorBidi" w:hAnsiTheme="majorBidi" w:cstheme="majorBidi"/>
          <w:b/>
          <w:bCs/>
          <w:i/>
          <w:iCs/>
          <w:szCs w:val="20"/>
        </w:rPr>
        <w:t xml:space="preserve">Explanation of our dataset: </w:t>
      </w:r>
    </w:p>
    <w:p w:rsidR="00A46141" w:rsidRDefault="00A46141" w:rsidP="00AA4BD7">
      <w:pPr>
        <w:jc w:val="both"/>
        <w:rPr>
          <w:rFonts w:asciiTheme="majorBidi" w:hAnsiTheme="majorBidi" w:cstheme="majorBidi"/>
          <w:szCs w:val="20"/>
          <w:lang w:bidi="fa-IR"/>
        </w:rPr>
      </w:pPr>
      <w:r>
        <w:rPr>
          <w:rFonts w:asciiTheme="majorBidi" w:hAnsiTheme="majorBidi" w:cstheme="majorBidi"/>
          <w:szCs w:val="20"/>
          <w:lang w:bidi="fa-IR"/>
        </w:rPr>
        <w:t>In this paper, we use different types of Weka datasets in order to test and evaluate our clustering algorithms.</w:t>
      </w:r>
      <w:r w:rsidR="00C956F0">
        <w:rPr>
          <w:rFonts w:asciiTheme="majorBidi" w:hAnsiTheme="majorBidi" w:cstheme="majorBidi"/>
          <w:szCs w:val="20"/>
          <w:lang w:bidi="fa-IR"/>
        </w:rPr>
        <w:t xml:space="preserve"> Some of these dataset ar</w:t>
      </w:r>
      <w:r w:rsidR="00AA4BD7">
        <w:rPr>
          <w:rFonts w:asciiTheme="majorBidi" w:hAnsiTheme="majorBidi" w:cstheme="majorBidi"/>
          <w:szCs w:val="20"/>
          <w:lang w:bidi="fa-IR"/>
        </w:rPr>
        <w:t xml:space="preserve">e introduced as standard datasets from </w:t>
      </w:r>
      <w:hyperlink r:id="rId20" w:history="1">
        <w:r w:rsidR="00AA4BD7" w:rsidRPr="001F0A73">
          <w:rPr>
            <w:rStyle w:val="Hyperlink"/>
            <w:rFonts w:asciiTheme="majorBidi" w:hAnsiTheme="majorBidi" w:cstheme="majorBidi"/>
            <w:szCs w:val="20"/>
            <w:lang w:bidi="fa-IR"/>
          </w:rPr>
          <w:t>http://archive.ics.uci.edu/ml/</w:t>
        </w:r>
      </w:hyperlink>
      <w:r w:rsidR="00AA4BD7">
        <w:rPr>
          <w:rFonts w:asciiTheme="majorBidi" w:hAnsiTheme="majorBidi" w:cstheme="majorBidi"/>
          <w:szCs w:val="20"/>
          <w:lang w:bidi="fa-IR"/>
        </w:rPr>
        <w:t xml:space="preserve"> </w:t>
      </w:r>
      <w:r w:rsidR="00C956F0">
        <w:rPr>
          <w:rFonts w:asciiTheme="majorBidi" w:hAnsiTheme="majorBidi" w:cstheme="majorBidi"/>
          <w:szCs w:val="20"/>
          <w:lang w:bidi="fa-IR"/>
        </w:rPr>
        <w:t>.</w:t>
      </w:r>
      <w:r>
        <w:rPr>
          <w:rFonts w:asciiTheme="majorBidi" w:hAnsiTheme="majorBidi" w:cstheme="majorBidi"/>
          <w:szCs w:val="20"/>
          <w:lang w:bidi="fa-IR"/>
        </w:rPr>
        <w:t>This paper does not focus on calculation and evaluation of number of clusters, therefore, we select classified datasets to test our algorithms. Classified datasets such as diabetes dataset are categorized in to two main group</w:t>
      </w:r>
      <w:r w:rsidR="00436AE7">
        <w:rPr>
          <w:rFonts w:asciiTheme="majorBidi" w:hAnsiTheme="majorBidi" w:cstheme="majorBidi"/>
          <w:szCs w:val="20"/>
          <w:lang w:bidi="fa-IR"/>
        </w:rPr>
        <w:t>s:</w:t>
      </w:r>
      <w:r>
        <w:rPr>
          <w:rFonts w:asciiTheme="majorBidi" w:hAnsiTheme="majorBidi" w:cstheme="majorBidi"/>
          <w:szCs w:val="20"/>
          <w:lang w:bidi="fa-IR"/>
        </w:rPr>
        <w:t xml:space="preserve"> Negative and </w:t>
      </w:r>
      <w:r w:rsidR="00436AE7">
        <w:rPr>
          <w:rFonts w:asciiTheme="majorBidi" w:hAnsiTheme="majorBidi" w:cstheme="majorBidi"/>
          <w:szCs w:val="20"/>
          <w:lang w:bidi="fa-IR"/>
        </w:rPr>
        <w:t>Positive. Hence, when we run o</w:t>
      </w:r>
      <w:r w:rsidR="00AA4BD7">
        <w:rPr>
          <w:rFonts w:asciiTheme="majorBidi" w:hAnsiTheme="majorBidi" w:cstheme="majorBidi"/>
          <w:szCs w:val="20"/>
          <w:lang w:bidi="fa-IR"/>
        </w:rPr>
        <w:t>ur clustering algorithm, we cho</w:t>
      </w:r>
      <w:r w:rsidR="00436AE7">
        <w:rPr>
          <w:rFonts w:asciiTheme="majorBidi" w:hAnsiTheme="majorBidi" w:cstheme="majorBidi"/>
          <w:szCs w:val="20"/>
          <w:lang w:bidi="fa-IR"/>
        </w:rPr>
        <w:t>se two as cluster number to ignore the process of cluster number detection. We run our proposed algorithms on different datasets which are “Iris”,</w:t>
      </w:r>
      <w:r w:rsidR="00C0721A">
        <w:rPr>
          <w:rFonts w:asciiTheme="majorBidi" w:hAnsiTheme="majorBidi" w:cstheme="majorBidi"/>
          <w:szCs w:val="20"/>
          <w:lang w:bidi="fa-IR"/>
        </w:rPr>
        <w:t xml:space="preserve"> </w:t>
      </w:r>
      <w:r w:rsidR="00436AE7">
        <w:rPr>
          <w:rFonts w:asciiTheme="majorBidi" w:hAnsiTheme="majorBidi" w:cstheme="majorBidi"/>
          <w:szCs w:val="20"/>
          <w:lang w:bidi="fa-IR"/>
        </w:rPr>
        <w:t>”</w:t>
      </w:r>
      <w:r w:rsidR="00C0721A">
        <w:rPr>
          <w:rFonts w:asciiTheme="majorBidi" w:hAnsiTheme="majorBidi" w:cstheme="majorBidi"/>
          <w:szCs w:val="20"/>
          <w:lang w:bidi="fa-IR"/>
        </w:rPr>
        <w:t>d</w:t>
      </w:r>
      <w:r w:rsidR="00436AE7" w:rsidRPr="00436AE7">
        <w:rPr>
          <w:rFonts w:asciiTheme="majorBidi" w:hAnsiTheme="majorBidi" w:cstheme="majorBidi"/>
          <w:szCs w:val="20"/>
          <w:lang w:bidi="fa-IR"/>
        </w:rPr>
        <w:t>iabetes</w:t>
      </w:r>
      <w:r w:rsidR="00436AE7">
        <w:rPr>
          <w:rFonts w:asciiTheme="majorBidi" w:hAnsiTheme="majorBidi" w:cstheme="majorBidi"/>
          <w:szCs w:val="20"/>
          <w:lang w:bidi="fa-IR"/>
        </w:rPr>
        <w:t>”, “</w:t>
      </w:r>
      <w:r w:rsidR="00436AE7" w:rsidRPr="00436AE7">
        <w:rPr>
          <w:rFonts w:asciiTheme="majorBidi" w:hAnsiTheme="majorBidi" w:cstheme="majorBidi"/>
          <w:szCs w:val="20"/>
          <w:lang w:bidi="fa-IR"/>
        </w:rPr>
        <w:t>glass</w:t>
      </w:r>
      <w:r w:rsidR="00436AE7">
        <w:rPr>
          <w:rFonts w:asciiTheme="majorBidi" w:hAnsiTheme="majorBidi" w:cstheme="majorBidi"/>
          <w:szCs w:val="20"/>
          <w:lang w:bidi="fa-IR"/>
        </w:rPr>
        <w:t>”,”</w:t>
      </w:r>
      <w:r w:rsidR="00436AE7" w:rsidRPr="00436AE7">
        <w:t xml:space="preserve"> </w:t>
      </w:r>
      <w:r w:rsidR="00436AE7" w:rsidRPr="00436AE7">
        <w:rPr>
          <w:rFonts w:asciiTheme="majorBidi" w:hAnsiTheme="majorBidi" w:cstheme="majorBidi"/>
          <w:szCs w:val="20"/>
          <w:lang w:bidi="fa-IR"/>
        </w:rPr>
        <w:t>ionosphere</w:t>
      </w:r>
      <w:r w:rsidR="00436AE7">
        <w:rPr>
          <w:rFonts w:asciiTheme="majorBidi" w:hAnsiTheme="majorBidi" w:cstheme="majorBidi"/>
          <w:szCs w:val="20"/>
          <w:lang w:bidi="fa-IR"/>
        </w:rPr>
        <w:t>”, “</w:t>
      </w:r>
      <w:r w:rsidR="00DB6599" w:rsidRPr="00DB6599">
        <w:rPr>
          <w:rFonts w:asciiTheme="majorBidi" w:hAnsiTheme="majorBidi" w:cstheme="majorBidi"/>
          <w:szCs w:val="20"/>
          <w:lang w:bidi="fa-IR"/>
        </w:rPr>
        <w:t>segment-challenge</w:t>
      </w:r>
      <w:r w:rsidR="00436AE7">
        <w:rPr>
          <w:rFonts w:asciiTheme="majorBidi" w:hAnsiTheme="majorBidi" w:cstheme="majorBidi"/>
          <w:szCs w:val="20"/>
          <w:lang w:bidi="fa-IR"/>
        </w:rPr>
        <w:t>”</w:t>
      </w:r>
      <w:r w:rsidR="00DB6599">
        <w:rPr>
          <w:rFonts w:asciiTheme="majorBidi" w:hAnsiTheme="majorBidi" w:cstheme="majorBidi"/>
          <w:szCs w:val="20"/>
          <w:lang w:bidi="fa-IR"/>
        </w:rPr>
        <w:t>,</w:t>
      </w:r>
      <w:r w:rsidR="00C956F0">
        <w:rPr>
          <w:rFonts w:asciiTheme="majorBidi" w:hAnsiTheme="majorBidi" w:cstheme="majorBidi"/>
          <w:szCs w:val="20"/>
          <w:lang w:bidi="fa-IR"/>
        </w:rPr>
        <w:t xml:space="preserve"> </w:t>
      </w:r>
      <w:r w:rsidR="00DB6599">
        <w:rPr>
          <w:rFonts w:asciiTheme="majorBidi" w:hAnsiTheme="majorBidi" w:cstheme="majorBidi"/>
          <w:szCs w:val="20"/>
          <w:lang w:bidi="fa-IR"/>
        </w:rPr>
        <w:t>”</w:t>
      </w:r>
      <w:r w:rsidR="00DB6599" w:rsidRPr="00DB6599">
        <w:rPr>
          <w:rFonts w:asciiTheme="majorBidi" w:hAnsiTheme="majorBidi" w:cstheme="majorBidi"/>
          <w:szCs w:val="20"/>
          <w:lang w:bidi="fa-IR"/>
        </w:rPr>
        <w:t>segment-test</w:t>
      </w:r>
      <w:r w:rsidR="00DB6599">
        <w:rPr>
          <w:rFonts w:asciiTheme="majorBidi" w:hAnsiTheme="majorBidi" w:cstheme="majorBidi"/>
          <w:szCs w:val="20"/>
          <w:lang w:bidi="fa-IR"/>
        </w:rPr>
        <w:t>”</w:t>
      </w:r>
      <w:r w:rsidR="00C956F0">
        <w:rPr>
          <w:rFonts w:asciiTheme="majorBidi" w:hAnsiTheme="majorBidi" w:cstheme="majorBidi"/>
          <w:szCs w:val="20"/>
          <w:lang w:bidi="fa-IR"/>
        </w:rPr>
        <w:t xml:space="preserve"> </w:t>
      </w:r>
      <w:r w:rsidR="00DB6599">
        <w:rPr>
          <w:rFonts w:asciiTheme="majorBidi" w:hAnsiTheme="majorBidi" w:cstheme="majorBidi"/>
          <w:szCs w:val="20"/>
          <w:lang w:bidi="fa-IR"/>
        </w:rPr>
        <w:t xml:space="preserve">to evaluate our algorithm and obtained results using different datasets. </w:t>
      </w:r>
    </w:p>
    <w:p w:rsidR="00DB6599" w:rsidRDefault="00DB6599" w:rsidP="00DB6599">
      <w:pPr>
        <w:jc w:val="both"/>
        <w:rPr>
          <w:rFonts w:asciiTheme="majorBidi" w:hAnsiTheme="majorBidi" w:cstheme="majorBidi"/>
          <w:szCs w:val="20"/>
          <w:lang w:bidi="fa-IR"/>
        </w:rPr>
      </w:pPr>
      <w:r>
        <w:rPr>
          <w:rFonts w:asciiTheme="majorBidi" w:hAnsiTheme="majorBidi" w:cstheme="majorBidi"/>
          <w:szCs w:val="20"/>
          <w:lang w:bidi="fa-IR"/>
        </w:rPr>
        <w:t xml:space="preserve">Different algorithms have been run on these datasets to assess and evaluate the result. </w:t>
      </w:r>
      <w:r w:rsidR="00C0721A">
        <w:rPr>
          <w:rFonts w:asciiTheme="majorBidi" w:hAnsiTheme="majorBidi" w:cstheme="majorBidi"/>
          <w:szCs w:val="20"/>
          <w:lang w:bidi="fa-IR"/>
        </w:rPr>
        <w:t xml:space="preserve">In next section, we illustrate results obtained from running hierarchical clustering, K-means and </w:t>
      </w:r>
      <w:proofErr w:type="spellStart"/>
      <w:r w:rsidR="00C0721A">
        <w:rPr>
          <w:rFonts w:asciiTheme="majorBidi" w:hAnsiTheme="majorBidi" w:cstheme="majorBidi"/>
          <w:szCs w:val="20"/>
          <w:lang w:bidi="fa-IR"/>
        </w:rPr>
        <w:t>HaK</w:t>
      </w:r>
      <w:proofErr w:type="spellEnd"/>
      <w:r w:rsidR="00C0721A">
        <w:rPr>
          <w:rFonts w:asciiTheme="majorBidi" w:hAnsiTheme="majorBidi" w:cstheme="majorBidi"/>
          <w:szCs w:val="20"/>
          <w:lang w:bidi="fa-IR"/>
        </w:rPr>
        <w:t xml:space="preserve"> algorithm on different dataset introduced above.</w:t>
      </w:r>
    </w:p>
    <w:p w:rsidR="005F242E" w:rsidRPr="005F242E" w:rsidRDefault="00B3661A" w:rsidP="00DB6599">
      <w:pPr>
        <w:jc w:val="both"/>
        <w:rPr>
          <w:rFonts w:asciiTheme="majorBidi" w:hAnsiTheme="majorBidi" w:cstheme="majorBidi"/>
          <w:b/>
          <w:bCs/>
          <w:i/>
          <w:iCs/>
          <w:szCs w:val="20"/>
          <w:lang w:bidi="fa-IR"/>
        </w:rPr>
      </w:pPr>
      <w:r>
        <w:rPr>
          <w:rFonts w:asciiTheme="majorBidi" w:hAnsiTheme="majorBidi" w:cstheme="majorBidi"/>
          <w:b/>
          <w:bCs/>
          <w:i/>
          <w:iCs/>
          <w:szCs w:val="20"/>
          <w:lang w:bidi="fa-IR"/>
        </w:rPr>
        <w:t xml:space="preserve">4.1.2 </w:t>
      </w:r>
      <w:r w:rsidR="00C0721A" w:rsidRPr="005F242E">
        <w:rPr>
          <w:rFonts w:asciiTheme="majorBidi" w:hAnsiTheme="majorBidi" w:cstheme="majorBidi"/>
          <w:b/>
          <w:bCs/>
          <w:i/>
          <w:iCs/>
          <w:szCs w:val="20"/>
          <w:lang w:bidi="fa-IR"/>
        </w:rPr>
        <w:t xml:space="preserve">Evaluation Criteria: </w:t>
      </w:r>
    </w:p>
    <w:p w:rsidR="0095215C" w:rsidRPr="0095215C" w:rsidRDefault="005F242E" w:rsidP="00AA4BD7">
      <w:pPr>
        <w:jc w:val="both"/>
        <w:rPr>
          <w:rFonts w:asciiTheme="majorBidi" w:hAnsiTheme="majorBidi" w:cstheme="majorBidi"/>
          <w:szCs w:val="20"/>
        </w:rPr>
      </w:pPr>
      <w:r>
        <w:rPr>
          <w:rFonts w:asciiTheme="majorBidi" w:hAnsiTheme="majorBidi" w:cstheme="majorBidi"/>
          <w:szCs w:val="20"/>
          <w:lang w:bidi="fa-IR"/>
        </w:rPr>
        <w:t>A</w:t>
      </w:r>
      <w:r w:rsidR="00C0721A">
        <w:rPr>
          <w:rFonts w:asciiTheme="majorBidi" w:hAnsiTheme="majorBidi" w:cstheme="majorBidi"/>
          <w:szCs w:val="20"/>
          <w:lang w:bidi="fa-IR"/>
        </w:rPr>
        <w:t xml:space="preserve">s discussed in later sections, </w:t>
      </w:r>
      <w:r w:rsidR="00C0721A" w:rsidRPr="00DB58CC">
        <w:rPr>
          <w:rFonts w:asciiTheme="majorBidi" w:hAnsiTheme="majorBidi" w:cstheme="majorBidi"/>
          <w:i/>
          <w:iCs/>
          <w:szCs w:val="20"/>
        </w:rPr>
        <w:t xml:space="preserve">Fisher’s </w:t>
      </w:r>
      <w:proofErr w:type="spellStart"/>
      <w:r w:rsidR="00C0721A" w:rsidRPr="00DB58CC">
        <w:rPr>
          <w:rFonts w:asciiTheme="majorBidi" w:hAnsiTheme="majorBidi" w:cstheme="majorBidi"/>
          <w:i/>
          <w:iCs/>
          <w:szCs w:val="20"/>
        </w:rPr>
        <w:t>separability</w:t>
      </w:r>
      <w:proofErr w:type="spellEnd"/>
      <w:r w:rsidR="00C0721A" w:rsidRPr="00DB58CC">
        <w:rPr>
          <w:rFonts w:asciiTheme="majorBidi" w:hAnsiTheme="majorBidi" w:cstheme="majorBidi"/>
          <w:i/>
          <w:iCs/>
          <w:szCs w:val="20"/>
        </w:rPr>
        <w:t xml:space="preserve"> criterion</w:t>
      </w:r>
      <w:r w:rsidR="00C0721A">
        <w:rPr>
          <w:rFonts w:asciiTheme="majorBidi" w:hAnsiTheme="majorBidi" w:cstheme="majorBidi"/>
          <w:szCs w:val="20"/>
        </w:rPr>
        <w:t xml:space="preserve">, </w:t>
      </w:r>
      <w:r w:rsidR="00C0721A">
        <w:rPr>
          <w:rFonts w:asciiTheme="majorBidi" w:hAnsiTheme="majorBidi" w:cstheme="majorBidi"/>
          <w:i/>
          <w:iCs/>
          <w:szCs w:val="20"/>
        </w:rPr>
        <w:t xml:space="preserve">Silhouette coefficient, </w:t>
      </w:r>
      <w:r w:rsidR="00C0721A" w:rsidRPr="00A63501">
        <w:rPr>
          <w:rFonts w:asciiTheme="majorBidi" w:hAnsiTheme="majorBidi" w:cstheme="majorBidi"/>
          <w:i/>
          <w:iCs/>
          <w:szCs w:val="20"/>
        </w:rPr>
        <w:t>Davies–</w:t>
      </w:r>
      <w:proofErr w:type="spellStart"/>
      <w:r w:rsidR="00C0721A" w:rsidRPr="00A63501">
        <w:rPr>
          <w:rFonts w:asciiTheme="majorBidi" w:hAnsiTheme="majorBidi" w:cstheme="majorBidi"/>
          <w:i/>
          <w:iCs/>
          <w:szCs w:val="20"/>
        </w:rPr>
        <w:t>Bouldin</w:t>
      </w:r>
      <w:proofErr w:type="spellEnd"/>
      <w:r w:rsidR="00C0721A" w:rsidRPr="00A63501">
        <w:rPr>
          <w:rFonts w:asciiTheme="majorBidi" w:hAnsiTheme="majorBidi" w:cstheme="majorBidi"/>
          <w:i/>
          <w:iCs/>
          <w:szCs w:val="20"/>
        </w:rPr>
        <w:t xml:space="preserve"> index</w:t>
      </w:r>
      <w:r w:rsidR="00C0721A">
        <w:rPr>
          <w:rFonts w:asciiTheme="majorBidi" w:hAnsiTheme="majorBidi" w:cstheme="majorBidi"/>
          <w:i/>
          <w:iCs/>
          <w:szCs w:val="20"/>
        </w:rPr>
        <w:t xml:space="preserve">, </w:t>
      </w:r>
      <w:proofErr w:type="spellStart"/>
      <w:r w:rsidR="00C0721A">
        <w:rPr>
          <w:rFonts w:asciiTheme="majorBidi" w:hAnsiTheme="majorBidi" w:cstheme="majorBidi"/>
          <w:i/>
          <w:iCs/>
          <w:szCs w:val="20"/>
        </w:rPr>
        <w:t>Daunn</w:t>
      </w:r>
      <w:proofErr w:type="spellEnd"/>
      <w:r w:rsidR="00C0721A">
        <w:rPr>
          <w:rFonts w:asciiTheme="majorBidi" w:hAnsiTheme="majorBidi" w:cstheme="majorBidi"/>
          <w:i/>
          <w:iCs/>
          <w:szCs w:val="20"/>
        </w:rPr>
        <w:t xml:space="preserve"> Index </w:t>
      </w:r>
      <w:r w:rsidR="00C0721A">
        <w:rPr>
          <w:rFonts w:asciiTheme="majorBidi" w:hAnsiTheme="majorBidi" w:cstheme="majorBidi"/>
          <w:szCs w:val="20"/>
        </w:rPr>
        <w:t>are used as</w:t>
      </w:r>
      <w:r>
        <w:rPr>
          <w:rFonts w:asciiTheme="majorBidi" w:hAnsiTheme="majorBidi" w:cstheme="majorBidi"/>
          <w:szCs w:val="20"/>
        </w:rPr>
        <w:t xml:space="preserve"> an</w:t>
      </w:r>
      <w:r w:rsidR="00C0721A">
        <w:rPr>
          <w:rFonts w:asciiTheme="majorBidi" w:hAnsiTheme="majorBidi" w:cstheme="majorBidi"/>
          <w:szCs w:val="20"/>
        </w:rPr>
        <w:t xml:space="preserve"> objective criteria to evaluate obtained </w:t>
      </w:r>
      <w:r>
        <w:rPr>
          <w:rFonts w:asciiTheme="majorBidi" w:hAnsiTheme="majorBidi" w:cstheme="majorBidi"/>
          <w:szCs w:val="20"/>
        </w:rPr>
        <w:t>results</w:t>
      </w:r>
      <w:r>
        <w:rPr>
          <w:rFonts w:asciiTheme="majorBidi" w:hAnsiTheme="majorBidi" w:cstheme="majorBidi"/>
          <w:i/>
          <w:iCs/>
          <w:szCs w:val="20"/>
        </w:rPr>
        <w:t xml:space="preserve">. </w:t>
      </w:r>
      <w:r w:rsidRPr="005F242E">
        <w:rPr>
          <w:rFonts w:asciiTheme="majorBidi" w:hAnsiTheme="majorBidi" w:cstheme="majorBidi"/>
          <w:szCs w:val="20"/>
        </w:rPr>
        <w:t xml:space="preserve">Each of the criterion targets </w:t>
      </w:r>
      <w:r>
        <w:rPr>
          <w:rFonts w:asciiTheme="majorBidi" w:hAnsiTheme="majorBidi" w:cstheme="majorBidi"/>
          <w:szCs w:val="20"/>
        </w:rPr>
        <w:t>different</w:t>
      </w:r>
      <w:r w:rsidRPr="005F242E">
        <w:rPr>
          <w:rFonts w:asciiTheme="majorBidi" w:hAnsiTheme="majorBidi" w:cstheme="majorBidi"/>
          <w:szCs w:val="20"/>
        </w:rPr>
        <w:t xml:space="preserve"> aspect</w:t>
      </w:r>
      <w:r>
        <w:rPr>
          <w:rFonts w:asciiTheme="majorBidi" w:hAnsiTheme="majorBidi" w:cstheme="majorBidi"/>
          <w:szCs w:val="20"/>
        </w:rPr>
        <w:t>s</w:t>
      </w:r>
      <w:r w:rsidRPr="005F242E">
        <w:rPr>
          <w:rFonts w:asciiTheme="majorBidi" w:hAnsiTheme="majorBidi" w:cstheme="majorBidi"/>
          <w:szCs w:val="20"/>
        </w:rPr>
        <w:t xml:space="preserve"> of the </w:t>
      </w:r>
      <w:r>
        <w:rPr>
          <w:rFonts w:asciiTheme="majorBidi" w:hAnsiTheme="majorBidi" w:cstheme="majorBidi"/>
          <w:szCs w:val="20"/>
        </w:rPr>
        <w:t>clustering</w:t>
      </w:r>
      <w:r w:rsidRPr="005F242E">
        <w:rPr>
          <w:rFonts w:asciiTheme="majorBidi" w:hAnsiTheme="majorBidi" w:cstheme="majorBidi"/>
          <w:szCs w:val="20"/>
        </w:rPr>
        <w:t>.</w:t>
      </w:r>
      <w:r>
        <w:rPr>
          <w:rFonts w:asciiTheme="majorBidi" w:hAnsiTheme="majorBidi" w:cstheme="majorBidi"/>
          <w:szCs w:val="20"/>
        </w:rPr>
        <w:t xml:space="preserve"> As fisher’s target ration of</w:t>
      </w:r>
      <w:r w:rsidRPr="005F242E">
        <w:rPr>
          <w:rFonts w:asciiTheme="majorBidi" w:hAnsiTheme="majorBidi" w:cstheme="majorBidi"/>
          <w:szCs w:val="20"/>
        </w:rPr>
        <w:t xml:space="preserve"> </w:t>
      </w:r>
      <w:r>
        <w:rPr>
          <w:rFonts w:asciiTheme="majorBidi" w:hAnsiTheme="majorBidi" w:cstheme="majorBidi"/>
          <w:szCs w:val="20"/>
        </w:rPr>
        <w:t xml:space="preserve">Inter-cluster and </w:t>
      </w:r>
      <w:proofErr w:type="spellStart"/>
      <w:r w:rsidR="0095215C">
        <w:rPr>
          <w:rFonts w:asciiTheme="majorBidi" w:hAnsiTheme="majorBidi" w:cstheme="majorBidi"/>
          <w:szCs w:val="20"/>
        </w:rPr>
        <w:t>Intera</w:t>
      </w:r>
      <w:proofErr w:type="spellEnd"/>
      <w:r w:rsidR="0095215C">
        <w:rPr>
          <w:rFonts w:asciiTheme="majorBidi" w:hAnsiTheme="majorBidi" w:cstheme="majorBidi"/>
          <w:szCs w:val="20"/>
        </w:rPr>
        <w:t xml:space="preserve">-cluster distance, Minimum Total Distance </w:t>
      </w:r>
      <w:r w:rsidR="0095215C" w:rsidRPr="0095215C">
        <w:rPr>
          <w:rFonts w:asciiTheme="majorBidi" w:hAnsiTheme="majorBidi" w:cstheme="majorBidi"/>
          <w:szCs w:val="20"/>
        </w:rPr>
        <w:t>minimize</w:t>
      </w:r>
      <w:r w:rsidR="0095215C">
        <w:rPr>
          <w:rFonts w:asciiTheme="majorBidi" w:hAnsiTheme="majorBidi" w:cstheme="majorBidi"/>
          <w:szCs w:val="20"/>
        </w:rPr>
        <w:t>s</w:t>
      </w:r>
      <w:r w:rsidR="0095215C" w:rsidRPr="0095215C">
        <w:rPr>
          <w:rFonts w:asciiTheme="majorBidi" w:hAnsiTheme="majorBidi" w:cstheme="majorBidi"/>
          <w:szCs w:val="20"/>
        </w:rPr>
        <w:t xml:space="preserve"> the total of the sum of distances</w:t>
      </w:r>
      <w:r w:rsidR="0095215C">
        <w:rPr>
          <w:rFonts w:asciiTheme="majorBidi" w:hAnsiTheme="majorBidi" w:cstheme="majorBidi"/>
          <w:szCs w:val="20"/>
        </w:rPr>
        <w:t>.</w:t>
      </w:r>
    </w:p>
    <w:p w:rsidR="00EF26DE" w:rsidRPr="005562F5" w:rsidRDefault="00B3661A" w:rsidP="00EF26DE">
      <w:pPr>
        <w:pStyle w:val="Heading2"/>
        <w:keepLines w:val="0"/>
        <w:spacing w:before="240" w:after="60" w:line="276" w:lineRule="auto"/>
        <w:ind w:left="360" w:hanging="360"/>
        <w:jc w:val="both"/>
        <w:rPr>
          <w:rFonts w:ascii="Times New Roman" w:eastAsia="Times New Roman" w:hAnsi="Times New Roman" w:cs="B Nazanin"/>
          <w:b/>
          <w:bCs/>
          <w:color w:val="auto"/>
          <w:szCs w:val="22"/>
          <w:lang w:bidi="fa-IR"/>
        </w:rPr>
      </w:pPr>
      <w:r>
        <w:rPr>
          <w:rFonts w:ascii="Times New Roman" w:eastAsia="Times New Roman" w:hAnsi="Times New Roman" w:cs="B Nazanin"/>
          <w:b/>
          <w:bCs/>
          <w:color w:val="auto"/>
          <w:szCs w:val="22"/>
          <w:lang w:bidi="fa-IR"/>
        </w:rPr>
        <w:t>4</w:t>
      </w:r>
      <w:r w:rsidR="00EF26DE" w:rsidRPr="005562F5">
        <w:rPr>
          <w:rFonts w:ascii="Times New Roman" w:eastAsia="Times New Roman" w:hAnsi="Times New Roman" w:cs="B Nazanin"/>
          <w:b/>
          <w:bCs/>
          <w:color w:val="auto"/>
          <w:szCs w:val="22"/>
          <w:lang w:bidi="fa-IR"/>
        </w:rPr>
        <w:t>.2. Evaluating the Parent Algorithms</w:t>
      </w:r>
    </w:p>
    <w:p w:rsidR="00EF26DE" w:rsidRPr="00465B0B" w:rsidRDefault="00EF26DE" w:rsidP="00AA4BD7">
      <w:pPr>
        <w:jc w:val="both"/>
        <w:rPr>
          <w:rFonts w:asciiTheme="majorBidi" w:hAnsiTheme="majorBidi" w:cstheme="majorBidi"/>
          <w:szCs w:val="20"/>
        </w:rPr>
      </w:pPr>
      <w:r w:rsidRPr="00465B0B">
        <w:rPr>
          <w:rFonts w:asciiTheme="majorBidi" w:hAnsiTheme="majorBidi" w:cstheme="majorBidi"/>
          <w:szCs w:val="20"/>
        </w:rPr>
        <w:t>The performance issues of the classic AGNES and κ-means algorithms are discussed in this section. The previously introduced criteria have been applied to accomplish this goal. As already mentioned about test data set</w:t>
      </w:r>
      <w:r w:rsidR="00C0721A">
        <w:rPr>
          <w:rFonts w:asciiTheme="majorBidi" w:hAnsiTheme="majorBidi" w:cstheme="majorBidi"/>
          <w:szCs w:val="20"/>
        </w:rPr>
        <w:t>s</w:t>
      </w:r>
      <w:r w:rsidRPr="00465B0B">
        <w:rPr>
          <w:rFonts w:asciiTheme="majorBidi" w:hAnsiTheme="majorBidi" w:cstheme="majorBidi"/>
          <w:szCs w:val="20"/>
        </w:rPr>
        <w:t>,</w:t>
      </w:r>
      <w:r w:rsidR="00C0721A">
        <w:rPr>
          <w:rFonts w:asciiTheme="majorBidi" w:hAnsiTheme="majorBidi" w:cstheme="majorBidi"/>
          <w:szCs w:val="20"/>
        </w:rPr>
        <w:t xml:space="preserve"> different type of dataset have been used to justify quality of our new approach in clustering.</w:t>
      </w:r>
      <w:r w:rsidRPr="00465B0B">
        <w:rPr>
          <w:rFonts w:asciiTheme="majorBidi" w:hAnsiTheme="majorBidi" w:cstheme="majorBidi"/>
          <w:szCs w:val="20"/>
        </w:rPr>
        <w:t xml:space="preserve">  Each algorithm has been evaluated by f(c)</w:t>
      </w:r>
      <w:r w:rsidR="0095215C">
        <w:rPr>
          <w:rStyle w:val="FootnoteReference"/>
          <w:rFonts w:asciiTheme="majorBidi" w:hAnsiTheme="majorBidi" w:cstheme="majorBidi"/>
          <w:szCs w:val="20"/>
        </w:rPr>
        <w:footnoteReference w:id="2"/>
      </w:r>
      <w:r w:rsidRPr="00465B0B">
        <w:rPr>
          <w:rFonts w:asciiTheme="majorBidi" w:hAnsiTheme="majorBidi" w:cstheme="majorBidi"/>
          <w:szCs w:val="20"/>
        </w:rPr>
        <w:t xml:space="preserve"> </w:t>
      </w:r>
      <w:r w:rsidR="00A85758">
        <w:rPr>
          <w:rFonts w:asciiTheme="majorBidi" w:hAnsiTheme="majorBidi" w:cstheme="majorBidi"/>
          <w:szCs w:val="20"/>
        </w:rPr>
        <w:t>and</w:t>
      </w:r>
      <w:r w:rsidR="0095215C">
        <w:rPr>
          <w:rFonts w:asciiTheme="majorBidi" w:hAnsiTheme="majorBidi" w:cstheme="majorBidi"/>
          <w:szCs w:val="20"/>
        </w:rPr>
        <w:t xml:space="preserve"> other </w:t>
      </w:r>
      <w:r w:rsidR="00AA4BD7">
        <w:rPr>
          <w:rFonts w:asciiTheme="majorBidi" w:hAnsiTheme="majorBidi" w:cstheme="majorBidi"/>
          <w:szCs w:val="20"/>
        </w:rPr>
        <w:t>criteria</w:t>
      </w:r>
      <w:r w:rsidRPr="00465B0B">
        <w:rPr>
          <w:rFonts w:asciiTheme="majorBidi" w:hAnsiTheme="majorBidi" w:cstheme="majorBidi"/>
          <w:szCs w:val="20"/>
        </w:rPr>
        <w:t xml:space="preserve">. </w:t>
      </w:r>
    </w:p>
    <w:p w:rsidR="00EF26DE" w:rsidRPr="00DB58CC" w:rsidRDefault="00B3661A" w:rsidP="00B3661A">
      <w:pPr>
        <w:pStyle w:val="Heading3"/>
        <w:numPr>
          <w:ilvl w:val="0"/>
          <w:numId w:val="0"/>
        </w:numPr>
        <w:ind w:left="357" w:hanging="357"/>
      </w:pPr>
      <w:r>
        <w:t>4</w:t>
      </w:r>
      <w:r w:rsidR="00EF26DE">
        <w:t>.</w:t>
      </w:r>
      <w:r>
        <w:t>2</w:t>
      </w:r>
      <w:r w:rsidR="00EF26DE">
        <w:t xml:space="preserve">.1. </w:t>
      </w:r>
      <w:r w:rsidR="00EF26DE" w:rsidRPr="00DB58CC">
        <w:t xml:space="preserve">Evaluating the </w:t>
      </w:r>
      <w:proofErr w:type="spellStart"/>
      <w:r w:rsidR="006C1473">
        <w:t>HaK</w:t>
      </w:r>
      <w:proofErr w:type="spellEnd"/>
      <w:r w:rsidR="00EF26DE" w:rsidRPr="00DB58CC">
        <w:t xml:space="preserve"> AGNES Algorithm</w:t>
      </w:r>
    </w:p>
    <w:p w:rsidR="00EF26DE" w:rsidRPr="008E43C0" w:rsidRDefault="00EF26DE" w:rsidP="00AA4BD7">
      <w:pPr>
        <w:jc w:val="both"/>
      </w:pPr>
      <w:r w:rsidRPr="00465B0B">
        <w:rPr>
          <w:rFonts w:asciiTheme="majorBidi" w:hAnsiTheme="majorBidi" w:cstheme="majorBidi"/>
          <w:szCs w:val="20"/>
        </w:rPr>
        <w:t>Table 1, demonstrates the v</w:t>
      </w:r>
      <w:r w:rsidR="009A7EA1">
        <w:rPr>
          <w:rFonts w:asciiTheme="majorBidi" w:hAnsiTheme="majorBidi" w:cstheme="majorBidi"/>
          <w:szCs w:val="20"/>
        </w:rPr>
        <w:t>alue of Fisher’s criterion (F</w:t>
      </w:r>
      <w:r w:rsidR="0029794E">
        <w:rPr>
          <w:rFonts w:asciiTheme="majorBidi" w:hAnsiTheme="majorBidi" w:cstheme="majorBidi"/>
          <w:szCs w:val="20"/>
        </w:rPr>
        <w:t>-</w:t>
      </w:r>
      <w:r w:rsidR="009A7EA1">
        <w:rPr>
          <w:rFonts w:asciiTheme="majorBidi" w:hAnsiTheme="majorBidi" w:cstheme="majorBidi"/>
          <w:szCs w:val="20"/>
        </w:rPr>
        <w:t>score</w:t>
      </w:r>
      <w:r w:rsidRPr="00465B0B">
        <w:rPr>
          <w:rFonts w:asciiTheme="majorBidi" w:hAnsiTheme="majorBidi" w:cstheme="majorBidi"/>
          <w:szCs w:val="20"/>
        </w:rPr>
        <w:t xml:space="preserve">) </w:t>
      </w:r>
      <w:r w:rsidR="0029794E">
        <w:rPr>
          <w:rFonts w:asciiTheme="majorBidi" w:hAnsiTheme="majorBidi" w:cstheme="majorBidi"/>
          <w:szCs w:val="20"/>
        </w:rPr>
        <w:t xml:space="preserve">and other criteria </w:t>
      </w:r>
      <w:r w:rsidRPr="00465B0B">
        <w:rPr>
          <w:rFonts w:asciiTheme="majorBidi" w:hAnsiTheme="majorBidi" w:cstheme="majorBidi"/>
          <w:szCs w:val="20"/>
        </w:rPr>
        <w:t xml:space="preserve">for the various cluster’s quantities in the </w:t>
      </w:r>
      <w:r w:rsidR="003B6116">
        <w:rPr>
          <w:rFonts w:asciiTheme="majorBidi" w:hAnsiTheme="majorBidi" w:cstheme="majorBidi"/>
          <w:szCs w:val="20"/>
        </w:rPr>
        <w:t xml:space="preserve">Extended </w:t>
      </w:r>
      <w:proofErr w:type="spellStart"/>
      <w:r w:rsidR="003B6116">
        <w:rPr>
          <w:rFonts w:asciiTheme="majorBidi" w:hAnsiTheme="majorBidi" w:cstheme="majorBidi"/>
          <w:szCs w:val="20"/>
        </w:rPr>
        <w:t>HaK</w:t>
      </w:r>
      <w:proofErr w:type="spellEnd"/>
      <w:r w:rsidR="0029794E">
        <w:rPr>
          <w:rFonts w:asciiTheme="majorBidi" w:hAnsiTheme="majorBidi" w:cstheme="majorBidi"/>
          <w:szCs w:val="20"/>
        </w:rPr>
        <w:t xml:space="preserve"> </w:t>
      </w:r>
      <w:r w:rsidRPr="00465B0B">
        <w:rPr>
          <w:rFonts w:asciiTheme="majorBidi" w:hAnsiTheme="majorBidi" w:cstheme="majorBidi"/>
          <w:szCs w:val="20"/>
        </w:rPr>
        <w:t xml:space="preserve">algorithm. The </w:t>
      </w:r>
      <w:r w:rsidR="00840B63">
        <w:rPr>
          <w:rFonts w:asciiTheme="majorBidi" w:hAnsiTheme="majorBidi" w:cstheme="majorBidi"/>
          <w:szCs w:val="20"/>
        </w:rPr>
        <w:t>Single</w:t>
      </w:r>
      <w:r w:rsidRPr="00465B0B">
        <w:rPr>
          <w:rFonts w:asciiTheme="majorBidi" w:hAnsiTheme="majorBidi" w:cstheme="majorBidi"/>
          <w:szCs w:val="20"/>
        </w:rPr>
        <w:t xml:space="preserve">-link strategy has been used as an inter-cluster distance measuring strategy. As the table shows, the maximum value for </w:t>
      </w:r>
      <w:bookmarkStart w:id="0" w:name="OLE_LINK2"/>
      <w:bookmarkStart w:id="1" w:name="OLE_LINK4"/>
      <w:r w:rsidR="0029794E">
        <w:rPr>
          <w:rFonts w:asciiTheme="majorBidi" w:hAnsiTheme="majorBidi" w:cstheme="majorBidi"/>
          <w:szCs w:val="20"/>
        </w:rPr>
        <w:t xml:space="preserve">as </w:t>
      </w:r>
      <w:r w:rsidR="0029794E" w:rsidRPr="00AA4BD7">
        <w:rPr>
          <w:rFonts w:asciiTheme="majorBidi" w:hAnsiTheme="majorBidi" w:cstheme="majorBidi"/>
          <w:i/>
          <w:iCs/>
          <w:szCs w:val="20"/>
        </w:rPr>
        <w:t xml:space="preserve">Dunn, Silhouette, </w:t>
      </w:r>
      <w:r w:rsidRPr="00AA4BD7">
        <w:rPr>
          <w:rFonts w:asciiTheme="majorBidi" w:hAnsiTheme="majorBidi" w:cstheme="majorBidi"/>
          <w:i/>
          <w:iCs/>
          <w:szCs w:val="20"/>
        </w:rPr>
        <w:t>f(c)</w:t>
      </w:r>
      <w:bookmarkEnd w:id="0"/>
      <w:bookmarkEnd w:id="1"/>
      <w:r w:rsidRPr="00465B0B">
        <w:rPr>
          <w:rFonts w:asciiTheme="majorBidi" w:hAnsiTheme="majorBidi" w:cstheme="majorBidi"/>
          <w:szCs w:val="20"/>
        </w:rPr>
        <w:t xml:space="preserve"> and the minimum value for</w:t>
      </w:r>
      <w:r w:rsidR="00BD221C">
        <w:rPr>
          <w:rFonts w:asciiTheme="majorBidi" w:hAnsiTheme="majorBidi" w:cstheme="majorBidi"/>
          <w:szCs w:val="20"/>
        </w:rPr>
        <w:t xml:space="preserve"> </w:t>
      </w:r>
      <w:r w:rsidR="00BD221C" w:rsidRPr="00AA4BD7">
        <w:rPr>
          <w:rFonts w:asciiTheme="majorBidi" w:hAnsiTheme="majorBidi" w:cstheme="majorBidi"/>
          <w:i/>
          <w:iCs/>
          <w:szCs w:val="20"/>
        </w:rPr>
        <w:t xml:space="preserve">Davis </w:t>
      </w:r>
      <w:proofErr w:type="spellStart"/>
      <w:r w:rsidR="0029794E" w:rsidRPr="00AA4BD7">
        <w:rPr>
          <w:rFonts w:asciiTheme="majorBidi" w:hAnsiTheme="majorBidi" w:cstheme="majorBidi"/>
          <w:i/>
          <w:iCs/>
          <w:szCs w:val="20"/>
        </w:rPr>
        <w:t>Bo</w:t>
      </w:r>
      <w:r w:rsidR="00BD221C" w:rsidRPr="00AA4BD7">
        <w:rPr>
          <w:rFonts w:asciiTheme="majorBidi" w:hAnsiTheme="majorBidi" w:cstheme="majorBidi"/>
          <w:i/>
          <w:iCs/>
          <w:szCs w:val="20"/>
        </w:rPr>
        <w:t>u</w:t>
      </w:r>
      <w:r w:rsidR="0029794E" w:rsidRPr="00AA4BD7">
        <w:rPr>
          <w:rFonts w:asciiTheme="majorBidi" w:hAnsiTheme="majorBidi" w:cstheme="majorBidi"/>
          <w:i/>
          <w:iCs/>
          <w:szCs w:val="20"/>
        </w:rPr>
        <w:t>ldin</w:t>
      </w:r>
      <w:proofErr w:type="spellEnd"/>
      <w:r w:rsidR="00AA4BD7" w:rsidRPr="00AA4BD7">
        <w:rPr>
          <w:rFonts w:asciiTheme="majorBidi" w:hAnsiTheme="majorBidi" w:cstheme="majorBidi"/>
          <w:i/>
          <w:iCs/>
          <w:szCs w:val="20"/>
        </w:rPr>
        <w:t xml:space="preserve"> Index</w:t>
      </w:r>
      <w:r w:rsidR="008E43C0">
        <w:rPr>
          <w:rFonts w:asciiTheme="majorBidi" w:hAnsiTheme="majorBidi" w:cstheme="majorBidi"/>
          <w:szCs w:val="20"/>
        </w:rPr>
        <w:t xml:space="preserve"> shows better clustering result which</w:t>
      </w:r>
      <w:r w:rsidR="0029794E">
        <w:rPr>
          <w:rFonts w:asciiTheme="majorBidi" w:hAnsiTheme="majorBidi" w:cstheme="majorBidi"/>
          <w:szCs w:val="20"/>
        </w:rPr>
        <w:t xml:space="preserve"> </w:t>
      </w:r>
      <w:r w:rsidRPr="00465B0B">
        <w:rPr>
          <w:rFonts w:asciiTheme="majorBidi" w:hAnsiTheme="majorBidi" w:cstheme="majorBidi"/>
          <w:szCs w:val="20"/>
        </w:rPr>
        <w:t xml:space="preserve">has been occurred in the relatively </w:t>
      </w:r>
      <w:r w:rsidR="00571CF4">
        <w:rPr>
          <w:rFonts w:asciiTheme="majorBidi" w:hAnsiTheme="majorBidi" w:cstheme="majorBidi"/>
          <w:szCs w:val="20"/>
        </w:rPr>
        <w:t>different datasets such as “Iris”, “glass”</w:t>
      </w:r>
      <w:r w:rsidR="008E43C0">
        <w:rPr>
          <w:rFonts w:asciiTheme="majorBidi" w:hAnsiTheme="majorBidi" w:cstheme="majorBidi"/>
          <w:szCs w:val="20"/>
        </w:rPr>
        <w:t>, ”</w:t>
      </w:r>
      <w:r w:rsidR="00571CF4">
        <w:rPr>
          <w:rFonts w:asciiTheme="majorBidi" w:hAnsiTheme="majorBidi" w:cstheme="majorBidi"/>
          <w:szCs w:val="20"/>
        </w:rPr>
        <w:t xml:space="preserve">ionosphere” </w:t>
      </w:r>
      <w:r w:rsidR="008E43C0">
        <w:rPr>
          <w:rFonts w:asciiTheme="majorBidi" w:hAnsiTheme="majorBidi" w:cstheme="majorBidi"/>
          <w:szCs w:val="20"/>
        </w:rPr>
        <w:t xml:space="preserve">and </w:t>
      </w:r>
      <w:r w:rsidR="008E43C0" w:rsidRPr="00465B0B">
        <w:rPr>
          <w:rFonts w:asciiTheme="majorBidi" w:hAnsiTheme="majorBidi" w:cstheme="majorBidi"/>
          <w:szCs w:val="20"/>
        </w:rPr>
        <w:t>other</w:t>
      </w:r>
      <w:r w:rsidR="008E43C0">
        <w:rPr>
          <w:rFonts w:asciiTheme="majorBidi" w:hAnsiTheme="majorBidi" w:cstheme="majorBidi"/>
          <w:szCs w:val="20"/>
        </w:rPr>
        <w:t xml:space="preserve"> datasets</w:t>
      </w:r>
      <w:r w:rsidRPr="00465B0B">
        <w:rPr>
          <w:rFonts w:asciiTheme="majorBidi" w:hAnsiTheme="majorBidi" w:cstheme="majorBidi"/>
          <w:szCs w:val="20"/>
        </w:rPr>
        <w:t>.</w:t>
      </w:r>
      <w:r w:rsidR="00571CF4">
        <w:rPr>
          <w:rFonts w:asciiTheme="majorBidi" w:hAnsiTheme="majorBidi" w:cstheme="majorBidi"/>
          <w:szCs w:val="20"/>
        </w:rPr>
        <w:t xml:space="preserve"> </w:t>
      </w:r>
      <w:r w:rsidRPr="00465B0B">
        <w:rPr>
          <w:rFonts w:asciiTheme="majorBidi" w:hAnsiTheme="majorBidi" w:cstheme="majorBidi"/>
          <w:szCs w:val="20"/>
        </w:rPr>
        <w:t xml:space="preserve">Consequently, the existence of the outliers among the objects of target data set, may cause deceptive results due to the increasing </w:t>
      </w:r>
      <w:proofErr w:type="spellStart"/>
      <w:r w:rsidRPr="00465B0B">
        <w:rPr>
          <w:rFonts w:asciiTheme="majorBidi" w:hAnsiTheme="majorBidi" w:cstheme="majorBidi"/>
          <w:szCs w:val="20"/>
        </w:rPr>
        <w:t>of f</w:t>
      </w:r>
      <w:proofErr w:type="spellEnd"/>
      <w:r w:rsidRPr="00465B0B">
        <w:rPr>
          <w:rFonts w:asciiTheme="majorBidi" w:hAnsiTheme="majorBidi" w:cstheme="majorBidi"/>
          <w:szCs w:val="20"/>
        </w:rPr>
        <w:t xml:space="preserve">(c) value. </w:t>
      </w:r>
      <w:r w:rsidR="008E43C0">
        <w:rPr>
          <w:rFonts w:asciiTheme="majorBidi" w:hAnsiTheme="majorBidi" w:cstheme="majorBidi"/>
          <w:szCs w:val="20"/>
        </w:rPr>
        <w:t>However, in order to compare our algorithm overall result with naïve K-means algorithm, we will evaluate our algorithms with result of naïve</w:t>
      </w:r>
      <w:r w:rsidR="008E43C0">
        <w:t xml:space="preserve"> algorithms. </w:t>
      </w:r>
    </w:p>
    <w:p w:rsidR="00EF26DE" w:rsidRDefault="00EF26DE" w:rsidP="0014784D">
      <w:pPr>
        <w:jc w:val="both"/>
        <w:rPr>
          <w:rFonts w:asciiTheme="majorBidi" w:hAnsiTheme="majorBidi" w:cstheme="majorBidi"/>
          <w:szCs w:val="20"/>
        </w:rPr>
      </w:pPr>
      <w:r w:rsidRPr="00465B0B">
        <w:rPr>
          <w:rFonts w:asciiTheme="majorBidi" w:hAnsiTheme="majorBidi" w:cstheme="majorBidi"/>
          <w:szCs w:val="20"/>
        </w:rPr>
        <w:t xml:space="preserve">According to the table 1, it can be realized that there are several clustering results which own a relatively high quality and some of them may be preferred based on the domain expert idea. </w:t>
      </w:r>
      <w:r w:rsidR="008E43C0">
        <w:rPr>
          <w:rFonts w:asciiTheme="majorBidi" w:hAnsiTheme="majorBidi" w:cstheme="majorBidi"/>
          <w:szCs w:val="20"/>
        </w:rPr>
        <w:t xml:space="preserve">There are also parameters </w:t>
      </w:r>
      <w:r w:rsidR="008E43C0">
        <w:rPr>
          <w:rFonts w:asciiTheme="majorBidi" w:hAnsiTheme="majorBidi" w:cstheme="majorBidi"/>
          <w:szCs w:val="20"/>
        </w:rPr>
        <w:lastRenderedPageBreak/>
        <w:t xml:space="preserve">for initialization of </w:t>
      </w:r>
      <w:proofErr w:type="spellStart"/>
      <w:r w:rsidR="008E43C0">
        <w:rPr>
          <w:rFonts w:asciiTheme="majorBidi" w:hAnsiTheme="majorBidi" w:cstheme="majorBidi"/>
          <w:szCs w:val="20"/>
        </w:rPr>
        <w:t>HaK</w:t>
      </w:r>
      <w:proofErr w:type="spellEnd"/>
      <w:r w:rsidR="008E43C0">
        <w:rPr>
          <w:rFonts w:asciiTheme="majorBidi" w:hAnsiTheme="majorBidi" w:cstheme="majorBidi"/>
          <w:szCs w:val="20"/>
        </w:rPr>
        <w:t xml:space="preserve"> algorithm</w:t>
      </w:r>
      <w:r w:rsidR="005732EA">
        <w:rPr>
          <w:rFonts w:asciiTheme="majorBidi" w:hAnsiTheme="majorBidi" w:cstheme="majorBidi"/>
          <w:szCs w:val="20"/>
        </w:rPr>
        <w:t>: max number of i</w:t>
      </w:r>
      <w:r w:rsidR="008E43C0">
        <w:rPr>
          <w:rFonts w:asciiTheme="majorBidi" w:hAnsiTheme="majorBidi" w:cstheme="majorBidi"/>
          <w:szCs w:val="20"/>
        </w:rPr>
        <w:t>teration</w:t>
      </w:r>
      <w:r w:rsidR="00FD163F">
        <w:rPr>
          <w:rFonts w:asciiTheme="majorBidi" w:hAnsiTheme="majorBidi" w:cstheme="majorBidi"/>
          <w:szCs w:val="20"/>
        </w:rPr>
        <w:t xml:space="preserve"> (</w:t>
      </w:r>
      <w:r w:rsidR="00FD163F" w:rsidRPr="00FD163F">
        <w:rPr>
          <w:rFonts w:asciiTheme="majorBidi" w:hAnsiTheme="majorBidi" w:cstheme="majorBidi"/>
          <w:i/>
          <w:iCs/>
          <w:szCs w:val="20"/>
        </w:rPr>
        <w:t>m</w:t>
      </w:r>
      <w:r w:rsidR="00FD163F">
        <w:rPr>
          <w:rFonts w:asciiTheme="majorBidi" w:hAnsiTheme="majorBidi" w:cstheme="majorBidi"/>
          <w:szCs w:val="20"/>
        </w:rPr>
        <w:t>)</w:t>
      </w:r>
      <w:r w:rsidR="005732EA">
        <w:rPr>
          <w:rFonts w:asciiTheme="majorBidi" w:hAnsiTheme="majorBidi" w:cstheme="majorBidi"/>
          <w:szCs w:val="20"/>
        </w:rPr>
        <w:t>, outlier factor</w:t>
      </w:r>
      <w:r w:rsidR="00FD163F">
        <w:rPr>
          <w:rFonts w:asciiTheme="majorBidi" w:hAnsiTheme="majorBidi" w:cstheme="majorBidi"/>
          <w:szCs w:val="20"/>
        </w:rPr>
        <w:t xml:space="preserve"> (</w:t>
      </w:r>
      <w:r w:rsidR="00FD163F" w:rsidRPr="00FD163F">
        <w:rPr>
          <w:rFonts w:asciiTheme="majorBidi" w:hAnsiTheme="majorBidi" w:cstheme="majorBidi"/>
          <w:i/>
          <w:iCs/>
          <w:szCs w:val="20"/>
        </w:rPr>
        <w:t>OF</w:t>
      </w:r>
      <w:r w:rsidR="00FD163F">
        <w:rPr>
          <w:rFonts w:asciiTheme="majorBidi" w:hAnsiTheme="majorBidi" w:cstheme="majorBidi"/>
          <w:szCs w:val="20"/>
        </w:rPr>
        <w:t>) and</w:t>
      </w:r>
      <w:r w:rsidR="0075132C">
        <w:rPr>
          <w:rFonts w:asciiTheme="majorBidi" w:hAnsiTheme="majorBidi" w:cstheme="majorBidi"/>
          <w:szCs w:val="20"/>
        </w:rPr>
        <w:t xml:space="preserve"> minimum dens count</w:t>
      </w:r>
      <w:r w:rsidR="00FD163F">
        <w:rPr>
          <w:rFonts w:asciiTheme="majorBidi" w:hAnsiTheme="majorBidi" w:cstheme="majorBidi"/>
          <w:szCs w:val="20"/>
        </w:rPr>
        <w:t xml:space="preserve"> (</w:t>
      </w:r>
      <w:r w:rsidR="00FD163F" w:rsidRPr="00FD163F">
        <w:rPr>
          <w:rFonts w:asciiTheme="majorBidi" w:hAnsiTheme="majorBidi" w:cstheme="majorBidi"/>
          <w:i/>
          <w:iCs/>
          <w:szCs w:val="20"/>
        </w:rPr>
        <w:t>OMD</w:t>
      </w:r>
      <w:r w:rsidR="00FD163F">
        <w:rPr>
          <w:rFonts w:asciiTheme="majorBidi" w:hAnsiTheme="majorBidi" w:cstheme="majorBidi"/>
          <w:szCs w:val="20"/>
        </w:rPr>
        <w:t>)</w:t>
      </w:r>
      <w:r w:rsidR="0014784D">
        <w:rPr>
          <w:rFonts w:asciiTheme="majorBidi" w:hAnsiTheme="majorBidi" w:cstheme="majorBidi"/>
          <w:szCs w:val="20"/>
        </w:rPr>
        <w:t>.</w:t>
      </w:r>
      <w:r w:rsidRPr="00465B0B">
        <w:rPr>
          <w:rFonts w:asciiTheme="majorBidi" w:hAnsiTheme="majorBidi" w:cstheme="majorBidi"/>
          <w:szCs w:val="20"/>
        </w:rPr>
        <w:t xml:space="preserve"> The related cell for this value is colored in </w:t>
      </w:r>
      <w:r w:rsidR="0075132C">
        <w:rPr>
          <w:rFonts w:asciiTheme="majorBidi" w:hAnsiTheme="majorBidi" w:cstheme="majorBidi"/>
          <w:szCs w:val="20"/>
        </w:rPr>
        <w:t>red</w:t>
      </w:r>
      <w:r w:rsidRPr="00465B0B">
        <w:rPr>
          <w:rFonts w:asciiTheme="majorBidi" w:hAnsiTheme="majorBidi" w:cstheme="majorBidi"/>
          <w:szCs w:val="20"/>
        </w:rPr>
        <w:t xml:space="preserve"> and also underlined in the table </w:t>
      </w:r>
      <w:r w:rsidR="0075132C">
        <w:rPr>
          <w:rFonts w:asciiTheme="majorBidi" w:hAnsiTheme="majorBidi" w:cstheme="majorBidi"/>
          <w:szCs w:val="20"/>
        </w:rPr>
        <w:t>1</w:t>
      </w:r>
      <w:r w:rsidRPr="00465B0B">
        <w:rPr>
          <w:rFonts w:asciiTheme="majorBidi" w:hAnsiTheme="majorBidi" w:cstheme="majorBidi"/>
          <w:szCs w:val="20"/>
        </w:rPr>
        <w:t>.</w:t>
      </w:r>
    </w:p>
    <w:p w:rsidR="00BD221C" w:rsidRDefault="00BD221C" w:rsidP="00BD221C">
      <w:pPr>
        <w:pStyle w:val="Caption"/>
        <w:keepNext/>
      </w:pPr>
      <w:r>
        <w:t xml:space="preserve">Table </w:t>
      </w:r>
      <w:r w:rsidR="00AA4BD7">
        <w:fldChar w:fldCharType="begin"/>
      </w:r>
      <w:r w:rsidR="00AA4BD7">
        <w:instrText xml:space="preserve"> SEQ Table \* ARABIC </w:instrText>
      </w:r>
      <w:r w:rsidR="00AA4BD7">
        <w:fldChar w:fldCharType="separate"/>
      </w:r>
      <w:r w:rsidR="00E238B9">
        <w:rPr>
          <w:noProof/>
        </w:rPr>
        <w:t>1</w:t>
      </w:r>
      <w:r w:rsidR="00AA4BD7">
        <w:rPr>
          <w:noProof/>
        </w:rPr>
        <w:fldChar w:fldCharType="end"/>
      </w:r>
      <w:r>
        <w:t>) result obtained using HAK Algorithm</w:t>
      </w:r>
    </w:p>
    <w:tbl>
      <w:tblPr>
        <w:tblW w:w="5003" w:type="pct"/>
        <w:tblInd w:w="-5" w:type="dxa"/>
        <w:tblLayout w:type="fixed"/>
        <w:tblLook w:val="04A0" w:firstRow="1" w:lastRow="0" w:firstColumn="1" w:lastColumn="0" w:noHBand="0" w:noVBand="1"/>
      </w:tblPr>
      <w:tblGrid>
        <w:gridCol w:w="1531"/>
        <w:gridCol w:w="1348"/>
        <w:gridCol w:w="1352"/>
        <w:gridCol w:w="1256"/>
        <w:gridCol w:w="1260"/>
        <w:gridCol w:w="1168"/>
        <w:gridCol w:w="92"/>
        <w:gridCol w:w="1354"/>
      </w:tblGrid>
      <w:tr w:rsidR="00C216C7" w:rsidRPr="00C216C7" w:rsidTr="00687438">
        <w:trPr>
          <w:trHeight w:val="300"/>
        </w:trPr>
        <w:tc>
          <w:tcPr>
            <w:tcW w:w="818" w:type="pct"/>
            <w:tcBorders>
              <w:top w:val="single" w:sz="4" w:space="0" w:color="9BC2E6"/>
              <w:left w:val="single" w:sz="4" w:space="0" w:color="9BC2E6"/>
              <w:bottom w:val="single" w:sz="4" w:space="0" w:color="9BC2E6"/>
              <w:right w:val="nil"/>
            </w:tcBorders>
            <w:shd w:val="clear" w:color="000000" w:fill="FFC7CE"/>
            <w:noWrap/>
            <w:vAlign w:val="bottom"/>
            <w:hideMark/>
          </w:tcPr>
          <w:p w:rsidR="00C216C7" w:rsidRPr="00C216C7" w:rsidRDefault="00C216C7" w:rsidP="00BA2E1E">
            <w:pPr>
              <w:spacing w:after="0" w:line="240" w:lineRule="auto"/>
              <w:rPr>
                <w:rFonts w:asciiTheme="majorBidi" w:eastAsia="Times New Roman" w:hAnsiTheme="majorBidi" w:cstheme="majorBidi"/>
                <w:color w:val="9C0006"/>
              </w:rPr>
            </w:pPr>
            <w:r w:rsidRPr="00C216C7">
              <w:rPr>
                <w:rFonts w:asciiTheme="majorBidi" w:eastAsia="Times New Roman" w:hAnsiTheme="majorBidi" w:cstheme="majorBidi"/>
                <w:color w:val="9C0006"/>
              </w:rPr>
              <w:t>HAK Type  = Single-Link</w:t>
            </w:r>
          </w:p>
        </w:tc>
        <w:tc>
          <w:tcPr>
            <w:tcW w:w="720" w:type="pct"/>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color w:val="9C0006"/>
              </w:rPr>
            </w:pPr>
          </w:p>
        </w:tc>
        <w:tc>
          <w:tcPr>
            <w:tcW w:w="722" w:type="pct"/>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sz w:val="20"/>
                <w:szCs w:val="20"/>
              </w:rPr>
            </w:pPr>
          </w:p>
        </w:tc>
        <w:tc>
          <w:tcPr>
            <w:tcW w:w="671" w:type="pct"/>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sz w:val="20"/>
                <w:szCs w:val="20"/>
              </w:rPr>
            </w:pPr>
          </w:p>
        </w:tc>
        <w:tc>
          <w:tcPr>
            <w:tcW w:w="673" w:type="pct"/>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sz w:val="20"/>
                <w:szCs w:val="20"/>
              </w:rPr>
            </w:pPr>
          </w:p>
        </w:tc>
        <w:tc>
          <w:tcPr>
            <w:tcW w:w="624" w:type="pct"/>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sz w:val="20"/>
                <w:szCs w:val="20"/>
              </w:rPr>
            </w:pPr>
          </w:p>
        </w:tc>
        <w:tc>
          <w:tcPr>
            <w:tcW w:w="772" w:type="pct"/>
            <w:gridSpan w:val="2"/>
            <w:tcBorders>
              <w:top w:val="single" w:sz="4" w:space="0" w:color="9BC2E6"/>
              <w:left w:val="nil"/>
              <w:bottom w:val="single" w:sz="4" w:space="0" w:color="9BC2E6"/>
              <w:right w:val="nil"/>
            </w:tcBorders>
            <w:shd w:val="clear" w:color="DDEBF7" w:fill="DDEBF7"/>
            <w:noWrap/>
            <w:vAlign w:val="bottom"/>
            <w:hideMark/>
          </w:tcPr>
          <w:p w:rsidR="00C216C7" w:rsidRPr="00C216C7" w:rsidRDefault="00C216C7" w:rsidP="009A7EA1">
            <w:pPr>
              <w:spacing w:after="0" w:line="240" w:lineRule="auto"/>
              <w:rPr>
                <w:rFonts w:asciiTheme="majorBidi" w:eastAsia="Times New Roman" w:hAnsiTheme="majorBidi" w:cstheme="majorBidi"/>
                <w:sz w:val="20"/>
                <w:szCs w:val="20"/>
              </w:rPr>
            </w:pPr>
          </w:p>
        </w:tc>
      </w:tr>
      <w:tr w:rsidR="00C216C7" w:rsidRPr="00C216C7" w:rsidTr="00687438">
        <w:trPr>
          <w:trHeight w:val="300"/>
        </w:trPr>
        <w:tc>
          <w:tcPr>
            <w:tcW w:w="818" w:type="pct"/>
            <w:tcBorders>
              <w:top w:val="single" w:sz="4" w:space="0" w:color="9BC2E6"/>
              <w:left w:val="single" w:sz="4" w:space="0" w:color="9BC2E6"/>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Criterion</w:t>
            </w:r>
          </w:p>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\Dataset</w:t>
            </w:r>
          </w:p>
        </w:tc>
        <w:tc>
          <w:tcPr>
            <w:tcW w:w="720" w:type="pct"/>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Iris</w:t>
            </w:r>
          </w:p>
        </w:tc>
        <w:tc>
          <w:tcPr>
            <w:tcW w:w="722" w:type="pct"/>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diabetes</w:t>
            </w:r>
          </w:p>
        </w:tc>
        <w:tc>
          <w:tcPr>
            <w:tcW w:w="671" w:type="pct"/>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glass</w:t>
            </w:r>
          </w:p>
        </w:tc>
        <w:tc>
          <w:tcPr>
            <w:tcW w:w="673" w:type="pct"/>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ionosphere</w:t>
            </w:r>
          </w:p>
        </w:tc>
        <w:tc>
          <w:tcPr>
            <w:tcW w:w="673" w:type="pct"/>
            <w:gridSpan w:val="2"/>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segment-challenge</w:t>
            </w:r>
          </w:p>
        </w:tc>
        <w:tc>
          <w:tcPr>
            <w:tcW w:w="723" w:type="pct"/>
            <w:tcBorders>
              <w:top w:val="single" w:sz="4" w:space="0" w:color="9BC2E6"/>
              <w:left w:val="nil"/>
              <w:bottom w:val="single" w:sz="4" w:space="0" w:color="9BC2E6"/>
              <w:right w:val="nil"/>
            </w:tcBorders>
            <w:shd w:val="clear" w:color="5B9BD5" w:fill="5B9BD5"/>
            <w:noWrap/>
            <w:vAlign w:val="bottom"/>
            <w:hideMark/>
          </w:tcPr>
          <w:p w:rsidR="00C216C7" w:rsidRPr="00C216C7" w:rsidRDefault="00C216C7" w:rsidP="009A7EA1">
            <w:pPr>
              <w:spacing w:after="0" w:line="240" w:lineRule="auto"/>
              <w:rPr>
                <w:rFonts w:asciiTheme="majorBidi" w:eastAsia="Times New Roman" w:hAnsiTheme="majorBidi" w:cstheme="majorBidi"/>
                <w:b/>
                <w:bCs/>
                <w:color w:val="FFFFFF"/>
              </w:rPr>
            </w:pPr>
            <w:r w:rsidRPr="00C216C7">
              <w:rPr>
                <w:rFonts w:asciiTheme="majorBidi" w:eastAsia="Times New Roman" w:hAnsiTheme="majorBidi" w:cstheme="majorBidi"/>
                <w:b/>
                <w:bCs/>
                <w:color w:val="FFFFFF"/>
              </w:rPr>
              <w:t>segment-test</w:t>
            </w:r>
          </w:p>
        </w:tc>
      </w:tr>
      <w:tr w:rsidR="00C216C7" w:rsidRPr="009A7EA1" w:rsidTr="00687438">
        <w:trPr>
          <w:trHeight w:val="495"/>
        </w:trPr>
        <w:tc>
          <w:tcPr>
            <w:tcW w:w="818" w:type="pct"/>
            <w:tcBorders>
              <w:top w:val="single" w:sz="4" w:space="0" w:color="9BC2E6"/>
              <w:left w:val="single" w:sz="4" w:space="0" w:color="9BC2E6"/>
              <w:bottom w:val="single" w:sz="4" w:space="0" w:color="9BC2E6"/>
              <w:right w:val="nil"/>
            </w:tcBorders>
            <w:shd w:val="clear" w:color="DDEBF7" w:fill="DDEBF7"/>
            <w:vAlign w:val="bottom"/>
            <w:hideMark/>
          </w:tcPr>
          <w:p w:rsidR="00C216C7" w:rsidRPr="00C216C7" w:rsidRDefault="00C216C7" w:rsidP="00B5517B">
            <w:pPr>
              <w:spacing w:after="0" w:line="240" w:lineRule="auto"/>
              <w:rPr>
                <w:rFonts w:asciiTheme="majorBidi" w:eastAsia="Times New Roman" w:hAnsiTheme="majorBidi" w:cstheme="majorBidi"/>
                <w:color w:val="FF0000"/>
                <w:sz w:val="18"/>
                <w:szCs w:val="18"/>
                <w:u w:val="single"/>
              </w:rPr>
            </w:pPr>
            <w:r w:rsidRPr="00C216C7">
              <w:rPr>
                <w:rFonts w:asciiTheme="majorBidi" w:eastAsia="Times New Roman" w:hAnsiTheme="majorBidi" w:cstheme="majorBidi"/>
                <w:color w:val="FF0000"/>
                <w:sz w:val="18"/>
                <w:szCs w:val="18"/>
                <w:u w:val="single"/>
              </w:rPr>
              <w:t>Max Number of iteration</w:t>
            </w:r>
          </w:p>
        </w:tc>
        <w:tc>
          <w:tcPr>
            <w:tcW w:w="720"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15</w:t>
            </w:r>
          </w:p>
        </w:tc>
        <w:tc>
          <w:tcPr>
            <w:tcW w:w="722"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76</w:t>
            </w:r>
          </w:p>
        </w:tc>
        <w:tc>
          <w:tcPr>
            <w:tcW w:w="671"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21</w:t>
            </w:r>
          </w:p>
        </w:tc>
        <w:tc>
          <w:tcPr>
            <w:tcW w:w="67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35</w:t>
            </w:r>
          </w:p>
        </w:tc>
        <w:tc>
          <w:tcPr>
            <w:tcW w:w="673" w:type="pct"/>
            <w:gridSpan w:val="2"/>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150</w:t>
            </w:r>
          </w:p>
        </w:tc>
        <w:tc>
          <w:tcPr>
            <w:tcW w:w="72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100</w:t>
            </w:r>
          </w:p>
        </w:tc>
      </w:tr>
      <w:tr w:rsidR="00C216C7" w:rsidRPr="009A7EA1" w:rsidTr="00687438">
        <w:trPr>
          <w:trHeight w:val="300"/>
        </w:trPr>
        <w:tc>
          <w:tcPr>
            <w:tcW w:w="818" w:type="pct"/>
            <w:tcBorders>
              <w:top w:val="single" w:sz="4" w:space="0" w:color="9BC2E6"/>
              <w:left w:val="single" w:sz="4" w:space="0" w:color="9BC2E6"/>
              <w:bottom w:val="single" w:sz="4" w:space="0" w:color="9BC2E6"/>
              <w:right w:val="nil"/>
            </w:tcBorders>
            <w:shd w:val="clear" w:color="auto" w:fill="auto"/>
            <w:noWrap/>
            <w:vAlign w:val="bottom"/>
            <w:hideMark/>
          </w:tcPr>
          <w:p w:rsidR="00C216C7" w:rsidRPr="00C216C7" w:rsidRDefault="00C216C7" w:rsidP="00B5517B">
            <w:pPr>
              <w:spacing w:after="0" w:line="240" w:lineRule="auto"/>
              <w:rPr>
                <w:rFonts w:asciiTheme="majorBidi" w:eastAsia="Times New Roman" w:hAnsiTheme="majorBidi" w:cstheme="majorBidi"/>
                <w:color w:val="FF0000"/>
                <w:u w:val="single"/>
              </w:rPr>
            </w:pPr>
            <w:r w:rsidRPr="00C216C7">
              <w:rPr>
                <w:rFonts w:asciiTheme="majorBidi" w:eastAsia="Times New Roman" w:hAnsiTheme="majorBidi" w:cstheme="majorBidi"/>
                <w:color w:val="FF0000"/>
                <w:sz w:val="20"/>
                <w:szCs w:val="20"/>
                <w:u w:val="single"/>
              </w:rPr>
              <w:t>outlier factor</w:t>
            </w:r>
          </w:p>
        </w:tc>
        <w:tc>
          <w:tcPr>
            <w:tcW w:w="720"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722"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671"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10</w:t>
            </w:r>
          </w:p>
        </w:tc>
        <w:tc>
          <w:tcPr>
            <w:tcW w:w="673"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673" w:type="pct"/>
            <w:gridSpan w:val="2"/>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10</w:t>
            </w:r>
          </w:p>
        </w:tc>
        <w:tc>
          <w:tcPr>
            <w:tcW w:w="723"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10</w:t>
            </w:r>
          </w:p>
        </w:tc>
      </w:tr>
      <w:tr w:rsidR="00C216C7" w:rsidRPr="009A7EA1" w:rsidTr="00687438">
        <w:trPr>
          <w:trHeight w:val="495"/>
        </w:trPr>
        <w:tc>
          <w:tcPr>
            <w:tcW w:w="818" w:type="pct"/>
            <w:tcBorders>
              <w:top w:val="single" w:sz="4" w:space="0" w:color="9BC2E6"/>
              <w:left w:val="single" w:sz="4" w:space="0" w:color="9BC2E6"/>
              <w:bottom w:val="single" w:sz="4" w:space="0" w:color="9BC2E6"/>
              <w:right w:val="nil"/>
            </w:tcBorders>
            <w:shd w:val="clear" w:color="DDEBF7" w:fill="DDEBF7"/>
            <w:vAlign w:val="bottom"/>
            <w:hideMark/>
          </w:tcPr>
          <w:p w:rsidR="00C216C7" w:rsidRPr="00C216C7" w:rsidRDefault="00C216C7" w:rsidP="00B5517B">
            <w:pPr>
              <w:spacing w:after="0" w:line="240" w:lineRule="auto"/>
              <w:rPr>
                <w:rFonts w:asciiTheme="majorBidi" w:eastAsia="Times New Roman" w:hAnsiTheme="majorBidi" w:cstheme="majorBidi"/>
                <w:color w:val="FF0000"/>
                <w:sz w:val="18"/>
                <w:szCs w:val="18"/>
                <w:u w:val="single"/>
              </w:rPr>
            </w:pPr>
            <w:r w:rsidRPr="00C216C7">
              <w:rPr>
                <w:rFonts w:asciiTheme="majorBidi" w:eastAsia="Times New Roman" w:hAnsiTheme="majorBidi" w:cstheme="majorBidi"/>
                <w:color w:val="FF0000"/>
                <w:sz w:val="18"/>
                <w:szCs w:val="18"/>
                <w:u w:val="single"/>
              </w:rPr>
              <w:t>outlier min dense count</w:t>
            </w:r>
          </w:p>
        </w:tc>
        <w:tc>
          <w:tcPr>
            <w:tcW w:w="720"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2</w:t>
            </w:r>
          </w:p>
        </w:tc>
        <w:tc>
          <w:tcPr>
            <w:tcW w:w="722"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2</w:t>
            </w:r>
          </w:p>
        </w:tc>
        <w:tc>
          <w:tcPr>
            <w:tcW w:w="671"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2</w:t>
            </w:r>
          </w:p>
        </w:tc>
        <w:tc>
          <w:tcPr>
            <w:tcW w:w="67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3</w:t>
            </w:r>
          </w:p>
        </w:tc>
        <w:tc>
          <w:tcPr>
            <w:tcW w:w="673" w:type="pct"/>
            <w:gridSpan w:val="2"/>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3</w:t>
            </w:r>
          </w:p>
        </w:tc>
        <w:tc>
          <w:tcPr>
            <w:tcW w:w="72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3</w:t>
            </w:r>
          </w:p>
        </w:tc>
      </w:tr>
      <w:tr w:rsidR="00C216C7" w:rsidRPr="009A7EA1" w:rsidTr="00687438">
        <w:trPr>
          <w:trHeight w:val="300"/>
        </w:trPr>
        <w:tc>
          <w:tcPr>
            <w:tcW w:w="818" w:type="pct"/>
            <w:tcBorders>
              <w:top w:val="single" w:sz="4" w:space="0" w:color="9BC2E6"/>
              <w:left w:val="single" w:sz="4" w:space="0" w:color="9BC2E6"/>
              <w:bottom w:val="single" w:sz="4" w:space="0" w:color="9BC2E6"/>
              <w:right w:val="nil"/>
            </w:tcBorders>
            <w:shd w:val="clear" w:color="auto" w:fill="auto"/>
            <w:noWrap/>
            <w:vAlign w:val="bottom"/>
            <w:hideMark/>
          </w:tcPr>
          <w:p w:rsidR="00C216C7" w:rsidRPr="00C216C7" w:rsidRDefault="00C216C7" w:rsidP="00B5517B">
            <w:pPr>
              <w:spacing w:after="0" w:line="240" w:lineRule="auto"/>
              <w:rPr>
                <w:rFonts w:asciiTheme="majorBidi" w:eastAsia="Times New Roman" w:hAnsiTheme="majorBidi" w:cstheme="majorBidi"/>
                <w:color w:val="FF0000"/>
              </w:rPr>
            </w:pPr>
            <w:r w:rsidRPr="00C216C7">
              <w:rPr>
                <w:rFonts w:asciiTheme="majorBidi" w:eastAsia="Times New Roman" w:hAnsiTheme="majorBidi" w:cstheme="majorBidi"/>
                <w:color w:val="000000" w:themeColor="text1"/>
                <w:sz w:val="20"/>
                <w:szCs w:val="20"/>
              </w:rPr>
              <w:t>outliers count</w:t>
            </w:r>
          </w:p>
        </w:tc>
        <w:tc>
          <w:tcPr>
            <w:tcW w:w="720"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c>
          <w:tcPr>
            <w:tcW w:w="722"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0</w:t>
            </w:r>
          </w:p>
        </w:tc>
        <w:tc>
          <w:tcPr>
            <w:tcW w:w="671"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17</w:t>
            </w:r>
          </w:p>
        </w:tc>
        <w:tc>
          <w:tcPr>
            <w:tcW w:w="673"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89</w:t>
            </w:r>
          </w:p>
        </w:tc>
        <w:tc>
          <w:tcPr>
            <w:tcW w:w="673" w:type="pct"/>
            <w:gridSpan w:val="2"/>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943</w:t>
            </w:r>
          </w:p>
        </w:tc>
        <w:tc>
          <w:tcPr>
            <w:tcW w:w="723" w:type="pct"/>
            <w:tcBorders>
              <w:top w:val="single" w:sz="4" w:space="0" w:color="9BC2E6"/>
              <w:left w:val="nil"/>
              <w:bottom w:val="single" w:sz="4" w:space="0" w:color="9BC2E6"/>
              <w:right w:val="nil"/>
            </w:tcBorders>
            <w:shd w:val="clear" w:color="auto" w:fill="auto"/>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143</w:t>
            </w:r>
          </w:p>
        </w:tc>
      </w:tr>
      <w:tr w:rsidR="00C216C7" w:rsidRPr="009A7EA1" w:rsidTr="00687438">
        <w:trPr>
          <w:trHeight w:val="495"/>
        </w:trPr>
        <w:tc>
          <w:tcPr>
            <w:tcW w:w="818" w:type="pct"/>
            <w:tcBorders>
              <w:top w:val="single" w:sz="4" w:space="0" w:color="9BC2E6"/>
              <w:left w:val="single" w:sz="4" w:space="0" w:color="9BC2E6"/>
              <w:bottom w:val="single" w:sz="4" w:space="0" w:color="9BC2E6"/>
              <w:right w:val="nil"/>
            </w:tcBorders>
            <w:shd w:val="clear" w:color="DDEBF7" w:fill="DDEBF7"/>
            <w:vAlign w:val="bottom"/>
            <w:hideMark/>
          </w:tcPr>
          <w:p w:rsidR="00C216C7" w:rsidRPr="00C216C7" w:rsidRDefault="00C216C7" w:rsidP="00B5517B">
            <w:pPr>
              <w:spacing w:after="0" w:line="240" w:lineRule="auto"/>
              <w:rPr>
                <w:rFonts w:asciiTheme="majorBidi" w:eastAsia="Times New Roman" w:hAnsiTheme="majorBidi" w:cstheme="majorBidi"/>
                <w:color w:val="000000"/>
                <w:sz w:val="18"/>
                <w:szCs w:val="18"/>
              </w:rPr>
            </w:pPr>
            <w:r w:rsidRPr="00C216C7">
              <w:rPr>
                <w:rFonts w:asciiTheme="majorBidi" w:eastAsia="Times New Roman" w:hAnsiTheme="majorBidi" w:cstheme="majorBidi"/>
                <w:color w:val="000000"/>
                <w:sz w:val="18"/>
                <w:szCs w:val="18"/>
              </w:rPr>
              <w:t>Incorrectly clustered instances</w:t>
            </w:r>
          </w:p>
        </w:tc>
        <w:tc>
          <w:tcPr>
            <w:tcW w:w="720"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BA2E1E">
              <w:rPr>
                <w:rFonts w:ascii="Calibri" w:eastAsia="Times New Roman" w:hAnsi="Calibri" w:cs="Times New Roman"/>
                <w:color w:val="000000"/>
                <w:sz w:val="18"/>
                <w:szCs w:val="18"/>
              </w:rPr>
              <w:t>11.3333 %</w:t>
            </w:r>
          </w:p>
        </w:tc>
        <w:tc>
          <w:tcPr>
            <w:tcW w:w="722"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A2E1E">
            <w:pPr>
              <w:spacing w:after="0" w:line="240" w:lineRule="auto"/>
              <w:rPr>
                <w:rFonts w:ascii="Calibri" w:eastAsia="Times New Roman" w:hAnsi="Calibri" w:cs="Times New Roman"/>
                <w:color w:val="000000"/>
                <w:sz w:val="18"/>
                <w:szCs w:val="18"/>
              </w:rPr>
            </w:pPr>
            <w:r w:rsidRPr="00BA2E1E">
              <w:rPr>
                <w:rFonts w:ascii="Calibri" w:eastAsia="Times New Roman" w:hAnsi="Calibri" w:cs="Times New Roman"/>
                <w:color w:val="000000"/>
                <w:sz w:val="18"/>
                <w:szCs w:val="18"/>
              </w:rPr>
              <w:t>33.2031 %</w:t>
            </w:r>
          </w:p>
        </w:tc>
        <w:tc>
          <w:tcPr>
            <w:tcW w:w="671"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BA2E1E">
              <w:rPr>
                <w:rFonts w:ascii="Calibri" w:eastAsia="Times New Roman" w:hAnsi="Calibri" w:cs="Times New Roman"/>
                <w:color w:val="000000"/>
                <w:sz w:val="18"/>
                <w:szCs w:val="18"/>
              </w:rPr>
              <w:t>55.3299 %</w:t>
            </w:r>
          </w:p>
        </w:tc>
        <w:tc>
          <w:tcPr>
            <w:tcW w:w="67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C216C7">
            <w:pPr>
              <w:spacing w:after="0" w:line="240" w:lineRule="auto"/>
              <w:rPr>
                <w:rFonts w:ascii="Calibri" w:eastAsia="Times New Roman" w:hAnsi="Calibri" w:cs="Times New Roman"/>
                <w:color w:val="000000"/>
                <w:sz w:val="18"/>
                <w:szCs w:val="18"/>
              </w:rPr>
            </w:pPr>
            <w:r w:rsidRPr="00C216C7">
              <w:rPr>
                <w:rFonts w:ascii="Calibri" w:eastAsia="Times New Roman" w:hAnsi="Calibri" w:cs="Times New Roman"/>
                <w:color w:val="000000"/>
                <w:sz w:val="18"/>
                <w:szCs w:val="18"/>
              </w:rPr>
              <w:t>30.5344 %</w:t>
            </w:r>
          </w:p>
        </w:tc>
        <w:tc>
          <w:tcPr>
            <w:tcW w:w="673" w:type="pct"/>
            <w:gridSpan w:val="2"/>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C216C7">
            <w:pPr>
              <w:spacing w:after="0" w:line="240" w:lineRule="auto"/>
              <w:rPr>
                <w:rFonts w:ascii="Calibri" w:eastAsia="Times New Roman" w:hAnsi="Calibri" w:cs="Times New Roman"/>
                <w:color w:val="000000"/>
                <w:sz w:val="18"/>
                <w:szCs w:val="18"/>
              </w:rPr>
            </w:pPr>
            <w:r w:rsidRPr="009A7EA1">
              <w:rPr>
                <w:rFonts w:ascii="Calibri" w:eastAsia="Times New Roman" w:hAnsi="Calibri" w:cs="Times New Roman"/>
                <w:color w:val="000000"/>
                <w:sz w:val="18"/>
                <w:szCs w:val="18"/>
              </w:rPr>
              <w:t xml:space="preserve"> </w:t>
            </w:r>
            <w:r w:rsidRPr="00C216C7">
              <w:rPr>
                <w:rFonts w:ascii="Calibri" w:eastAsia="Times New Roman" w:hAnsi="Calibri" w:cs="Times New Roman"/>
                <w:color w:val="000000"/>
                <w:sz w:val="18"/>
                <w:szCs w:val="18"/>
              </w:rPr>
              <w:t>37.1634 %</w:t>
            </w:r>
          </w:p>
        </w:tc>
        <w:tc>
          <w:tcPr>
            <w:tcW w:w="723" w:type="pct"/>
            <w:tcBorders>
              <w:top w:val="single" w:sz="4" w:space="0" w:color="9BC2E6"/>
              <w:left w:val="nil"/>
              <w:bottom w:val="single" w:sz="4" w:space="0" w:color="9BC2E6"/>
              <w:right w:val="nil"/>
            </w:tcBorders>
            <w:shd w:val="clear" w:color="DDEBF7" w:fill="DDEBF7"/>
            <w:noWrap/>
            <w:vAlign w:val="bottom"/>
            <w:hideMark/>
          </w:tcPr>
          <w:p w:rsidR="00C216C7" w:rsidRPr="009A7EA1" w:rsidRDefault="00C216C7" w:rsidP="00B5517B">
            <w:pPr>
              <w:spacing w:after="0" w:line="240" w:lineRule="auto"/>
              <w:rPr>
                <w:rFonts w:ascii="Calibri" w:eastAsia="Times New Roman" w:hAnsi="Calibri" w:cs="Times New Roman"/>
                <w:color w:val="000000"/>
                <w:sz w:val="18"/>
                <w:szCs w:val="18"/>
              </w:rPr>
            </w:pPr>
            <w:r w:rsidRPr="00C216C7">
              <w:rPr>
                <w:rFonts w:ascii="Calibri" w:eastAsia="Times New Roman" w:hAnsi="Calibri" w:cs="Times New Roman"/>
                <w:color w:val="000000"/>
                <w:sz w:val="18"/>
                <w:szCs w:val="18"/>
              </w:rPr>
              <w:t>40.4798 %</w:t>
            </w:r>
          </w:p>
        </w:tc>
      </w:tr>
      <w:tr w:rsidR="00687438" w:rsidRPr="00784FF2" w:rsidTr="00D55D67">
        <w:trPr>
          <w:trHeight w:val="300"/>
        </w:trPr>
        <w:tc>
          <w:tcPr>
            <w:tcW w:w="818" w:type="pct"/>
            <w:tcBorders>
              <w:top w:val="single" w:sz="4" w:space="0" w:color="9BC2E6"/>
              <w:left w:val="single" w:sz="4" w:space="0" w:color="9BC2E6"/>
              <w:bottom w:val="single" w:sz="4" w:space="0" w:color="9BC2E6"/>
              <w:right w:val="nil"/>
            </w:tcBorders>
            <w:shd w:val="clear" w:color="auto" w:fill="auto"/>
            <w:noWrap/>
            <w:vAlign w:val="bottom"/>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 xml:space="preserve">Davies </w:t>
            </w:r>
            <w:proofErr w:type="spellStart"/>
            <w:r w:rsidRPr="00784FF2">
              <w:rPr>
                <w:rFonts w:ascii="Calibri" w:eastAsia="Times New Roman" w:hAnsi="Calibri" w:cs="Times New Roman"/>
                <w:color w:val="000000"/>
                <w:sz w:val="18"/>
                <w:szCs w:val="18"/>
              </w:rPr>
              <w:t>Bouldin</w:t>
            </w:r>
            <w:proofErr w:type="spellEnd"/>
            <w:r w:rsidRPr="00784FF2">
              <w:rPr>
                <w:rFonts w:ascii="Calibri" w:eastAsia="Times New Roman" w:hAnsi="Calibri" w:cs="Times New Roman"/>
                <w:color w:val="000000"/>
                <w:sz w:val="18"/>
                <w:szCs w:val="18"/>
              </w:rPr>
              <w:t xml:space="preserve"> Index</w:t>
            </w:r>
          </w:p>
        </w:tc>
        <w:tc>
          <w:tcPr>
            <w:tcW w:w="720" w:type="pct"/>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0.668433356</w:t>
            </w:r>
          </w:p>
        </w:tc>
        <w:tc>
          <w:tcPr>
            <w:tcW w:w="722" w:type="pct"/>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5.962122989</w:t>
            </w:r>
          </w:p>
        </w:tc>
        <w:tc>
          <w:tcPr>
            <w:tcW w:w="671" w:type="pct"/>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1.543154741</w:t>
            </w:r>
          </w:p>
        </w:tc>
        <w:tc>
          <w:tcPr>
            <w:tcW w:w="673" w:type="pct"/>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1.083140922</w:t>
            </w:r>
          </w:p>
        </w:tc>
        <w:tc>
          <w:tcPr>
            <w:tcW w:w="673" w:type="pct"/>
            <w:gridSpan w:val="2"/>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2.292145834</w:t>
            </w:r>
          </w:p>
        </w:tc>
        <w:tc>
          <w:tcPr>
            <w:tcW w:w="723" w:type="pct"/>
            <w:tcBorders>
              <w:top w:val="single" w:sz="4" w:space="0" w:color="9BC2E6"/>
              <w:left w:val="nil"/>
              <w:bottom w:val="single" w:sz="4" w:space="0" w:color="9BC2E6"/>
              <w:right w:val="nil"/>
            </w:tcBorders>
            <w:shd w:val="clear" w:color="auto" w:fill="auto"/>
            <w:noWrap/>
            <w:hideMark/>
          </w:tcPr>
          <w:p w:rsidR="00687438" w:rsidRPr="00784FF2" w:rsidRDefault="00687438" w:rsidP="00687438">
            <w:pPr>
              <w:spacing w:after="0" w:line="240" w:lineRule="auto"/>
              <w:rPr>
                <w:rFonts w:ascii="Calibri" w:eastAsia="Times New Roman" w:hAnsi="Calibri" w:cs="Times New Roman"/>
                <w:color w:val="000000"/>
                <w:sz w:val="18"/>
                <w:szCs w:val="18"/>
              </w:rPr>
            </w:pPr>
            <w:r w:rsidRPr="00784FF2">
              <w:rPr>
                <w:rFonts w:ascii="Calibri" w:eastAsia="Times New Roman" w:hAnsi="Calibri" w:cs="Times New Roman"/>
                <w:color w:val="000000"/>
                <w:sz w:val="18"/>
                <w:szCs w:val="18"/>
              </w:rPr>
              <w:t>1.658072858</w:t>
            </w:r>
          </w:p>
        </w:tc>
      </w:tr>
      <w:tr w:rsidR="00687438" w:rsidRPr="00FC651A" w:rsidTr="00A723A4">
        <w:trPr>
          <w:trHeight w:val="300"/>
        </w:trPr>
        <w:tc>
          <w:tcPr>
            <w:tcW w:w="818" w:type="pct"/>
            <w:tcBorders>
              <w:top w:val="single" w:sz="4" w:space="0" w:color="9BC2E6"/>
              <w:left w:val="single" w:sz="4" w:space="0" w:color="9BC2E6"/>
              <w:bottom w:val="single" w:sz="4" w:space="0" w:color="9BC2E6"/>
              <w:right w:val="nil"/>
            </w:tcBorders>
            <w:shd w:val="clear" w:color="DDEBF7" w:fill="DDEBF7"/>
            <w:noWrap/>
            <w:vAlign w:val="bottom"/>
            <w:hideMark/>
          </w:tcPr>
          <w:p w:rsidR="00687438" w:rsidRPr="00FC651A" w:rsidRDefault="00687438" w:rsidP="00687438">
            <w:pPr>
              <w:spacing w:after="0" w:line="240" w:lineRule="auto"/>
              <w:rPr>
                <w:rFonts w:ascii="Calibri" w:eastAsia="Times New Roman" w:hAnsi="Calibri" w:cs="Times New Roman"/>
                <w:color w:val="000000"/>
                <w:sz w:val="18"/>
                <w:szCs w:val="18"/>
              </w:rPr>
            </w:pPr>
            <w:r w:rsidRPr="00FC651A">
              <w:rPr>
                <w:rFonts w:ascii="Calibri" w:eastAsia="Times New Roman" w:hAnsi="Calibri" w:cs="Times New Roman"/>
                <w:color w:val="000000"/>
                <w:sz w:val="18"/>
                <w:szCs w:val="18"/>
              </w:rPr>
              <w:t>Dunn Index</w:t>
            </w:r>
          </w:p>
        </w:tc>
        <w:tc>
          <w:tcPr>
            <w:tcW w:w="720" w:type="pct"/>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2.432071743</w:t>
            </w:r>
          </w:p>
        </w:tc>
        <w:tc>
          <w:tcPr>
            <w:tcW w:w="722" w:type="pct"/>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0.320359216</w:t>
            </w:r>
          </w:p>
        </w:tc>
        <w:tc>
          <w:tcPr>
            <w:tcW w:w="671" w:type="pct"/>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0.275962388</w:t>
            </w:r>
          </w:p>
        </w:tc>
        <w:tc>
          <w:tcPr>
            <w:tcW w:w="673" w:type="pct"/>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1.475005159</w:t>
            </w:r>
          </w:p>
        </w:tc>
        <w:tc>
          <w:tcPr>
            <w:tcW w:w="673" w:type="pct"/>
            <w:gridSpan w:val="2"/>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0.526876639</w:t>
            </w:r>
          </w:p>
        </w:tc>
        <w:tc>
          <w:tcPr>
            <w:tcW w:w="723" w:type="pct"/>
            <w:tcBorders>
              <w:top w:val="single" w:sz="4" w:space="0" w:color="9BC2E6"/>
              <w:left w:val="nil"/>
              <w:bottom w:val="single" w:sz="4" w:space="0" w:color="9BC2E6"/>
              <w:right w:val="nil"/>
            </w:tcBorders>
            <w:shd w:val="clear" w:color="DDEBF7" w:fill="DDEBF7"/>
            <w:noWrap/>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0.860074943</w:t>
            </w:r>
          </w:p>
        </w:tc>
      </w:tr>
      <w:tr w:rsidR="00687438" w:rsidRPr="00FC651A" w:rsidTr="00AB1938">
        <w:trPr>
          <w:trHeight w:val="300"/>
        </w:trPr>
        <w:tc>
          <w:tcPr>
            <w:tcW w:w="818" w:type="pct"/>
            <w:tcBorders>
              <w:top w:val="single" w:sz="4" w:space="0" w:color="9BC2E6"/>
              <w:left w:val="single" w:sz="4" w:space="0" w:color="9BC2E6"/>
              <w:bottom w:val="single" w:sz="4" w:space="0" w:color="9BC2E6"/>
              <w:right w:val="nil"/>
            </w:tcBorders>
            <w:shd w:val="clear" w:color="auto" w:fill="auto"/>
            <w:noWrap/>
            <w:vAlign w:val="bottom"/>
            <w:hideMark/>
          </w:tcPr>
          <w:p w:rsidR="00687438" w:rsidRPr="00FC651A" w:rsidRDefault="00687438" w:rsidP="00687438">
            <w:pPr>
              <w:spacing w:after="0" w:line="240" w:lineRule="auto"/>
              <w:rPr>
                <w:rFonts w:ascii="Calibri" w:eastAsia="Times New Roman" w:hAnsi="Calibri" w:cs="Times New Roman"/>
                <w:color w:val="000000"/>
                <w:sz w:val="18"/>
                <w:szCs w:val="18"/>
              </w:rPr>
            </w:pPr>
            <w:r w:rsidRPr="00FC651A">
              <w:rPr>
                <w:rFonts w:ascii="Calibri" w:eastAsia="Times New Roman" w:hAnsi="Calibri" w:cs="Times New Roman"/>
                <w:color w:val="000000"/>
                <w:sz w:val="18"/>
                <w:szCs w:val="18"/>
              </w:rPr>
              <w:t>Silhouette</w:t>
            </w:r>
          </w:p>
        </w:tc>
        <w:tc>
          <w:tcPr>
            <w:tcW w:w="720" w:type="pct"/>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0.549353</w:t>
            </w:r>
          </w:p>
        </w:tc>
        <w:tc>
          <w:tcPr>
            <w:tcW w:w="722" w:type="pct"/>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0.056452</w:t>
            </w:r>
          </w:p>
        </w:tc>
        <w:tc>
          <w:tcPr>
            <w:tcW w:w="671" w:type="pct"/>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0.207605</w:t>
            </w:r>
          </w:p>
        </w:tc>
        <w:tc>
          <w:tcPr>
            <w:tcW w:w="673" w:type="pct"/>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0.429395</w:t>
            </w:r>
          </w:p>
        </w:tc>
        <w:tc>
          <w:tcPr>
            <w:tcW w:w="673" w:type="pct"/>
            <w:gridSpan w:val="2"/>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0.247578</w:t>
            </w:r>
          </w:p>
        </w:tc>
        <w:tc>
          <w:tcPr>
            <w:tcW w:w="723" w:type="pct"/>
            <w:tcBorders>
              <w:top w:val="single" w:sz="4" w:space="0" w:color="9BC2E6"/>
              <w:left w:val="nil"/>
              <w:bottom w:val="single" w:sz="4" w:space="0" w:color="9BC2E6"/>
              <w:right w:val="nil"/>
            </w:tcBorders>
            <w:shd w:val="clear" w:color="auto" w:fill="auto"/>
            <w:noWrap/>
            <w:vAlign w:val="bottom"/>
            <w:hideMark/>
          </w:tcPr>
          <w:p w:rsidR="00687438" w:rsidRPr="00687438" w:rsidRDefault="00687438"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0.277675386</w:t>
            </w:r>
          </w:p>
        </w:tc>
      </w:tr>
      <w:tr w:rsidR="00A32A12" w:rsidRPr="00687438" w:rsidTr="00687438">
        <w:trPr>
          <w:trHeight w:val="300"/>
        </w:trPr>
        <w:tc>
          <w:tcPr>
            <w:tcW w:w="818" w:type="pct"/>
            <w:tcBorders>
              <w:top w:val="single" w:sz="4" w:space="0" w:color="9BC2E6"/>
              <w:left w:val="single" w:sz="4" w:space="0" w:color="9BC2E6"/>
              <w:bottom w:val="single" w:sz="4" w:space="0" w:color="9BC2E6"/>
              <w:right w:val="nil"/>
            </w:tcBorders>
            <w:shd w:val="clear" w:color="auto" w:fill="auto"/>
            <w:noWrap/>
            <w:vAlign w:val="bottom"/>
            <w:hideMark/>
          </w:tcPr>
          <w:p w:rsidR="00A32A12" w:rsidRPr="00687438" w:rsidRDefault="00A32A12" w:rsidP="00A32A12">
            <w:pPr>
              <w:spacing w:after="0" w:line="240" w:lineRule="auto"/>
              <w:rPr>
                <w:rFonts w:ascii="Calibri" w:eastAsia="Times New Roman" w:hAnsi="Calibri" w:cs="Times New Roman"/>
                <w:color w:val="000000"/>
                <w:sz w:val="18"/>
                <w:szCs w:val="18"/>
              </w:rPr>
            </w:pPr>
            <w:proofErr w:type="spellStart"/>
            <w:r w:rsidRPr="00687438">
              <w:rPr>
                <w:rFonts w:ascii="Calibri" w:eastAsia="Times New Roman" w:hAnsi="Calibri" w:cs="Times New Roman"/>
                <w:color w:val="000000"/>
                <w:sz w:val="18"/>
                <w:szCs w:val="18"/>
              </w:rPr>
              <w:t>Fscore</w:t>
            </w:r>
            <w:proofErr w:type="spellEnd"/>
          </w:p>
        </w:tc>
        <w:tc>
          <w:tcPr>
            <w:tcW w:w="720" w:type="pct"/>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0.885278537</w:t>
            </w:r>
          </w:p>
        </w:tc>
        <w:tc>
          <w:tcPr>
            <w:tcW w:w="722" w:type="pct"/>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 xml:space="preserve">0. </w:t>
            </w:r>
            <w:r w:rsidRPr="00A32A12">
              <w:rPr>
                <w:rFonts w:ascii="Calibri" w:eastAsia="Times New Roman" w:hAnsi="Calibri" w:cs="Times New Roman"/>
                <w:color w:val="000000"/>
                <w:sz w:val="18"/>
                <w:szCs w:val="18"/>
              </w:rPr>
              <w:t>629662547</w:t>
            </w:r>
          </w:p>
        </w:tc>
        <w:tc>
          <w:tcPr>
            <w:tcW w:w="671" w:type="pct"/>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 xml:space="preserve">0. </w:t>
            </w:r>
            <w:r w:rsidRPr="00A32A12">
              <w:rPr>
                <w:rFonts w:ascii="Calibri" w:eastAsia="Times New Roman" w:hAnsi="Calibri" w:cs="Times New Roman"/>
                <w:color w:val="000000"/>
                <w:sz w:val="18"/>
                <w:szCs w:val="18"/>
              </w:rPr>
              <w:t>394168302</w:t>
            </w:r>
          </w:p>
        </w:tc>
        <w:tc>
          <w:tcPr>
            <w:tcW w:w="673" w:type="pct"/>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 xml:space="preserve">0. </w:t>
            </w:r>
            <w:r w:rsidRPr="00A32A12">
              <w:rPr>
                <w:rFonts w:ascii="Calibri" w:eastAsia="Times New Roman" w:hAnsi="Calibri" w:cs="Times New Roman"/>
                <w:color w:val="000000"/>
                <w:sz w:val="18"/>
                <w:szCs w:val="18"/>
              </w:rPr>
              <w:t>594928881</w:t>
            </w:r>
          </w:p>
        </w:tc>
        <w:tc>
          <w:tcPr>
            <w:tcW w:w="673" w:type="pct"/>
            <w:gridSpan w:val="2"/>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 xml:space="preserve">0. </w:t>
            </w:r>
            <w:r w:rsidRPr="00A32A12">
              <w:rPr>
                <w:rFonts w:ascii="Calibri" w:eastAsia="Times New Roman" w:hAnsi="Calibri" w:cs="Times New Roman"/>
                <w:color w:val="000000"/>
                <w:sz w:val="18"/>
                <w:szCs w:val="18"/>
              </w:rPr>
              <w:t>695011107</w:t>
            </w:r>
          </w:p>
        </w:tc>
        <w:tc>
          <w:tcPr>
            <w:tcW w:w="723" w:type="pct"/>
            <w:tcBorders>
              <w:top w:val="single" w:sz="4" w:space="0" w:color="9BC2E6"/>
              <w:left w:val="nil"/>
              <w:bottom w:val="single" w:sz="4" w:space="0" w:color="9BC2E6"/>
              <w:right w:val="nil"/>
            </w:tcBorders>
            <w:shd w:val="clear" w:color="auto" w:fill="auto"/>
            <w:noWrap/>
            <w:vAlign w:val="bottom"/>
            <w:hideMark/>
          </w:tcPr>
          <w:p w:rsidR="00A32A12" w:rsidRPr="00687438" w:rsidRDefault="00A32A12" w:rsidP="00687438">
            <w:pPr>
              <w:spacing w:after="0" w:line="240" w:lineRule="auto"/>
              <w:rPr>
                <w:rFonts w:ascii="Calibri" w:eastAsia="Times New Roman" w:hAnsi="Calibri" w:cs="Times New Roman"/>
                <w:color w:val="000000"/>
                <w:sz w:val="18"/>
                <w:szCs w:val="18"/>
              </w:rPr>
            </w:pPr>
            <w:r w:rsidRPr="00687438">
              <w:rPr>
                <w:rFonts w:ascii="Calibri" w:eastAsia="Times New Roman" w:hAnsi="Calibri" w:cs="Times New Roman"/>
                <w:color w:val="000000"/>
                <w:sz w:val="18"/>
                <w:szCs w:val="18"/>
              </w:rPr>
              <w:t xml:space="preserve">0. </w:t>
            </w:r>
            <w:r w:rsidRPr="00A32A12">
              <w:rPr>
                <w:rFonts w:ascii="Calibri" w:eastAsia="Times New Roman" w:hAnsi="Calibri" w:cs="Times New Roman"/>
                <w:color w:val="000000"/>
                <w:sz w:val="18"/>
                <w:szCs w:val="18"/>
              </w:rPr>
              <w:t>903631584</w:t>
            </w:r>
          </w:p>
        </w:tc>
      </w:tr>
    </w:tbl>
    <w:p w:rsidR="0075132C" w:rsidRPr="00465B0B" w:rsidRDefault="0075132C" w:rsidP="00B5517B">
      <w:pPr>
        <w:rPr>
          <w:rFonts w:asciiTheme="majorBidi" w:hAnsiTheme="majorBidi" w:cstheme="majorBidi"/>
          <w:szCs w:val="20"/>
        </w:rPr>
      </w:pPr>
      <w:r>
        <w:rPr>
          <w:rFonts w:asciiTheme="majorBidi" w:hAnsiTheme="majorBidi" w:cstheme="majorBidi"/>
          <w:szCs w:val="20"/>
        </w:rPr>
        <w:t xml:space="preserve"> </w:t>
      </w:r>
    </w:p>
    <w:p w:rsidR="00EF26DE" w:rsidRPr="00DB58CC" w:rsidRDefault="0014784D" w:rsidP="00B5517B">
      <w:pPr>
        <w:pStyle w:val="Heading3"/>
        <w:numPr>
          <w:ilvl w:val="0"/>
          <w:numId w:val="0"/>
        </w:numPr>
        <w:ind w:left="357" w:hanging="357"/>
      </w:pPr>
      <w:r>
        <w:t>4</w:t>
      </w:r>
      <w:r w:rsidR="00EF26DE" w:rsidRPr="00DB58CC">
        <w:t xml:space="preserve">.2.2. Evaluating the Naive </w:t>
      </w:r>
      <w:r w:rsidR="00EF26DE" w:rsidRPr="00DB58CC">
        <w:rPr>
          <w:rFonts w:cs="Times New Roman"/>
        </w:rPr>
        <w:t>κ-means Algorithm</w:t>
      </w:r>
    </w:p>
    <w:p w:rsidR="00EF26DE" w:rsidRPr="006C1473" w:rsidRDefault="00EF26DE" w:rsidP="00FB7711">
      <w:pPr>
        <w:jc w:val="both"/>
        <w:rPr>
          <w:rFonts w:asciiTheme="majorBidi" w:hAnsiTheme="majorBidi" w:cstheme="majorBidi"/>
          <w:szCs w:val="20"/>
        </w:rPr>
      </w:pPr>
      <w:r w:rsidRPr="00465B0B">
        <w:rPr>
          <w:rFonts w:asciiTheme="majorBidi" w:hAnsiTheme="majorBidi" w:cstheme="majorBidi"/>
          <w:szCs w:val="20"/>
        </w:rPr>
        <w:t>As already mentioned, the classic κ-means algorithm, requires at least the number of primary seeds to be initialized. Because the seeds are often selected randomly, running the algorithm for two times and even with the same number of seeds will result in two different answers. As the table shows,</w:t>
      </w:r>
      <w:r w:rsidR="00C1588F">
        <w:rPr>
          <w:rFonts w:asciiTheme="majorBidi" w:hAnsiTheme="majorBidi" w:cstheme="majorBidi"/>
          <w:szCs w:val="20"/>
        </w:rPr>
        <w:t xml:space="preserve"> different criteria have been evaluated for K-mean algorithm using different dataset. Number of iterations</w:t>
      </w:r>
      <w:r w:rsidR="00B3661A">
        <w:rPr>
          <w:rFonts w:asciiTheme="majorBidi" w:hAnsiTheme="majorBidi" w:cstheme="majorBidi"/>
          <w:szCs w:val="20"/>
        </w:rPr>
        <w:t xml:space="preserve"> (clusters)</w:t>
      </w:r>
      <w:r w:rsidR="00C1588F">
        <w:rPr>
          <w:rFonts w:asciiTheme="majorBidi" w:hAnsiTheme="majorBidi" w:cstheme="majorBidi"/>
          <w:szCs w:val="20"/>
        </w:rPr>
        <w:t xml:space="preserve"> for each dataset, is different. As a rough realizati</w:t>
      </w:r>
      <w:r w:rsidR="00FB7711">
        <w:rPr>
          <w:rFonts w:asciiTheme="majorBidi" w:hAnsiTheme="majorBidi" w:cstheme="majorBidi"/>
          <w:szCs w:val="20"/>
        </w:rPr>
        <w:t xml:space="preserve">on, in some of dataset such as </w:t>
      </w:r>
      <w:r w:rsidR="00C1588F">
        <w:rPr>
          <w:rFonts w:asciiTheme="majorBidi" w:hAnsiTheme="majorBidi" w:cstheme="majorBidi"/>
          <w:szCs w:val="20"/>
        </w:rPr>
        <w:t>“glass” percentage of incorrectly clustered instances are greater than others</w:t>
      </w:r>
      <w:r w:rsidRPr="00465B0B">
        <w:rPr>
          <w:rFonts w:asciiTheme="majorBidi" w:hAnsiTheme="majorBidi" w:cstheme="majorBidi"/>
          <w:szCs w:val="20"/>
        </w:rPr>
        <w:t>. So choosing high number of clusters will result in lower overall cluster quality.</w:t>
      </w:r>
      <w:r w:rsidR="00C1588F">
        <w:rPr>
          <w:rFonts w:asciiTheme="majorBidi" w:hAnsiTheme="majorBidi" w:cstheme="majorBidi"/>
          <w:szCs w:val="20"/>
        </w:rPr>
        <w:t xml:space="preserve"> Other parameters such as</w:t>
      </w:r>
      <w:r w:rsidR="00DD3AD6">
        <w:rPr>
          <w:rFonts w:asciiTheme="majorBidi" w:hAnsiTheme="majorBidi" w:cstheme="majorBidi"/>
          <w:szCs w:val="20"/>
        </w:rPr>
        <w:t xml:space="preserve"> Dunn, Silhouette,</w:t>
      </w:r>
      <w:r w:rsidR="00C1588F">
        <w:rPr>
          <w:rFonts w:asciiTheme="majorBidi" w:hAnsiTheme="majorBidi" w:cstheme="majorBidi"/>
          <w:szCs w:val="20"/>
        </w:rPr>
        <w:t xml:space="preserve"> </w:t>
      </w:r>
      <w:r w:rsidR="006C1473">
        <w:rPr>
          <w:rFonts w:asciiTheme="majorBidi" w:hAnsiTheme="majorBidi" w:cstheme="majorBidi"/>
          <w:szCs w:val="20"/>
        </w:rPr>
        <w:t>and F</w:t>
      </w:r>
      <w:r w:rsidR="00DD3AD6">
        <w:rPr>
          <w:rFonts w:asciiTheme="majorBidi" w:hAnsiTheme="majorBidi" w:cstheme="majorBidi"/>
          <w:szCs w:val="20"/>
        </w:rPr>
        <w:t>-S</w:t>
      </w:r>
      <w:r w:rsidR="006C1473">
        <w:rPr>
          <w:rFonts w:asciiTheme="majorBidi" w:hAnsiTheme="majorBidi" w:cstheme="majorBidi"/>
          <w:szCs w:val="20"/>
        </w:rPr>
        <w:t>core</w:t>
      </w:r>
      <w:r w:rsidR="00C1588F">
        <w:rPr>
          <w:rFonts w:asciiTheme="majorBidi" w:hAnsiTheme="majorBidi" w:cstheme="majorBidi"/>
          <w:szCs w:val="20"/>
        </w:rPr>
        <w:t xml:space="preserve"> must be greater </w:t>
      </w:r>
      <w:r w:rsidR="00DD3AD6">
        <w:rPr>
          <w:rFonts w:asciiTheme="majorBidi" w:hAnsiTheme="majorBidi" w:cstheme="majorBidi"/>
          <w:szCs w:val="20"/>
        </w:rPr>
        <w:t>to show better result. Others must have less value, respectively.</w:t>
      </w:r>
      <w:r w:rsidR="006C1473">
        <w:rPr>
          <w:rFonts w:asciiTheme="majorBidi" w:hAnsiTheme="majorBidi" w:cstheme="majorBidi"/>
          <w:szCs w:val="20"/>
        </w:rPr>
        <w:t xml:space="preserve"> </w:t>
      </w:r>
      <w:r w:rsidR="006C1473" w:rsidRPr="006C1473">
        <w:rPr>
          <w:rFonts w:asciiTheme="majorBidi" w:hAnsiTheme="majorBidi" w:cstheme="majorBidi"/>
          <w:szCs w:val="20"/>
        </w:rPr>
        <w:t>Fisher Separability Criterion (F</w:t>
      </w:r>
      <w:r w:rsidR="00B5517B">
        <w:rPr>
          <w:rFonts w:asciiTheme="majorBidi" w:hAnsiTheme="majorBidi" w:cstheme="majorBidi"/>
          <w:szCs w:val="20"/>
        </w:rPr>
        <w:t>-</w:t>
      </w:r>
      <w:r w:rsidR="006C1473" w:rsidRPr="006C1473">
        <w:rPr>
          <w:rFonts w:asciiTheme="majorBidi" w:hAnsiTheme="majorBidi" w:cstheme="majorBidi"/>
          <w:szCs w:val="20"/>
        </w:rPr>
        <w:t>score) is a type of external validation metrics but other metrics are type of internal validation metrics.</w:t>
      </w:r>
    </w:p>
    <w:p w:rsidR="003A4018" w:rsidRDefault="003A4018" w:rsidP="003A4018">
      <w:pPr>
        <w:pStyle w:val="Caption"/>
        <w:keepNext/>
      </w:pPr>
      <w:r>
        <w:t xml:space="preserve">Table </w:t>
      </w:r>
      <w:r w:rsidR="00AA4BD7">
        <w:fldChar w:fldCharType="begin"/>
      </w:r>
      <w:r w:rsidR="00AA4BD7">
        <w:instrText xml:space="preserve"> SEQ Table \* ARABIC </w:instrText>
      </w:r>
      <w:r w:rsidR="00AA4BD7">
        <w:fldChar w:fldCharType="separate"/>
      </w:r>
      <w:r w:rsidR="00E238B9">
        <w:rPr>
          <w:noProof/>
        </w:rPr>
        <w:t>2</w:t>
      </w:r>
      <w:r w:rsidR="00AA4BD7">
        <w:rPr>
          <w:noProof/>
        </w:rPr>
        <w:fldChar w:fldCharType="end"/>
      </w:r>
      <w:r>
        <w:t>) result obtained using K-Means Algorithm</w:t>
      </w:r>
    </w:p>
    <w:tbl>
      <w:tblPr>
        <w:tblW w:w="5404" w:type="pct"/>
        <w:tblInd w:w="10" w:type="dxa"/>
        <w:tblLook w:val="04A0" w:firstRow="1" w:lastRow="0" w:firstColumn="1" w:lastColumn="0" w:noHBand="0" w:noVBand="1"/>
      </w:tblPr>
      <w:tblGrid>
        <w:gridCol w:w="1697"/>
        <w:gridCol w:w="1388"/>
        <w:gridCol w:w="1388"/>
        <w:gridCol w:w="1388"/>
        <w:gridCol w:w="1388"/>
        <w:gridCol w:w="1483"/>
        <w:gridCol w:w="1384"/>
      </w:tblGrid>
      <w:tr w:rsidR="00FB7711" w:rsidRPr="00590DFE" w:rsidTr="00784FF2">
        <w:trPr>
          <w:trHeight w:val="300"/>
        </w:trPr>
        <w:tc>
          <w:tcPr>
            <w:tcW w:w="839" w:type="pct"/>
            <w:tcBorders>
              <w:top w:val="nil"/>
              <w:left w:val="nil"/>
              <w:bottom w:val="nil"/>
              <w:right w:val="nil"/>
            </w:tcBorders>
            <w:shd w:val="clear" w:color="000000" w:fill="FFC7CE"/>
            <w:noWrap/>
            <w:vAlign w:val="bottom"/>
            <w:hideMark/>
          </w:tcPr>
          <w:p w:rsidR="008B33EF" w:rsidRPr="00590DFE" w:rsidRDefault="008B33EF" w:rsidP="00590DFE">
            <w:pPr>
              <w:spacing w:after="0" w:line="240" w:lineRule="auto"/>
              <w:rPr>
                <w:rFonts w:ascii="Calibri" w:eastAsia="Times New Roman" w:hAnsi="Calibri" w:cs="Calibri"/>
                <w:color w:val="9C0006"/>
              </w:rPr>
            </w:pPr>
            <w:r w:rsidRPr="00590DFE">
              <w:rPr>
                <w:rFonts w:ascii="Calibri" w:eastAsia="Times New Roman" w:hAnsi="Calibri" w:cs="Calibri"/>
                <w:color w:val="9C0006"/>
              </w:rPr>
              <w:t>K-Means</w:t>
            </w:r>
          </w:p>
        </w:tc>
        <w:tc>
          <w:tcPr>
            <w:tcW w:w="686" w:type="pct"/>
            <w:tcBorders>
              <w:top w:val="nil"/>
              <w:left w:val="nil"/>
              <w:bottom w:val="nil"/>
              <w:right w:val="nil"/>
            </w:tcBorders>
            <w:shd w:val="clear" w:color="auto" w:fill="auto"/>
            <w:vAlign w:val="bottom"/>
            <w:hideMark/>
          </w:tcPr>
          <w:p w:rsidR="008B33EF" w:rsidRPr="00590DFE" w:rsidRDefault="008B33EF" w:rsidP="00590DFE">
            <w:pPr>
              <w:spacing w:after="0" w:line="240" w:lineRule="auto"/>
              <w:rPr>
                <w:rFonts w:ascii="Calibri" w:eastAsia="Times New Roman" w:hAnsi="Calibri" w:cs="Calibri"/>
                <w:color w:val="9C0006"/>
              </w:rPr>
            </w:pPr>
          </w:p>
        </w:tc>
        <w:tc>
          <w:tcPr>
            <w:tcW w:w="686" w:type="pct"/>
            <w:tcBorders>
              <w:top w:val="nil"/>
              <w:left w:val="nil"/>
              <w:bottom w:val="nil"/>
              <w:right w:val="nil"/>
            </w:tcBorders>
            <w:shd w:val="clear" w:color="auto" w:fill="auto"/>
            <w:noWrap/>
            <w:vAlign w:val="bottom"/>
            <w:hideMark/>
          </w:tcPr>
          <w:p w:rsidR="008B33EF" w:rsidRPr="00590DFE" w:rsidRDefault="008B33EF" w:rsidP="00590DFE">
            <w:pPr>
              <w:spacing w:after="0" w:line="240" w:lineRule="auto"/>
              <w:rPr>
                <w:rFonts w:ascii="Times New Roman" w:eastAsia="Times New Roman" w:hAnsi="Times New Roman" w:cs="Times New Roman"/>
                <w:sz w:val="20"/>
                <w:szCs w:val="20"/>
              </w:rPr>
            </w:pPr>
          </w:p>
        </w:tc>
        <w:tc>
          <w:tcPr>
            <w:tcW w:w="686" w:type="pct"/>
            <w:tcBorders>
              <w:top w:val="nil"/>
              <w:left w:val="nil"/>
              <w:bottom w:val="nil"/>
              <w:right w:val="nil"/>
            </w:tcBorders>
            <w:shd w:val="clear" w:color="auto" w:fill="auto"/>
            <w:noWrap/>
            <w:vAlign w:val="bottom"/>
            <w:hideMark/>
          </w:tcPr>
          <w:p w:rsidR="008B33EF" w:rsidRPr="00590DFE" w:rsidRDefault="008B33EF" w:rsidP="00590DFE">
            <w:pPr>
              <w:spacing w:after="0" w:line="240" w:lineRule="auto"/>
              <w:rPr>
                <w:rFonts w:ascii="Times New Roman" w:eastAsia="Times New Roman" w:hAnsi="Times New Roman" w:cs="Times New Roman"/>
                <w:sz w:val="20"/>
                <w:szCs w:val="20"/>
              </w:rPr>
            </w:pPr>
          </w:p>
        </w:tc>
        <w:tc>
          <w:tcPr>
            <w:tcW w:w="686" w:type="pct"/>
            <w:tcBorders>
              <w:top w:val="nil"/>
              <w:left w:val="nil"/>
              <w:bottom w:val="nil"/>
              <w:right w:val="nil"/>
            </w:tcBorders>
            <w:shd w:val="clear" w:color="auto" w:fill="auto"/>
            <w:noWrap/>
            <w:vAlign w:val="bottom"/>
            <w:hideMark/>
          </w:tcPr>
          <w:p w:rsidR="008B33EF" w:rsidRPr="00590DFE" w:rsidRDefault="008B33EF" w:rsidP="00590DFE">
            <w:pPr>
              <w:spacing w:after="0" w:line="240" w:lineRule="auto"/>
              <w:rPr>
                <w:rFonts w:ascii="Times New Roman" w:eastAsia="Times New Roman" w:hAnsi="Times New Roman" w:cs="Times New Roman"/>
                <w:sz w:val="20"/>
                <w:szCs w:val="20"/>
              </w:rPr>
            </w:pPr>
          </w:p>
        </w:tc>
        <w:tc>
          <w:tcPr>
            <w:tcW w:w="733" w:type="pct"/>
            <w:tcBorders>
              <w:top w:val="nil"/>
              <w:left w:val="nil"/>
              <w:bottom w:val="nil"/>
              <w:right w:val="nil"/>
            </w:tcBorders>
            <w:shd w:val="clear" w:color="auto" w:fill="auto"/>
            <w:noWrap/>
            <w:vAlign w:val="bottom"/>
            <w:hideMark/>
          </w:tcPr>
          <w:p w:rsidR="008B33EF" w:rsidRPr="00590DFE" w:rsidRDefault="008B33EF" w:rsidP="00590DFE">
            <w:pPr>
              <w:spacing w:after="0" w:line="240" w:lineRule="auto"/>
              <w:rPr>
                <w:rFonts w:ascii="Times New Roman" w:eastAsia="Times New Roman" w:hAnsi="Times New Roman" w:cs="Times New Roman"/>
                <w:sz w:val="20"/>
                <w:szCs w:val="20"/>
              </w:rPr>
            </w:pPr>
          </w:p>
        </w:tc>
        <w:tc>
          <w:tcPr>
            <w:tcW w:w="686" w:type="pct"/>
            <w:tcBorders>
              <w:top w:val="nil"/>
              <w:left w:val="nil"/>
              <w:bottom w:val="nil"/>
              <w:right w:val="nil"/>
            </w:tcBorders>
            <w:shd w:val="clear" w:color="auto" w:fill="auto"/>
            <w:noWrap/>
            <w:vAlign w:val="bottom"/>
            <w:hideMark/>
          </w:tcPr>
          <w:p w:rsidR="008B33EF" w:rsidRPr="00590DFE" w:rsidRDefault="008B33EF" w:rsidP="00590DFE">
            <w:pPr>
              <w:spacing w:after="0" w:line="240" w:lineRule="auto"/>
              <w:rPr>
                <w:rFonts w:ascii="Times New Roman" w:eastAsia="Times New Roman" w:hAnsi="Times New Roman" w:cs="Times New Roman"/>
                <w:sz w:val="20"/>
                <w:szCs w:val="20"/>
              </w:rPr>
            </w:pPr>
          </w:p>
        </w:tc>
      </w:tr>
      <w:tr w:rsidR="00FB7711" w:rsidRPr="00590DFE" w:rsidTr="00784FF2">
        <w:trPr>
          <w:trHeight w:val="300"/>
        </w:trPr>
        <w:tc>
          <w:tcPr>
            <w:tcW w:w="839" w:type="pct"/>
            <w:tcBorders>
              <w:top w:val="single" w:sz="4" w:space="0" w:color="9BC2E6"/>
              <w:left w:val="single" w:sz="4" w:space="0" w:color="9BC2E6"/>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20"/>
                <w:szCs w:val="20"/>
              </w:rPr>
              <w:t>Criterion\Dataset</w:t>
            </w:r>
          </w:p>
        </w:tc>
        <w:tc>
          <w:tcPr>
            <w:tcW w:w="686"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20"/>
                <w:szCs w:val="20"/>
              </w:rPr>
              <w:t>Iris</w:t>
            </w:r>
          </w:p>
        </w:tc>
        <w:tc>
          <w:tcPr>
            <w:tcW w:w="686"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20"/>
                <w:szCs w:val="20"/>
              </w:rPr>
              <w:t>diabetes</w:t>
            </w:r>
          </w:p>
        </w:tc>
        <w:tc>
          <w:tcPr>
            <w:tcW w:w="686"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20"/>
                <w:szCs w:val="20"/>
              </w:rPr>
              <w:t>glass</w:t>
            </w:r>
          </w:p>
        </w:tc>
        <w:tc>
          <w:tcPr>
            <w:tcW w:w="686"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18"/>
                <w:szCs w:val="18"/>
              </w:rPr>
              <w:t>ionosphere</w:t>
            </w:r>
          </w:p>
        </w:tc>
        <w:tc>
          <w:tcPr>
            <w:tcW w:w="733"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8B33EF">
            <w:pPr>
              <w:spacing w:after="0" w:line="240" w:lineRule="auto"/>
              <w:rPr>
                <w:rFonts w:ascii="Calibri" w:eastAsia="Times New Roman" w:hAnsi="Calibri" w:cs="Calibri"/>
                <w:b/>
                <w:bCs/>
                <w:color w:val="FFFFFF"/>
                <w:sz w:val="20"/>
                <w:szCs w:val="20"/>
              </w:rPr>
            </w:pPr>
            <w:r w:rsidRPr="00C1588F">
              <w:rPr>
                <w:rFonts w:ascii="Calibri" w:eastAsia="Times New Roman" w:hAnsi="Calibri" w:cs="Calibri"/>
                <w:b/>
                <w:bCs/>
                <w:color w:val="FFFFFF"/>
                <w:sz w:val="16"/>
                <w:szCs w:val="16"/>
              </w:rPr>
              <w:t>S</w:t>
            </w:r>
            <w:r w:rsidRPr="00590DFE">
              <w:rPr>
                <w:rFonts w:ascii="Calibri" w:eastAsia="Times New Roman" w:hAnsi="Calibri" w:cs="Calibri"/>
                <w:b/>
                <w:bCs/>
                <w:color w:val="FFFFFF"/>
                <w:sz w:val="16"/>
                <w:szCs w:val="16"/>
              </w:rPr>
              <w:t>egment-challenge</w:t>
            </w:r>
          </w:p>
        </w:tc>
        <w:tc>
          <w:tcPr>
            <w:tcW w:w="686" w:type="pct"/>
            <w:tcBorders>
              <w:top w:val="single" w:sz="4" w:space="0" w:color="9BC2E6"/>
              <w:left w:val="nil"/>
              <w:bottom w:val="single" w:sz="4" w:space="0" w:color="9BC2E6"/>
              <w:right w:val="nil"/>
            </w:tcBorders>
            <w:shd w:val="clear" w:color="5B9BD5" w:fill="5B9BD5"/>
            <w:noWrap/>
            <w:vAlign w:val="bottom"/>
            <w:hideMark/>
          </w:tcPr>
          <w:p w:rsidR="008B33EF" w:rsidRPr="00590DFE" w:rsidRDefault="008B33EF" w:rsidP="00590DFE">
            <w:pPr>
              <w:spacing w:after="0" w:line="240" w:lineRule="auto"/>
              <w:rPr>
                <w:rFonts w:ascii="Calibri" w:eastAsia="Times New Roman" w:hAnsi="Calibri" w:cs="Calibri"/>
                <w:b/>
                <w:bCs/>
                <w:color w:val="FFFFFF"/>
                <w:sz w:val="20"/>
                <w:szCs w:val="20"/>
              </w:rPr>
            </w:pPr>
            <w:r w:rsidRPr="00590DFE">
              <w:rPr>
                <w:rFonts w:ascii="Calibri" w:eastAsia="Times New Roman" w:hAnsi="Calibri" w:cs="Calibri"/>
                <w:b/>
                <w:bCs/>
                <w:color w:val="FFFFFF"/>
                <w:sz w:val="18"/>
                <w:szCs w:val="18"/>
              </w:rPr>
              <w:t>segment-test</w:t>
            </w:r>
          </w:p>
        </w:tc>
      </w:tr>
      <w:tr w:rsidR="00FB7711" w:rsidRPr="00590DFE" w:rsidTr="00784FF2">
        <w:trPr>
          <w:trHeight w:val="300"/>
        </w:trPr>
        <w:tc>
          <w:tcPr>
            <w:tcW w:w="839" w:type="pct"/>
            <w:tcBorders>
              <w:top w:val="single" w:sz="4" w:space="0" w:color="9BC2E6"/>
              <w:left w:val="single" w:sz="4" w:space="0" w:color="9BC2E6"/>
              <w:bottom w:val="single" w:sz="4" w:space="0" w:color="9BC2E6"/>
              <w:right w:val="nil"/>
            </w:tcBorders>
            <w:shd w:val="clear" w:color="DDEBF7" w:fill="DDEBF7"/>
            <w:noWrap/>
            <w:vAlign w:val="bottom"/>
            <w:hideMark/>
          </w:tcPr>
          <w:p w:rsidR="008B33EF" w:rsidRPr="00590DFE" w:rsidRDefault="008B33EF" w:rsidP="008B33EF">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 xml:space="preserve">Number of </w:t>
            </w:r>
            <w:r>
              <w:rPr>
                <w:rFonts w:ascii="Calibri" w:eastAsia="Times New Roman" w:hAnsi="Calibri" w:cs="Calibri"/>
                <w:color w:val="000000"/>
                <w:sz w:val="18"/>
                <w:szCs w:val="18"/>
              </w:rPr>
              <w:t>clusters</w:t>
            </w:r>
          </w:p>
        </w:tc>
        <w:tc>
          <w:tcPr>
            <w:tcW w:w="686"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sidRPr="00590DFE">
              <w:rPr>
                <w:rFonts w:ascii="Calibri" w:eastAsia="Times New Roman" w:hAnsi="Calibri" w:cs="Calibri"/>
                <w:color w:val="000000"/>
              </w:rPr>
              <w:t>6</w:t>
            </w:r>
          </w:p>
        </w:tc>
        <w:tc>
          <w:tcPr>
            <w:tcW w:w="686"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sidRPr="00590DFE">
              <w:rPr>
                <w:rFonts w:ascii="Calibri" w:eastAsia="Times New Roman" w:hAnsi="Calibri" w:cs="Calibri"/>
                <w:color w:val="000000"/>
              </w:rPr>
              <w:t>7</w:t>
            </w:r>
          </w:p>
        </w:tc>
        <w:tc>
          <w:tcPr>
            <w:tcW w:w="686"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686"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733"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sidRPr="00590DFE">
              <w:rPr>
                <w:rFonts w:ascii="Calibri" w:eastAsia="Times New Roman" w:hAnsi="Calibri" w:cs="Calibri"/>
                <w:color w:val="000000"/>
              </w:rPr>
              <w:t>8</w:t>
            </w:r>
          </w:p>
        </w:tc>
        <w:tc>
          <w:tcPr>
            <w:tcW w:w="686" w:type="pct"/>
            <w:tcBorders>
              <w:top w:val="single" w:sz="4" w:space="0" w:color="9BC2E6"/>
              <w:left w:val="nil"/>
              <w:bottom w:val="single" w:sz="4" w:space="0" w:color="9BC2E6"/>
              <w:right w:val="nil"/>
            </w:tcBorders>
            <w:shd w:val="clear" w:color="DDEBF7" w:fill="DDEBF7"/>
            <w:noWrap/>
            <w:vAlign w:val="bottom"/>
            <w:hideMark/>
          </w:tcPr>
          <w:p w:rsidR="008B33EF" w:rsidRPr="00590DFE" w:rsidRDefault="008B33EF" w:rsidP="00590DFE">
            <w:pPr>
              <w:spacing w:after="0" w:line="240" w:lineRule="auto"/>
              <w:rPr>
                <w:rFonts w:ascii="Calibri" w:eastAsia="Times New Roman" w:hAnsi="Calibri" w:cs="Calibri"/>
                <w:color w:val="000000"/>
              </w:rPr>
            </w:pPr>
            <w:r w:rsidRPr="00590DFE">
              <w:rPr>
                <w:rFonts w:ascii="Calibri" w:eastAsia="Times New Roman" w:hAnsi="Calibri" w:cs="Calibri"/>
                <w:color w:val="000000"/>
              </w:rPr>
              <w:t>10</w:t>
            </w:r>
          </w:p>
        </w:tc>
      </w:tr>
      <w:tr w:rsidR="00FB7711" w:rsidRPr="00590DFE" w:rsidTr="00784FF2">
        <w:trPr>
          <w:trHeight w:val="495"/>
        </w:trPr>
        <w:tc>
          <w:tcPr>
            <w:tcW w:w="839" w:type="pct"/>
            <w:tcBorders>
              <w:top w:val="single" w:sz="4" w:space="0" w:color="9BC2E6"/>
              <w:left w:val="single" w:sz="4" w:space="0" w:color="9BC2E6"/>
              <w:bottom w:val="single" w:sz="4" w:space="0" w:color="9BC2E6"/>
              <w:right w:val="nil"/>
            </w:tcBorders>
            <w:shd w:val="clear" w:color="auto" w:fill="auto"/>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Incorrectly clustered instances</w:t>
            </w:r>
          </w:p>
        </w:tc>
        <w:tc>
          <w:tcPr>
            <w:tcW w:w="686"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11.33%</w:t>
            </w:r>
          </w:p>
        </w:tc>
        <w:tc>
          <w:tcPr>
            <w:tcW w:w="686"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33.20%</w:t>
            </w:r>
          </w:p>
        </w:tc>
        <w:tc>
          <w:tcPr>
            <w:tcW w:w="686"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55.14%</w:t>
            </w:r>
          </w:p>
        </w:tc>
        <w:tc>
          <w:tcPr>
            <w:tcW w:w="686"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28.77%</w:t>
            </w:r>
          </w:p>
        </w:tc>
        <w:tc>
          <w:tcPr>
            <w:tcW w:w="733"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33.40%</w:t>
            </w:r>
          </w:p>
        </w:tc>
        <w:tc>
          <w:tcPr>
            <w:tcW w:w="686" w:type="pct"/>
            <w:tcBorders>
              <w:top w:val="single" w:sz="4" w:space="0" w:color="9BC2E6"/>
              <w:left w:val="nil"/>
              <w:bottom w:val="single" w:sz="4" w:space="0" w:color="9BC2E6"/>
              <w:right w:val="nil"/>
            </w:tcBorders>
            <w:shd w:val="clear" w:color="auto" w:fill="auto"/>
            <w:noWrap/>
            <w:vAlign w:val="bottom"/>
            <w:hideMark/>
          </w:tcPr>
          <w:p w:rsidR="008B33EF" w:rsidRPr="00590DFE" w:rsidRDefault="008B33EF" w:rsidP="00590DFE">
            <w:pPr>
              <w:spacing w:after="0" w:line="240" w:lineRule="auto"/>
              <w:rPr>
                <w:rFonts w:ascii="Calibri" w:eastAsia="Times New Roman" w:hAnsi="Calibri" w:cs="Calibri"/>
                <w:color w:val="000000"/>
                <w:sz w:val="18"/>
                <w:szCs w:val="18"/>
              </w:rPr>
            </w:pPr>
            <w:r w:rsidRPr="00590DFE">
              <w:rPr>
                <w:rFonts w:ascii="Calibri" w:eastAsia="Times New Roman" w:hAnsi="Calibri" w:cs="Calibri"/>
                <w:color w:val="000000"/>
                <w:sz w:val="18"/>
                <w:szCs w:val="18"/>
              </w:rPr>
              <w:t>32.10%</w:t>
            </w:r>
          </w:p>
        </w:tc>
      </w:tr>
      <w:tr w:rsidR="00784FF2" w:rsidRPr="009962B8" w:rsidTr="00784FF2">
        <w:trPr>
          <w:trHeight w:val="300"/>
        </w:trPr>
        <w:tc>
          <w:tcPr>
            <w:tcW w:w="839" w:type="pct"/>
            <w:tcBorders>
              <w:top w:val="single" w:sz="4" w:space="0" w:color="9BC2E6"/>
              <w:left w:val="single" w:sz="4" w:space="0" w:color="9BC2E6"/>
              <w:bottom w:val="single" w:sz="4" w:space="0" w:color="9BC2E6"/>
              <w:right w:val="nil"/>
            </w:tcBorders>
            <w:shd w:val="clear" w:color="DDEBF7" w:fill="DDEBF7"/>
            <w:noWrap/>
            <w:vAlign w:val="bottom"/>
            <w:hideMark/>
          </w:tcPr>
          <w:p w:rsidR="00784FF2" w:rsidRDefault="00784FF2" w:rsidP="00784FF2">
            <w:pPr>
              <w:spacing w:after="0" w:line="240" w:lineRule="auto"/>
              <w:rPr>
                <w:rFonts w:ascii="Calibri" w:eastAsia="Times New Roman" w:hAnsi="Calibri" w:cs="Calibri"/>
                <w:color w:val="000000"/>
                <w:sz w:val="18"/>
                <w:szCs w:val="18"/>
              </w:rPr>
            </w:pPr>
            <w:r w:rsidRPr="009962B8">
              <w:rPr>
                <w:rFonts w:ascii="Calibri" w:eastAsia="Times New Roman" w:hAnsi="Calibri" w:cs="Calibri"/>
                <w:color w:val="000000"/>
                <w:sz w:val="18"/>
                <w:szCs w:val="18"/>
              </w:rPr>
              <w:t>Davies</w:t>
            </w:r>
            <w:r>
              <w:rPr>
                <w:rFonts w:ascii="Calibri" w:eastAsia="Times New Roman" w:hAnsi="Calibri" w:cs="Calibri"/>
                <w:color w:val="000000"/>
                <w:sz w:val="18"/>
                <w:szCs w:val="18"/>
              </w:rPr>
              <w:t xml:space="preserve"> </w:t>
            </w:r>
            <w:proofErr w:type="spellStart"/>
            <w:r w:rsidRPr="009962B8">
              <w:rPr>
                <w:rFonts w:ascii="Calibri" w:eastAsia="Times New Roman" w:hAnsi="Calibri" w:cs="Calibri"/>
                <w:color w:val="000000"/>
                <w:sz w:val="18"/>
                <w:szCs w:val="18"/>
              </w:rPr>
              <w:t>Bouldin</w:t>
            </w:r>
            <w:proofErr w:type="spellEnd"/>
          </w:p>
          <w:p w:rsidR="00784FF2" w:rsidRPr="009962B8" w:rsidRDefault="00784FF2" w:rsidP="00784FF2">
            <w:pPr>
              <w:spacing w:after="0" w:line="240" w:lineRule="auto"/>
              <w:rPr>
                <w:rFonts w:ascii="Calibri" w:eastAsia="Times New Roman" w:hAnsi="Calibri" w:cs="Calibri"/>
                <w:color w:val="000000"/>
                <w:sz w:val="18"/>
                <w:szCs w:val="18"/>
              </w:rPr>
            </w:pPr>
            <w:r w:rsidRPr="009962B8">
              <w:rPr>
                <w:rFonts w:ascii="Calibri" w:eastAsia="Times New Roman" w:hAnsi="Calibri" w:cs="Calibri"/>
                <w:color w:val="000000"/>
                <w:sz w:val="18"/>
                <w:szCs w:val="18"/>
              </w:rPr>
              <w:t xml:space="preserve"> Index</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0.668433356</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5.962122989</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1.655311628</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1.513475951</w:t>
            </w:r>
          </w:p>
        </w:tc>
        <w:tc>
          <w:tcPr>
            <w:tcW w:w="733"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1.638285947</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1.777703992</w:t>
            </w:r>
          </w:p>
        </w:tc>
      </w:tr>
      <w:tr w:rsidR="00784FF2" w:rsidRPr="009962B8" w:rsidTr="00784FF2">
        <w:trPr>
          <w:trHeight w:val="300"/>
        </w:trPr>
        <w:tc>
          <w:tcPr>
            <w:tcW w:w="839" w:type="pct"/>
            <w:tcBorders>
              <w:top w:val="single" w:sz="4" w:space="0" w:color="9BC2E6"/>
              <w:left w:val="single" w:sz="4" w:space="0" w:color="9BC2E6"/>
              <w:bottom w:val="single" w:sz="4" w:space="0" w:color="9BC2E6"/>
              <w:right w:val="nil"/>
            </w:tcBorders>
            <w:shd w:val="clear" w:color="auto" w:fill="auto"/>
            <w:noWrap/>
            <w:vAlign w:val="bottom"/>
            <w:hideMark/>
          </w:tcPr>
          <w:p w:rsidR="00784FF2" w:rsidRPr="009962B8" w:rsidRDefault="00784FF2" w:rsidP="00784FF2">
            <w:pPr>
              <w:spacing w:after="0" w:line="240" w:lineRule="auto"/>
              <w:rPr>
                <w:rFonts w:ascii="Calibri" w:eastAsia="Times New Roman" w:hAnsi="Calibri" w:cs="Calibri"/>
                <w:color w:val="000000"/>
                <w:sz w:val="18"/>
                <w:szCs w:val="18"/>
              </w:rPr>
            </w:pPr>
            <w:r w:rsidRPr="009962B8">
              <w:rPr>
                <w:rFonts w:ascii="Calibri" w:eastAsia="Times New Roman" w:hAnsi="Calibri" w:cs="Calibri"/>
                <w:color w:val="000000"/>
                <w:sz w:val="18"/>
                <w:szCs w:val="18"/>
              </w:rPr>
              <w:t>Dunn Index</w:t>
            </w:r>
          </w:p>
        </w:tc>
        <w:tc>
          <w:tcPr>
            <w:tcW w:w="686"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2.432071743</w:t>
            </w:r>
          </w:p>
        </w:tc>
        <w:tc>
          <w:tcPr>
            <w:tcW w:w="686"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0.320359216</w:t>
            </w:r>
          </w:p>
        </w:tc>
        <w:tc>
          <w:tcPr>
            <w:tcW w:w="686"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0.198117694</w:t>
            </w:r>
          </w:p>
        </w:tc>
        <w:tc>
          <w:tcPr>
            <w:tcW w:w="686"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1.017716404</w:t>
            </w:r>
          </w:p>
        </w:tc>
        <w:tc>
          <w:tcPr>
            <w:tcW w:w="733"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0.479343519</w:t>
            </w:r>
          </w:p>
        </w:tc>
        <w:tc>
          <w:tcPr>
            <w:tcW w:w="686" w:type="pct"/>
            <w:tcBorders>
              <w:top w:val="single" w:sz="4" w:space="0" w:color="9BC2E6"/>
              <w:left w:val="nil"/>
              <w:bottom w:val="single" w:sz="4" w:space="0" w:color="9BC2E6"/>
              <w:right w:val="nil"/>
            </w:tcBorders>
            <w:shd w:val="clear" w:color="auto" w:fill="auto"/>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0.38597094</w:t>
            </w:r>
          </w:p>
        </w:tc>
      </w:tr>
      <w:tr w:rsidR="00784FF2" w:rsidRPr="009962B8" w:rsidTr="00784FF2">
        <w:trPr>
          <w:trHeight w:val="300"/>
        </w:trPr>
        <w:tc>
          <w:tcPr>
            <w:tcW w:w="839" w:type="pct"/>
            <w:tcBorders>
              <w:top w:val="single" w:sz="4" w:space="0" w:color="9BC2E6"/>
              <w:left w:val="single" w:sz="4" w:space="0" w:color="9BC2E6"/>
              <w:bottom w:val="single" w:sz="4" w:space="0" w:color="9BC2E6"/>
              <w:right w:val="nil"/>
            </w:tcBorders>
            <w:shd w:val="clear" w:color="DDEBF7" w:fill="DDEBF7"/>
            <w:noWrap/>
            <w:vAlign w:val="bottom"/>
            <w:hideMark/>
          </w:tcPr>
          <w:p w:rsidR="00784FF2" w:rsidRPr="009962B8" w:rsidRDefault="00784FF2" w:rsidP="00784FF2">
            <w:pPr>
              <w:spacing w:after="0" w:line="240" w:lineRule="auto"/>
              <w:rPr>
                <w:rFonts w:ascii="Calibri" w:eastAsia="Times New Roman" w:hAnsi="Calibri" w:cs="Calibri"/>
                <w:color w:val="000000"/>
                <w:sz w:val="18"/>
                <w:szCs w:val="18"/>
              </w:rPr>
            </w:pPr>
            <w:r w:rsidRPr="009962B8">
              <w:rPr>
                <w:rFonts w:ascii="Calibri" w:eastAsia="Times New Roman" w:hAnsi="Calibri" w:cs="Calibri"/>
                <w:color w:val="000000"/>
                <w:sz w:val="18"/>
                <w:szCs w:val="18"/>
              </w:rPr>
              <w:t>Silhouette</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0.549353121</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0.056452225</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0.162729644</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0.29597015</w:t>
            </w:r>
          </w:p>
        </w:tc>
        <w:tc>
          <w:tcPr>
            <w:tcW w:w="733"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0.208877426</w:t>
            </w:r>
          </w:p>
        </w:tc>
        <w:tc>
          <w:tcPr>
            <w:tcW w:w="686" w:type="pct"/>
            <w:tcBorders>
              <w:top w:val="single" w:sz="4" w:space="0" w:color="9BC2E6"/>
              <w:left w:val="nil"/>
              <w:bottom w:val="single" w:sz="4" w:space="0" w:color="9BC2E6"/>
              <w:right w:val="nil"/>
            </w:tcBorders>
            <w:shd w:val="clear" w:color="DDEBF7" w:fill="DDEBF7"/>
            <w:noWrap/>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0.214284518</w:t>
            </w:r>
          </w:p>
        </w:tc>
      </w:tr>
      <w:tr w:rsidR="00784FF2" w:rsidRPr="009962B8" w:rsidTr="00F508AD">
        <w:trPr>
          <w:trHeight w:val="300"/>
        </w:trPr>
        <w:tc>
          <w:tcPr>
            <w:tcW w:w="839" w:type="pct"/>
            <w:tcBorders>
              <w:top w:val="single" w:sz="4" w:space="0" w:color="9BC2E6"/>
              <w:left w:val="single" w:sz="4" w:space="0" w:color="9BC2E6"/>
              <w:bottom w:val="single" w:sz="4" w:space="0" w:color="9BC2E6"/>
              <w:right w:val="nil"/>
            </w:tcBorders>
            <w:shd w:val="clear" w:color="DDEBF7" w:fill="DDEBF7"/>
            <w:noWrap/>
            <w:vAlign w:val="bottom"/>
            <w:hideMark/>
          </w:tcPr>
          <w:p w:rsidR="00784FF2" w:rsidRPr="009962B8" w:rsidRDefault="00784FF2" w:rsidP="00784FF2">
            <w:pPr>
              <w:spacing w:after="0" w:line="240" w:lineRule="auto"/>
              <w:rPr>
                <w:rFonts w:ascii="Calibri" w:eastAsia="Times New Roman" w:hAnsi="Calibri" w:cs="Calibri"/>
                <w:color w:val="000000"/>
                <w:sz w:val="18"/>
                <w:szCs w:val="18"/>
              </w:rPr>
            </w:pPr>
            <w:proofErr w:type="spellStart"/>
            <w:r w:rsidRPr="009962B8">
              <w:rPr>
                <w:rFonts w:ascii="Calibri" w:eastAsia="Times New Roman" w:hAnsi="Calibri" w:cs="Calibri"/>
                <w:color w:val="000000"/>
                <w:sz w:val="18"/>
                <w:szCs w:val="18"/>
              </w:rPr>
              <w:t>Fscore</w:t>
            </w:r>
            <w:proofErr w:type="spellEnd"/>
          </w:p>
        </w:tc>
        <w:tc>
          <w:tcPr>
            <w:tcW w:w="686"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0.885278537</w:t>
            </w:r>
          </w:p>
        </w:tc>
        <w:tc>
          <w:tcPr>
            <w:tcW w:w="686"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0.629663</w:t>
            </w:r>
          </w:p>
        </w:tc>
        <w:tc>
          <w:tcPr>
            <w:tcW w:w="686"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0.381437</w:t>
            </w:r>
          </w:p>
        </w:tc>
        <w:tc>
          <w:tcPr>
            <w:tcW w:w="686"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0.702355</w:t>
            </w:r>
          </w:p>
        </w:tc>
        <w:tc>
          <w:tcPr>
            <w:tcW w:w="733"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0.666473</w:t>
            </w:r>
          </w:p>
        </w:tc>
        <w:tc>
          <w:tcPr>
            <w:tcW w:w="686" w:type="pct"/>
            <w:tcBorders>
              <w:top w:val="single" w:sz="4" w:space="0" w:color="9BC2E6"/>
              <w:left w:val="nil"/>
              <w:bottom w:val="single" w:sz="4" w:space="0" w:color="9BC2E6"/>
              <w:right w:val="nil"/>
            </w:tcBorders>
            <w:shd w:val="clear" w:color="DDEBF7" w:fill="DDEBF7"/>
            <w:noWrap/>
            <w:vAlign w:val="bottom"/>
            <w:hideMark/>
          </w:tcPr>
          <w:p w:rsidR="00784FF2" w:rsidRPr="00784FF2" w:rsidRDefault="00784FF2" w:rsidP="00784FF2">
            <w:pPr>
              <w:spacing w:after="0" w:line="240" w:lineRule="auto"/>
              <w:rPr>
                <w:rFonts w:ascii="Calibri" w:eastAsia="Times New Roman" w:hAnsi="Calibri" w:cs="Calibri"/>
                <w:color w:val="000000"/>
                <w:sz w:val="18"/>
                <w:szCs w:val="18"/>
              </w:rPr>
            </w:pPr>
            <w:r w:rsidRPr="00784FF2">
              <w:rPr>
                <w:rFonts w:ascii="Calibri" w:eastAsia="Times New Roman" w:hAnsi="Calibri" w:cs="Calibri"/>
                <w:color w:val="000000"/>
                <w:sz w:val="18"/>
                <w:szCs w:val="18"/>
              </w:rPr>
              <w:t>0.946329</w:t>
            </w:r>
          </w:p>
        </w:tc>
      </w:tr>
    </w:tbl>
    <w:p w:rsidR="00590DFE" w:rsidRPr="00FB7711" w:rsidRDefault="00590DFE" w:rsidP="00FB7711">
      <w:pPr>
        <w:spacing w:after="0" w:line="240" w:lineRule="auto"/>
        <w:rPr>
          <w:rFonts w:ascii="Calibri" w:eastAsia="Times New Roman" w:hAnsi="Calibri" w:cs="Calibri"/>
          <w:color w:val="000000"/>
          <w:sz w:val="18"/>
          <w:szCs w:val="18"/>
        </w:rPr>
      </w:pPr>
    </w:p>
    <w:p w:rsidR="00EF26DE" w:rsidRDefault="0014784D" w:rsidP="00EF26DE">
      <w:pPr>
        <w:pStyle w:val="Heading3"/>
        <w:numPr>
          <w:ilvl w:val="0"/>
          <w:numId w:val="0"/>
        </w:numPr>
        <w:ind w:left="357" w:hanging="357"/>
      </w:pPr>
      <w:r>
        <w:lastRenderedPageBreak/>
        <w:t>4</w:t>
      </w:r>
      <w:r w:rsidR="00EF26DE" w:rsidRPr="00DB58CC">
        <w:t>.</w:t>
      </w:r>
      <w:r w:rsidR="00EF26DE">
        <w:t>3</w:t>
      </w:r>
      <w:r w:rsidR="00EF26DE" w:rsidRPr="00DB58CC">
        <w:t>. Comparative Evaluation</w:t>
      </w:r>
    </w:p>
    <w:p w:rsidR="00EF26DE" w:rsidRPr="00465B0B" w:rsidRDefault="00EF26DE" w:rsidP="00B72A2C">
      <w:pPr>
        <w:jc w:val="both"/>
        <w:rPr>
          <w:rFonts w:asciiTheme="majorBidi" w:hAnsiTheme="majorBidi" w:cstheme="majorBidi"/>
          <w:szCs w:val="20"/>
        </w:rPr>
      </w:pPr>
      <w:r w:rsidRPr="00465B0B">
        <w:rPr>
          <w:rFonts w:asciiTheme="majorBidi" w:hAnsiTheme="majorBidi" w:cstheme="majorBidi"/>
          <w:szCs w:val="20"/>
        </w:rPr>
        <w:t xml:space="preserve">In this section, time and space complexity of proposed hybrid approach are compared to its previously mentioned parents. Finally the results of evaluation are visualized as comparative diagrams. According to the rough estimations which were mentioned in the section 5, if assuming the worst case in which the hybrid algorithm is initialized by </w:t>
      </w:r>
      <w:r w:rsidRPr="0014784D">
        <w:rPr>
          <w:rFonts w:asciiTheme="majorBidi" w:hAnsiTheme="majorBidi" w:cstheme="majorBidi"/>
          <w:i/>
          <w:iCs/>
          <w:szCs w:val="20"/>
        </w:rPr>
        <w:t>m</w:t>
      </w:r>
      <w:r w:rsidRPr="00465B0B">
        <w:rPr>
          <w:rFonts w:asciiTheme="majorBidi" w:hAnsiTheme="majorBidi" w:cstheme="majorBidi"/>
          <w:szCs w:val="20"/>
        </w:rPr>
        <w:t>=2 and also it is all</w:t>
      </w:r>
      <w:r w:rsidR="0014784D">
        <w:rPr>
          <w:rFonts w:asciiTheme="majorBidi" w:hAnsiTheme="majorBidi" w:cstheme="majorBidi"/>
          <w:szCs w:val="20"/>
        </w:rPr>
        <w:t xml:space="preserve">owed to execute </w:t>
      </w:r>
      <w:r w:rsidR="0014784D" w:rsidRPr="0014784D">
        <w:rPr>
          <w:rFonts w:asciiTheme="majorBidi" w:hAnsiTheme="majorBidi" w:cstheme="majorBidi"/>
          <w:i/>
          <w:iCs/>
          <w:szCs w:val="20"/>
        </w:rPr>
        <w:t>m</w:t>
      </w:r>
      <w:r w:rsidR="0014784D">
        <w:rPr>
          <w:rFonts w:asciiTheme="majorBidi" w:hAnsiTheme="majorBidi" w:cstheme="majorBidi"/>
          <w:szCs w:val="20"/>
        </w:rPr>
        <w:t xml:space="preserve"> iterations. At last, </w:t>
      </w:r>
      <w:r w:rsidRPr="00465B0B">
        <w:rPr>
          <w:rFonts w:asciiTheme="majorBidi" w:hAnsiTheme="majorBidi" w:cstheme="majorBidi"/>
          <w:szCs w:val="20"/>
        </w:rPr>
        <w:t>the algorithm will have the computational complexity equal to the AGNES complexity. In the other situations in which the value of m is less than</w:t>
      </w:r>
      <w:r w:rsidR="0014784D">
        <w:rPr>
          <w:rFonts w:asciiTheme="majorBidi" w:hAnsiTheme="majorBidi" w:cstheme="majorBidi"/>
          <w:szCs w:val="20"/>
        </w:rPr>
        <w:t xml:space="preserve"> </w:t>
      </w:r>
      <w:r w:rsidR="0014784D" w:rsidRPr="0014784D">
        <w:rPr>
          <w:rFonts w:asciiTheme="majorBidi" w:hAnsiTheme="majorBidi" w:cstheme="majorBidi"/>
          <w:i/>
          <w:iCs/>
          <w:szCs w:val="20"/>
        </w:rPr>
        <w:t>m</w:t>
      </w:r>
      <w:r w:rsidRPr="00465B0B">
        <w:rPr>
          <w:rFonts w:asciiTheme="majorBidi" w:hAnsiTheme="majorBidi" w:cstheme="majorBidi"/>
          <w:szCs w:val="20"/>
        </w:rPr>
        <w:t>, it is expected that the hybrid method’s time complexity is also less than the AGNES complexity.</w:t>
      </w:r>
      <w:r w:rsidR="0014784D">
        <w:rPr>
          <w:rFonts w:asciiTheme="majorBidi" w:hAnsiTheme="majorBidi" w:cstheme="majorBidi"/>
          <w:szCs w:val="20"/>
        </w:rPr>
        <w:t xml:space="preserve">  In the proposed method we used 10% of number</w:t>
      </w:r>
      <w:r w:rsidR="00B72A2C">
        <w:rPr>
          <w:rFonts w:asciiTheme="majorBidi" w:hAnsiTheme="majorBidi" w:cstheme="majorBidi"/>
          <w:szCs w:val="20"/>
        </w:rPr>
        <w:t xml:space="preserve"> of instances of each dataset as max iteration number (</w:t>
      </w:r>
      <w:r w:rsidR="00B72A2C" w:rsidRPr="00B72A2C">
        <w:rPr>
          <w:rFonts w:asciiTheme="majorBidi" w:hAnsiTheme="majorBidi" w:cstheme="majorBidi"/>
          <w:b/>
          <w:bCs/>
          <w:i/>
          <w:iCs/>
          <w:szCs w:val="20"/>
        </w:rPr>
        <w:t>m</w:t>
      </w:r>
      <w:r w:rsidR="00B72A2C">
        <w:rPr>
          <w:rFonts w:asciiTheme="majorBidi" w:hAnsiTheme="majorBidi" w:cstheme="majorBidi"/>
          <w:szCs w:val="20"/>
        </w:rPr>
        <w:t xml:space="preserve">). </w:t>
      </w:r>
      <w:r w:rsidR="00112802">
        <w:rPr>
          <w:rFonts w:asciiTheme="majorBidi" w:hAnsiTheme="majorBidi" w:cstheme="majorBidi"/>
          <w:szCs w:val="20"/>
        </w:rPr>
        <w:t>Therefore</w:t>
      </w:r>
      <w:r w:rsidR="00B72A2C">
        <w:rPr>
          <w:rFonts w:asciiTheme="majorBidi" w:hAnsiTheme="majorBidi" w:cstheme="majorBidi"/>
          <w:szCs w:val="20"/>
        </w:rPr>
        <w:t xml:space="preserve"> new algorithm has less time complexity than naïve AGNES. </w:t>
      </w:r>
    </w:p>
    <w:p w:rsidR="00EF26DE" w:rsidRDefault="0014784D" w:rsidP="0014784D">
      <w:pPr>
        <w:pStyle w:val="Heading3"/>
        <w:numPr>
          <w:ilvl w:val="0"/>
          <w:numId w:val="0"/>
        </w:numPr>
        <w:ind w:left="357" w:hanging="357"/>
        <w:rPr>
          <w:rFonts w:cs="Times New Roman"/>
          <w:szCs w:val="20"/>
        </w:rPr>
      </w:pPr>
      <w:r>
        <w:t>4</w:t>
      </w:r>
      <w:r w:rsidR="00EF26DE">
        <w:t>.3.</w:t>
      </w:r>
      <w:r>
        <w:t>1</w:t>
      </w:r>
      <w:r w:rsidR="00EF26DE">
        <w:t xml:space="preserve">. Comparing HAK with </w:t>
      </w:r>
      <w:r w:rsidR="00EF26DE" w:rsidRPr="00DB58CC">
        <w:rPr>
          <w:rFonts w:cs="Times New Roman"/>
          <w:szCs w:val="20"/>
        </w:rPr>
        <w:t>κ-means</w:t>
      </w:r>
    </w:p>
    <w:p w:rsidR="00327D29" w:rsidRPr="002B4ADD" w:rsidRDefault="002B4ADD" w:rsidP="002B4ADD">
      <w:pPr>
        <w:jc w:val="both"/>
        <w:rPr>
          <w:rFonts w:asciiTheme="majorBidi" w:hAnsiTheme="majorBidi" w:cstheme="majorBidi"/>
          <w:szCs w:val="20"/>
        </w:rPr>
      </w:pPr>
      <w:r w:rsidRPr="002B4ADD">
        <w:rPr>
          <w:rFonts w:asciiTheme="majorBidi" w:hAnsiTheme="majorBidi" w:cstheme="majorBidi"/>
          <w:szCs w:val="20"/>
        </w:rPr>
        <w:t xml:space="preserve">As figure below shows the value of Davis Bolden Index for </w:t>
      </w:r>
      <w:proofErr w:type="spellStart"/>
      <w:r w:rsidRPr="002B4ADD">
        <w:rPr>
          <w:rFonts w:asciiTheme="majorBidi" w:hAnsiTheme="majorBidi" w:cstheme="majorBidi"/>
          <w:szCs w:val="20"/>
        </w:rPr>
        <w:t>HaK</w:t>
      </w:r>
      <w:proofErr w:type="spellEnd"/>
      <w:r w:rsidRPr="002B4ADD">
        <w:rPr>
          <w:rFonts w:asciiTheme="majorBidi" w:hAnsiTheme="majorBidi" w:cstheme="majorBidi"/>
          <w:szCs w:val="20"/>
        </w:rPr>
        <w:t xml:space="preserve"> algorithm and K-means are compared using different datasets. </w:t>
      </w:r>
      <w:r>
        <w:rPr>
          <w:rFonts w:asciiTheme="majorBidi" w:hAnsiTheme="majorBidi" w:cstheme="majorBidi"/>
          <w:szCs w:val="20"/>
        </w:rPr>
        <w:t xml:space="preserve">This index must have less value to give better result of clusters. Hence, </w:t>
      </w:r>
      <w:proofErr w:type="spellStart"/>
      <w:r>
        <w:rPr>
          <w:rFonts w:asciiTheme="majorBidi" w:hAnsiTheme="majorBidi" w:cstheme="majorBidi"/>
          <w:szCs w:val="20"/>
        </w:rPr>
        <w:t>HaK</w:t>
      </w:r>
      <w:proofErr w:type="spellEnd"/>
      <w:r>
        <w:rPr>
          <w:rFonts w:asciiTheme="majorBidi" w:hAnsiTheme="majorBidi" w:cstheme="majorBidi"/>
          <w:szCs w:val="20"/>
        </w:rPr>
        <w:t xml:space="preserve"> algorithm meets or outperforms k-means in 5 datasets. In Segment-challenge dataset k-means results better than </w:t>
      </w:r>
      <w:proofErr w:type="spellStart"/>
      <w:r>
        <w:rPr>
          <w:rFonts w:asciiTheme="majorBidi" w:hAnsiTheme="majorBidi" w:cstheme="majorBidi"/>
          <w:szCs w:val="20"/>
        </w:rPr>
        <w:t>HaK</w:t>
      </w:r>
      <w:proofErr w:type="spellEnd"/>
      <w:r>
        <w:rPr>
          <w:rFonts w:asciiTheme="majorBidi" w:hAnsiTheme="majorBidi" w:cstheme="majorBidi"/>
          <w:szCs w:val="20"/>
        </w:rPr>
        <w:t>.</w:t>
      </w:r>
    </w:p>
    <w:p w:rsidR="00327D29" w:rsidRDefault="00327D29" w:rsidP="00327D29">
      <w:pPr>
        <w:keepNext/>
        <w:jc w:val="center"/>
      </w:pPr>
      <w:r>
        <w:rPr>
          <w:noProof/>
        </w:rPr>
        <w:drawing>
          <wp:inline distT="0" distB="0" distL="0" distR="0" wp14:anchorId="6C978F00" wp14:editId="0D55F168">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4784D" w:rsidRDefault="00327D29" w:rsidP="00327D29">
      <w:pPr>
        <w:pStyle w:val="Caption"/>
        <w:jc w:val="center"/>
      </w:pPr>
      <w:r>
        <w:t xml:space="preserve">Figure </w:t>
      </w:r>
      <w:r>
        <w:fldChar w:fldCharType="begin"/>
      </w:r>
      <w:r>
        <w:instrText xml:space="preserve"> SEQ Figure \* ARABIC </w:instrText>
      </w:r>
      <w:r>
        <w:fldChar w:fldCharType="separate"/>
      </w:r>
      <w:r w:rsidR="006A2A20">
        <w:rPr>
          <w:noProof/>
        </w:rPr>
        <w:t>3</w:t>
      </w:r>
      <w:r>
        <w:fldChar w:fldCharType="end"/>
      </w:r>
      <w:r>
        <w:t xml:space="preserve">) Compare </w:t>
      </w:r>
      <w:proofErr w:type="spellStart"/>
      <w:r>
        <w:t>HaK</w:t>
      </w:r>
      <w:proofErr w:type="spellEnd"/>
      <w:r>
        <w:t xml:space="preserve">-Single and K-means by Davis </w:t>
      </w:r>
      <w:proofErr w:type="spellStart"/>
      <w:r>
        <w:t>Bouldin</w:t>
      </w:r>
      <w:proofErr w:type="spellEnd"/>
      <w:r>
        <w:t xml:space="preserve"> Index</w:t>
      </w:r>
    </w:p>
    <w:p w:rsidR="00D922E7" w:rsidRDefault="00D922E7" w:rsidP="00D922E7">
      <w:pPr>
        <w:keepNext/>
        <w:jc w:val="center"/>
      </w:pPr>
      <w:r>
        <w:rPr>
          <w:noProof/>
        </w:rPr>
        <w:lastRenderedPageBreak/>
        <w:drawing>
          <wp:inline distT="0" distB="0" distL="0" distR="0" wp14:anchorId="066B9489" wp14:editId="682DFEB8">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922E7" w:rsidRDefault="00D922E7" w:rsidP="00D922E7">
      <w:pPr>
        <w:pStyle w:val="Caption"/>
        <w:jc w:val="center"/>
      </w:pPr>
      <w:r>
        <w:t xml:space="preserve">Figure </w:t>
      </w:r>
      <w:r>
        <w:fldChar w:fldCharType="begin"/>
      </w:r>
      <w:r>
        <w:instrText xml:space="preserve"> SEQ Figure \* ARABIC </w:instrText>
      </w:r>
      <w:r>
        <w:fldChar w:fldCharType="separate"/>
      </w:r>
      <w:r w:rsidR="006A2A20">
        <w:rPr>
          <w:noProof/>
        </w:rPr>
        <w:t>4</w:t>
      </w:r>
      <w:r>
        <w:fldChar w:fldCharType="end"/>
      </w:r>
      <w:r>
        <w:t xml:space="preserve">) compare </w:t>
      </w:r>
      <w:proofErr w:type="spellStart"/>
      <w:r>
        <w:t>HaK</w:t>
      </w:r>
      <w:proofErr w:type="spellEnd"/>
      <w:r>
        <w:t xml:space="preserve"> and K-means by Dunn Index</w:t>
      </w:r>
    </w:p>
    <w:p w:rsidR="00D922E7" w:rsidRDefault="00D922E7" w:rsidP="00D922E7">
      <w:pPr>
        <w:rPr>
          <w:lang w:bidi="fa-IR"/>
        </w:rPr>
      </w:pPr>
    </w:p>
    <w:p w:rsidR="00D922E7" w:rsidRDefault="00D922E7" w:rsidP="00D922E7">
      <w:pPr>
        <w:keepNext/>
        <w:jc w:val="center"/>
      </w:pPr>
      <w:r>
        <w:rPr>
          <w:noProof/>
        </w:rPr>
        <w:drawing>
          <wp:inline distT="0" distB="0" distL="0" distR="0" wp14:anchorId="3E11433F" wp14:editId="374DA5EC">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922E7" w:rsidRDefault="00D922E7" w:rsidP="00D922E7">
      <w:pPr>
        <w:pStyle w:val="Caption"/>
        <w:jc w:val="center"/>
      </w:pPr>
      <w:r>
        <w:t xml:space="preserve">Figure </w:t>
      </w:r>
      <w:r>
        <w:fldChar w:fldCharType="begin"/>
      </w:r>
      <w:r>
        <w:instrText xml:space="preserve"> SEQ Figure \* ARABIC </w:instrText>
      </w:r>
      <w:r>
        <w:fldChar w:fldCharType="separate"/>
      </w:r>
      <w:r w:rsidR="006A2A20">
        <w:rPr>
          <w:noProof/>
        </w:rPr>
        <w:t>5</w:t>
      </w:r>
      <w:r>
        <w:fldChar w:fldCharType="end"/>
      </w:r>
      <w:r>
        <w:t xml:space="preserve">) compare </w:t>
      </w:r>
      <w:proofErr w:type="spellStart"/>
      <w:r>
        <w:t>HaK</w:t>
      </w:r>
      <w:proofErr w:type="spellEnd"/>
      <w:r>
        <w:t xml:space="preserve"> and K-means by Silhouette</w:t>
      </w:r>
    </w:p>
    <w:p w:rsidR="00E238B9" w:rsidRDefault="00097A35" w:rsidP="00E238B9">
      <w:pPr>
        <w:keepNext/>
        <w:jc w:val="center"/>
      </w:pPr>
      <w:r>
        <w:rPr>
          <w:noProof/>
        </w:rPr>
        <w:lastRenderedPageBreak/>
        <w:drawing>
          <wp:inline distT="0" distB="0" distL="0" distR="0" wp14:anchorId="52593116" wp14:editId="42BCEF62">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97A35" w:rsidRDefault="00E238B9" w:rsidP="00E238B9">
      <w:pPr>
        <w:pStyle w:val="Caption"/>
        <w:jc w:val="center"/>
      </w:pPr>
      <w:r>
        <w:t xml:space="preserve">Figure </w:t>
      </w:r>
      <w:r>
        <w:fldChar w:fldCharType="begin"/>
      </w:r>
      <w:r>
        <w:instrText xml:space="preserve"> SEQ Figure \* ARABIC </w:instrText>
      </w:r>
      <w:r>
        <w:fldChar w:fldCharType="separate"/>
      </w:r>
      <w:r w:rsidR="006A2A20">
        <w:rPr>
          <w:noProof/>
        </w:rPr>
        <w:t>6</w:t>
      </w:r>
      <w:r>
        <w:fldChar w:fldCharType="end"/>
      </w:r>
      <w:r>
        <w:t xml:space="preserve">) compare between </w:t>
      </w:r>
      <w:proofErr w:type="spellStart"/>
      <w:r>
        <w:t>HaK</w:t>
      </w:r>
      <w:proofErr w:type="spellEnd"/>
      <w:r>
        <w:t xml:space="preserve"> and K-means by F-score Index</w:t>
      </w:r>
    </w:p>
    <w:p w:rsidR="00E238B9" w:rsidRDefault="00E238B9" w:rsidP="00E238B9">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rPr>
          <w:noProof/>
        </w:rPr>
        <w:t>) Overall Comparison of Two Algorithm Result</w:t>
      </w:r>
      <w:r w:rsidR="006A2A20">
        <w:rPr>
          <w:noProof/>
        </w:rPr>
        <w:t>s</w:t>
      </w:r>
    </w:p>
    <w:tbl>
      <w:tblPr>
        <w:tblW w:w="6115" w:type="dxa"/>
        <w:jc w:val="center"/>
        <w:tblLook w:val="04A0" w:firstRow="1" w:lastRow="0" w:firstColumn="1" w:lastColumn="0" w:noHBand="0" w:noVBand="1"/>
      </w:tblPr>
      <w:tblGrid>
        <w:gridCol w:w="1975"/>
        <w:gridCol w:w="1980"/>
        <w:gridCol w:w="2160"/>
      </w:tblGrid>
      <w:tr w:rsidR="002B7E82" w:rsidRPr="00E238B9" w:rsidTr="002B7E82">
        <w:trPr>
          <w:trHeight w:val="300"/>
          <w:jc w:val="center"/>
        </w:trPr>
        <w:tc>
          <w:tcPr>
            <w:tcW w:w="1975" w:type="dxa"/>
            <w:tcBorders>
              <w:top w:val="single" w:sz="4" w:space="0" w:color="9BC2E6"/>
              <w:left w:val="single" w:sz="4" w:space="0" w:color="9BC2E6"/>
              <w:bottom w:val="single" w:sz="4" w:space="0" w:color="9BC2E6"/>
              <w:right w:val="nil"/>
            </w:tcBorders>
            <w:shd w:val="clear" w:color="DDEBF7" w:fill="DDEBF7"/>
            <w:noWrap/>
            <w:vAlign w:val="bottom"/>
          </w:tcPr>
          <w:p w:rsidR="002B7E82" w:rsidRPr="00E238B9" w:rsidRDefault="002B7E82" w:rsidP="00E238B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Evalution</w:t>
            </w:r>
            <w:proofErr w:type="spellEnd"/>
            <w:r>
              <w:rPr>
                <w:rFonts w:ascii="Calibri" w:eastAsia="Times New Roman" w:hAnsi="Calibri" w:cs="Times New Roman"/>
                <w:color w:val="000000"/>
              </w:rPr>
              <w:t xml:space="preserve"> Method</w:t>
            </w:r>
          </w:p>
        </w:tc>
        <w:tc>
          <w:tcPr>
            <w:tcW w:w="1980" w:type="dxa"/>
            <w:tcBorders>
              <w:top w:val="single" w:sz="4" w:space="0" w:color="9BC2E6"/>
              <w:left w:val="nil"/>
              <w:bottom w:val="single" w:sz="4" w:space="0" w:color="9BC2E6"/>
              <w:right w:val="nil"/>
            </w:tcBorders>
            <w:shd w:val="clear" w:color="DDEBF7" w:fill="97D3A8"/>
            <w:noWrap/>
            <w:vAlign w:val="bottom"/>
          </w:tcPr>
          <w:p w:rsidR="002B7E82" w:rsidRPr="00E238B9" w:rsidRDefault="002B7E82" w:rsidP="00E238B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Number of </w:t>
            </w:r>
            <w:proofErr w:type="spellStart"/>
            <w:r>
              <w:rPr>
                <w:rFonts w:ascii="Calibri" w:eastAsia="Times New Roman" w:hAnsi="Calibri" w:cs="Times New Roman"/>
                <w:color w:val="000000"/>
              </w:rPr>
              <w:t>HaK</w:t>
            </w:r>
            <w:proofErr w:type="spellEnd"/>
            <w:r>
              <w:rPr>
                <w:rFonts w:ascii="Calibri" w:eastAsia="Times New Roman" w:hAnsi="Calibri" w:cs="Times New Roman"/>
                <w:color w:val="000000"/>
              </w:rPr>
              <w:t xml:space="preserve"> Succeeded dataset</w:t>
            </w:r>
          </w:p>
        </w:tc>
        <w:tc>
          <w:tcPr>
            <w:tcW w:w="2160" w:type="dxa"/>
            <w:tcBorders>
              <w:top w:val="single" w:sz="4" w:space="0" w:color="9BC2E6"/>
              <w:left w:val="nil"/>
              <w:bottom w:val="single" w:sz="4" w:space="0" w:color="9BC2E6"/>
              <w:right w:val="single" w:sz="4" w:space="0" w:color="9BC2E6"/>
            </w:tcBorders>
            <w:shd w:val="clear" w:color="DDEBF7" w:fill="F99A9C"/>
            <w:noWrap/>
            <w:vAlign w:val="bottom"/>
          </w:tcPr>
          <w:p w:rsidR="002B7E82" w:rsidRPr="00E238B9" w:rsidRDefault="002B7E82" w:rsidP="002B7E8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xml:space="preserve">Number of </w:t>
            </w:r>
            <w:r>
              <w:rPr>
                <w:rFonts w:ascii="Calibri" w:eastAsia="Times New Roman" w:hAnsi="Calibri" w:cs="Times New Roman"/>
                <w:color w:val="000000"/>
              </w:rPr>
              <w:t>K-means</w:t>
            </w:r>
            <w:r>
              <w:rPr>
                <w:rFonts w:ascii="Calibri" w:eastAsia="Times New Roman" w:hAnsi="Calibri" w:cs="Times New Roman"/>
                <w:color w:val="000000"/>
              </w:rPr>
              <w:t xml:space="preserve"> Succeeded dataset</w:t>
            </w:r>
          </w:p>
        </w:tc>
      </w:tr>
      <w:tr w:rsidR="00E238B9" w:rsidRPr="00E238B9" w:rsidTr="002B7E82">
        <w:trPr>
          <w:trHeight w:val="300"/>
          <w:jc w:val="center"/>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E238B9" w:rsidRPr="00E238B9" w:rsidRDefault="00E238B9" w:rsidP="00E238B9">
            <w:pPr>
              <w:spacing w:after="0" w:line="240" w:lineRule="auto"/>
              <w:rPr>
                <w:rFonts w:ascii="Calibri" w:eastAsia="Times New Roman" w:hAnsi="Calibri" w:cs="Times New Roman"/>
                <w:color w:val="000000"/>
              </w:rPr>
            </w:pPr>
            <w:proofErr w:type="spellStart"/>
            <w:r w:rsidRPr="00E238B9">
              <w:rPr>
                <w:rFonts w:ascii="Calibri" w:eastAsia="Times New Roman" w:hAnsi="Calibri" w:cs="Times New Roman"/>
                <w:color w:val="000000"/>
              </w:rPr>
              <w:t>daviesBouldin</w:t>
            </w:r>
            <w:proofErr w:type="spellEnd"/>
          </w:p>
        </w:tc>
        <w:tc>
          <w:tcPr>
            <w:tcW w:w="1980" w:type="dxa"/>
            <w:tcBorders>
              <w:top w:val="single" w:sz="4" w:space="0" w:color="9BC2E6"/>
              <w:left w:val="nil"/>
              <w:bottom w:val="single" w:sz="4" w:space="0" w:color="9BC2E6"/>
              <w:right w:val="nil"/>
            </w:tcBorders>
            <w:shd w:val="clear" w:color="DDEBF7" w:fill="97D3A8"/>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5</w:t>
            </w:r>
          </w:p>
        </w:tc>
        <w:tc>
          <w:tcPr>
            <w:tcW w:w="2160" w:type="dxa"/>
            <w:tcBorders>
              <w:top w:val="single" w:sz="4" w:space="0" w:color="9BC2E6"/>
              <w:left w:val="nil"/>
              <w:bottom w:val="single" w:sz="4" w:space="0" w:color="9BC2E6"/>
              <w:right w:val="single" w:sz="4" w:space="0" w:color="9BC2E6"/>
            </w:tcBorders>
            <w:shd w:val="clear" w:color="DDEBF7" w:fill="F99A9C"/>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1</w:t>
            </w:r>
          </w:p>
        </w:tc>
      </w:tr>
      <w:tr w:rsidR="00E238B9" w:rsidRPr="00E238B9" w:rsidTr="002B7E82">
        <w:trPr>
          <w:trHeight w:val="300"/>
          <w:jc w:val="center"/>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E238B9" w:rsidRPr="00E238B9" w:rsidRDefault="00E238B9" w:rsidP="00E238B9">
            <w:pPr>
              <w:spacing w:after="0" w:line="240" w:lineRule="auto"/>
              <w:rPr>
                <w:rFonts w:ascii="Calibri" w:eastAsia="Times New Roman" w:hAnsi="Calibri" w:cs="Times New Roman"/>
                <w:color w:val="000000"/>
              </w:rPr>
            </w:pPr>
            <w:proofErr w:type="spellStart"/>
            <w:r w:rsidRPr="00E238B9">
              <w:rPr>
                <w:rFonts w:ascii="Calibri" w:eastAsia="Times New Roman" w:hAnsi="Calibri" w:cs="Times New Roman"/>
                <w:color w:val="000000"/>
              </w:rPr>
              <w:t>dunn</w:t>
            </w:r>
            <w:proofErr w:type="spellEnd"/>
          </w:p>
        </w:tc>
        <w:tc>
          <w:tcPr>
            <w:tcW w:w="1980" w:type="dxa"/>
            <w:tcBorders>
              <w:top w:val="single" w:sz="4" w:space="0" w:color="9BC2E6"/>
              <w:left w:val="nil"/>
              <w:bottom w:val="single" w:sz="4" w:space="0" w:color="9BC2E6"/>
              <w:right w:val="nil"/>
            </w:tcBorders>
            <w:shd w:val="clear" w:color="000000" w:fill="63BE7B"/>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6</w:t>
            </w:r>
          </w:p>
        </w:tc>
        <w:tc>
          <w:tcPr>
            <w:tcW w:w="2160" w:type="dxa"/>
            <w:tcBorders>
              <w:top w:val="single" w:sz="4" w:space="0" w:color="9BC2E6"/>
              <w:left w:val="nil"/>
              <w:bottom w:val="single" w:sz="4" w:space="0" w:color="9BC2E6"/>
              <w:right w:val="single" w:sz="4" w:space="0" w:color="9BC2E6"/>
            </w:tcBorders>
            <w:shd w:val="clear" w:color="000000" w:fill="F8696B"/>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0</w:t>
            </w:r>
          </w:p>
        </w:tc>
        <w:bookmarkStart w:id="2" w:name="_GoBack"/>
        <w:bookmarkEnd w:id="2"/>
      </w:tr>
      <w:tr w:rsidR="00E238B9" w:rsidRPr="00E238B9" w:rsidTr="002B7E82">
        <w:trPr>
          <w:trHeight w:val="300"/>
          <w:jc w:val="center"/>
        </w:trPr>
        <w:tc>
          <w:tcPr>
            <w:tcW w:w="1975" w:type="dxa"/>
            <w:tcBorders>
              <w:top w:val="single" w:sz="4" w:space="0" w:color="9BC2E6"/>
              <w:left w:val="single" w:sz="4" w:space="0" w:color="9BC2E6"/>
              <w:bottom w:val="single" w:sz="4" w:space="0" w:color="9BC2E6"/>
              <w:right w:val="nil"/>
            </w:tcBorders>
            <w:shd w:val="clear" w:color="DDEBF7" w:fill="DDEBF7"/>
            <w:noWrap/>
            <w:vAlign w:val="bottom"/>
            <w:hideMark/>
          </w:tcPr>
          <w:p w:rsidR="00E238B9" w:rsidRPr="00E238B9" w:rsidRDefault="00E238B9" w:rsidP="00E238B9">
            <w:pPr>
              <w:spacing w:after="0" w:line="240" w:lineRule="auto"/>
              <w:rPr>
                <w:rFonts w:ascii="Calibri" w:eastAsia="Times New Roman" w:hAnsi="Calibri" w:cs="Times New Roman"/>
                <w:color w:val="000000"/>
              </w:rPr>
            </w:pPr>
            <w:r w:rsidRPr="00E238B9">
              <w:rPr>
                <w:rFonts w:ascii="Calibri" w:eastAsia="Times New Roman" w:hAnsi="Calibri" w:cs="Times New Roman"/>
                <w:color w:val="000000"/>
              </w:rPr>
              <w:t>silhouette</w:t>
            </w:r>
          </w:p>
        </w:tc>
        <w:tc>
          <w:tcPr>
            <w:tcW w:w="1980" w:type="dxa"/>
            <w:tcBorders>
              <w:top w:val="single" w:sz="4" w:space="0" w:color="9BC2E6"/>
              <w:left w:val="nil"/>
              <w:bottom w:val="single" w:sz="4" w:space="0" w:color="9BC2E6"/>
              <w:right w:val="nil"/>
            </w:tcBorders>
            <w:shd w:val="clear" w:color="DDEBF7" w:fill="63BE7B"/>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6</w:t>
            </w:r>
          </w:p>
        </w:tc>
        <w:tc>
          <w:tcPr>
            <w:tcW w:w="2160" w:type="dxa"/>
            <w:tcBorders>
              <w:top w:val="single" w:sz="4" w:space="0" w:color="9BC2E6"/>
              <w:left w:val="nil"/>
              <w:bottom w:val="single" w:sz="4" w:space="0" w:color="9BC2E6"/>
              <w:right w:val="single" w:sz="4" w:space="0" w:color="9BC2E6"/>
            </w:tcBorders>
            <w:shd w:val="clear" w:color="DDEBF7" w:fill="F8696B"/>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0</w:t>
            </w:r>
          </w:p>
        </w:tc>
      </w:tr>
      <w:tr w:rsidR="00E238B9" w:rsidRPr="00E238B9" w:rsidTr="002B7E82">
        <w:trPr>
          <w:trHeight w:val="300"/>
          <w:jc w:val="center"/>
        </w:trPr>
        <w:tc>
          <w:tcPr>
            <w:tcW w:w="1975" w:type="dxa"/>
            <w:tcBorders>
              <w:top w:val="single" w:sz="4" w:space="0" w:color="9BC2E6"/>
              <w:left w:val="single" w:sz="4" w:space="0" w:color="9BC2E6"/>
              <w:bottom w:val="single" w:sz="4" w:space="0" w:color="9BC2E6"/>
              <w:right w:val="nil"/>
            </w:tcBorders>
            <w:shd w:val="clear" w:color="auto" w:fill="auto"/>
            <w:noWrap/>
            <w:vAlign w:val="bottom"/>
            <w:hideMark/>
          </w:tcPr>
          <w:p w:rsidR="00E238B9" w:rsidRPr="00E238B9" w:rsidRDefault="00E238B9" w:rsidP="00E238B9">
            <w:pPr>
              <w:spacing w:after="0" w:line="240" w:lineRule="auto"/>
              <w:rPr>
                <w:rFonts w:ascii="Calibri" w:eastAsia="Times New Roman" w:hAnsi="Calibri" w:cs="Times New Roman"/>
                <w:color w:val="000000"/>
              </w:rPr>
            </w:pPr>
            <w:proofErr w:type="spellStart"/>
            <w:r w:rsidRPr="00E238B9">
              <w:rPr>
                <w:rFonts w:ascii="Calibri" w:eastAsia="Times New Roman" w:hAnsi="Calibri" w:cs="Times New Roman"/>
                <w:color w:val="000000"/>
              </w:rPr>
              <w:t>fScore</w:t>
            </w:r>
            <w:proofErr w:type="spellEnd"/>
          </w:p>
        </w:tc>
        <w:tc>
          <w:tcPr>
            <w:tcW w:w="1980" w:type="dxa"/>
            <w:tcBorders>
              <w:top w:val="single" w:sz="4" w:space="0" w:color="9BC2E6"/>
              <w:left w:val="nil"/>
              <w:bottom w:val="single" w:sz="4" w:space="0" w:color="9BC2E6"/>
              <w:right w:val="nil"/>
            </w:tcBorders>
            <w:shd w:val="clear" w:color="000000" w:fill="97D3A8"/>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5</w:t>
            </w:r>
          </w:p>
        </w:tc>
        <w:tc>
          <w:tcPr>
            <w:tcW w:w="2160" w:type="dxa"/>
            <w:tcBorders>
              <w:top w:val="single" w:sz="4" w:space="0" w:color="9BC2E6"/>
              <w:left w:val="nil"/>
              <w:bottom w:val="single" w:sz="4" w:space="0" w:color="9BC2E6"/>
              <w:right w:val="single" w:sz="4" w:space="0" w:color="9BC2E6"/>
            </w:tcBorders>
            <w:shd w:val="clear" w:color="000000" w:fill="F99A9C"/>
            <w:noWrap/>
            <w:vAlign w:val="bottom"/>
            <w:hideMark/>
          </w:tcPr>
          <w:p w:rsidR="00E238B9" w:rsidRPr="00E238B9" w:rsidRDefault="00E238B9" w:rsidP="00E238B9">
            <w:pPr>
              <w:spacing w:after="0" w:line="240" w:lineRule="auto"/>
              <w:jc w:val="right"/>
              <w:rPr>
                <w:rFonts w:ascii="Calibri" w:eastAsia="Times New Roman" w:hAnsi="Calibri" w:cs="Times New Roman"/>
                <w:color w:val="000000"/>
              </w:rPr>
            </w:pPr>
            <w:r w:rsidRPr="00E238B9">
              <w:rPr>
                <w:rFonts w:ascii="Calibri" w:eastAsia="Times New Roman" w:hAnsi="Calibri" w:cs="Times New Roman"/>
                <w:color w:val="000000"/>
              </w:rPr>
              <w:t>1</w:t>
            </w:r>
          </w:p>
        </w:tc>
      </w:tr>
    </w:tbl>
    <w:p w:rsidR="006A2A20" w:rsidRDefault="006A2A20" w:rsidP="006A2A20">
      <w:pPr>
        <w:rPr>
          <w:lang w:bidi="fa-IR"/>
        </w:rPr>
      </w:pPr>
    </w:p>
    <w:p w:rsidR="006A2A20" w:rsidRDefault="006A2A20" w:rsidP="006A2A20">
      <w:pPr>
        <w:keepNext/>
        <w:jc w:val="center"/>
      </w:pPr>
      <w:r>
        <w:rPr>
          <w:noProof/>
        </w:rPr>
        <w:drawing>
          <wp:inline distT="0" distB="0" distL="0" distR="0" wp14:anchorId="0D513848" wp14:editId="7FE8DD6C">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A2A20" w:rsidRPr="00E238B9" w:rsidRDefault="006A2A20" w:rsidP="006A2A20">
      <w:pPr>
        <w:pStyle w:val="Caption"/>
        <w:jc w:val="center"/>
        <w:rPr>
          <w:lang w:bidi="fa-IR"/>
        </w:rPr>
      </w:pPr>
      <w:r>
        <w:t xml:space="preserve">Figure </w:t>
      </w:r>
      <w:r>
        <w:fldChar w:fldCharType="begin"/>
      </w:r>
      <w:r>
        <w:instrText xml:space="preserve"> SEQ Figure \* ARABIC </w:instrText>
      </w:r>
      <w:r>
        <w:fldChar w:fldCharType="separate"/>
      </w:r>
      <w:r>
        <w:rPr>
          <w:noProof/>
        </w:rPr>
        <w:t>7</w:t>
      </w:r>
      <w:r>
        <w:fldChar w:fldCharType="end"/>
      </w:r>
      <w:r>
        <w:rPr>
          <w:noProof/>
        </w:rPr>
        <w:t>) overall comparison between two algorithms</w:t>
      </w:r>
    </w:p>
    <w:p w:rsidR="00EF26DE" w:rsidRPr="005562F5" w:rsidRDefault="0014784D" w:rsidP="00EF26DE">
      <w:pPr>
        <w:pStyle w:val="Heading1"/>
        <w:keepLines w:val="0"/>
        <w:spacing w:after="60" w:line="276" w:lineRule="auto"/>
        <w:rPr>
          <w:rFonts w:asciiTheme="majorBidi" w:eastAsia="Times New Roman" w:hAnsiTheme="majorBidi" w:cs="B Nazanin"/>
          <w:b/>
          <w:bCs/>
          <w:color w:val="auto"/>
          <w:kern w:val="32"/>
          <w:sz w:val="28"/>
          <w:szCs w:val="24"/>
          <w:lang w:bidi="fa-IR"/>
        </w:rPr>
      </w:pPr>
      <w:r>
        <w:rPr>
          <w:rFonts w:asciiTheme="majorBidi" w:eastAsia="Times New Roman" w:hAnsiTheme="majorBidi" w:cs="B Nazanin"/>
          <w:b/>
          <w:bCs/>
          <w:color w:val="auto"/>
          <w:kern w:val="32"/>
          <w:sz w:val="28"/>
          <w:szCs w:val="24"/>
          <w:lang w:bidi="fa-IR"/>
        </w:rPr>
        <w:lastRenderedPageBreak/>
        <w:t>5</w:t>
      </w:r>
      <w:r w:rsidR="00EF26DE" w:rsidRPr="005562F5">
        <w:rPr>
          <w:rFonts w:asciiTheme="majorBidi" w:eastAsia="Times New Roman" w:hAnsiTheme="majorBidi" w:cs="B Nazanin"/>
          <w:b/>
          <w:bCs/>
          <w:color w:val="auto"/>
          <w:kern w:val="32"/>
          <w:sz w:val="28"/>
          <w:szCs w:val="24"/>
          <w:lang w:bidi="fa-IR"/>
        </w:rPr>
        <w:t>. Conclusion and Future Works</w:t>
      </w:r>
    </w:p>
    <w:p w:rsidR="00EF26DE" w:rsidRPr="00465B0B" w:rsidRDefault="00EF26DE" w:rsidP="00EF26DE">
      <w:pPr>
        <w:spacing w:after="120"/>
        <w:jc w:val="both"/>
        <w:rPr>
          <w:rFonts w:asciiTheme="majorBidi" w:hAnsiTheme="majorBidi" w:cstheme="majorBidi"/>
          <w:szCs w:val="20"/>
        </w:rPr>
      </w:pPr>
      <w:r w:rsidRPr="00465B0B">
        <w:rPr>
          <w:rFonts w:asciiTheme="majorBidi" w:hAnsiTheme="majorBidi" w:cstheme="majorBidi"/>
          <w:szCs w:val="20"/>
        </w:rPr>
        <w:t xml:space="preserve">In this paper, the most important considerations and bottlenecks of using hierarchical and partitional clustering techniques discussed. A hybrid approach, which is named HAK, was proposed by combining the naive AGNES and κ-means clustering methods. The proposed hybrid algorithm represents a better quality of clustering rather than κ-means algorithm. Because the proposed method has a lower time complexity than AGNES algorithm, it is expected to be useful in </w:t>
      </w:r>
      <w:proofErr w:type="spellStart"/>
      <w:r w:rsidRPr="00465B0B">
        <w:rPr>
          <w:rFonts w:asciiTheme="majorBidi" w:hAnsiTheme="majorBidi" w:cstheme="majorBidi"/>
          <w:szCs w:val="20"/>
        </w:rPr>
        <w:t>rela</w:t>
      </w:r>
      <w:proofErr w:type="spellEnd"/>
      <w:r w:rsidRPr="00465B0B">
        <w:rPr>
          <w:rFonts w:asciiTheme="majorBidi" w:hAnsiTheme="majorBidi" w:cstheme="majorBidi"/>
          <w:szCs w:val="20"/>
        </w:rPr>
        <w:t>-time clustering processes. Totally, the method improves the κ-means algorithm by using the AGNES clustering method for identifying the primary centroids. It is noteworthy that using Silhouette coefficients is another way for improving the κ-means clustering. Comparing HAK with silhouette coefficients approach is planned to be accomplished by the authors as one of the main issues which can improve the research.</w:t>
      </w:r>
    </w:p>
    <w:p w:rsidR="00EF26DE" w:rsidRPr="00465B0B" w:rsidRDefault="00EF26DE" w:rsidP="00EF26DE">
      <w:pPr>
        <w:spacing w:after="120"/>
        <w:jc w:val="both"/>
        <w:rPr>
          <w:rFonts w:asciiTheme="majorBidi" w:hAnsiTheme="majorBidi" w:cstheme="majorBidi"/>
          <w:szCs w:val="20"/>
        </w:rPr>
      </w:pPr>
      <w:r w:rsidRPr="00465B0B">
        <w:rPr>
          <w:rFonts w:asciiTheme="majorBidi" w:hAnsiTheme="majorBidi" w:cstheme="majorBidi"/>
          <w:szCs w:val="20"/>
        </w:rPr>
        <w:t>The most important motivation for presenting the introduced hybrid approach was generating a moderate method which, unlike the κ-means, does not depend highly on the human user’s knowledge and also has a lower computational complexity than the naive AGNES algorithm. Consequently, the research results reveals that by combining hierarchical and partitional methods, it will be possible to achieve moderate approaches which are more efficient and also do not suffer from their parents’ deficiencies. Obviously, the hybrid approach should also have a relatively desirable clustering quality. According to the results of evaluation, the considerable sensitivity of the proposed hybrid algorithm to the outliers has still remained as an open issue to be dealt with. It seems possible to apply the hybrid method for different types of data (non-spatial data with more dimensions) to test the performance of the method in dealing with discrete variables and also non-numerical data objects.</w:t>
      </w:r>
    </w:p>
    <w:p w:rsidR="00EF26DE" w:rsidRPr="00106048" w:rsidRDefault="00EF26DE" w:rsidP="00386DB3">
      <w:pPr>
        <w:jc w:val="both"/>
        <w:rPr>
          <w:rFonts w:asciiTheme="majorBidi" w:hAnsiTheme="majorBidi" w:cstheme="majorBidi"/>
          <w:szCs w:val="20"/>
          <w:lang w:bidi="fa-IR"/>
        </w:rPr>
      </w:pPr>
    </w:p>
    <w:p w:rsidR="00624213" w:rsidRPr="00360F43" w:rsidRDefault="00624213" w:rsidP="00360F43">
      <w:pPr>
        <w:jc w:val="both"/>
        <w:rPr>
          <w:rFonts w:asciiTheme="majorBidi" w:hAnsiTheme="majorBidi" w:cstheme="majorBidi"/>
          <w:szCs w:val="20"/>
          <w:lang w:bidi="fa-IR"/>
        </w:rPr>
      </w:pPr>
    </w:p>
    <w:p w:rsidR="00F74B83" w:rsidRPr="00F74B83" w:rsidRDefault="006B3A1F" w:rsidP="00F74B83">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F74B83" w:rsidRPr="00F74B83">
        <w:rPr>
          <w:rFonts w:ascii="Times New Roman" w:hAnsi="Times New Roman" w:cs="Times New Roman"/>
          <w:noProof/>
          <w:szCs w:val="24"/>
        </w:rPr>
        <w:t>[1]</w:t>
      </w:r>
      <w:r w:rsidR="00F74B83" w:rsidRPr="00F74B83">
        <w:rPr>
          <w:rFonts w:ascii="Times New Roman" w:hAnsi="Times New Roman" w:cs="Times New Roman"/>
          <w:noProof/>
          <w:szCs w:val="24"/>
        </w:rPr>
        <w:tab/>
        <w:t xml:space="preserve">H. J. Miller, “Geographic data mining and knowledge discovery,” </w:t>
      </w:r>
      <w:r w:rsidR="00F74B83" w:rsidRPr="00F74B83">
        <w:rPr>
          <w:rFonts w:ascii="Times New Roman" w:hAnsi="Times New Roman" w:cs="Times New Roman"/>
          <w:i/>
          <w:iCs/>
          <w:noProof/>
          <w:szCs w:val="24"/>
        </w:rPr>
        <w:t>Handb. Geogr. Inf. Sci.</w:t>
      </w:r>
      <w:r w:rsidR="00F74B83" w:rsidRPr="00F74B83">
        <w:rPr>
          <w:rFonts w:ascii="Times New Roman" w:hAnsi="Times New Roman" w:cs="Times New Roman"/>
          <w:noProof/>
          <w:szCs w:val="24"/>
        </w:rPr>
        <w:t>, pp. 352–366, 2008.</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w:t>
      </w:r>
      <w:r w:rsidRPr="00F74B83">
        <w:rPr>
          <w:rFonts w:ascii="Times New Roman" w:hAnsi="Times New Roman" w:cs="Times New Roman"/>
          <w:noProof/>
          <w:szCs w:val="24"/>
        </w:rPr>
        <w:tab/>
        <w:t xml:space="preserve">D. Guo, “12 Multivariate Spatial Clustering and Geovisualization,” </w:t>
      </w:r>
      <w:r w:rsidRPr="00F74B83">
        <w:rPr>
          <w:rFonts w:ascii="Times New Roman" w:hAnsi="Times New Roman" w:cs="Times New Roman"/>
          <w:i/>
          <w:iCs/>
          <w:noProof/>
          <w:szCs w:val="24"/>
        </w:rPr>
        <w:t>Geogr. Data Min. Knowl. Discov.</w:t>
      </w:r>
      <w:r w:rsidRPr="00F74B83">
        <w:rPr>
          <w:rFonts w:ascii="Times New Roman" w:hAnsi="Times New Roman" w:cs="Times New Roman"/>
          <w:noProof/>
          <w:szCs w:val="24"/>
        </w:rPr>
        <w:t>, p. 325, 2009.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[3]</w:t>
      </w:r>
      <w:r w:rsidRPr="00F74B83">
        <w:rPr>
          <w:rFonts w:ascii="Times New Roman" w:hAnsi="Times New Roman" w:cs="Times New Roman"/>
          <w:noProof/>
          <w:szCs w:val="24"/>
        </w:rPr>
        <w:tab/>
        <w:t xml:space="preserve">H. Miller and J. Han, “Spatial clustering methods in data mining: a survey,” </w:t>
      </w:r>
      <w:r w:rsidRPr="00F74B83">
        <w:rPr>
          <w:rFonts w:ascii="Times New Roman" w:hAnsi="Times New Roman" w:cs="Times New Roman"/>
          <w:i/>
          <w:iCs/>
          <w:noProof/>
          <w:szCs w:val="24"/>
        </w:rPr>
        <w:t>Geogr. data Min. Knowl. Discov. Taylor Fr.</w:t>
      </w:r>
      <w:r w:rsidRPr="00F74B83">
        <w:rPr>
          <w:rFonts w:ascii="Times New Roman" w:hAnsi="Times New Roman" w:cs="Times New Roman"/>
          <w:noProof/>
          <w:szCs w:val="24"/>
        </w:rPr>
        <w:t>,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[4]</w:t>
      </w:r>
      <w:r w:rsidRPr="00F74B83">
        <w:rPr>
          <w:rFonts w:ascii="Times New Roman" w:hAnsi="Times New Roman" w:cs="Times New Roman"/>
          <w:noProof/>
          <w:szCs w:val="24"/>
        </w:rPr>
        <w:tab/>
        <w:t xml:space="preserve">J. Han, K. Koperski, and N. Stefanovic, “GeoMiner: a system prototype for spatial data mining,” in </w:t>
      </w:r>
      <w:r w:rsidRPr="00F74B83">
        <w:rPr>
          <w:rFonts w:ascii="Times New Roman" w:hAnsi="Times New Roman" w:cs="Times New Roman"/>
          <w:i/>
          <w:iCs/>
          <w:noProof/>
          <w:szCs w:val="24"/>
        </w:rPr>
        <w:t>ACM SIGMOD Record</w:t>
      </w:r>
      <w:r w:rsidRPr="00F74B83">
        <w:rPr>
          <w:rFonts w:ascii="Times New Roman" w:hAnsi="Times New Roman" w:cs="Times New Roman"/>
          <w:noProof/>
          <w:szCs w:val="24"/>
        </w:rPr>
        <w:t>, 1997, vol. 26, no. 2, pp. 553–556.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[5]</w:t>
      </w:r>
      <w:r w:rsidRPr="00F74B83">
        <w:rPr>
          <w:rFonts w:ascii="Times New Roman" w:hAnsi="Times New Roman" w:cs="Times New Roman"/>
          <w:noProof/>
          <w:szCs w:val="24"/>
        </w:rPr>
        <w:tab/>
        <w:t xml:space="preserve">S. Shekhar, C.-T. Lu, and P. Zhang, “A unified approach to detecting spatial outliers,” </w:t>
      </w:r>
      <w:r w:rsidRPr="00F74B83">
        <w:rPr>
          <w:rFonts w:ascii="Times New Roman" w:hAnsi="Times New Roman" w:cs="Times New Roman"/>
          <w:i/>
          <w:iCs/>
          <w:noProof/>
          <w:szCs w:val="24"/>
        </w:rPr>
        <w:t>Geoinformatica</w:t>
      </w:r>
      <w:r w:rsidRPr="00F74B83">
        <w:rPr>
          <w:rFonts w:ascii="Times New Roman" w:hAnsi="Times New Roman" w:cs="Times New Roman"/>
          <w:noProof/>
          <w:szCs w:val="24"/>
        </w:rPr>
        <w:t>, vol. 7, no. 2, pp. 139–166, 2003.</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[6]</w:t>
      </w:r>
      <w:r w:rsidRPr="00F74B83">
        <w:rPr>
          <w:rFonts w:ascii="Times New Roman" w:hAnsi="Times New Roman" w:cs="Times New Roman"/>
          <w:noProof/>
          <w:szCs w:val="24"/>
        </w:rPr>
        <w:tab/>
        <w:t>M. Kaushik and B. Mathur, “Comparative Study of K-Means and Hierarchical Clustering Techniques,” pp. 93–98, 2014.</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[7]</w:t>
      </w:r>
      <w:r w:rsidRPr="00F74B83">
        <w:rPr>
          <w:rFonts w:ascii="Times New Roman" w:hAnsi="Times New Roman" w:cs="Times New Roman"/>
          <w:noProof/>
          <w:szCs w:val="24"/>
        </w:rPr>
        <w:tab/>
        <w:t xml:space="preserve">P. Berkhin, “Survey of clustering data mining techniques,” </w:t>
      </w:r>
      <w:r w:rsidRPr="00F74B83">
        <w:rPr>
          <w:rFonts w:ascii="Times New Roman" w:hAnsi="Times New Roman" w:cs="Times New Roman"/>
          <w:i/>
          <w:iCs/>
          <w:noProof/>
          <w:szCs w:val="24"/>
        </w:rPr>
        <w:t>Group. Multidimens. Data Recent Adv. Clust.</w:t>
      </w:r>
      <w:r w:rsidRPr="00F74B83">
        <w:rPr>
          <w:rFonts w:ascii="Times New Roman" w:hAnsi="Times New Roman" w:cs="Times New Roman"/>
          <w:noProof/>
          <w:szCs w:val="24"/>
        </w:rPr>
        <w:t>, vol. 10, pp. 25–71,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[8]</w:t>
      </w:r>
      <w:r w:rsidRPr="00F74B83">
        <w:rPr>
          <w:rFonts w:ascii="Times New Roman" w:hAnsi="Times New Roman" w:cs="Times New Roman"/>
          <w:noProof/>
          <w:szCs w:val="24"/>
        </w:rPr>
        <w:tab/>
        <w:t xml:space="preserve">O. A. Abbas, “Comparisons Between Data Clustering Algorithms,” </w:t>
      </w:r>
      <w:r w:rsidRPr="00F74B83">
        <w:rPr>
          <w:rFonts w:ascii="Times New Roman" w:hAnsi="Times New Roman" w:cs="Times New Roman"/>
          <w:i/>
          <w:iCs/>
          <w:noProof/>
          <w:szCs w:val="24"/>
        </w:rPr>
        <w:t>inernational Arab J. Inf. Technol.</w:t>
      </w:r>
      <w:r w:rsidRPr="00F74B83">
        <w:rPr>
          <w:rFonts w:ascii="Times New Roman" w:hAnsi="Times New Roman" w:cs="Times New Roman"/>
          <w:noProof/>
          <w:szCs w:val="24"/>
        </w:rPr>
        <w:t>, vol. 5, no. 3, pp. 320 – 325, 2008.</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[9]</w:t>
      </w:r>
      <w:r w:rsidRPr="00F74B83">
        <w:rPr>
          <w:rFonts w:ascii="Times New Roman" w:hAnsi="Times New Roman" w:cs="Times New Roman"/>
          <w:noProof/>
          <w:szCs w:val="24"/>
        </w:rPr>
        <w:tab/>
        <w:t>M. C. and M. P, “No Title.” UCI Repository of machine learning Databases.</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[10]</w:t>
      </w:r>
      <w:r w:rsidRPr="00F74B83">
        <w:rPr>
          <w:rFonts w:ascii="Times New Roman" w:hAnsi="Times New Roman" w:cs="Times New Roman"/>
          <w:noProof/>
          <w:szCs w:val="24"/>
        </w:rPr>
        <w:tab/>
        <w:t>“earthquake dataset.” .</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lastRenderedPageBreak/>
        <w:t>[11]</w:t>
      </w:r>
      <w:r w:rsidRPr="00F74B83">
        <w:rPr>
          <w:rFonts w:ascii="Times New Roman" w:hAnsi="Times New Roman" w:cs="Times New Roman"/>
          <w:noProof/>
          <w:szCs w:val="24"/>
        </w:rPr>
        <w:tab/>
        <w:t xml:space="preserve">C. Raskutti, B. and Leckie, “An Evaluation of Criteria for Measuring the Quality of Clusters,” </w:t>
      </w:r>
      <w:r w:rsidRPr="00F74B83">
        <w:rPr>
          <w:rFonts w:ascii="Times New Roman" w:hAnsi="Times New Roman" w:cs="Times New Roman"/>
          <w:i/>
          <w:iCs/>
          <w:noProof/>
          <w:szCs w:val="24"/>
        </w:rPr>
        <w:t>Morgan Kaufmann Publ. Inc</w:t>
      </w:r>
      <w:r w:rsidRPr="00F74B83">
        <w:rPr>
          <w:rFonts w:ascii="Times New Roman" w:hAnsi="Times New Roman" w:cs="Times New Roman"/>
          <w:noProof/>
          <w:szCs w:val="24"/>
        </w:rPr>
        <w:t>, pp. 905–910, 1999.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[12]</w:t>
      </w:r>
      <w:r w:rsidRPr="00F74B83">
        <w:rPr>
          <w:rFonts w:ascii="Times New Roman" w:hAnsi="Times New Roman" w:cs="Times New Roman"/>
          <w:noProof/>
          <w:szCs w:val="24"/>
        </w:rPr>
        <w:tab/>
        <w:t xml:space="preserve">M. Halkidi, Y. Batistakis, and M. Vazirgiannis, “On clustering validation techniques,” </w:t>
      </w:r>
      <w:r w:rsidRPr="00F74B83">
        <w:rPr>
          <w:rFonts w:ascii="Times New Roman" w:hAnsi="Times New Roman" w:cs="Times New Roman"/>
          <w:i/>
          <w:iCs/>
          <w:noProof/>
          <w:szCs w:val="24"/>
        </w:rPr>
        <w:t>J. Intell. Inf. Syst.</w:t>
      </w:r>
      <w:r w:rsidRPr="00F74B83">
        <w:rPr>
          <w:rFonts w:ascii="Times New Roman" w:hAnsi="Times New Roman" w:cs="Times New Roman"/>
          <w:noProof/>
          <w:szCs w:val="24"/>
        </w:rPr>
        <w:t>, vol. 17, no. 2–3, pp. 107–145,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[13]</w:t>
      </w:r>
      <w:r w:rsidRPr="00F74B83">
        <w:rPr>
          <w:rFonts w:ascii="Times New Roman" w:hAnsi="Times New Roman" w:cs="Times New Roman"/>
          <w:noProof/>
          <w:szCs w:val="24"/>
        </w:rPr>
        <w:tab/>
        <w:t xml:space="preserve">S. Shekhar, C. Lu, and P. Zhang, “Detecting Graph-Based Spatial Outliers: Algorithms and Applications(A Summary of Results),” </w:t>
      </w:r>
      <w:r w:rsidRPr="00F74B83">
        <w:rPr>
          <w:rFonts w:ascii="Times New Roman" w:hAnsi="Times New Roman" w:cs="Times New Roman"/>
          <w:i/>
          <w:iCs/>
          <w:noProof/>
          <w:szCs w:val="24"/>
        </w:rPr>
        <w:t>Proc. seventh ACM SIGKDD</w:t>
      </w:r>
      <w:r w:rsidRPr="00F74B83">
        <w:rPr>
          <w:rFonts w:ascii="Times New Roman" w:hAnsi="Times New Roman" w:cs="Times New Roman"/>
          <w:noProof/>
          <w:szCs w:val="24"/>
        </w:rPr>
        <w:t>, pp. 371–376,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[14]</w:t>
      </w:r>
      <w:r w:rsidRPr="00F74B83">
        <w:rPr>
          <w:rFonts w:ascii="Times New Roman" w:hAnsi="Times New Roman" w:cs="Times New Roman"/>
          <w:noProof/>
          <w:szCs w:val="24"/>
        </w:rPr>
        <w:tab/>
        <w:t xml:space="preserve">S. Cherednichenko, “Outlier detection in clustering,” </w:t>
      </w:r>
      <w:r w:rsidRPr="00F74B83">
        <w:rPr>
          <w:rFonts w:ascii="Times New Roman" w:hAnsi="Times New Roman" w:cs="Times New Roman"/>
          <w:i/>
          <w:iCs/>
          <w:noProof/>
          <w:szCs w:val="24"/>
        </w:rPr>
        <w:t>Univ. Joensuu</w:t>
      </w:r>
      <w:r w:rsidRPr="00F74B83">
        <w:rPr>
          <w:rFonts w:ascii="Times New Roman" w:hAnsi="Times New Roman" w:cs="Times New Roman"/>
          <w:noProof/>
          <w:szCs w:val="24"/>
        </w:rPr>
        <w:t>, p. 57,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[15]</w:t>
      </w:r>
      <w:r w:rsidRPr="00F74B83">
        <w:rPr>
          <w:rFonts w:ascii="Times New Roman" w:hAnsi="Times New Roman" w:cs="Times New Roman"/>
          <w:noProof/>
          <w:szCs w:val="24"/>
        </w:rPr>
        <w:tab/>
        <w:t xml:space="preserve">W. J. A. K. H. T. J. Han, “Mining top-n local outliers in large databases,” </w:t>
      </w:r>
      <w:r w:rsidRPr="00F74B83">
        <w:rPr>
          <w:rFonts w:ascii="Times New Roman" w:hAnsi="Times New Roman" w:cs="Times New Roman"/>
          <w:i/>
          <w:iCs/>
          <w:noProof/>
          <w:szCs w:val="24"/>
        </w:rPr>
        <w:t>Proc. seventh ACM SIGKDD Int. Conf. Knowl. Discov. data Min. - KDD ’01</w:t>
      </w:r>
      <w:r w:rsidRPr="00F74B83">
        <w:rPr>
          <w:rFonts w:ascii="Times New Roman" w:hAnsi="Times New Roman" w:cs="Times New Roman"/>
          <w:noProof/>
          <w:szCs w:val="24"/>
        </w:rPr>
        <w:t>, pp. 293–298, 2001.</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[16]</w:t>
      </w:r>
      <w:r w:rsidRPr="00F74B83">
        <w:rPr>
          <w:rFonts w:ascii="Times New Roman" w:hAnsi="Times New Roman" w:cs="Times New Roman"/>
          <w:noProof/>
          <w:szCs w:val="24"/>
        </w:rPr>
        <w:tab/>
        <w:t xml:space="preserve">C. R. Lin and M. S. Chen, “Combining partitional and hierarchical algorithms for robust and efficient data clustering with cohesion self-merging,” </w:t>
      </w:r>
      <w:r w:rsidRPr="00F74B83">
        <w:rPr>
          <w:rFonts w:ascii="Times New Roman" w:hAnsi="Times New Roman" w:cs="Times New Roman"/>
          <w:i/>
          <w:iCs/>
          <w:noProof/>
          <w:szCs w:val="24"/>
        </w:rPr>
        <w:t>IEEE Trans. Knowl. Data Eng.</w:t>
      </w:r>
      <w:r w:rsidRPr="00F74B83">
        <w:rPr>
          <w:rFonts w:ascii="Times New Roman" w:hAnsi="Times New Roman" w:cs="Times New Roman"/>
          <w:noProof/>
          <w:szCs w:val="24"/>
        </w:rPr>
        <w:t>, vol. 17, no. 2, pp. 145–159,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[17]</w:t>
      </w:r>
      <w:r w:rsidRPr="00F74B83">
        <w:rPr>
          <w:rFonts w:ascii="Times New Roman" w:hAnsi="Times New Roman" w:cs="Times New Roman"/>
          <w:noProof/>
          <w:szCs w:val="24"/>
        </w:rPr>
        <w:tab/>
        <w:t xml:space="preserve">I. Lee and J. Yang, “Voronoi-based topological information for combining partitioning and hierarchical clustering,” </w:t>
      </w:r>
      <w:r w:rsidRPr="00F74B83">
        <w:rPr>
          <w:rFonts w:ascii="Times New Roman" w:hAnsi="Times New Roman" w:cs="Times New Roman"/>
          <w:i/>
          <w:iCs/>
          <w:noProof/>
          <w:szCs w:val="24"/>
        </w:rPr>
        <w:t>Int. Conf. Comput. Intell. Model. Control Autom. Jointly with Int. Conf. Intell. Agents, Web Technol. Internet Commer. Vol 2, Proc.</w:t>
      </w:r>
      <w:r w:rsidRPr="00F74B83">
        <w:rPr>
          <w:rFonts w:ascii="Times New Roman" w:hAnsi="Times New Roman" w:cs="Times New Roman"/>
          <w:noProof/>
          <w:szCs w:val="24"/>
        </w:rPr>
        <w:t>, pp. 484–489,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[18]</w:t>
      </w:r>
      <w:r w:rsidRPr="00F74B83">
        <w:rPr>
          <w:rFonts w:ascii="Times New Roman" w:hAnsi="Times New Roman" w:cs="Times New Roman"/>
          <w:noProof/>
          <w:szCs w:val="24"/>
        </w:rPr>
        <w:tab/>
        <w:t xml:space="preserve">B. Chen, P. C. Tai, R. Harrison, and Y. Pan, “Novel hybrid hierarchical-K-means clustering method (H-K-means) for microarray analysis,” </w:t>
      </w:r>
      <w:r w:rsidRPr="00F74B83">
        <w:rPr>
          <w:rFonts w:ascii="Times New Roman" w:hAnsi="Times New Roman" w:cs="Times New Roman"/>
          <w:i/>
          <w:iCs/>
          <w:noProof/>
          <w:szCs w:val="24"/>
        </w:rPr>
        <w:t>2005 IEEE Comput. Syst. Bioinforma. Conf. Work. Poster Abstr.</w:t>
      </w:r>
      <w:r w:rsidRPr="00F74B83">
        <w:rPr>
          <w:rFonts w:ascii="Times New Roman" w:hAnsi="Times New Roman" w:cs="Times New Roman"/>
          <w:noProof/>
          <w:szCs w:val="24"/>
        </w:rPr>
        <w:t>, pp. 105–108, 2005.</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[19]</w:t>
      </w:r>
      <w:r w:rsidRPr="00F74B83">
        <w:rPr>
          <w:rFonts w:ascii="Times New Roman" w:hAnsi="Times New Roman" w:cs="Times New Roman"/>
          <w:noProof/>
          <w:szCs w:val="24"/>
        </w:rPr>
        <w:tab/>
        <w:t xml:space="preserve">P. A. Vijaya, M. Narasimha Murty, and D. K. Subramanian, “Efficient bottom-up hybrid hierarchical clustering techniques for protein sequence classification,” </w:t>
      </w:r>
      <w:r w:rsidRPr="00F74B83">
        <w:rPr>
          <w:rFonts w:ascii="Times New Roman" w:hAnsi="Times New Roman" w:cs="Times New Roman"/>
          <w:i/>
          <w:iCs/>
          <w:noProof/>
          <w:szCs w:val="24"/>
        </w:rPr>
        <w:t>Pattern Recognit.</w:t>
      </w:r>
      <w:r w:rsidRPr="00F74B83">
        <w:rPr>
          <w:rFonts w:ascii="Times New Roman" w:hAnsi="Times New Roman" w:cs="Times New Roman"/>
          <w:noProof/>
          <w:szCs w:val="24"/>
        </w:rPr>
        <w:t>, vol. 39, no. 12, pp. 2344–2355,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[20]</w:t>
      </w:r>
      <w:r w:rsidRPr="00F74B83">
        <w:rPr>
          <w:rFonts w:ascii="Times New Roman" w:hAnsi="Times New Roman" w:cs="Times New Roman"/>
          <w:noProof/>
          <w:szCs w:val="24"/>
        </w:rPr>
        <w:tab/>
        <w:t>R. Syal, “A Novel Hybrid Clustering Algorithm : Integrated Partitional and Hierarchical Clustering Algorithm for Categorical Data,” no. 5, pp. 138–146, 2012.</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[21]</w:t>
      </w:r>
      <w:r w:rsidRPr="00F74B83">
        <w:rPr>
          <w:rFonts w:ascii="Times New Roman" w:hAnsi="Times New Roman" w:cs="Times New Roman"/>
          <w:noProof/>
          <w:szCs w:val="24"/>
        </w:rPr>
        <w:tab/>
        <w:t xml:space="preserve">G. Karypis, E.-H. Han, and V. Kumar, “Chameleon: hierarchical clustering using dynamic modeling,” </w:t>
      </w:r>
      <w:r w:rsidRPr="00F74B83">
        <w:rPr>
          <w:rFonts w:ascii="Times New Roman" w:hAnsi="Times New Roman" w:cs="Times New Roman"/>
          <w:i/>
          <w:iCs/>
          <w:noProof/>
          <w:szCs w:val="24"/>
        </w:rPr>
        <w:t>Computer (Long. Beach. Calif).</w:t>
      </w:r>
      <w:r w:rsidRPr="00F74B83">
        <w:rPr>
          <w:rFonts w:ascii="Times New Roman" w:hAnsi="Times New Roman" w:cs="Times New Roman"/>
          <w:noProof/>
          <w:szCs w:val="24"/>
        </w:rPr>
        <w:t>, vol. 32, no. 8, pp. 68–75, 1999.</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szCs w:val="24"/>
        </w:rPr>
      </w:pPr>
      <w:r w:rsidRPr="00F74B83">
        <w:rPr>
          <w:rFonts w:ascii="Times New Roman" w:hAnsi="Times New Roman" w:cs="Times New Roman"/>
          <w:noProof/>
          <w:szCs w:val="24"/>
        </w:rPr>
        <w:t>[22]</w:t>
      </w:r>
      <w:r w:rsidRPr="00F74B83">
        <w:rPr>
          <w:rFonts w:ascii="Times New Roman" w:hAnsi="Times New Roman" w:cs="Times New Roman"/>
          <w:noProof/>
          <w:szCs w:val="24"/>
        </w:rPr>
        <w:tab/>
        <w:t xml:space="preserve">H. Jiawei and M. Kamber, </w:t>
      </w:r>
      <w:r w:rsidRPr="00F74B83">
        <w:rPr>
          <w:rFonts w:ascii="Times New Roman" w:hAnsi="Times New Roman" w:cs="Times New Roman"/>
          <w:i/>
          <w:iCs/>
          <w:noProof/>
          <w:szCs w:val="24"/>
        </w:rPr>
        <w:t>Data mining: concepts and techniques</w:t>
      </w:r>
      <w:r w:rsidRPr="00F74B83">
        <w:rPr>
          <w:rFonts w:ascii="Times New Roman" w:hAnsi="Times New Roman" w:cs="Times New Roman"/>
          <w:noProof/>
          <w:szCs w:val="24"/>
        </w:rPr>
        <w:t>. 2006.</w:t>
      </w:r>
    </w:p>
    <w:p w:rsidR="00F74B83" w:rsidRPr="00F74B83" w:rsidRDefault="00F74B83" w:rsidP="00F74B83">
      <w:pPr>
        <w:widowControl w:val="0"/>
        <w:autoSpaceDE w:val="0"/>
        <w:autoSpaceDN w:val="0"/>
        <w:adjustRightInd w:val="0"/>
        <w:spacing w:line="240" w:lineRule="auto"/>
        <w:ind w:left="640" w:hanging="640"/>
        <w:rPr>
          <w:rFonts w:ascii="Times New Roman" w:hAnsi="Times New Roman" w:cs="Times New Roman"/>
          <w:noProof/>
        </w:rPr>
      </w:pPr>
      <w:r w:rsidRPr="00F74B83">
        <w:rPr>
          <w:rFonts w:ascii="Times New Roman" w:hAnsi="Times New Roman" w:cs="Times New Roman"/>
          <w:noProof/>
          <w:szCs w:val="24"/>
        </w:rPr>
        <w:t>[23]</w:t>
      </w:r>
      <w:r w:rsidRPr="00F74B83">
        <w:rPr>
          <w:rFonts w:ascii="Times New Roman" w:hAnsi="Times New Roman" w:cs="Times New Roman"/>
          <w:noProof/>
          <w:szCs w:val="24"/>
        </w:rPr>
        <w:tab/>
        <w:t xml:space="preserve">G. K. Gupta, </w:t>
      </w:r>
      <w:r w:rsidRPr="00F74B83">
        <w:rPr>
          <w:rFonts w:ascii="Times New Roman" w:hAnsi="Times New Roman" w:cs="Times New Roman"/>
          <w:i/>
          <w:iCs/>
          <w:noProof/>
          <w:szCs w:val="24"/>
        </w:rPr>
        <w:t>Introduction to Data Mining with Case Studies</w:t>
      </w:r>
      <w:r w:rsidRPr="00F74B83">
        <w:rPr>
          <w:rFonts w:ascii="Times New Roman" w:hAnsi="Times New Roman" w:cs="Times New Roman"/>
          <w:noProof/>
          <w:szCs w:val="24"/>
        </w:rPr>
        <w:t>. Prentice-Hall Of India Pvt. Limited, 2006.</w:t>
      </w:r>
    </w:p>
    <w:p w:rsidR="0030343D" w:rsidRPr="00455967" w:rsidRDefault="006B3A1F" w:rsidP="00455967">
      <w:pPr>
        <w:jc w:val="both"/>
        <w:rPr>
          <w:rFonts w:asciiTheme="majorBidi" w:hAnsiTheme="majorBidi" w:cstheme="majorBidi"/>
          <w:szCs w:val="20"/>
        </w:rPr>
      </w:pPr>
      <w:r>
        <w:rPr>
          <w:rFonts w:asciiTheme="majorBidi" w:hAnsiTheme="majorBidi" w:cstheme="majorBidi"/>
          <w:szCs w:val="20"/>
        </w:rPr>
        <w:fldChar w:fldCharType="end"/>
      </w:r>
    </w:p>
    <w:sectPr w:rsidR="0030343D" w:rsidRPr="004559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1C4" w:rsidRDefault="006701C4" w:rsidP="006536CC">
      <w:pPr>
        <w:spacing w:after="0" w:line="240" w:lineRule="auto"/>
      </w:pPr>
      <w:r>
        <w:separator/>
      </w:r>
    </w:p>
  </w:endnote>
  <w:endnote w:type="continuationSeparator" w:id="0">
    <w:p w:rsidR="006701C4" w:rsidRDefault="006701C4"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1C4" w:rsidRDefault="006701C4" w:rsidP="006536CC">
      <w:pPr>
        <w:spacing w:after="0" w:line="240" w:lineRule="auto"/>
      </w:pPr>
      <w:r>
        <w:separator/>
      </w:r>
    </w:p>
  </w:footnote>
  <w:footnote w:type="continuationSeparator" w:id="0">
    <w:p w:rsidR="006701C4" w:rsidRDefault="006701C4" w:rsidP="006536CC">
      <w:pPr>
        <w:spacing w:after="0" w:line="240" w:lineRule="auto"/>
      </w:pPr>
      <w:r>
        <w:continuationSeparator/>
      </w:r>
    </w:p>
  </w:footnote>
  <w:footnote w:id="1">
    <w:p w:rsidR="00C216C7" w:rsidRDefault="00C216C7">
      <w:pPr>
        <w:pStyle w:val="FootnoteText"/>
      </w:pPr>
      <w:r w:rsidRPr="000233A4">
        <w:rPr>
          <w:rStyle w:val="FootnoteReference"/>
        </w:rPr>
        <w:footnoteRef/>
      </w:r>
      <w:r>
        <w:t xml:space="preserve"> Knowledge Discovery of Data</w:t>
      </w:r>
    </w:p>
  </w:footnote>
  <w:footnote w:id="2">
    <w:p w:rsidR="00C216C7" w:rsidRDefault="00C216C7" w:rsidP="0095215C">
      <w:pPr>
        <w:pStyle w:val="FootnoteText"/>
      </w:pPr>
      <w:r>
        <w:rPr>
          <w:rStyle w:val="FootnoteReference"/>
        </w:rPr>
        <w:footnoteRef/>
      </w:r>
      <w:r>
        <w:t xml:space="preserve"> Fisher Separability Criterion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904B9"/>
    <w:multiLevelType w:val="multilevel"/>
    <w:tmpl w:val="D4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6D2"/>
    <w:multiLevelType w:val="hybridMultilevel"/>
    <w:tmpl w:val="432425D2"/>
    <w:lvl w:ilvl="0" w:tplc="2C869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E7916"/>
    <w:multiLevelType w:val="hybridMultilevel"/>
    <w:tmpl w:val="9E4A297A"/>
    <w:lvl w:ilvl="0" w:tplc="A7B20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60FCF"/>
    <w:multiLevelType w:val="hybridMultilevel"/>
    <w:tmpl w:val="8ACE7652"/>
    <w:lvl w:ilvl="0" w:tplc="2B7227F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3B960BB"/>
    <w:multiLevelType w:val="multilevel"/>
    <w:tmpl w:val="871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B6DBB"/>
    <w:multiLevelType w:val="multilevel"/>
    <w:tmpl w:val="E774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36E3"/>
    <w:multiLevelType w:val="hybridMultilevel"/>
    <w:tmpl w:val="66705F12"/>
    <w:lvl w:ilvl="0" w:tplc="8700A7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A5290"/>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9659D"/>
    <w:multiLevelType w:val="multilevel"/>
    <w:tmpl w:val="296C80C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931BAB"/>
    <w:multiLevelType w:val="hybridMultilevel"/>
    <w:tmpl w:val="134C9E44"/>
    <w:lvl w:ilvl="0" w:tplc="2A8CC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7651D"/>
    <w:multiLevelType w:val="hybridMultilevel"/>
    <w:tmpl w:val="A7B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52D81"/>
    <w:multiLevelType w:val="hybridMultilevel"/>
    <w:tmpl w:val="41B40FDC"/>
    <w:lvl w:ilvl="0" w:tplc="D708E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7403F"/>
    <w:multiLevelType w:val="hybridMultilevel"/>
    <w:tmpl w:val="305468A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C2CFC"/>
    <w:multiLevelType w:val="hybridMultilevel"/>
    <w:tmpl w:val="C6D2FCFE"/>
    <w:lvl w:ilvl="0" w:tplc="5B1E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15809"/>
    <w:multiLevelType w:val="hybridMultilevel"/>
    <w:tmpl w:val="B14E763A"/>
    <w:lvl w:ilvl="0" w:tplc="7096B57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53E703E2"/>
    <w:multiLevelType w:val="hybridMultilevel"/>
    <w:tmpl w:val="32544922"/>
    <w:lvl w:ilvl="0" w:tplc="12CC6D1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55470"/>
    <w:multiLevelType w:val="hybridMultilevel"/>
    <w:tmpl w:val="C8ACF48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833EE"/>
    <w:multiLevelType w:val="hybridMultilevel"/>
    <w:tmpl w:val="107834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2A7CEE"/>
    <w:multiLevelType w:val="hybridMultilevel"/>
    <w:tmpl w:val="FCBED094"/>
    <w:lvl w:ilvl="0" w:tplc="57FA73B4">
      <w:start w:val="1"/>
      <w:numFmt w:val="decimal"/>
      <w:lvlText w:val="%1."/>
      <w:lvlJc w:val="left"/>
      <w:pPr>
        <w:ind w:left="720" w:hanging="360"/>
      </w:pPr>
      <w:rPr>
        <w:rFonts w:cs="Times New Roman" w:hint="default"/>
        <w:b w:val="0"/>
        <w:b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429FB"/>
    <w:multiLevelType w:val="hybridMultilevel"/>
    <w:tmpl w:val="AD7268E6"/>
    <w:lvl w:ilvl="0" w:tplc="D8E0B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DD6071"/>
    <w:multiLevelType w:val="multilevel"/>
    <w:tmpl w:val="464E91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1"/>
  </w:num>
  <w:num w:numId="3">
    <w:abstractNumId w:val="3"/>
  </w:num>
  <w:num w:numId="4">
    <w:abstractNumId w:val="15"/>
  </w:num>
  <w:num w:numId="5">
    <w:abstractNumId w:val="13"/>
  </w:num>
  <w:num w:numId="6">
    <w:abstractNumId w:val="17"/>
  </w:num>
  <w:num w:numId="7">
    <w:abstractNumId w:val="12"/>
  </w:num>
  <w:num w:numId="8">
    <w:abstractNumId w:val="10"/>
  </w:num>
  <w:num w:numId="9">
    <w:abstractNumId w:val="20"/>
  </w:num>
  <w:num w:numId="10">
    <w:abstractNumId w:val="2"/>
  </w:num>
  <w:num w:numId="11">
    <w:abstractNumId w:val="11"/>
  </w:num>
  <w:num w:numId="12">
    <w:abstractNumId w:val="9"/>
  </w:num>
  <w:num w:numId="13">
    <w:abstractNumId w:val="18"/>
  </w:num>
  <w:num w:numId="14">
    <w:abstractNumId w:val="1"/>
  </w:num>
  <w:num w:numId="15">
    <w:abstractNumId w:val="8"/>
  </w:num>
  <w:num w:numId="16">
    <w:abstractNumId w:val="4"/>
  </w:num>
  <w:num w:numId="17">
    <w:abstractNumId w:val="5"/>
  </w:num>
  <w:num w:numId="18">
    <w:abstractNumId w:val="6"/>
  </w:num>
  <w:num w:numId="19">
    <w:abstractNumId w:val="0"/>
  </w:num>
  <w:num w:numId="20">
    <w:abstractNumId w:val="7"/>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041B6"/>
    <w:rsid w:val="00005B68"/>
    <w:rsid w:val="000233A4"/>
    <w:rsid w:val="000459DB"/>
    <w:rsid w:val="000464B3"/>
    <w:rsid w:val="00050737"/>
    <w:rsid w:val="000809AC"/>
    <w:rsid w:val="00097A35"/>
    <w:rsid w:val="000C1764"/>
    <w:rsid w:val="000C2379"/>
    <w:rsid w:val="000C652D"/>
    <w:rsid w:val="00106048"/>
    <w:rsid w:val="00112802"/>
    <w:rsid w:val="0012037A"/>
    <w:rsid w:val="0014784D"/>
    <w:rsid w:val="00152E23"/>
    <w:rsid w:val="0015407E"/>
    <w:rsid w:val="00156573"/>
    <w:rsid w:val="001A0C4E"/>
    <w:rsid w:val="001A1DED"/>
    <w:rsid w:val="001B25B6"/>
    <w:rsid w:val="001B37EC"/>
    <w:rsid w:val="001C3685"/>
    <w:rsid w:val="001C7F34"/>
    <w:rsid w:val="001D73A4"/>
    <w:rsid w:val="001E1878"/>
    <w:rsid w:val="0020451A"/>
    <w:rsid w:val="00212F45"/>
    <w:rsid w:val="0024183C"/>
    <w:rsid w:val="00247AA3"/>
    <w:rsid w:val="002628D8"/>
    <w:rsid w:val="00262CD2"/>
    <w:rsid w:val="00265FCB"/>
    <w:rsid w:val="00272274"/>
    <w:rsid w:val="0028496A"/>
    <w:rsid w:val="00293813"/>
    <w:rsid w:val="0029794E"/>
    <w:rsid w:val="002A7699"/>
    <w:rsid w:val="002B4ADD"/>
    <w:rsid w:val="002B7E82"/>
    <w:rsid w:val="002C1660"/>
    <w:rsid w:val="002C1C96"/>
    <w:rsid w:val="002D1441"/>
    <w:rsid w:val="002D3114"/>
    <w:rsid w:val="002D39CC"/>
    <w:rsid w:val="002F5368"/>
    <w:rsid w:val="0030343D"/>
    <w:rsid w:val="00305246"/>
    <w:rsid w:val="00305DDD"/>
    <w:rsid w:val="00327D29"/>
    <w:rsid w:val="00336EE9"/>
    <w:rsid w:val="003440C2"/>
    <w:rsid w:val="00356FDD"/>
    <w:rsid w:val="00360F43"/>
    <w:rsid w:val="00362088"/>
    <w:rsid w:val="00373953"/>
    <w:rsid w:val="00377D6C"/>
    <w:rsid w:val="00386DB3"/>
    <w:rsid w:val="003A4018"/>
    <w:rsid w:val="003B358E"/>
    <w:rsid w:val="003B6116"/>
    <w:rsid w:val="003C2878"/>
    <w:rsid w:val="003F2000"/>
    <w:rsid w:val="003F25FB"/>
    <w:rsid w:val="003F6674"/>
    <w:rsid w:val="004352FC"/>
    <w:rsid w:val="00435363"/>
    <w:rsid w:val="00436AE7"/>
    <w:rsid w:val="00455967"/>
    <w:rsid w:val="00465B0B"/>
    <w:rsid w:val="0047209D"/>
    <w:rsid w:val="00484CC8"/>
    <w:rsid w:val="004A6078"/>
    <w:rsid w:val="004A748A"/>
    <w:rsid w:val="004A76E7"/>
    <w:rsid w:val="004B7952"/>
    <w:rsid w:val="004E5A56"/>
    <w:rsid w:val="004F55DC"/>
    <w:rsid w:val="004F6D45"/>
    <w:rsid w:val="00515F00"/>
    <w:rsid w:val="00521685"/>
    <w:rsid w:val="005269E7"/>
    <w:rsid w:val="005335E5"/>
    <w:rsid w:val="00534793"/>
    <w:rsid w:val="005424CB"/>
    <w:rsid w:val="00571CF4"/>
    <w:rsid w:val="005732EA"/>
    <w:rsid w:val="005902F7"/>
    <w:rsid w:val="00590DFE"/>
    <w:rsid w:val="005A7E36"/>
    <w:rsid w:val="005C35D7"/>
    <w:rsid w:val="005C6781"/>
    <w:rsid w:val="005F242E"/>
    <w:rsid w:val="006037D6"/>
    <w:rsid w:val="006041C3"/>
    <w:rsid w:val="00624213"/>
    <w:rsid w:val="00634F21"/>
    <w:rsid w:val="006358A5"/>
    <w:rsid w:val="006420F9"/>
    <w:rsid w:val="0065168D"/>
    <w:rsid w:val="0065346B"/>
    <w:rsid w:val="006536CC"/>
    <w:rsid w:val="00655FAC"/>
    <w:rsid w:val="0066401A"/>
    <w:rsid w:val="006701C4"/>
    <w:rsid w:val="00676D0D"/>
    <w:rsid w:val="00680F18"/>
    <w:rsid w:val="00687438"/>
    <w:rsid w:val="006A2A20"/>
    <w:rsid w:val="006A2B68"/>
    <w:rsid w:val="006B19E3"/>
    <w:rsid w:val="006B3A1F"/>
    <w:rsid w:val="006C1473"/>
    <w:rsid w:val="006C3F0A"/>
    <w:rsid w:val="006D55F9"/>
    <w:rsid w:val="006D5F96"/>
    <w:rsid w:val="006F16B3"/>
    <w:rsid w:val="006F648C"/>
    <w:rsid w:val="006F6510"/>
    <w:rsid w:val="0074067C"/>
    <w:rsid w:val="0075132C"/>
    <w:rsid w:val="00781F88"/>
    <w:rsid w:val="00784FF2"/>
    <w:rsid w:val="00793828"/>
    <w:rsid w:val="007C1110"/>
    <w:rsid w:val="007C40E4"/>
    <w:rsid w:val="007E5D02"/>
    <w:rsid w:val="008074C7"/>
    <w:rsid w:val="0083378A"/>
    <w:rsid w:val="00834562"/>
    <w:rsid w:val="00840B63"/>
    <w:rsid w:val="00860F43"/>
    <w:rsid w:val="008617CF"/>
    <w:rsid w:val="008745DD"/>
    <w:rsid w:val="00874BC7"/>
    <w:rsid w:val="008B33EF"/>
    <w:rsid w:val="008B7E01"/>
    <w:rsid w:val="008C3C45"/>
    <w:rsid w:val="008D1BBF"/>
    <w:rsid w:val="008D5282"/>
    <w:rsid w:val="008E43C0"/>
    <w:rsid w:val="008E4926"/>
    <w:rsid w:val="00900FD6"/>
    <w:rsid w:val="00934D50"/>
    <w:rsid w:val="0094005A"/>
    <w:rsid w:val="0095215C"/>
    <w:rsid w:val="00954985"/>
    <w:rsid w:val="00966B48"/>
    <w:rsid w:val="009754C8"/>
    <w:rsid w:val="00980315"/>
    <w:rsid w:val="009807D3"/>
    <w:rsid w:val="009844CD"/>
    <w:rsid w:val="009962B8"/>
    <w:rsid w:val="009A7EA1"/>
    <w:rsid w:val="009C2CAA"/>
    <w:rsid w:val="009F11CE"/>
    <w:rsid w:val="009F32CE"/>
    <w:rsid w:val="009F4832"/>
    <w:rsid w:val="00A220D6"/>
    <w:rsid w:val="00A32A12"/>
    <w:rsid w:val="00A34434"/>
    <w:rsid w:val="00A45283"/>
    <w:rsid w:val="00A46141"/>
    <w:rsid w:val="00A47754"/>
    <w:rsid w:val="00A5122E"/>
    <w:rsid w:val="00A5558F"/>
    <w:rsid w:val="00A63501"/>
    <w:rsid w:val="00A66318"/>
    <w:rsid w:val="00A70293"/>
    <w:rsid w:val="00A71337"/>
    <w:rsid w:val="00A85758"/>
    <w:rsid w:val="00A920AF"/>
    <w:rsid w:val="00AA4BD7"/>
    <w:rsid w:val="00AD15C9"/>
    <w:rsid w:val="00AD6EAF"/>
    <w:rsid w:val="00AE0CAE"/>
    <w:rsid w:val="00AE10AC"/>
    <w:rsid w:val="00AF606D"/>
    <w:rsid w:val="00B00B5D"/>
    <w:rsid w:val="00B073E0"/>
    <w:rsid w:val="00B2525E"/>
    <w:rsid w:val="00B3661A"/>
    <w:rsid w:val="00B445DC"/>
    <w:rsid w:val="00B51CD7"/>
    <w:rsid w:val="00B5517B"/>
    <w:rsid w:val="00B72A2C"/>
    <w:rsid w:val="00B73BDA"/>
    <w:rsid w:val="00B91D53"/>
    <w:rsid w:val="00B967AA"/>
    <w:rsid w:val="00BA2E1E"/>
    <w:rsid w:val="00BB3C40"/>
    <w:rsid w:val="00BB76CA"/>
    <w:rsid w:val="00BC692A"/>
    <w:rsid w:val="00BD221C"/>
    <w:rsid w:val="00BE5147"/>
    <w:rsid w:val="00BF2E6C"/>
    <w:rsid w:val="00BF6D16"/>
    <w:rsid w:val="00C00212"/>
    <w:rsid w:val="00C02102"/>
    <w:rsid w:val="00C0590D"/>
    <w:rsid w:val="00C0721A"/>
    <w:rsid w:val="00C117B0"/>
    <w:rsid w:val="00C1588F"/>
    <w:rsid w:val="00C216C7"/>
    <w:rsid w:val="00C51F6C"/>
    <w:rsid w:val="00C575DB"/>
    <w:rsid w:val="00C61462"/>
    <w:rsid w:val="00C63D51"/>
    <w:rsid w:val="00C8028F"/>
    <w:rsid w:val="00C8301D"/>
    <w:rsid w:val="00C956F0"/>
    <w:rsid w:val="00CB1500"/>
    <w:rsid w:val="00CC08AE"/>
    <w:rsid w:val="00CC0D72"/>
    <w:rsid w:val="00CD5CE5"/>
    <w:rsid w:val="00CE29F4"/>
    <w:rsid w:val="00CE488D"/>
    <w:rsid w:val="00CF20F1"/>
    <w:rsid w:val="00D2418E"/>
    <w:rsid w:val="00D434E1"/>
    <w:rsid w:val="00D70DD9"/>
    <w:rsid w:val="00D746D7"/>
    <w:rsid w:val="00D7741D"/>
    <w:rsid w:val="00D85552"/>
    <w:rsid w:val="00D922E7"/>
    <w:rsid w:val="00DA2B5A"/>
    <w:rsid w:val="00DB3D5C"/>
    <w:rsid w:val="00DB6599"/>
    <w:rsid w:val="00DB684C"/>
    <w:rsid w:val="00DC46B4"/>
    <w:rsid w:val="00DD0697"/>
    <w:rsid w:val="00DD3AD6"/>
    <w:rsid w:val="00DF21D5"/>
    <w:rsid w:val="00E00190"/>
    <w:rsid w:val="00E22298"/>
    <w:rsid w:val="00E238B9"/>
    <w:rsid w:val="00E52441"/>
    <w:rsid w:val="00E62FDD"/>
    <w:rsid w:val="00E67AB2"/>
    <w:rsid w:val="00E84ACF"/>
    <w:rsid w:val="00E94CB8"/>
    <w:rsid w:val="00E95563"/>
    <w:rsid w:val="00E977AC"/>
    <w:rsid w:val="00EC23E4"/>
    <w:rsid w:val="00EC3C3C"/>
    <w:rsid w:val="00EE5225"/>
    <w:rsid w:val="00EF0714"/>
    <w:rsid w:val="00EF1D2D"/>
    <w:rsid w:val="00EF26DE"/>
    <w:rsid w:val="00F10A1F"/>
    <w:rsid w:val="00F13BDF"/>
    <w:rsid w:val="00F32296"/>
    <w:rsid w:val="00F345D1"/>
    <w:rsid w:val="00F413A4"/>
    <w:rsid w:val="00F62BE1"/>
    <w:rsid w:val="00F74B83"/>
    <w:rsid w:val="00FB7711"/>
    <w:rsid w:val="00FC651A"/>
    <w:rsid w:val="00FD163F"/>
    <w:rsid w:val="00FE0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F26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F2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EF26DE"/>
    <w:pPr>
      <w:keepNext/>
      <w:numPr>
        <w:numId w:val="22"/>
      </w:numPr>
      <w:spacing w:before="240" w:after="60" w:line="276" w:lineRule="auto"/>
      <w:outlineLvl w:val="2"/>
    </w:pPr>
    <w:rPr>
      <w:rFonts w:ascii="Times New Roman" w:eastAsia="Times New Roman" w:hAnsi="Times New Roman" w:cs="B Nazanin"/>
      <w:b/>
      <w:bCs/>
      <w:sz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character" w:styleId="Hyperlink">
    <w:name w:val="Hyperlink"/>
    <w:basedOn w:val="DefaultParagraphFont"/>
    <w:uiPriority w:val="99"/>
    <w:unhideWhenUsed/>
    <w:rsid w:val="00A66318"/>
    <w:rPr>
      <w:color w:val="0563C1" w:themeColor="hyperlink"/>
      <w:u w:val="single"/>
    </w:rPr>
  </w:style>
  <w:style w:type="character" w:customStyle="1" w:styleId="apple-style-span">
    <w:name w:val="apple-style-span"/>
    <w:basedOn w:val="DefaultParagraphFont"/>
    <w:rsid w:val="006F16B3"/>
  </w:style>
  <w:style w:type="paragraph" w:styleId="Caption">
    <w:name w:val="caption"/>
    <w:basedOn w:val="Normal"/>
    <w:next w:val="Normal"/>
    <w:uiPriority w:val="35"/>
    <w:unhideWhenUsed/>
    <w:qFormat/>
    <w:rsid w:val="00EE522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39CC"/>
    <w:rPr>
      <w:color w:val="808080"/>
    </w:rPr>
  </w:style>
  <w:style w:type="character" w:customStyle="1" w:styleId="Heading1Char">
    <w:name w:val="Heading 1 Char"/>
    <w:basedOn w:val="DefaultParagraphFont"/>
    <w:link w:val="Heading1"/>
    <w:rsid w:val="00EF26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F26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EF26DE"/>
    <w:rPr>
      <w:rFonts w:ascii="Times New Roman" w:eastAsia="Times New Roman" w:hAnsi="Times New Roman" w:cs="B Nazanin"/>
      <w:b/>
      <w:bCs/>
      <w:sz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5109">
      <w:bodyDiv w:val="1"/>
      <w:marLeft w:val="0"/>
      <w:marRight w:val="0"/>
      <w:marTop w:val="0"/>
      <w:marBottom w:val="0"/>
      <w:divBdr>
        <w:top w:val="none" w:sz="0" w:space="0" w:color="auto"/>
        <w:left w:val="none" w:sz="0" w:space="0" w:color="auto"/>
        <w:bottom w:val="none" w:sz="0" w:space="0" w:color="auto"/>
        <w:right w:val="none" w:sz="0" w:space="0" w:color="auto"/>
      </w:divBdr>
    </w:div>
    <w:div w:id="414205501">
      <w:bodyDiv w:val="1"/>
      <w:marLeft w:val="0"/>
      <w:marRight w:val="0"/>
      <w:marTop w:val="0"/>
      <w:marBottom w:val="0"/>
      <w:divBdr>
        <w:top w:val="none" w:sz="0" w:space="0" w:color="auto"/>
        <w:left w:val="none" w:sz="0" w:space="0" w:color="auto"/>
        <w:bottom w:val="none" w:sz="0" w:space="0" w:color="auto"/>
        <w:right w:val="none" w:sz="0" w:space="0" w:color="auto"/>
      </w:divBdr>
    </w:div>
    <w:div w:id="942033694">
      <w:bodyDiv w:val="1"/>
      <w:marLeft w:val="0"/>
      <w:marRight w:val="0"/>
      <w:marTop w:val="0"/>
      <w:marBottom w:val="0"/>
      <w:divBdr>
        <w:top w:val="none" w:sz="0" w:space="0" w:color="auto"/>
        <w:left w:val="none" w:sz="0" w:space="0" w:color="auto"/>
        <w:bottom w:val="none" w:sz="0" w:space="0" w:color="auto"/>
        <w:right w:val="none" w:sz="0" w:space="0" w:color="auto"/>
      </w:divBdr>
    </w:div>
    <w:div w:id="990135923">
      <w:bodyDiv w:val="1"/>
      <w:marLeft w:val="0"/>
      <w:marRight w:val="0"/>
      <w:marTop w:val="0"/>
      <w:marBottom w:val="0"/>
      <w:divBdr>
        <w:top w:val="none" w:sz="0" w:space="0" w:color="auto"/>
        <w:left w:val="none" w:sz="0" w:space="0" w:color="auto"/>
        <w:bottom w:val="none" w:sz="0" w:space="0" w:color="auto"/>
        <w:right w:val="none" w:sz="0" w:space="0" w:color="auto"/>
      </w:divBdr>
    </w:div>
    <w:div w:id="1233538344">
      <w:bodyDiv w:val="1"/>
      <w:marLeft w:val="0"/>
      <w:marRight w:val="0"/>
      <w:marTop w:val="0"/>
      <w:marBottom w:val="0"/>
      <w:divBdr>
        <w:top w:val="none" w:sz="0" w:space="0" w:color="auto"/>
        <w:left w:val="none" w:sz="0" w:space="0" w:color="auto"/>
        <w:bottom w:val="none" w:sz="0" w:space="0" w:color="auto"/>
        <w:right w:val="none" w:sz="0" w:space="0" w:color="auto"/>
      </w:divBdr>
    </w:div>
    <w:div w:id="1512992403">
      <w:bodyDiv w:val="1"/>
      <w:marLeft w:val="0"/>
      <w:marRight w:val="0"/>
      <w:marTop w:val="0"/>
      <w:marBottom w:val="0"/>
      <w:divBdr>
        <w:top w:val="none" w:sz="0" w:space="0" w:color="auto"/>
        <w:left w:val="none" w:sz="0" w:space="0" w:color="auto"/>
        <w:bottom w:val="none" w:sz="0" w:space="0" w:color="auto"/>
        <w:right w:val="none" w:sz="0" w:space="0" w:color="auto"/>
      </w:divBdr>
    </w:div>
    <w:div w:id="1753501394">
      <w:bodyDiv w:val="1"/>
      <w:marLeft w:val="0"/>
      <w:marRight w:val="0"/>
      <w:marTop w:val="0"/>
      <w:marBottom w:val="0"/>
      <w:divBdr>
        <w:top w:val="none" w:sz="0" w:space="0" w:color="auto"/>
        <w:left w:val="none" w:sz="0" w:space="0" w:color="auto"/>
        <w:bottom w:val="none" w:sz="0" w:space="0" w:color="auto"/>
        <w:right w:val="none" w:sz="0" w:space="0" w:color="auto"/>
      </w:divBdr>
    </w:div>
    <w:div w:id="18869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hyperlink" Target="https://en.wikipedia.org/wiki/Davies%E2%80%93Bouldin_index" TargetMode="External"/><Relationship Id="rId18" Type="http://schemas.openxmlformats.org/officeDocument/2006/relationships/hyperlink" Target="https://en.wikipedia.org/wiki/K-mea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s://en.wikipedia.org/wiki/Centroid" TargetMode="External"/><Relationship Id="rId17" Type="http://schemas.openxmlformats.org/officeDocument/2006/relationships/hyperlink" Target="https://en.wikipedia.org/wiki/Silhouette_%28clustering%29" TargetMode="Externa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hyperlink" Target="https://en.wikipedia.org/wiki/Centroids" TargetMode="External"/><Relationship Id="rId20" Type="http://schemas.openxmlformats.org/officeDocument/2006/relationships/hyperlink" Target="http://archive.ics.uci.ed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vies%E2%80%93Bouldin_index" TargetMode="External"/><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en.wikipedia.org/wiki/Cluster_analysis" TargetMode="External"/><Relationship Id="rId23" Type="http://schemas.openxmlformats.org/officeDocument/2006/relationships/chart" Target="charts/chart3.xml"/><Relationship Id="rId10" Type="http://schemas.openxmlformats.org/officeDocument/2006/relationships/hyperlink" Target="https://en.wikipedia.org/wiki/Davies%E2%80%93Bouldin_index" TargetMode="External"/><Relationship Id="rId19" Type="http://schemas.openxmlformats.org/officeDocument/2006/relationships/hyperlink" Target="https://en.wikipedia.org/wiki/Data" TargetMode="External"/><Relationship Id="rId4" Type="http://schemas.openxmlformats.org/officeDocument/2006/relationships/settings" Target="settings.xml"/><Relationship Id="rId9" Type="http://schemas.openxmlformats.org/officeDocument/2006/relationships/hyperlink" Target="http://www.kdd.ics.uci.edu" TargetMode="External"/><Relationship Id="rId14" Type="http://schemas.openxmlformats.org/officeDocument/2006/relationships/hyperlink" Target="https://en.wikipedia.org/wiki/Dunn_index" TargetMode="External"/><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dea%20Pad\Desktop\Paper\hak%20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dea%20Pad\Desktop\Paper\hak%20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dea%20Pad\Desktop\Paper\hak%20resul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Davis Bouldin Index</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Sheet1!$C$1</c:f>
              <c:strCache>
                <c:ptCount val="1"/>
                <c:pt idx="0">
                  <c:v>Hak_single</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Sheet1!$B$2:$B$7</c:f>
              <c:strCache>
                <c:ptCount val="6"/>
                <c:pt idx="0">
                  <c:v>iris                          </c:v>
                </c:pt>
                <c:pt idx="1">
                  <c:v>diabetes                      </c:v>
                </c:pt>
                <c:pt idx="2">
                  <c:v>glass                         </c:v>
                </c:pt>
                <c:pt idx="3">
                  <c:v>ionosphere                    </c:v>
                </c:pt>
                <c:pt idx="4">
                  <c:v>segment-challenge             </c:v>
                </c:pt>
                <c:pt idx="5">
                  <c:v>segment-test                  </c:v>
                </c:pt>
              </c:strCache>
            </c:strRef>
          </c:cat>
          <c:val>
            <c:numRef>
              <c:f>Sheet1!$C$2:$C$7</c:f>
              <c:numCache>
                <c:formatCode>General</c:formatCode>
                <c:ptCount val="6"/>
                <c:pt idx="0">
                  <c:v>0.66843335609446597</c:v>
                </c:pt>
                <c:pt idx="1">
                  <c:v>5.9621229890106102</c:v>
                </c:pt>
                <c:pt idx="2">
                  <c:v>1.54315474119103</c:v>
                </c:pt>
                <c:pt idx="3">
                  <c:v>1.08314092157738</c:v>
                </c:pt>
                <c:pt idx="4">
                  <c:v>2.29214583369534</c:v>
                </c:pt>
                <c:pt idx="5">
                  <c:v>1.65807285784878</c:v>
                </c:pt>
              </c:numCache>
            </c:numRef>
          </c:val>
        </c:ser>
        <c:ser>
          <c:idx val="1"/>
          <c:order val="1"/>
          <c:tx>
            <c:strRef>
              <c:f>Sheet1!$D$1</c:f>
              <c:strCache>
                <c:ptCount val="1"/>
                <c:pt idx="0">
                  <c:v>K-Means</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Sheet1!$B$2:$B$7</c:f>
              <c:strCache>
                <c:ptCount val="6"/>
                <c:pt idx="0">
                  <c:v>iris                          </c:v>
                </c:pt>
                <c:pt idx="1">
                  <c:v>diabetes                      </c:v>
                </c:pt>
                <c:pt idx="2">
                  <c:v>glass                         </c:v>
                </c:pt>
                <c:pt idx="3">
                  <c:v>ionosphere                    </c:v>
                </c:pt>
                <c:pt idx="4">
                  <c:v>segment-challenge             </c:v>
                </c:pt>
                <c:pt idx="5">
                  <c:v>segment-test                  </c:v>
                </c:pt>
              </c:strCache>
            </c:strRef>
          </c:cat>
          <c:val>
            <c:numRef>
              <c:f>Sheet1!$D$2:$D$7</c:f>
              <c:numCache>
                <c:formatCode>General</c:formatCode>
                <c:ptCount val="6"/>
                <c:pt idx="0">
                  <c:v>0.66843335609446597</c:v>
                </c:pt>
                <c:pt idx="1">
                  <c:v>5.9621229890106102</c:v>
                </c:pt>
                <c:pt idx="2">
                  <c:v>1.6553116281407201</c:v>
                </c:pt>
                <c:pt idx="3">
                  <c:v>1.51347595074301</c:v>
                </c:pt>
                <c:pt idx="4">
                  <c:v>1.6382859465925601</c:v>
                </c:pt>
                <c:pt idx="5">
                  <c:v>1.7777039917247</c:v>
                </c:pt>
              </c:numCache>
            </c:numRef>
          </c:val>
        </c:ser>
        <c:dLbls>
          <c:showLegendKey val="0"/>
          <c:showVal val="1"/>
          <c:showCatName val="0"/>
          <c:showSerName val="0"/>
          <c:showPercent val="0"/>
          <c:showBubbleSize val="0"/>
        </c:dLbls>
        <c:gapWidth val="65"/>
        <c:shape val="box"/>
        <c:axId val="510124664"/>
        <c:axId val="510114864"/>
        <c:axId val="0"/>
      </c:bar3DChart>
      <c:catAx>
        <c:axId val="51012466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114864"/>
        <c:crosses val="autoZero"/>
        <c:auto val="1"/>
        <c:lblAlgn val="ctr"/>
        <c:lblOffset val="100"/>
        <c:noMultiLvlLbl val="0"/>
      </c:catAx>
      <c:valAx>
        <c:axId val="51011486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01246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Dunn Index</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HAK-Single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Sheet1!$F$2:$F$7</c:f>
              <c:strCache>
                <c:ptCount val="6"/>
                <c:pt idx="0">
                  <c:v>iris                          </c:v>
                </c:pt>
                <c:pt idx="1">
                  <c:v>diabetes                      </c:v>
                </c:pt>
                <c:pt idx="2">
                  <c:v>glass                         </c:v>
                </c:pt>
                <c:pt idx="3">
                  <c:v>ionosphere                    </c:v>
                </c:pt>
                <c:pt idx="4">
                  <c:v>segment-challenge             </c:v>
                </c:pt>
                <c:pt idx="5">
                  <c:v>segment-test                  </c:v>
                </c:pt>
              </c:strCache>
            </c:strRef>
          </c:cat>
          <c:val>
            <c:numRef>
              <c:f>Sheet1!$G$2:$G$7</c:f>
              <c:numCache>
                <c:formatCode>General</c:formatCode>
                <c:ptCount val="6"/>
                <c:pt idx="0">
                  <c:v>2.4320717428845402</c:v>
                </c:pt>
                <c:pt idx="1">
                  <c:v>0.32035921624097702</c:v>
                </c:pt>
                <c:pt idx="2">
                  <c:v>0.27596238842818899</c:v>
                </c:pt>
                <c:pt idx="3">
                  <c:v>1.4750051586159401</c:v>
                </c:pt>
                <c:pt idx="4">
                  <c:v>0.52687663891929803</c:v>
                </c:pt>
                <c:pt idx="5">
                  <c:v>0.86007494325409095</c:v>
                </c:pt>
              </c:numCache>
            </c:numRef>
          </c:val>
        </c:ser>
        <c:ser>
          <c:idx val="1"/>
          <c:order val="1"/>
          <c:tx>
            <c:strRef>
              <c:f>Sheet1!$H$1</c:f>
              <c:strCache>
                <c:ptCount val="1"/>
                <c:pt idx="0">
                  <c:v>K-means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Sheet1!$F$2:$F$7</c:f>
              <c:strCache>
                <c:ptCount val="6"/>
                <c:pt idx="0">
                  <c:v>iris                          </c:v>
                </c:pt>
                <c:pt idx="1">
                  <c:v>diabetes                      </c:v>
                </c:pt>
                <c:pt idx="2">
                  <c:v>glass                         </c:v>
                </c:pt>
                <c:pt idx="3">
                  <c:v>ionosphere                    </c:v>
                </c:pt>
                <c:pt idx="4">
                  <c:v>segment-challenge             </c:v>
                </c:pt>
                <c:pt idx="5">
                  <c:v>segment-test                  </c:v>
                </c:pt>
              </c:strCache>
            </c:strRef>
          </c:cat>
          <c:val>
            <c:numRef>
              <c:f>Sheet1!$H$2:$H$7</c:f>
              <c:numCache>
                <c:formatCode>General</c:formatCode>
                <c:ptCount val="6"/>
                <c:pt idx="0">
                  <c:v>2.4320717428845402</c:v>
                </c:pt>
                <c:pt idx="1">
                  <c:v>0.32035921624097702</c:v>
                </c:pt>
                <c:pt idx="2">
                  <c:v>0.198117694328386</c:v>
                </c:pt>
                <c:pt idx="3">
                  <c:v>1.0177164042660301</c:v>
                </c:pt>
                <c:pt idx="4">
                  <c:v>0.47934351873811598</c:v>
                </c:pt>
                <c:pt idx="5">
                  <c:v>0.38597094029500001</c:v>
                </c:pt>
              </c:numCache>
            </c:numRef>
          </c:val>
        </c:ser>
        <c:dLbls>
          <c:showLegendKey val="0"/>
          <c:showVal val="0"/>
          <c:showCatName val="0"/>
          <c:showSerName val="0"/>
          <c:showPercent val="0"/>
          <c:showBubbleSize val="0"/>
        </c:dLbls>
        <c:gapWidth val="315"/>
        <c:overlap val="-40"/>
        <c:axId val="510116040"/>
        <c:axId val="510116432"/>
      </c:barChart>
      <c:catAx>
        <c:axId val="5101160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0116432"/>
        <c:crosses val="autoZero"/>
        <c:auto val="1"/>
        <c:lblAlgn val="ctr"/>
        <c:lblOffset val="100"/>
        <c:noMultiLvlLbl val="0"/>
      </c:catAx>
      <c:valAx>
        <c:axId val="5101164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0116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Silhouette</a:t>
            </a:r>
            <a:r>
              <a:rPr lang="en-US" baseline="0"/>
              <a:t> Index</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Sheet1!$K$1</c:f>
              <c:strCache>
                <c:ptCount val="1"/>
                <c:pt idx="0">
                  <c:v>HaK_Single</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Sheet1!$J$2:$J$7</c:f>
              <c:strCache>
                <c:ptCount val="6"/>
                <c:pt idx="0">
                  <c:v>iris                          </c:v>
                </c:pt>
                <c:pt idx="1">
                  <c:v>diabetes                      </c:v>
                </c:pt>
                <c:pt idx="2">
                  <c:v>glass                         </c:v>
                </c:pt>
                <c:pt idx="3">
                  <c:v>ionosphere                    </c:v>
                </c:pt>
                <c:pt idx="4">
                  <c:v>segment-challenge             </c:v>
                </c:pt>
                <c:pt idx="5">
                  <c:v>segment-test                  </c:v>
                </c:pt>
              </c:strCache>
            </c:strRef>
          </c:cat>
          <c:val>
            <c:numRef>
              <c:f>Sheet1!$K$2:$K$7</c:f>
              <c:numCache>
                <c:formatCode>General</c:formatCode>
                <c:ptCount val="6"/>
                <c:pt idx="0">
                  <c:v>0.54935312110131596</c:v>
                </c:pt>
                <c:pt idx="1">
                  <c:v>5.6452224850478398E-2</c:v>
                </c:pt>
                <c:pt idx="2">
                  <c:v>0.20760505843070901</c:v>
                </c:pt>
                <c:pt idx="3">
                  <c:v>0.42939471515125799</c:v>
                </c:pt>
                <c:pt idx="4">
                  <c:v>0.247578294989765</c:v>
                </c:pt>
                <c:pt idx="5">
                  <c:v>0.27767538609584802</c:v>
                </c:pt>
              </c:numCache>
            </c:numRef>
          </c:val>
        </c:ser>
        <c:ser>
          <c:idx val="1"/>
          <c:order val="1"/>
          <c:tx>
            <c:strRef>
              <c:f>Sheet1!$L$1</c:f>
              <c:strCache>
                <c:ptCount val="1"/>
                <c:pt idx="0">
                  <c:v>K-Means</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Sheet1!$J$2:$J$7</c:f>
              <c:strCache>
                <c:ptCount val="6"/>
                <c:pt idx="0">
                  <c:v>iris                          </c:v>
                </c:pt>
                <c:pt idx="1">
                  <c:v>diabetes                      </c:v>
                </c:pt>
                <c:pt idx="2">
                  <c:v>glass                         </c:v>
                </c:pt>
                <c:pt idx="3">
                  <c:v>ionosphere                    </c:v>
                </c:pt>
                <c:pt idx="4">
                  <c:v>segment-challenge             </c:v>
                </c:pt>
                <c:pt idx="5">
                  <c:v>segment-test                  </c:v>
                </c:pt>
              </c:strCache>
            </c:strRef>
          </c:cat>
          <c:val>
            <c:numRef>
              <c:f>Sheet1!$L$2:$L$7</c:f>
              <c:numCache>
                <c:formatCode>General</c:formatCode>
                <c:ptCount val="6"/>
                <c:pt idx="0">
                  <c:v>0.54935312110131596</c:v>
                </c:pt>
                <c:pt idx="1">
                  <c:v>5.6452224850478398E-2</c:v>
                </c:pt>
                <c:pt idx="2">
                  <c:v>0.16272964412516999</c:v>
                </c:pt>
                <c:pt idx="3">
                  <c:v>0.29597014977773201</c:v>
                </c:pt>
                <c:pt idx="4">
                  <c:v>0.20887742564794901</c:v>
                </c:pt>
                <c:pt idx="5">
                  <c:v>0.214284518194859</c:v>
                </c:pt>
              </c:numCache>
            </c:numRef>
          </c:val>
        </c:ser>
        <c:dLbls>
          <c:dLblPos val="inEnd"/>
          <c:showLegendKey val="0"/>
          <c:showVal val="1"/>
          <c:showCatName val="0"/>
          <c:showSerName val="0"/>
          <c:showPercent val="0"/>
          <c:showBubbleSize val="0"/>
        </c:dLbls>
        <c:gapWidth val="65"/>
        <c:axId val="510119568"/>
        <c:axId val="510117608"/>
      </c:barChart>
      <c:catAx>
        <c:axId val="5101195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0117608"/>
        <c:crosses val="autoZero"/>
        <c:auto val="1"/>
        <c:lblAlgn val="ctr"/>
        <c:lblOffset val="100"/>
        <c:noMultiLvlLbl val="0"/>
      </c:catAx>
      <c:valAx>
        <c:axId val="51011760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01195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F-Score</a:t>
            </a:r>
            <a:r>
              <a:rPr lang="en-US" baseline="0"/>
              <a:t> Index</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Sheet1!$N$2</c:f>
              <c:strCache>
                <c:ptCount val="1"/>
                <c:pt idx="0">
                  <c:v>iris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Sheet1!$O$2:$P$2</c:f>
              <c:numCache>
                <c:formatCode>General</c:formatCode>
                <c:ptCount val="2"/>
                <c:pt idx="0">
                  <c:v>0.88527853696393</c:v>
                </c:pt>
                <c:pt idx="1">
                  <c:v>0.88527853696393</c:v>
                </c:pt>
              </c:numCache>
            </c:numRef>
          </c:val>
          <c:smooth val="0"/>
        </c:ser>
        <c:ser>
          <c:idx val="1"/>
          <c:order val="1"/>
          <c:tx>
            <c:strRef>
              <c:f>Sheet1!$N$3</c:f>
              <c:strCache>
                <c:ptCount val="1"/>
                <c:pt idx="0">
                  <c:v>diabetes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Sheet1!$O$3:$P$3</c:f>
              <c:numCache>
                <c:formatCode>General</c:formatCode>
                <c:ptCount val="2"/>
                <c:pt idx="0">
                  <c:v>0.62966254739370098</c:v>
                </c:pt>
                <c:pt idx="1">
                  <c:v>0.62966254739370098</c:v>
                </c:pt>
              </c:numCache>
            </c:numRef>
          </c:val>
          <c:smooth val="0"/>
        </c:ser>
        <c:ser>
          <c:idx val="2"/>
          <c:order val="2"/>
          <c:tx>
            <c:strRef>
              <c:f>Sheet1!$N$4</c:f>
              <c:strCache>
                <c:ptCount val="1"/>
                <c:pt idx="0">
                  <c:v>glass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Sheet1!$O$4:$P$4</c:f>
              <c:numCache>
                <c:formatCode>General</c:formatCode>
                <c:ptCount val="2"/>
                <c:pt idx="0">
                  <c:v>0.394168302244914</c:v>
                </c:pt>
                <c:pt idx="1">
                  <c:v>0.38143703242569499</c:v>
                </c:pt>
              </c:numCache>
            </c:numRef>
          </c:val>
          <c:smooth val="0"/>
        </c:ser>
        <c:ser>
          <c:idx val="3"/>
          <c:order val="3"/>
          <c:tx>
            <c:strRef>
              <c:f>Sheet1!$N$5</c:f>
              <c:strCache>
                <c:ptCount val="1"/>
                <c:pt idx="0">
                  <c:v>ionosphere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Sheet1!$O$5:$P$5</c:f>
              <c:numCache>
                <c:formatCode>General</c:formatCode>
                <c:ptCount val="2"/>
                <c:pt idx="0">
                  <c:v>0.59492888064316596</c:v>
                </c:pt>
                <c:pt idx="1">
                  <c:v>0.702355064858738</c:v>
                </c:pt>
              </c:numCache>
            </c:numRef>
          </c:val>
          <c:smooth val="0"/>
        </c:ser>
        <c:ser>
          <c:idx val="4"/>
          <c:order val="4"/>
          <c:tx>
            <c:strRef>
              <c:f>Sheet1!$N$6</c:f>
              <c:strCache>
                <c:ptCount val="1"/>
                <c:pt idx="0">
                  <c:v>segment-challenge             </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Sheet1!$O$6:$P$6</c:f>
              <c:numCache>
                <c:formatCode>General</c:formatCode>
                <c:ptCount val="2"/>
                <c:pt idx="0">
                  <c:v>0.69501110734590898</c:v>
                </c:pt>
                <c:pt idx="1">
                  <c:v>0.66647343507813495</c:v>
                </c:pt>
              </c:numCache>
            </c:numRef>
          </c:val>
          <c:smooth val="0"/>
        </c:ser>
        <c:ser>
          <c:idx val="5"/>
          <c:order val="5"/>
          <c:tx>
            <c:strRef>
              <c:f>Sheet1!$N$7</c:f>
              <c:strCache>
                <c:ptCount val="1"/>
                <c:pt idx="0">
                  <c:v>segment-test                  </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Sheet1!$O$1:$P$1</c:f>
              <c:strCache>
                <c:ptCount val="2"/>
                <c:pt idx="0">
                  <c:v>HAK-SINGLE              </c:v>
                </c:pt>
                <c:pt idx="1">
                  <c:v>KMeans</c:v>
                </c:pt>
              </c:strCache>
            </c:strRef>
          </c:cat>
          <c:val>
            <c:numRef>
              <c:f>Sheet1!$O$7:$P$7</c:f>
              <c:numCache>
                <c:formatCode>General</c:formatCode>
                <c:ptCount val="2"/>
                <c:pt idx="0">
                  <c:v>0.68611681887366804</c:v>
                </c:pt>
                <c:pt idx="1">
                  <c:v>0.65877311031333097</c:v>
                </c:pt>
              </c:numCache>
            </c:numRef>
          </c:val>
          <c:smooth val="0"/>
        </c:ser>
        <c:dLbls>
          <c:showLegendKey val="0"/>
          <c:showVal val="0"/>
          <c:showCatName val="0"/>
          <c:showSerName val="0"/>
          <c:showPercent val="0"/>
          <c:showBubbleSize val="0"/>
        </c:dLbls>
        <c:smooth val="0"/>
        <c:axId val="510125056"/>
        <c:axId val="510118392"/>
      </c:lineChart>
      <c:catAx>
        <c:axId val="51012505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0118392"/>
        <c:crosses val="autoZero"/>
        <c:auto val="1"/>
        <c:lblAlgn val="ctr"/>
        <c:lblOffset val="100"/>
        <c:noMultiLvlLbl val="0"/>
      </c:catAx>
      <c:valAx>
        <c:axId val="510118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0125056"/>
        <c:crosses val="autoZero"/>
        <c:crossBetween val="between"/>
      </c:valAx>
      <c:spPr>
        <a:noFill/>
        <a:ln>
          <a:gradFill>
            <a:gsLst>
              <a:gs pos="0">
                <a:schemeClr val="accent1">
                  <a:lumMod val="5000"/>
                  <a:lumOff val="95000"/>
                </a:schemeClr>
              </a:gs>
              <a:gs pos="74000">
                <a:schemeClr val="accent1">
                  <a:lumMod val="45000"/>
                  <a:lumOff val="55000"/>
                </a:schemeClr>
              </a:gs>
              <a:gs pos="20000">
                <a:schemeClr val="accent1">
                  <a:lumMod val="45000"/>
                  <a:lumOff val="55000"/>
                </a:schemeClr>
              </a:gs>
              <a:gs pos="100000">
                <a:schemeClr val="accent1">
                  <a:lumMod val="30000"/>
                  <a:lumOff val="70000"/>
                </a:schemeClr>
              </a:gs>
            </a:gsLst>
            <a:lin ang="5400000" scaled="1"/>
          </a:gra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50" baseline="0">
                <a:solidFill>
                  <a:schemeClr val="lt1">
                    <a:lumMod val="85000"/>
                  </a:schemeClr>
                </a:solidFill>
                <a:latin typeface="+mn-lt"/>
                <a:ea typeface="+mn-ea"/>
                <a:cs typeface="+mn-cs"/>
              </a:defRPr>
            </a:pPr>
            <a:r>
              <a:rPr lang="en-US"/>
              <a:t>overal</a:t>
            </a:r>
            <a:r>
              <a:rPr lang="en-US" baseline="0"/>
              <a:t>l comparison of two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50" baseline="0">
              <a:solidFill>
                <a:schemeClr val="lt1">
                  <a:lumMod val="85000"/>
                </a:schemeClr>
              </a:solidFill>
              <a:latin typeface="+mn-lt"/>
              <a:ea typeface="+mn-ea"/>
              <a:cs typeface="+mn-cs"/>
            </a:defRPr>
          </a:pPr>
          <a:endParaRPr lang="en-US"/>
        </a:p>
      </c:txPr>
    </c:title>
    <c:autoTitleDeleted val="0"/>
    <c:plotArea>
      <c:layout/>
      <c:radarChart>
        <c:radarStyle val="marker"/>
        <c:varyColors val="0"/>
        <c:ser>
          <c:idx val="0"/>
          <c:order val="0"/>
          <c:tx>
            <c:strRef>
              <c:f>Sheet1!$I$12</c:f>
              <c:strCache>
                <c:ptCount val="1"/>
                <c:pt idx="0">
                  <c:v>HaK-Single</c:v>
                </c:pt>
              </c:strCache>
            </c:strRef>
          </c:tx>
          <c:spPr>
            <a:ln w="28575" cap="rnd">
              <a:solidFill>
                <a:schemeClr val="accent1"/>
              </a:solidFill>
            </a:ln>
            <a:effectLst>
              <a:glow rad="76200">
                <a:schemeClr val="accent1">
                  <a:satMod val="175000"/>
                  <a:alpha val="3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Sheet1!$H$13:$H$16</c:f>
              <c:strCache>
                <c:ptCount val="4"/>
                <c:pt idx="0">
                  <c:v>daviesBouldin</c:v>
                </c:pt>
                <c:pt idx="1">
                  <c:v>dunn</c:v>
                </c:pt>
                <c:pt idx="2">
                  <c:v>silhouette</c:v>
                </c:pt>
                <c:pt idx="3">
                  <c:v>fScore</c:v>
                </c:pt>
              </c:strCache>
            </c:strRef>
          </c:cat>
          <c:val>
            <c:numRef>
              <c:f>Sheet1!$I$13:$I$16</c:f>
              <c:numCache>
                <c:formatCode>General</c:formatCode>
                <c:ptCount val="4"/>
                <c:pt idx="0">
                  <c:v>5</c:v>
                </c:pt>
                <c:pt idx="1">
                  <c:v>6</c:v>
                </c:pt>
                <c:pt idx="2">
                  <c:v>6</c:v>
                </c:pt>
                <c:pt idx="3">
                  <c:v>5</c:v>
                </c:pt>
              </c:numCache>
            </c:numRef>
          </c:val>
        </c:ser>
        <c:ser>
          <c:idx val="1"/>
          <c:order val="1"/>
          <c:tx>
            <c:strRef>
              <c:f>Sheet1!$J$12</c:f>
              <c:strCache>
                <c:ptCount val="1"/>
                <c:pt idx="0">
                  <c:v>K-Means</c:v>
                </c:pt>
              </c:strCache>
            </c:strRef>
          </c:tx>
          <c:spPr>
            <a:ln w="28575" cap="rnd">
              <a:solidFill>
                <a:schemeClr val="accent2"/>
              </a:solidFill>
            </a:ln>
            <a:effectLst>
              <a:glow rad="76200">
                <a:schemeClr val="accent2">
                  <a:satMod val="175000"/>
                  <a:alpha val="3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Sheet1!$H$13:$H$16</c:f>
              <c:strCache>
                <c:ptCount val="4"/>
                <c:pt idx="0">
                  <c:v>daviesBouldin</c:v>
                </c:pt>
                <c:pt idx="1">
                  <c:v>dunn</c:v>
                </c:pt>
                <c:pt idx="2">
                  <c:v>silhouette</c:v>
                </c:pt>
                <c:pt idx="3">
                  <c:v>fScore</c:v>
                </c:pt>
              </c:strCache>
            </c:strRef>
          </c:cat>
          <c:val>
            <c:numRef>
              <c:f>Sheet1!$J$13:$J$16</c:f>
              <c:numCache>
                <c:formatCode>General</c:formatCode>
                <c:ptCount val="4"/>
                <c:pt idx="0">
                  <c:v>1</c:v>
                </c:pt>
                <c:pt idx="1">
                  <c:v>0</c:v>
                </c:pt>
                <c:pt idx="2">
                  <c:v>0</c:v>
                </c:pt>
                <c:pt idx="3">
                  <c:v>1</c:v>
                </c:pt>
              </c:numCache>
            </c:numRef>
          </c:val>
        </c:ser>
        <c:dLbls>
          <c:showLegendKey val="0"/>
          <c:showVal val="0"/>
          <c:showCatName val="0"/>
          <c:showSerName val="0"/>
          <c:showPercent val="0"/>
          <c:showBubbleSize val="0"/>
        </c:dLbls>
        <c:axId val="510121920"/>
        <c:axId val="510122312"/>
      </c:radarChart>
      <c:catAx>
        <c:axId val="510121920"/>
        <c:scaling>
          <c:orientation val="minMax"/>
        </c:scaling>
        <c:delete val="0"/>
        <c:axPos val="b"/>
        <c:majorGridlines>
          <c:spPr>
            <a:ln w="9525" cap="flat" cmpd="sng" algn="ctr">
              <a:solidFill>
                <a:schemeClr val="lt1">
                  <a:alpha val="2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0122312"/>
        <c:crosses val="autoZero"/>
        <c:auto val="1"/>
        <c:lblAlgn val="ctr"/>
        <c:lblOffset val="100"/>
        <c:noMultiLvlLbl val="0"/>
      </c:catAx>
      <c:valAx>
        <c:axId val="510122312"/>
        <c:scaling>
          <c:orientation val="minMax"/>
        </c:scaling>
        <c:delete val="0"/>
        <c:axPos val="l"/>
        <c:majorGridlines>
          <c:spPr>
            <a:ln w="9525" cap="flat" cmpd="sng" algn="ctr">
              <a:solidFill>
                <a:schemeClr val="lt1">
                  <a:alpha val="2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0121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20">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75000"/>
      </a:schemeClr>
    </cs:fontRef>
    <cs:spPr>
      <a:solidFill>
        <a:schemeClr val="dk1">
          <a:lumMod val="75000"/>
          <a:lumOff val="25000"/>
        </a:schemeClr>
      </a:solidFill>
      <a:ln>
        <a:solidFill>
          <a:schemeClr val="lt1">
            <a:lumMod val="75000"/>
          </a:schemeClr>
        </a:solidFill>
      </a:ln>
      <a:effectLst>
        <a:glow rad="63500">
          <a:schemeClr val="lt1">
            <a:lumMod val="75000"/>
            <a:alpha val="15000"/>
          </a:schemeClr>
        </a:glow>
      </a:effectLst>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solidFill>
        <a:schemeClr val="phClr">
          <a:alpha val="69804"/>
        </a:schemeClr>
      </a:solidFill>
      <a:ln w="9525" cap="flat" cmpd="sng" algn="ctr">
        <a:solidFill>
          <a:schemeClr val="phClr">
            <a:alpha val="69804"/>
          </a:schemeClr>
        </a:solidFill>
        <a:miter lim="800000"/>
      </a:ln>
      <a:effectLst>
        <a:glow rad="76200">
          <a:schemeClr val="phClr">
            <a:satMod val="175000"/>
            <a:alpha val="34000"/>
          </a:schemeClr>
        </a:glow>
      </a:effectLst>
    </cs:spPr>
  </cs:dataPoint>
  <cs:dataPoint3D>
    <cs:lnRef idx="0">
      <cs:styleClr val="auto"/>
    </cs:lnRef>
    <cs:fillRef idx="0">
      <cs:styleClr val="auto"/>
    </cs:fillRef>
    <cs:effectRef idx="0">
      <cs:styleClr val="auto"/>
    </cs:effectRef>
    <cs:fontRef idx="minor">
      <a:schemeClr val="dk1"/>
    </cs:fontRef>
    <cs:spPr>
      <a:solidFill>
        <a:schemeClr val="phClr">
          <a:alpha val="69804"/>
        </a:schemeClr>
      </a:solidFill>
      <a:ln w="9525" cap="flat" cmpd="sng" algn="ctr">
        <a:solidFill>
          <a:schemeClr val="phClr">
            <a:alpha val="69804"/>
          </a:schemeClr>
        </a:solidFill>
        <a:miter lim="800000"/>
      </a:ln>
      <a:effectLst>
        <a:glow rad="76200">
          <a:schemeClr val="phClr">
            <a:satMod val="175000"/>
            <a:alpha val="34000"/>
          </a:schemeClr>
        </a:glow>
      </a:effectLst>
    </cs:spPr>
  </cs:dataPoint3D>
  <cs:dataPointLine>
    <cs:lnRef idx="0">
      <cs:styleClr val="auto"/>
    </cs:lnRef>
    <cs:fillRef idx="0">
      <cs:styleClr val="auto"/>
    </cs:fillRef>
    <cs:effectRef idx="0">
      <cs:styleClr val="auto"/>
    </cs:effectRef>
    <cs:fontRef idx="minor">
      <a:schemeClr val="dk1"/>
    </cs:fontRef>
    <cs:spPr>
      <a:ln w="28575" cap="rnd">
        <a:solidFill>
          <a:schemeClr val="phClr"/>
        </a:solidFill>
      </a:ln>
      <a:effectLst>
        <a:glow rad="76200">
          <a:schemeClr val="phClr">
            <a:satMod val="175000"/>
            <a:alpha val="3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0000"/>
          </a:schemeClr>
        </a:solidFill>
        <a:round/>
      </a:ln>
    </cs:spPr>
  </cs:gridlineMajor>
  <cs:gridlineMinor>
    <cs:lnRef idx="0"/>
    <cs:fillRef idx="0"/>
    <cs:effectRef idx="0"/>
    <cs:fontRef idx="minor">
      <a:schemeClr val="dk1"/>
    </cs:fontRef>
    <cs:spPr>
      <a:ln w="9525" cap="flat" cmpd="sng" algn="ctr">
        <a:solidFill>
          <a:schemeClr val="lt1">
            <a:alpha val="20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0" kern="1200" cap="none" spc="5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3C3E1-9D56-4FBF-9626-ED24CB07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27</Pages>
  <Words>15872</Words>
  <Characters>90471</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hamed mirashk</cp:lastModifiedBy>
  <cp:revision>29</cp:revision>
  <dcterms:created xsi:type="dcterms:W3CDTF">2016-03-02T11:01:00Z</dcterms:created>
  <dcterms:modified xsi:type="dcterms:W3CDTF">2016-03-06T19:12:00Z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