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70"/>
        <w:tblW w:w="872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302"/>
        <w:gridCol w:w="711"/>
        <w:gridCol w:w="847"/>
        <w:gridCol w:w="847"/>
        <w:gridCol w:w="1131"/>
        <w:gridCol w:w="3235"/>
        <w:gridCol w:w="887"/>
        <w:gridCol w:w="1132"/>
      </w:tblGrid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Task Mode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Predecessors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Resource Names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Work</w:t>
            </w: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152DC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Cost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b/>
                <w:bCs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LAN system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42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أ 20/01/21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خ 18/03/21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Network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engineer;Information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security engineer 1;Developer1;trainer;Resourse Internal [1,000.00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  <w:r w:rsidRPr="004152DC">
              <w:rPr>
                <w:rFonts w:ascii="Arial" w:eastAsia="Times New Roman" w:hAnsi="Arial" w:cs="Arial"/>
                <w:color w:val="000000"/>
              </w:rPr>
              <w:t>];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External;Project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manager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1,902.32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200,000.00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Purchase Servers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أ 20/01/21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خ 28/01/21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Network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engineer;Resourse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External[30,000.00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  <w:r w:rsidRPr="004152DC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82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4,010.00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Purchase workstation and laptop computers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ج 29/01/21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إ 08/02/21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External[50,000.00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  <w:r w:rsidRPr="004152DC">
              <w:rPr>
                <w:rFonts w:ascii="Arial" w:eastAsia="Times New Roman" w:hAnsi="Arial" w:cs="Arial"/>
                <w:color w:val="000000"/>
              </w:rPr>
              <w:t>];Network engineer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42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11,000.00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purchase printers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ج 29/01/21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إ 08/02/21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External[7,000.00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  <w:r w:rsidRPr="004152DC">
              <w:rPr>
                <w:rFonts w:ascii="Arial" w:eastAsia="Times New Roman" w:hAnsi="Arial" w:cs="Arial"/>
                <w:color w:val="000000"/>
              </w:rPr>
              <w:t>]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0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2,555.00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Purchase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windwos</w:t>
            </w:r>
            <w:proofErr w:type="spellEnd"/>
            <w:r w:rsidRPr="004152DC">
              <w:rPr>
                <w:rFonts w:ascii="Arial" w:eastAsia="Times New Roman" w:hAnsi="Arial" w:cs="Arial"/>
                <w:color w:val="000000"/>
              </w:rPr>
              <w:t xml:space="preserve"> R2 server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أ 17/02/21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Developer1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56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1,001.00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Purchase workstation operation system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أ 17/02/21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31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1,552.00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Migrate of existing database and program 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14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ث 09/02/21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Information security engineer 1;Developer1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149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1,409.00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Training for client network administrator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خ 18/02/21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Developer1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50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1,409.00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Introduction training for client personal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خ 18/02/21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ج 26/02/21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trainer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50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1,409.00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FF2E89" w:rsidRPr="004152DC" w:rsidTr="00FF2E89">
        <w:tc>
          <w:tcPr>
            <w:tcW w:w="8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Manually Scheduled</w:t>
            </w:r>
          </w:p>
        </w:tc>
        <w:tc>
          <w:tcPr>
            <w:tcW w:w="10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   Fully operational LAN system</w:t>
            </w:r>
          </w:p>
        </w:tc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14 days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إ 01/03/21</w:t>
            </w:r>
          </w:p>
        </w:tc>
        <w:tc>
          <w:tcPr>
            <w:tcW w:w="6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  <w:rtl/>
              </w:rPr>
              <w:t>خ 18/03/21</w:t>
            </w:r>
          </w:p>
        </w:tc>
        <w:tc>
          <w:tcPr>
            <w:tcW w:w="8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7;8;9</w:t>
            </w:r>
          </w:p>
        </w:tc>
        <w:tc>
          <w:tcPr>
            <w:tcW w:w="25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>Network engineer;Developer1;Information security engineer 1</w:t>
            </w:r>
          </w:p>
        </w:tc>
        <w:tc>
          <w:tcPr>
            <w:tcW w:w="6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143.32 </w:t>
            </w:r>
            <w:proofErr w:type="spellStart"/>
            <w:r w:rsidRPr="004152DC">
              <w:rPr>
                <w:rFonts w:ascii="Arial" w:eastAsia="Times New Roman" w:hAnsi="Arial" w:cs="Arial"/>
                <w:color w:val="000000"/>
              </w:rPr>
              <w:t>hrs</w:t>
            </w:r>
            <w:proofErr w:type="spellEnd"/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152DC" w:rsidRPr="004152DC" w:rsidRDefault="004152DC" w:rsidP="00FF2E8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4152DC">
              <w:rPr>
                <w:rFonts w:ascii="Arial" w:eastAsia="Times New Roman" w:hAnsi="Arial" w:cs="Arial"/>
                <w:color w:val="000000"/>
              </w:rPr>
              <w:t xml:space="preserve">2,555.00 </w:t>
            </w:r>
            <w:r w:rsidRPr="004152DC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</w:tbl>
    <w:p w:rsidR="00CA55DC" w:rsidRDefault="00CA55DC" w:rsidP="004152DC">
      <w:pPr>
        <w:jc w:val="right"/>
        <w:rPr>
          <w:lang w:bidi="ar-EG"/>
        </w:rPr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  <w:r>
        <w:rPr>
          <w:noProof/>
        </w:rPr>
        <w:lastRenderedPageBreak/>
        <w:drawing>
          <wp:inline distT="0" distB="0" distL="0" distR="0">
            <wp:extent cx="5274310" cy="3533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tim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FF2E89" w:rsidRDefault="00FF2E89" w:rsidP="004152DC">
      <w:pPr>
        <w:jc w:val="right"/>
      </w:pPr>
    </w:p>
    <w:p w:rsidR="00FF2E89" w:rsidRDefault="00FF2E89" w:rsidP="004152DC">
      <w:pPr>
        <w:jc w:val="right"/>
      </w:pPr>
    </w:p>
    <w:p w:rsidR="004152DC" w:rsidRDefault="004152DC" w:rsidP="004152DC">
      <w:pPr>
        <w:jc w:val="right"/>
        <w:rPr>
          <w:lang w:bidi="ar-EG"/>
        </w:rPr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  <w:rPr>
          <w:rtl/>
        </w:rPr>
      </w:pPr>
    </w:p>
    <w:p w:rsidR="00FF2E89" w:rsidRDefault="00FF2E89" w:rsidP="004152DC">
      <w:pPr>
        <w:jc w:val="right"/>
        <w:rPr>
          <w:rtl/>
        </w:rPr>
      </w:pPr>
    </w:p>
    <w:p w:rsidR="00FF2E89" w:rsidRDefault="00FF2E89" w:rsidP="004152DC">
      <w:pPr>
        <w:jc w:val="right"/>
        <w:rPr>
          <w:rtl/>
        </w:rPr>
      </w:pPr>
    </w:p>
    <w:p w:rsidR="00FF2E89" w:rsidRDefault="00FF2E89" w:rsidP="004152DC">
      <w:pPr>
        <w:jc w:val="right"/>
        <w:rPr>
          <w:rtl/>
        </w:rPr>
      </w:pPr>
    </w:p>
    <w:p w:rsidR="00FF2E89" w:rsidRDefault="00FF2E89" w:rsidP="004152DC">
      <w:pPr>
        <w:jc w:val="right"/>
      </w:pPr>
    </w:p>
    <w:p w:rsidR="004152DC" w:rsidRPr="00E364D3" w:rsidRDefault="00E364D3" w:rsidP="004152DC">
      <w:pPr>
        <w:jc w:val="right"/>
        <w:rPr>
          <w:color w:val="ED7D31" w:themeColor="accent2"/>
          <w:sz w:val="36"/>
          <w:szCs w:val="36"/>
          <w:rtl/>
          <w:lang w:bidi="ar-EG"/>
        </w:rPr>
      </w:pPr>
      <w:r w:rsidRPr="00E364D3">
        <w:rPr>
          <w:color w:val="ED7D31" w:themeColor="accent2"/>
          <w:sz w:val="36"/>
          <w:szCs w:val="36"/>
        </w:rPr>
        <w:t>Resource sheet: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584"/>
        <w:gridCol w:w="676"/>
        <w:gridCol w:w="546"/>
        <w:gridCol w:w="535"/>
        <w:gridCol w:w="597"/>
        <w:gridCol w:w="707"/>
        <w:gridCol w:w="707"/>
        <w:gridCol w:w="774"/>
        <w:gridCol w:w="936"/>
        <w:gridCol w:w="988"/>
      </w:tblGrid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Type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Material Label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Initials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Group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Max. Units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Std. Rate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Ovt</w:t>
            </w:r>
            <w:proofErr w:type="spellEnd"/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. Rate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Cost/Use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Accrue At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364D3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Base Calendar</w:t>
            </w: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Network engineer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Work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N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100.00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Standard</w:t>
            </w: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Information security engineer 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Work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I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100.00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Standard</w:t>
            </w: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Developer1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Work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D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100.00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Standard</w:t>
            </w: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trainer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Work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t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Standard</w:t>
            </w: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364D3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E364D3">
              <w:rPr>
                <w:rFonts w:ascii="Arial" w:eastAsia="Times New Roman" w:hAnsi="Arial" w:cs="Arial"/>
                <w:color w:val="000000"/>
              </w:rPr>
              <w:t xml:space="preserve"> Internal 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Cost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E364D3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E364D3">
              <w:rPr>
                <w:rFonts w:ascii="Arial" w:eastAsia="Times New Roman" w:hAnsi="Arial" w:cs="Arial"/>
                <w:color w:val="000000"/>
              </w:rPr>
              <w:t xml:space="preserve"> External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Cost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color w:val="00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364D3" w:rsidRPr="00E364D3" w:rsidTr="00E364D3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Project manager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Work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100%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150.00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100.00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/</w:t>
            </w:r>
            <w:proofErr w:type="spellStart"/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hr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0.00 </w:t>
            </w:r>
            <w:r w:rsidRPr="00E364D3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Prorated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364D3" w:rsidRPr="00E364D3" w:rsidRDefault="00E364D3" w:rsidP="00E364D3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E364D3">
              <w:rPr>
                <w:rFonts w:ascii="Arial" w:eastAsia="Times New Roman" w:hAnsi="Arial" w:cs="Arial"/>
                <w:b/>
                <w:bCs/>
                <w:color w:val="FF0000"/>
              </w:rPr>
              <w:t>Standard</w:t>
            </w:r>
          </w:p>
        </w:tc>
      </w:tr>
    </w:tbl>
    <w:p w:rsidR="004152DC" w:rsidRDefault="004152DC" w:rsidP="004152DC">
      <w:pPr>
        <w:jc w:val="right"/>
        <w:rPr>
          <w:lang w:bidi="ar-EG"/>
        </w:rPr>
      </w:pPr>
    </w:p>
    <w:p w:rsidR="00E364D3" w:rsidRDefault="00E364D3" w:rsidP="004152DC">
      <w:pPr>
        <w:jc w:val="right"/>
      </w:pPr>
    </w:p>
    <w:p w:rsidR="00E364D3" w:rsidRPr="00C95B79" w:rsidRDefault="00E364D3" w:rsidP="004152DC">
      <w:pPr>
        <w:jc w:val="right"/>
        <w:rPr>
          <w:color w:val="ED7D31" w:themeColor="accent2"/>
          <w:sz w:val="36"/>
          <w:szCs w:val="36"/>
          <w:lang w:bidi="ar-EG"/>
        </w:rPr>
      </w:pPr>
      <w:r w:rsidRPr="00C95B79">
        <w:rPr>
          <w:color w:val="ED7D31" w:themeColor="accent2"/>
          <w:sz w:val="36"/>
          <w:szCs w:val="36"/>
          <w:lang w:bidi="ar-EG"/>
        </w:rPr>
        <w:t>Resource usage:</w:t>
      </w: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rtl/>
          <w:lang w:bidi="ar-EG"/>
        </w:rPr>
      </w:pPr>
    </w:p>
    <w:p w:rsidR="00C95B79" w:rsidRDefault="00C95B79" w:rsidP="004152DC">
      <w:pPr>
        <w:jc w:val="right"/>
        <w:rPr>
          <w:lang w:bidi="ar-EG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1095"/>
        <w:gridCol w:w="2145"/>
      </w:tblGrid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95B79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Resource Name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95B79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Work</w:t>
            </w: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95B79">
              <w:rPr>
                <w:rFonts w:ascii="Arial" w:eastAsia="Times New Roman" w:hAnsi="Arial" w:cs="Arial"/>
                <w:color w:val="363636"/>
                <w:sz w:val="18"/>
                <w:szCs w:val="18"/>
                <w:shd w:val="clear" w:color="auto" w:fill="DFE3E8"/>
              </w:rPr>
              <w:t>Cost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Network engineer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395 </w:t>
            </w:r>
            <w:proofErr w:type="spellStart"/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39,500.00 </w:t>
            </w:r>
            <w:r w:rsidRPr="00C95B79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225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22,500.00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Servers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82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8,200.00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workstation and laptop computers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42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4,200.00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Fully operational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46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4,600.00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bookmarkEnd w:id="0"/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Information security engineer 1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410.83 </w:t>
            </w:r>
            <w:proofErr w:type="spellStart"/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61,624.22 </w:t>
            </w:r>
            <w:r w:rsidRPr="00C95B79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270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40,500.00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Migrate of existing database and program 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76.83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11,524.22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Fully operational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64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9,600.00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Developer1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441.48 </w:t>
            </w:r>
            <w:proofErr w:type="spellStart"/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44,148.15 </w:t>
            </w:r>
            <w:r w:rsidRPr="00C95B79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230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23,000.00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windwos</w:t>
            </w:r>
            <w:proofErr w:type="spellEnd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R2 server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56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5,600.00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Migrate of existing database and program 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72.17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7,217.19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Training for client network administrator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50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Fully operational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33.32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3,330.96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trainer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350 </w:t>
            </w:r>
            <w:proofErr w:type="spellStart"/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52,500.00 </w:t>
            </w:r>
            <w:r w:rsidRPr="00C95B79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300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45,000.00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Introduction training for client personal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50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7,500.00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95B79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C95B79">
              <w:rPr>
                <w:rFonts w:ascii="Arial" w:eastAsia="Times New Roman" w:hAnsi="Arial" w:cs="Arial"/>
                <w:color w:val="000000"/>
              </w:rPr>
              <w:t xml:space="preserve"> Internal 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color w:val="000000"/>
              </w:rPr>
              <w:t xml:space="preserve">1,000.00 </w:t>
            </w:r>
            <w:r w:rsidRPr="00C95B79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1,000.00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95B79">
              <w:rPr>
                <w:rFonts w:ascii="Arial" w:eastAsia="Times New Roman" w:hAnsi="Arial" w:cs="Arial"/>
                <w:color w:val="000000"/>
              </w:rPr>
              <w:t>Resourse</w:t>
            </w:r>
            <w:proofErr w:type="spellEnd"/>
            <w:r w:rsidRPr="00C95B79">
              <w:rPr>
                <w:rFonts w:ascii="Arial" w:eastAsia="Times New Roman" w:hAnsi="Arial" w:cs="Arial"/>
                <w:color w:val="000000"/>
              </w:rPr>
              <w:t xml:space="preserve"> External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color w:val="000000"/>
              </w:rPr>
              <w:t xml:space="preserve">87,000.00 </w:t>
            </w:r>
            <w:r w:rsidRPr="00C95B79">
              <w:rPr>
                <w:rFonts w:ascii="Arial" w:eastAsia="Times New Roman" w:hAnsi="Arial" w:cs="Arial"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Servers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30,000.00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workstation and laptop computers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50,000.00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purchase printers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7,000.00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Project manager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305 </w:t>
            </w:r>
            <w:proofErr w:type="spellStart"/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45,750.00 </w:t>
            </w:r>
            <w:r w:rsidRPr="00C95B79">
              <w:rPr>
                <w:rFonts w:ascii="Arial" w:eastAsia="Times New Roman" w:hAnsi="Arial" w:cs="Arial"/>
                <w:b/>
                <w:bCs/>
                <w:color w:val="FF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  LAN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274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41,100.00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  <w:tr w:rsidR="00C95B79" w:rsidRPr="00C95B79" w:rsidTr="00C95B79"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lastRenderedPageBreak/>
              <w:t xml:space="preserve">   Purchase workstation operation system</w:t>
            </w:r>
          </w:p>
        </w:tc>
        <w:tc>
          <w:tcPr>
            <w:tcW w:w="10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31 </w:t>
            </w:r>
            <w:proofErr w:type="spellStart"/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>hrs</w:t>
            </w:r>
            <w:proofErr w:type="spellEnd"/>
          </w:p>
        </w:tc>
        <w:tc>
          <w:tcPr>
            <w:tcW w:w="21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5B79" w:rsidRPr="00C95B79" w:rsidRDefault="00C95B79" w:rsidP="00C95B79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C95B79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4,650.00 </w:t>
            </w:r>
            <w:r w:rsidRPr="00C95B79">
              <w:rPr>
                <w:rFonts w:ascii="Arial" w:eastAsia="Times New Roman" w:hAnsi="Arial" w:cs="Arial"/>
                <w:i/>
                <w:iCs/>
                <w:color w:val="000000"/>
                <w:rtl/>
              </w:rPr>
              <w:t>ج.م.‏</w:t>
            </w:r>
          </w:p>
        </w:tc>
      </w:tr>
    </w:tbl>
    <w:p w:rsidR="00C95B79" w:rsidRDefault="00C95B79" w:rsidP="004152DC">
      <w:pPr>
        <w:jc w:val="right"/>
        <w:rPr>
          <w:lang w:bidi="ar-EG"/>
        </w:rPr>
      </w:pPr>
    </w:p>
    <w:p w:rsidR="00E364D3" w:rsidRDefault="00C95B79" w:rsidP="004152DC">
      <w:pPr>
        <w:jc w:val="right"/>
        <w:rPr>
          <w:color w:val="ED7D31" w:themeColor="accent2"/>
          <w:sz w:val="36"/>
          <w:szCs w:val="36"/>
          <w:lang w:bidi="ar-EG"/>
        </w:rPr>
      </w:pPr>
      <w:r w:rsidRPr="001F39A1">
        <w:rPr>
          <w:color w:val="ED7D31" w:themeColor="accent2"/>
          <w:sz w:val="36"/>
          <w:szCs w:val="36"/>
          <w:lang w:bidi="ar-EG"/>
        </w:rPr>
        <w:t>Cash</w:t>
      </w:r>
      <w:r w:rsidR="001F39A1" w:rsidRPr="001F39A1">
        <w:rPr>
          <w:color w:val="ED7D31" w:themeColor="accent2"/>
          <w:sz w:val="36"/>
          <w:szCs w:val="36"/>
          <w:lang w:bidi="ar-EG"/>
        </w:rPr>
        <w:t xml:space="preserve"> overview:</w:t>
      </w:r>
    </w:p>
    <w:p w:rsidR="001F39A1" w:rsidRPr="001F39A1" w:rsidRDefault="001F39A1" w:rsidP="004152DC">
      <w:pPr>
        <w:jc w:val="right"/>
        <w:rPr>
          <w:color w:val="ED7D31" w:themeColor="accent2"/>
          <w:sz w:val="36"/>
          <w:szCs w:val="36"/>
          <w:lang w:bidi="ar-EG"/>
        </w:rPr>
      </w:pPr>
      <w:r>
        <w:rPr>
          <w:noProof/>
          <w:color w:val="ED7D31" w:themeColor="accent2"/>
          <w:sz w:val="36"/>
          <w:szCs w:val="36"/>
        </w:rPr>
        <w:drawing>
          <wp:inline distT="0" distB="0" distL="0" distR="0">
            <wp:extent cx="5274310" cy="3267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time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A1" w:rsidRDefault="001F39A1" w:rsidP="004152DC">
      <w:pPr>
        <w:jc w:val="right"/>
        <w:rPr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E364D3" w:rsidRDefault="00E364D3" w:rsidP="004152DC">
      <w:pPr>
        <w:jc w:val="right"/>
        <w:rPr>
          <w:rtl/>
          <w:lang w:bidi="ar-EG"/>
        </w:rPr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</w:pPr>
    </w:p>
    <w:p w:rsidR="004152DC" w:rsidRDefault="004152DC" w:rsidP="004152DC">
      <w:pPr>
        <w:jc w:val="right"/>
        <w:rPr>
          <w:lang w:bidi="ar-EG"/>
        </w:rPr>
      </w:pPr>
    </w:p>
    <w:p w:rsidR="004152DC" w:rsidRDefault="004152DC" w:rsidP="004152DC">
      <w:pPr>
        <w:jc w:val="right"/>
      </w:pPr>
    </w:p>
    <w:sectPr w:rsidR="004152DC" w:rsidSect="00730CB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498" w:rsidRDefault="00077498" w:rsidP="003E0FAE">
      <w:pPr>
        <w:spacing w:after="0" w:line="240" w:lineRule="auto"/>
      </w:pPr>
      <w:r>
        <w:separator/>
      </w:r>
    </w:p>
  </w:endnote>
  <w:endnote w:type="continuationSeparator" w:id="0">
    <w:p w:rsidR="00077498" w:rsidRDefault="00077498" w:rsidP="003E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498" w:rsidRDefault="00077498" w:rsidP="003E0FAE">
      <w:pPr>
        <w:spacing w:after="0" w:line="240" w:lineRule="auto"/>
      </w:pPr>
      <w:r>
        <w:separator/>
      </w:r>
    </w:p>
  </w:footnote>
  <w:footnote w:type="continuationSeparator" w:id="0">
    <w:p w:rsidR="00077498" w:rsidRDefault="00077498" w:rsidP="003E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FAE" w:rsidRPr="00106C81" w:rsidRDefault="003E0FAE" w:rsidP="003E0FAE">
    <w:pPr>
      <w:bidi w:val="0"/>
      <w:spacing w:after="0" w:line="240" w:lineRule="auto"/>
      <w:rPr>
        <w:rFonts w:ascii="Segoe UI" w:eastAsia="Times New Roman" w:hAnsi="Segoe UI" w:cs="Segoe UI"/>
        <w:sz w:val="32"/>
        <w:szCs w:val="32"/>
      </w:rPr>
    </w:pPr>
    <w:r w:rsidRPr="00106C81">
      <w:rPr>
        <w:rFonts w:ascii="Segoe UI" w:eastAsia="Times New Roman" w:hAnsi="Segoe UI" w:cs="Segoe UI"/>
        <w:sz w:val="32"/>
        <w:szCs w:val="32"/>
      </w:rPr>
      <w:t>How can you monitor the project budget overtime? Using Microsoft project</w:t>
    </w:r>
  </w:p>
  <w:p w:rsidR="003E0FAE" w:rsidRDefault="003E0FAE">
    <w:pPr>
      <w:pStyle w:val="Header"/>
      <w:rPr>
        <w:rFonts w:hint="cs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DC"/>
    <w:rsid w:val="00077498"/>
    <w:rsid w:val="001F39A1"/>
    <w:rsid w:val="003E0FAE"/>
    <w:rsid w:val="004152DC"/>
    <w:rsid w:val="00730CB0"/>
    <w:rsid w:val="00C37E2D"/>
    <w:rsid w:val="00C95B79"/>
    <w:rsid w:val="00CA55DC"/>
    <w:rsid w:val="00E364D3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3F5A6C-2C4E-414C-94F9-8551D412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AE"/>
  </w:style>
  <w:style w:type="paragraph" w:styleId="Footer">
    <w:name w:val="footer"/>
    <w:basedOn w:val="Normal"/>
    <w:link w:val="FooterChar"/>
    <w:uiPriority w:val="99"/>
    <w:unhideWhenUsed/>
    <w:rsid w:val="003E0F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2021-01-19T04:23:00Z</dcterms:created>
  <dcterms:modified xsi:type="dcterms:W3CDTF">2021-01-19T04:53:00Z</dcterms:modified>
</cp:coreProperties>
</file>