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pPr>
      <w:r>
        <w:rPr>
          <w:rFonts w:ascii="Noto Sans Arabic" w:hAnsi="Noto Sans Arabic" w:cs="Noto Sans Arabic"/>
          <w:b/>
          <w:color w:val="1F4E79"/>
          <w:sz w:val="48"/>
        </w:rPr>
        <w:t>PosFlow — وثيقة تسليم واستكمال المشروع لأي مساعد ذكاء اصطناعي</w:t>
      </w:r>
    </w:p>
    <w:p>
      <w:pPr>
        <w:jc w:val="right"/>
        <w:bidi/>
      </w:pPr>
      <w:r>
        <w:rPr>
          <w:rFonts w:ascii="Noto Sans Arabic" w:hAnsi="Noto Sans Arabic" w:cs="Noto Sans Arabic"/>
          <w:sz w:val="21"/>
        </w:rPr>
        <w:t>نوع الوثيقة: Project Context + Product Specification + Technical Handoff</w:t>
      </w:r>
    </w:p>
    <w:p>
      <w:pPr>
        <w:jc w:val="right"/>
        <w:bidi/>
      </w:pPr>
      <w:r>
        <w:rPr>
          <w:rFonts w:ascii="Noto Sans Arabic" w:hAnsi="Noto Sans Arabic" w:cs="Noto Sans Arabic"/>
          <w:sz w:val="21"/>
        </w:rPr>
        <w:t>آخر تحديث: 11 يوليو 2026</w:t>
      </w:r>
    </w:p>
    <w:p>
      <w:pPr>
        <w:jc w:val="right"/>
        <w:bidi/>
      </w:pPr>
      <w:r>
        <w:rPr>
          <w:rFonts w:ascii="Noto Sans Arabic" w:hAnsi="Noto Sans Arabic" w:cs="Noto Sans Arabic"/>
          <w:sz w:val="21"/>
        </w:rPr>
        <w:t>اللغة الأساسية: العربية، مع أسماء تقنية وكود باللغة الإنجليزية</w:t>
      </w:r>
    </w:p>
    <w:p>
      <w:pPr>
        <w:jc w:val="right"/>
        <w:bidi/>
      </w:pPr>
      <w:r>
        <w:rPr>
          <w:rFonts w:ascii="Noto Sans Arabic" w:hAnsi="Noto Sans Arabic" w:cs="Noto Sans Arabic"/>
          <w:sz w:val="21"/>
        </w:rPr>
        <w:t>المالك: صاحب مشروع PosFlow</w:t>
      </w:r>
    </w:p>
    <w:p>
      <w:pPr>
        <w:ind w:left="340" w:right="340"/>
        <w:jc w:val="right"/>
        <w:bidi/>
        <w:shd w:fill="FFF2CC"/>
      </w:pPr>
      <w:r>
        <w:rPr>
          <w:rFonts w:ascii="Noto Sans Arabic" w:hAnsi="Noto Sans Arabic" w:cs="Noto Sans Arabic"/>
          <w:b/>
          <w:color w:val="645014"/>
          <w:sz w:val="21"/>
        </w:rPr>
        <w:t>الهدف من هذه الوثيقة أن يستطيع أي مساعد ذكاء اصطناعي أو مطور جديد فهم المشروع، حالته الحالية، القرارات التي تم اتخاذها، والخطة المستقبلية، ثم يكمل من آخر نقطة بدون إعادة اختراع المعمارية أو تغيير الـStack.</w:t>
      </w:r>
    </w:p>
    <w:p>
      <w:pPr>
        <w:pStyle w:val="Heading2"/>
        <w:jc w:val="right"/>
        <w:bidi/>
      </w:pPr>
      <w:r>
        <w:t>طريقة استخدام هذه الوثيقة مع أي AI</w:t>
      </w:r>
    </w:p>
    <w:p>
      <w:pPr>
        <w:jc w:val="right"/>
        <w:bidi/>
      </w:pPr>
      <w:r>
        <w:rPr>
          <w:rFonts w:ascii="Noto Sans Arabic" w:hAnsi="Noto Sans Arabic" w:cs="Noto Sans Arabic"/>
          <w:sz w:val="21"/>
        </w:rPr>
        <w:t>أرسل الملف إلى المساعد الجديد، ثم استخدم الرسالة التالية:</w:t>
      </w:r>
    </w:p>
    <w:p>
      <w:pPr>
        <w:pStyle w:val="CodeBlock"/>
        <w:jc w:val="left"/>
        <w:shd w:fill="F3F6F9"/>
      </w:pPr>
      <w:r>
        <w:rPr>
          <w:rFonts w:ascii="DejaVu Sans Mono" w:hAnsi="DejaVu Sans Mono" w:cs="DejaVu Sans Mono"/>
          <w:color w:val="282828"/>
          <w:sz w:val="17"/>
        </w:rPr>
        <w:t>اقرأ ملف PosFlow_AI_Handoff_AR.md بالكامل قبل اقتراح أي كود.</w:t>
        <w:br/>
      </w:r>
      <w:r>
        <w:rPr>
          <w:rFonts w:ascii="DejaVu Sans Mono" w:hAnsi="DejaVu Sans Mono" w:cs="DejaVu Sans Mono"/>
          <w:color w:val="282828"/>
          <w:sz w:val="17"/>
        </w:rPr>
        <w:t>التزم بالـStack والقرارات المعمارية المكتوبة فيه.</w:t>
        <w:br/>
      </w:r>
      <w:r>
        <w:rPr>
          <w:rFonts w:ascii="DejaVu Sans Mono" w:hAnsi="DejaVu Sans Mono" w:cs="DejaVu Sans Mono"/>
          <w:color w:val="282828"/>
          <w:sz w:val="17"/>
        </w:rPr>
        <w:t>ابدأ من قسم "الحالة الحالية وآخر نقطة وصلنا إليها".</w:t>
        <w:br/>
      </w:r>
      <w:r>
        <w:rPr>
          <w:rFonts w:ascii="DejaVu Sans Mono" w:hAnsi="DejaVu Sans Mono" w:cs="DejaVu Sans Mono"/>
          <w:color w:val="282828"/>
          <w:sz w:val="17"/>
        </w:rPr>
        <w:t>لا تفترض أن خطوة غير معلّم عليها كمكتملة قد تم تنفيذها.</w:t>
        <w:br/>
      </w:r>
      <w:r>
        <w:rPr>
          <w:rFonts w:ascii="DejaVu Sans Mono" w:hAnsi="DejaVu Sans Mono" w:cs="DejaVu Sans Mono"/>
          <w:color w:val="282828"/>
          <w:sz w:val="17"/>
        </w:rPr>
        <w:t>اطلب الملفات الضرورية فقط، ثم اعطني خطوة واحدة قابلة للتنفيذ في كل مرة، مع مسار كل ملف والكود كاملًا عند الحاجة.</w:t>
        <w:br/>
      </w:r>
      <w:r>
        <w:rPr>
          <w:rFonts w:ascii="DejaVu Sans Mono" w:hAnsi="DejaVu Sans Mono" w:cs="DejaVu Sans Mono"/>
          <w:color w:val="282828"/>
          <w:sz w:val="17"/>
        </w:rPr>
        <w:t>أنا أستخدم Visual Studio وPackage Manager Console لأوامر NuGet وEF Core، وTerminal لأوامر Node وAngular.</w:t>
      </w:r>
    </w:p>
    <w:p>
      <w:pPr>
        <w:jc w:val="right"/>
        <w:bidi/>
        <w:pBdr>
          <w:bottom w:val="single" w:sz="6" w:space="1" w:color="D9E2F3"/>
        </w:pBdr>
      </w:pPr>
    </w:p>
    <w:p>
      <w:pPr>
        <w:pStyle w:val="Heading1"/>
        <w:jc w:val="right"/>
        <w:bidi/>
      </w:pPr>
      <w:r>
        <w:t>1. ملخص المشروع</w:t>
      </w:r>
    </w:p>
    <w:p>
      <w:pPr>
        <w:jc w:val="right"/>
        <w:bidi/>
      </w:pPr>
      <w:r>
        <w:rPr>
          <w:rFonts w:ascii="Noto Sans Arabic" w:hAnsi="Noto Sans Arabic" w:cs="Noto Sans Arabic"/>
          <w:sz w:val="21"/>
        </w:rPr>
        <w:t>PosFlow منصة SaaS متعددة العملاء والفروع لإدارة نقاط البيع وتشغيل المطاعم والكافيهات والريتيل. الرؤية طويلة المدى هي جمع أهم القدرات الموجودة في ثلاث فئات من الأنظمة:</w:t>
      </w:r>
    </w:p>
    <w:tbl>
      <w:tblPr>
        <w:tblW w:type="auto" w:w="0"/>
        <w:jc w:val="center"/>
        <w:tblLayout w:type="autofit"/>
        <w:tblLook w:firstColumn="1" w:firstRow="1" w:lastColumn="0" w:lastRow="0" w:noHBand="0" w:noVBand="1" w:val="04A0"/>
      </w:tblPr>
      <w:tblGrid>
        <w:gridCol w:w="5046"/>
        <w:gridCol w:w="5046"/>
      </w:tblGrid>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shd w:fill="D9EAF7"/>
          </w:tcPr>
          <w:p>
            <w:pPr>
              <w:jc w:val="right"/>
              <w:bidi/>
            </w:pPr>
            <w:r>
              <w:rPr>
                <w:rFonts w:ascii="Noto Sans Arabic" w:hAnsi="Noto Sans Arabic" w:cs="Noto Sans Arabic"/>
                <w:b/>
                <w:sz w:val="18"/>
              </w:rPr>
              <w:t>مصدر الإلهام</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shd w:fill="D9EAF7"/>
          </w:tcPr>
          <w:p>
            <w:pPr>
              <w:jc w:val="right"/>
              <w:bidi/>
            </w:pPr>
            <w:r>
              <w:rPr>
                <w:rFonts w:ascii="Noto Sans Arabic" w:hAnsi="Noto Sans Arabic" w:cs="Noto Sans Arabic"/>
                <w:b/>
                <w:sz w:val="18"/>
              </w:rPr>
              <w:t>القدرات المستهدفة</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Odoo</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المنتجات، المخزون، المشتريات، الحسابات، العملاء، الصلاحيات، التقارير، والتكاملات</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Foodics</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تجربة POS للمطاعم، الطاولات، المطبخ KDS، الإضافات والوجبات، الفروع، الولاء والدليفري</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Geidea</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تكامل أجهزة الدفع، المدفوعات الإلكترونية، الاسترداد، الإلغاء، التسويات وروابط الدفع</w:t>
            </w:r>
          </w:p>
        </w:tc>
      </w:tr>
    </w:tbl>
    <w:p/>
    <w:p>
      <w:pPr>
        <w:jc w:val="right"/>
        <w:bidi/>
      </w:pPr>
      <w:r>
        <w:rPr>
          <w:rFonts w:ascii="Noto Sans Arabic" w:hAnsi="Noto Sans Arabic" w:cs="Noto Sans Arabic"/>
          <w:sz w:val="21"/>
        </w:rPr>
        <w:t>المشروع لا يهدف لنسخ أي منتج حرفيًا. الهدف بناء منتج مستقل بواجهة وتجربة ومعمارية خاصة به، مع الاستفادة من الوظائف المطلوبة في السوق.</w:t>
      </w:r>
    </w:p>
    <w:p>
      <w:pPr>
        <w:pStyle w:val="Heading2"/>
        <w:jc w:val="right"/>
        <w:bidi/>
      </w:pPr>
      <w:r>
        <w:t>الشريحة المستهدفة أولًا</w:t>
      </w:r>
    </w:p>
    <w:p>
      <w:pPr>
        <w:pStyle w:val="ListBullet"/>
        <w:jc w:val="right"/>
        <w:bidi/>
      </w:pPr>
      <w:r>
        <w:rPr>
          <w:rFonts w:ascii="Noto Sans Arabic" w:hAnsi="Noto Sans Arabic" w:cs="Noto Sans Arabic"/>
          <w:sz w:val="21"/>
        </w:rPr>
        <w:t>مطاعم وكافيهات صغيرة ومتوسطة.</w:t>
      </w:r>
    </w:p>
    <w:p>
      <w:pPr>
        <w:pStyle w:val="ListBullet"/>
        <w:jc w:val="right"/>
        <w:bidi/>
      </w:pPr>
      <w:r>
        <w:rPr>
          <w:rFonts w:ascii="Noto Sans Arabic" w:hAnsi="Noto Sans Arabic" w:cs="Noto Sans Arabic"/>
          <w:sz w:val="21"/>
        </w:rPr>
        <w:t>نشاط له فرع واحد أو عدة فروع.</w:t>
      </w:r>
    </w:p>
    <w:p>
      <w:pPr>
        <w:pStyle w:val="ListBullet"/>
        <w:jc w:val="right"/>
        <w:bidi/>
      </w:pPr>
      <w:r>
        <w:rPr>
          <w:rFonts w:ascii="Noto Sans Arabic" w:hAnsi="Noto Sans Arabic" w:cs="Noto Sans Arabic"/>
          <w:sz w:val="21"/>
        </w:rPr>
        <w:t>السوق المصري في البداية.</w:t>
      </w:r>
    </w:p>
    <w:p>
      <w:pPr>
        <w:pStyle w:val="ListBullet"/>
        <w:jc w:val="right"/>
        <w:bidi/>
      </w:pPr>
      <w:r>
        <w:rPr>
          <w:rFonts w:ascii="Noto Sans Arabic" w:hAnsi="Noto Sans Arabic" w:cs="Noto Sans Arabic"/>
          <w:sz w:val="21"/>
        </w:rPr>
        <w:t>قابل للتوسع لاحقًا للريتيل والسلاسل الأكبر.</w:t>
      </w:r>
    </w:p>
    <w:p>
      <w:pPr>
        <w:pStyle w:val="Heading2"/>
        <w:jc w:val="right"/>
        <w:bidi/>
      </w:pPr>
      <w:r>
        <w:t>القيمة الأساسية للمنتج</w:t>
      </w:r>
    </w:p>
    <w:p>
      <w:pPr>
        <w:pStyle w:val="ListBullet"/>
        <w:jc w:val="right"/>
        <w:bidi/>
      </w:pPr>
      <w:r>
        <w:rPr>
          <w:rFonts w:ascii="Noto Sans Arabic" w:hAnsi="Noto Sans Arabic" w:cs="Noto Sans Arabic"/>
          <w:sz w:val="21"/>
        </w:rPr>
        <w:t>شاشة بيع سريعة وبسيطة.</w:t>
      </w:r>
    </w:p>
    <w:p>
      <w:pPr>
        <w:pStyle w:val="ListBullet"/>
        <w:jc w:val="right"/>
        <w:bidi/>
      </w:pPr>
      <w:r>
        <w:rPr>
          <w:rFonts w:ascii="Noto Sans Arabic" w:hAnsi="Noto Sans Arabic" w:cs="Noto Sans Arabic"/>
          <w:sz w:val="21"/>
        </w:rPr>
        <w:t>تشغيل المطعم من الطلب إلى المطبخ ثم الدفع.</w:t>
      </w:r>
    </w:p>
    <w:p>
      <w:pPr>
        <w:pStyle w:val="ListBullet"/>
        <w:jc w:val="right"/>
        <w:bidi/>
      </w:pPr>
      <w:r>
        <w:rPr>
          <w:rFonts w:ascii="Noto Sans Arabic" w:hAnsi="Noto Sans Arabic" w:cs="Noto Sans Arabic"/>
          <w:sz w:val="21"/>
        </w:rPr>
        <w:t>إدارة مركزية للفروع والمنتجات والمستخدمين.</w:t>
      </w:r>
    </w:p>
    <w:p>
      <w:pPr>
        <w:pStyle w:val="ListBullet"/>
        <w:jc w:val="right"/>
        <w:bidi/>
      </w:pPr>
      <w:r>
        <w:rPr>
          <w:rFonts w:ascii="Noto Sans Arabic" w:hAnsi="Noto Sans Arabic" w:cs="Noto Sans Arabic"/>
          <w:sz w:val="21"/>
        </w:rPr>
        <w:t>مخزون وتكلفة وربحية لاحقًا.</w:t>
      </w:r>
    </w:p>
    <w:p>
      <w:pPr>
        <w:pStyle w:val="ListBullet"/>
        <w:jc w:val="right"/>
        <w:bidi/>
      </w:pPr>
      <w:r>
        <w:rPr>
          <w:rFonts w:ascii="Noto Sans Arabic" w:hAnsi="Noto Sans Arabic" w:cs="Noto Sans Arabic"/>
          <w:sz w:val="21"/>
        </w:rPr>
        <w:t>إمكانية العمل عند ضعف أو انقطاع الإنترنت في مرحلة لاحقة.</w:t>
      </w:r>
    </w:p>
    <w:p>
      <w:pPr>
        <w:pStyle w:val="ListBullet"/>
        <w:jc w:val="right"/>
        <w:bidi/>
      </w:pPr>
      <w:r>
        <w:rPr>
          <w:rFonts w:ascii="Noto Sans Arabic" w:hAnsi="Noto Sans Arabic" w:cs="Noto Sans Arabic"/>
          <w:sz w:val="21"/>
        </w:rPr>
        <w:t>تكامل قانوني وآمن مع المدفوعات والإيصال الإلكتروني المصري.</w:t>
      </w:r>
    </w:p>
    <w:p>
      <w:pPr>
        <w:jc w:val="right"/>
        <w:bidi/>
        <w:pBdr>
          <w:bottom w:val="single" w:sz="6" w:space="1" w:color="D9E2F3"/>
        </w:pBdr>
      </w:pPr>
    </w:p>
    <w:p>
      <w:pPr>
        <w:pStyle w:val="Heading1"/>
        <w:jc w:val="right"/>
        <w:bidi/>
      </w:pPr>
      <w:r>
        <w:t>2. الـStack الثابت للمشروع</w:t>
      </w:r>
    </w:p>
    <w:p>
      <w:pPr>
        <w:jc w:val="right"/>
        <w:bidi/>
      </w:pPr>
      <w:r>
        <w:rPr>
          <w:rFonts w:ascii="Noto Sans Arabic" w:hAnsi="Noto Sans Arabic" w:cs="Noto Sans Arabic"/>
          <w:sz w:val="21"/>
        </w:rPr>
        <w:t>هذه اختيارات مؤكدة، ولا يتم تغييرها إلا بطلب صريح من مالك المشروع:</w:t>
      </w:r>
    </w:p>
    <w:tbl>
      <w:tblPr>
        <w:tblW w:type="auto" w:w="0"/>
        <w:jc w:val="center"/>
        <w:tblLayout w:type="autofit"/>
        <w:tblLook w:firstColumn="1" w:firstRow="1" w:lastColumn="0" w:lastRow="0" w:noHBand="0" w:noVBand="1" w:val="04A0"/>
      </w:tblPr>
      <w:tblGrid>
        <w:gridCol w:w="5046"/>
        <w:gridCol w:w="5046"/>
      </w:tblGrid>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shd w:fill="D9EAF7"/>
          </w:tcPr>
          <w:p>
            <w:pPr>
              <w:jc w:val="right"/>
              <w:bidi/>
            </w:pPr>
            <w:r>
              <w:rPr>
                <w:rFonts w:ascii="Noto Sans Arabic" w:hAnsi="Noto Sans Arabic" w:cs="Noto Sans Arabic"/>
                <w:b/>
                <w:sz w:val="18"/>
              </w:rPr>
              <w:t>الجزء</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shd w:fill="D9EAF7"/>
          </w:tcPr>
          <w:p>
            <w:pPr>
              <w:jc w:val="right"/>
              <w:bidi/>
            </w:pPr>
            <w:r>
              <w:rPr>
                <w:rFonts w:ascii="Noto Sans Arabic" w:hAnsi="Noto Sans Arabic" w:cs="Noto Sans Arabic"/>
                <w:b/>
                <w:sz w:val="18"/>
              </w:rPr>
              <w:t>التقنية</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Backend</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C# + ASP.NET Core Web API</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Frontend</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Angular + TypeScript + SCSS</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Database</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SQL Server</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ORM</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Entity Framework Core</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IDE</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Visual Studio</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API Documentation</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Swagger/OpenAPI — يجب اختيار تنفيذ متوافق واحد وعدم خلط الحزم</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Real-time مستقبلًا</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SignalR</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Background Jobs مستقبلًا</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Hangfire أو بديل متوافق مع .NET</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Local POS Storage مستقبلًا</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IndexedDB داخل Angular</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Hardware Bridge مستقبلًا</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C# Device Agent على جهاز الكاشير</w:t>
            </w:r>
          </w:p>
        </w:tc>
      </w:tr>
    </w:tbl>
    <w:p/>
    <w:p>
      <w:pPr>
        <w:pStyle w:val="Heading2"/>
        <w:jc w:val="right"/>
        <w:bidi/>
      </w:pPr>
      <w:r>
        <w:t>سياسة الإصدارات</w:t>
      </w:r>
    </w:p>
    <w:p>
      <w:pPr>
        <w:pStyle w:val="ListBullet"/>
        <w:jc w:val="right"/>
        <w:bidi/>
      </w:pPr>
      <w:r>
        <w:rPr>
          <w:rFonts w:ascii="Noto Sans Arabic" w:hAnsi="Noto Sans Arabic" w:cs="Noto Sans Arabic"/>
          <w:sz w:val="21"/>
        </w:rPr>
        <w:t>يجب تثبيت إصدارات متوافقة بين .NET وEF Core وSwagger/OpenAPI.</w:t>
      </w:r>
    </w:p>
    <w:p>
      <w:pPr>
        <w:pStyle w:val="ListBullet"/>
        <w:jc w:val="right"/>
        <w:bidi/>
      </w:pPr>
      <w:r>
        <w:rPr>
          <w:rFonts w:ascii="Noto Sans Arabic" w:hAnsi="Noto Sans Arabic" w:cs="Noto Sans Arabic"/>
          <w:sz w:val="21"/>
        </w:rPr>
        <w:t>لا يتم ترقية Package بشكل عشوائي أثناء حل خطأ.</w:t>
      </w:r>
    </w:p>
    <w:p>
      <w:pPr>
        <w:pStyle w:val="ListBullet"/>
        <w:jc w:val="right"/>
        <w:bidi/>
      </w:pPr>
      <w:r>
        <w:rPr>
          <w:rFonts w:ascii="Noto Sans Arabic" w:hAnsi="Noto Sans Arabic" w:cs="Noto Sans Arabic"/>
          <w:sz w:val="21"/>
        </w:rPr>
        <w:t>قبل إضافة أو تحديث Package، يراجع المساعد ملفات .csproj والإصدار المستهدف في TargetFramework.</w:t>
      </w:r>
    </w:p>
    <w:p>
      <w:pPr>
        <w:pStyle w:val="ListBullet"/>
        <w:jc w:val="right"/>
        <w:bidi/>
      </w:pPr>
      <w:r>
        <w:rPr>
          <w:rFonts w:ascii="Noto Sans Arabic" w:hAnsi="Noto Sans Arabic" w:cs="Noto Sans Arabic"/>
          <w:sz w:val="21"/>
        </w:rPr>
        <w:t>يجب حفظ كل الإصدارات داخل ملفات المشروع وعدم الاعتماد على إصدار عالمي غير موثق.</w:t>
      </w:r>
    </w:p>
    <w:p>
      <w:pPr>
        <w:jc w:val="right"/>
        <w:bidi/>
        <w:pBdr>
          <w:bottom w:val="single" w:sz="6" w:space="1" w:color="D9E2F3"/>
        </w:pBdr>
      </w:pPr>
    </w:p>
    <w:p>
      <w:pPr>
        <w:pStyle w:val="Heading1"/>
        <w:jc w:val="right"/>
        <w:bidi/>
      </w:pPr>
      <w:r>
        <w:t>3. المعمارية المعتمدة</w:t>
      </w:r>
    </w:p>
    <w:p>
      <w:pPr>
        <w:jc w:val="right"/>
        <w:bidi/>
      </w:pPr>
      <w:r>
        <w:rPr>
          <w:rFonts w:ascii="Noto Sans Arabic" w:hAnsi="Noto Sans Arabic" w:cs="Noto Sans Arabic"/>
          <w:sz w:val="21"/>
        </w:rPr>
        <w:t>سنبدأ بنمط Modular Monolith + Clean Architecture. لا نبدأ بـMicroservices في الـMVP.</w:t>
      </w:r>
    </w:p>
    <w:p>
      <w:pPr>
        <w:pStyle w:val="CodeBlock"/>
        <w:jc w:val="left"/>
        <w:shd w:fill="F3F6F9"/>
      </w:pPr>
      <w:r>
        <w:rPr>
          <w:rFonts w:ascii="DejaVu Sans Mono" w:hAnsi="DejaVu Sans Mono" w:cs="DejaVu Sans Mono"/>
          <w:color w:val="282828"/>
          <w:sz w:val="17"/>
        </w:rPr>
        <w:t>Angular Applications</w:t>
        <w:br/>
      </w:r>
      <w:r>
        <w:rPr>
          <w:rFonts w:ascii="DejaVu Sans Mono" w:hAnsi="DejaVu Sans Mono" w:cs="DejaVu Sans Mono"/>
          <w:color w:val="282828"/>
          <w:sz w:val="17"/>
        </w:rPr>
        <w:t xml:space="preserve">        |</w:t>
        <w:br/>
      </w:r>
      <w:r>
        <w:rPr>
          <w:rFonts w:ascii="DejaVu Sans Mono" w:hAnsi="DejaVu Sans Mono" w:cs="DejaVu Sans Mono"/>
          <w:color w:val="282828"/>
          <w:sz w:val="17"/>
        </w:rPr>
        <w:t xml:space="preserve">        | HTTPS / JSON</w:t>
        <w:br/>
      </w:r>
      <w:r>
        <w:rPr>
          <w:rFonts w:ascii="DejaVu Sans Mono" w:hAnsi="DejaVu Sans Mono" w:cs="DejaVu Sans Mono"/>
          <w:color w:val="282828"/>
          <w:sz w:val="17"/>
        </w:rPr>
        <w:t xml:space="preserve">        v</w:t>
        <w:br/>
      </w:r>
      <w:r>
        <w:rPr>
          <w:rFonts w:ascii="DejaVu Sans Mono" w:hAnsi="DejaVu Sans Mono" w:cs="DejaVu Sans Mono"/>
          <w:color w:val="282828"/>
          <w:sz w:val="17"/>
        </w:rPr>
        <w:t>PosFlow.Api</w:t>
        <w:br/>
      </w:r>
      <w:r>
        <w:rPr>
          <w:rFonts w:ascii="DejaVu Sans Mono" w:hAnsi="DejaVu Sans Mono" w:cs="DejaVu Sans Mono"/>
          <w:color w:val="282828"/>
          <w:sz w:val="17"/>
        </w:rPr>
        <w:t xml:space="preserve">        |</w:t>
        <w:br/>
      </w:r>
      <w:r>
        <w:rPr>
          <w:rFonts w:ascii="DejaVu Sans Mono" w:hAnsi="DejaVu Sans Mono" w:cs="DejaVu Sans Mono"/>
          <w:color w:val="282828"/>
          <w:sz w:val="17"/>
        </w:rPr>
        <w:t xml:space="preserve">        v</w:t>
        <w:br/>
      </w:r>
      <w:r>
        <w:rPr>
          <w:rFonts w:ascii="DejaVu Sans Mono" w:hAnsi="DejaVu Sans Mono" w:cs="DejaVu Sans Mono"/>
          <w:color w:val="282828"/>
          <w:sz w:val="17"/>
        </w:rPr>
        <w:t>PosFlow.Application</w:t>
        <w:br/>
      </w:r>
      <w:r>
        <w:rPr>
          <w:rFonts w:ascii="DejaVu Sans Mono" w:hAnsi="DejaVu Sans Mono" w:cs="DejaVu Sans Mono"/>
          <w:color w:val="282828"/>
          <w:sz w:val="17"/>
        </w:rPr>
        <w:t xml:space="preserve">        |</w:t>
        <w:br/>
      </w:r>
      <w:r>
        <w:rPr>
          <w:rFonts w:ascii="DejaVu Sans Mono" w:hAnsi="DejaVu Sans Mono" w:cs="DejaVu Sans Mono"/>
          <w:color w:val="282828"/>
          <w:sz w:val="17"/>
        </w:rPr>
        <w:t xml:space="preserve">        v</w:t>
        <w:br/>
      </w:r>
      <w:r>
        <w:rPr>
          <w:rFonts w:ascii="DejaVu Sans Mono" w:hAnsi="DejaVu Sans Mono" w:cs="DejaVu Sans Mono"/>
          <w:color w:val="282828"/>
          <w:sz w:val="17"/>
        </w:rPr>
        <w:t>PosFlow.Domain</w:t>
        <w:br/>
      </w:r>
      <w:r>
        <w:rPr>
          <w:rFonts w:ascii="DejaVu Sans Mono" w:hAnsi="DejaVu Sans Mono" w:cs="DejaVu Sans Mono"/>
          <w:color w:val="282828"/>
          <w:sz w:val="17"/>
        </w:rPr>
        <w:t xml:space="preserve">        ^</w:t>
        <w:br/>
      </w:r>
      <w:r>
        <w:rPr>
          <w:rFonts w:ascii="DejaVu Sans Mono" w:hAnsi="DejaVu Sans Mono" w:cs="DejaVu Sans Mono"/>
          <w:color w:val="282828"/>
          <w:sz w:val="17"/>
        </w:rPr>
        <w:t xml:space="preserve">        |</w:t>
        <w:br/>
      </w:r>
      <w:r>
        <w:rPr>
          <w:rFonts w:ascii="DejaVu Sans Mono" w:hAnsi="DejaVu Sans Mono" w:cs="DejaVu Sans Mono"/>
          <w:color w:val="282828"/>
          <w:sz w:val="17"/>
        </w:rPr>
        <w:t>PosFlow.Infrastructure ---&gt; SQL Server / External Providers</w:t>
      </w:r>
    </w:p>
    <w:p>
      <w:pPr>
        <w:pStyle w:val="Heading2"/>
        <w:jc w:val="right"/>
        <w:bidi/>
      </w:pPr>
      <w:r>
        <w:t>مسؤولية كل مشروع</w:t>
      </w:r>
    </w:p>
    <w:tbl>
      <w:tblPr>
        <w:tblW w:type="auto" w:w="0"/>
        <w:jc w:val="center"/>
        <w:tblLayout w:type="autofit"/>
        <w:tblLook w:firstColumn="1" w:firstRow="1" w:lastColumn="0" w:lastRow="0" w:noHBand="0" w:noVBand="1" w:val="04A0"/>
      </w:tblPr>
      <w:tblGrid>
        <w:gridCol w:w="5046"/>
        <w:gridCol w:w="5046"/>
      </w:tblGrid>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shd w:fill="D9EAF7"/>
          </w:tcPr>
          <w:p>
            <w:pPr>
              <w:jc w:val="right"/>
              <w:bidi/>
            </w:pPr>
            <w:r>
              <w:rPr>
                <w:rFonts w:ascii="Noto Sans Arabic" w:hAnsi="Noto Sans Arabic" w:cs="Noto Sans Arabic"/>
                <w:b/>
                <w:sz w:val="18"/>
              </w:rPr>
              <w:t>المشروع</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shd w:fill="D9EAF7"/>
          </w:tcPr>
          <w:p>
            <w:pPr>
              <w:jc w:val="right"/>
              <w:bidi/>
            </w:pPr>
            <w:r>
              <w:rPr>
                <w:rFonts w:ascii="Noto Sans Arabic" w:hAnsi="Noto Sans Arabic" w:cs="Noto Sans Arabic"/>
                <w:b/>
                <w:sz w:val="18"/>
              </w:rPr>
              <w:t>المسؤولية</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PosFlow.Domain</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Entities، Enums، Value Objects، Domain Rules، Domain Events. لا يعتمد على باقي المشاريع</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PosFlow.Application</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Use Cases، DTOs، Validators، Interfaces، Commands/Queries، قواعد التطبيق</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PosFlow.Infrastructure</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EF Core، SQL Server، Repositories عند الحاجة، Identity، integrations، background jobs</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PosFlow.Api</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Controllers/Endpoints، Middleware، Authentication setup، DI، Swagger، HTTP concerns</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posflow-web</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واجهة Angular للكاشير ولوحة الإدارة، ثم KDS وتطبيقات أخرى لاحقًا</w:t>
            </w:r>
          </w:p>
        </w:tc>
      </w:tr>
    </w:tbl>
    <w:p/>
    <w:p>
      <w:pPr>
        <w:pStyle w:val="Heading2"/>
        <w:jc w:val="right"/>
        <w:bidi/>
      </w:pPr>
      <w:r>
        <w:t>قواعد الاعتماد</w:t>
      </w:r>
    </w:p>
    <w:p>
      <w:pPr>
        <w:pStyle w:val="CodeBlock"/>
        <w:jc w:val="left"/>
        <w:shd w:fill="F3F6F9"/>
      </w:pPr>
      <w:r>
        <w:rPr>
          <w:rFonts w:ascii="DejaVu Sans Mono" w:hAnsi="DejaVu Sans Mono" w:cs="DejaVu Sans Mono"/>
          <w:color w:val="282828"/>
          <w:sz w:val="17"/>
        </w:rPr>
        <w:t>Domain          -&gt; لا يعتمد على أي Project آخر</w:t>
        <w:br/>
      </w:r>
      <w:r>
        <w:rPr>
          <w:rFonts w:ascii="DejaVu Sans Mono" w:hAnsi="DejaVu Sans Mono" w:cs="DejaVu Sans Mono"/>
          <w:color w:val="282828"/>
          <w:sz w:val="17"/>
        </w:rPr>
        <w:t>Application     -&gt; يعتمد على Domain</w:t>
        <w:br/>
      </w:r>
      <w:r>
        <w:rPr>
          <w:rFonts w:ascii="DejaVu Sans Mono" w:hAnsi="DejaVu Sans Mono" w:cs="DejaVu Sans Mono"/>
          <w:color w:val="282828"/>
          <w:sz w:val="17"/>
        </w:rPr>
        <w:t>Infrastructure  -&gt; يعتمد على Application وDomain</w:t>
        <w:br/>
      </w:r>
      <w:r>
        <w:rPr>
          <w:rFonts w:ascii="DejaVu Sans Mono" w:hAnsi="DejaVu Sans Mono" w:cs="DejaVu Sans Mono"/>
          <w:color w:val="282828"/>
          <w:sz w:val="17"/>
        </w:rPr>
        <w:t>Api             -&gt; يعتمد على Application وInfrastructure</w:t>
        <w:br/>
      </w:r>
      <w:r>
        <w:rPr>
          <w:rFonts w:ascii="DejaVu Sans Mono" w:hAnsi="DejaVu Sans Mono" w:cs="DejaVu Sans Mono"/>
          <w:color w:val="282828"/>
          <w:sz w:val="17"/>
        </w:rPr>
        <w:t>Angular         -&gt; يتعامل مع Api فقط</w:t>
      </w:r>
    </w:p>
    <w:p>
      <w:pPr>
        <w:pStyle w:val="Heading2"/>
        <w:jc w:val="right"/>
        <w:bidi/>
      </w:pPr>
      <w:r>
        <w:t>قرار مهم</w:t>
      </w:r>
    </w:p>
    <w:p>
      <w:pPr>
        <w:jc w:val="right"/>
        <w:bidi/>
      </w:pPr>
      <w:r>
        <w:rPr>
          <w:rFonts w:ascii="Noto Sans Arabic" w:hAnsi="Noto Sans Arabic" w:cs="Noto Sans Arabic"/>
          <w:sz w:val="21"/>
        </w:rPr>
        <w:t>لا يوضع منطق الأعمال داخل Controller أو Angular. الحسابات النهائية، الصلاحيات، والتحقق التجاري تتم في الـBackend.</w:t>
      </w:r>
    </w:p>
    <w:p>
      <w:pPr>
        <w:jc w:val="right"/>
        <w:bidi/>
        <w:pBdr>
          <w:bottom w:val="single" w:sz="6" w:space="1" w:color="D9E2F3"/>
        </w:pBdr>
      </w:pPr>
    </w:p>
    <w:p>
      <w:pPr>
        <w:pStyle w:val="Heading1"/>
        <w:jc w:val="right"/>
        <w:bidi/>
      </w:pPr>
      <w:r>
        <w:t>4. الهيكل المستهدف للمستودع</w:t>
      </w:r>
    </w:p>
    <w:p>
      <w:pPr>
        <w:pStyle w:val="CodeBlock"/>
        <w:jc w:val="left"/>
        <w:shd w:fill="F3F6F9"/>
      </w:pPr>
      <w:r>
        <w:rPr>
          <w:rFonts w:ascii="DejaVu Sans Mono" w:hAnsi="DejaVu Sans Mono" w:cs="DejaVu Sans Mono"/>
          <w:color w:val="282828"/>
          <w:sz w:val="17"/>
        </w:rPr>
        <w:t>PosFlow/</w:t>
        <w:br/>
      </w:r>
      <w:r>
        <w:rPr>
          <w:rFonts w:ascii="DejaVu Sans Mono" w:hAnsi="DejaVu Sans Mono" w:cs="DejaVu Sans Mono"/>
          <w:color w:val="282828"/>
          <w:sz w:val="17"/>
        </w:rPr>
        <w:t>├── PosFlow.sln</w:t>
        <w:br/>
      </w:r>
      <w:r>
        <w:rPr>
          <w:rFonts w:ascii="DejaVu Sans Mono" w:hAnsi="DejaVu Sans Mono" w:cs="DejaVu Sans Mono"/>
          <w:color w:val="282828"/>
          <w:sz w:val="17"/>
        </w:rPr>
        <w:t>├── src/</w:t>
        <w:br/>
      </w:r>
      <w:r>
        <w:rPr>
          <w:rFonts w:ascii="DejaVu Sans Mono" w:hAnsi="DejaVu Sans Mono" w:cs="DejaVu Sans Mono"/>
          <w:color w:val="282828"/>
          <w:sz w:val="17"/>
        </w:rPr>
        <w:t>│   ├── PosFlow.Api/</w:t>
        <w:br/>
      </w:r>
      <w:r>
        <w:rPr>
          <w:rFonts w:ascii="DejaVu Sans Mono" w:hAnsi="DejaVu Sans Mono" w:cs="DejaVu Sans Mono"/>
          <w:color w:val="282828"/>
          <w:sz w:val="17"/>
        </w:rPr>
        <w:t>│   ├── PosFlow.Application/</w:t>
        <w:br/>
      </w:r>
      <w:r>
        <w:rPr>
          <w:rFonts w:ascii="DejaVu Sans Mono" w:hAnsi="DejaVu Sans Mono" w:cs="DejaVu Sans Mono"/>
          <w:color w:val="282828"/>
          <w:sz w:val="17"/>
        </w:rPr>
        <w:t>│   ├── PosFlow.Domain/</w:t>
        <w:br/>
      </w:r>
      <w:r>
        <w:rPr>
          <w:rFonts w:ascii="DejaVu Sans Mono" w:hAnsi="DejaVu Sans Mono" w:cs="DejaVu Sans Mono"/>
          <w:color w:val="282828"/>
          <w:sz w:val="17"/>
        </w:rPr>
        <w:t>│   └── PosFlow.Infrastructure/</w:t>
        <w:br/>
      </w:r>
      <w:r>
        <w:rPr>
          <w:rFonts w:ascii="DejaVu Sans Mono" w:hAnsi="DejaVu Sans Mono" w:cs="DejaVu Sans Mono"/>
          <w:color w:val="282828"/>
          <w:sz w:val="17"/>
        </w:rPr>
        <w:t>├── tests/</w:t>
        <w:br/>
      </w:r>
      <w:r>
        <w:rPr>
          <w:rFonts w:ascii="DejaVu Sans Mono" w:hAnsi="DejaVu Sans Mono" w:cs="DejaVu Sans Mono"/>
          <w:color w:val="282828"/>
          <w:sz w:val="17"/>
        </w:rPr>
        <w:t>│   ├── PosFlow.Domain.Tests/</w:t>
        <w:br/>
      </w:r>
      <w:r>
        <w:rPr>
          <w:rFonts w:ascii="DejaVu Sans Mono" w:hAnsi="DejaVu Sans Mono" w:cs="DejaVu Sans Mono"/>
          <w:color w:val="282828"/>
          <w:sz w:val="17"/>
        </w:rPr>
        <w:t>│   ├── PosFlow.Application.Tests/</w:t>
        <w:br/>
      </w:r>
      <w:r>
        <w:rPr>
          <w:rFonts w:ascii="DejaVu Sans Mono" w:hAnsi="DejaVu Sans Mono" w:cs="DejaVu Sans Mono"/>
          <w:color w:val="282828"/>
          <w:sz w:val="17"/>
        </w:rPr>
        <w:t>│   └── PosFlow.Api.IntegrationTests/</w:t>
        <w:br/>
      </w:r>
      <w:r>
        <w:rPr>
          <w:rFonts w:ascii="DejaVu Sans Mono" w:hAnsi="DejaVu Sans Mono" w:cs="DejaVu Sans Mono"/>
          <w:color w:val="282828"/>
          <w:sz w:val="17"/>
        </w:rPr>
        <w:t>├── frontend/</w:t>
        <w:br/>
      </w:r>
      <w:r>
        <w:rPr>
          <w:rFonts w:ascii="DejaVu Sans Mono" w:hAnsi="DejaVu Sans Mono" w:cs="DejaVu Sans Mono"/>
          <w:color w:val="282828"/>
          <w:sz w:val="17"/>
        </w:rPr>
        <w:t>│   └── posflow-web/</w:t>
        <w:br/>
      </w:r>
      <w:r>
        <w:rPr>
          <w:rFonts w:ascii="DejaVu Sans Mono" w:hAnsi="DejaVu Sans Mono" w:cs="DejaVu Sans Mono"/>
          <w:color w:val="282828"/>
          <w:sz w:val="17"/>
        </w:rPr>
        <w:t>├── docs/</w:t>
        <w:br/>
      </w:r>
      <w:r>
        <w:rPr>
          <w:rFonts w:ascii="DejaVu Sans Mono" w:hAnsi="DejaVu Sans Mono" w:cs="DejaVu Sans Mono"/>
          <w:color w:val="282828"/>
          <w:sz w:val="17"/>
        </w:rPr>
        <w:t>│   └── PosFlow_AI_Handoff_AR.md</w:t>
        <w:br/>
      </w:r>
      <w:r>
        <w:rPr>
          <w:rFonts w:ascii="DejaVu Sans Mono" w:hAnsi="DejaVu Sans Mono" w:cs="DejaVu Sans Mono"/>
          <w:color w:val="282828"/>
          <w:sz w:val="17"/>
        </w:rPr>
        <w:t>└── README.md</w:t>
      </w:r>
    </w:p>
    <w:p>
      <w:pPr>
        <w:jc w:val="right"/>
        <w:bidi/>
      </w:pPr>
      <w:r>
        <w:rPr>
          <w:rFonts w:ascii="Noto Sans Arabic" w:hAnsi="Noto Sans Arabic" w:cs="Noto Sans Arabic"/>
          <w:sz w:val="21"/>
        </w:rPr>
        <w:t>في المرحلة الحالية قد لا تكون مجلدات tests وfrontend وdocs قد أُنشئت بعد.</w:t>
      </w:r>
    </w:p>
    <w:p>
      <w:pPr>
        <w:jc w:val="right"/>
        <w:bidi/>
        <w:pBdr>
          <w:bottom w:val="single" w:sz="6" w:space="1" w:color="D9E2F3"/>
        </w:pBdr>
      </w:pPr>
    </w:p>
    <w:p>
      <w:pPr>
        <w:pStyle w:val="Heading1"/>
        <w:jc w:val="right"/>
        <w:bidi/>
      </w:pPr>
      <w:r>
        <w:t>5. الحالة الحالية وآخر نقطة وصلنا إليها</w:t>
      </w:r>
    </w:p>
    <w:p>
      <w:pPr>
        <w:jc w:val="right"/>
        <w:bidi/>
      </w:pPr>
      <w:r>
        <w:rPr>
          <w:rFonts w:ascii="Noto Sans Arabic" w:hAnsi="Noto Sans Arabic" w:cs="Noto Sans Arabic"/>
          <w:sz w:val="21"/>
        </w:rPr>
        <w:t>هذا القسم هو نقطة البداية لأي AI جديد.</w:t>
      </w:r>
    </w:p>
    <w:p>
      <w:pPr>
        <w:pStyle w:val="Heading2"/>
        <w:jc w:val="right"/>
        <w:bidi/>
      </w:pPr>
      <w:r>
        <w:t>مؤكد من المحادثة والصور</w:t>
      </w:r>
    </w:p>
    <w:p>
      <w:pPr>
        <w:ind w:right="198"/>
        <w:jc w:val="right"/>
        <w:bidi/>
      </w:pPr>
      <w:r>
        <w:rPr>
          <w:rFonts w:ascii="Noto Sans Arabic" w:hAnsi="Noto Sans Arabic" w:cs="Noto Sans Arabic"/>
          <w:sz w:val="21"/>
        </w:rPr>
        <w:t>☑ تم إنشاء Solution باسم PosFlow.</w:t>
      </w:r>
    </w:p>
    <w:p>
      <w:pPr>
        <w:ind w:right="198"/>
        <w:jc w:val="right"/>
        <w:bidi/>
      </w:pPr>
      <w:r>
        <w:rPr>
          <w:rFonts w:ascii="Noto Sans Arabic" w:hAnsi="Noto Sans Arabic" w:cs="Noto Sans Arabic"/>
          <w:sz w:val="21"/>
        </w:rPr>
        <w:t>☑ الـSolution يحتوي على أربعة Projects:</w:t>
      </w:r>
    </w:p>
    <w:p>
      <w:pPr>
        <w:pStyle w:val="ListBullet"/>
        <w:jc w:val="right"/>
        <w:bidi/>
      </w:pPr>
      <w:r>
        <w:rPr>
          <w:rFonts w:ascii="Noto Sans Arabic" w:hAnsi="Noto Sans Arabic" w:cs="Noto Sans Arabic"/>
          <w:sz w:val="21"/>
        </w:rPr>
        <w:t>PosFlow.Api</w:t>
      </w:r>
    </w:p>
    <w:p>
      <w:pPr>
        <w:pStyle w:val="ListBullet"/>
        <w:jc w:val="right"/>
        <w:bidi/>
      </w:pPr>
      <w:r>
        <w:rPr>
          <w:rFonts w:ascii="Noto Sans Arabic" w:hAnsi="Noto Sans Arabic" w:cs="Noto Sans Arabic"/>
          <w:sz w:val="21"/>
        </w:rPr>
        <w:t>PosFlow.Application</w:t>
      </w:r>
    </w:p>
    <w:p>
      <w:pPr>
        <w:pStyle w:val="ListBullet"/>
        <w:jc w:val="right"/>
        <w:bidi/>
      </w:pPr>
      <w:r>
        <w:rPr>
          <w:rFonts w:ascii="Noto Sans Arabic" w:hAnsi="Noto Sans Arabic" w:cs="Noto Sans Arabic"/>
          <w:sz w:val="21"/>
        </w:rPr>
        <w:t>PosFlow.Domain</w:t>
      </w:r>
    </w:p>
    <w:p>
      <w:pPr>
        <w:pStyle w:val="ListBullet"/>
        <w:jc w:val="right"/>
        <w:bidi/>
      </w:pPr>
      <w:r>
        <w:rPr>
          <w:rFonts w:ascii="Noto Sans Arabic" w:hAnsi="Noto Sans Arabic" w:cs="Noto Sans Arabic"/>
          <w:sz w:val="21"/>
        </w:rPr>
        <w:t>PosFlow.Infrastructure</w:t>
      </w:r>
    </w:p>
    <w:p>
      <w:pPr>
        <w:ind w:right="198"/>
        <w:jc w:val="right"/>
        <w:bidi/>
      </w:pPr>
      <w:r>
        <w:rPr>
          <w:rFonts w:ascii="Noto Sans Arabic" w:hAnsi="Noto Sans Arabic" w:cs="Noto Sans Arabic"/>
          <w:sz w:val="21"/>
        </w:rPr>
        <w:t>☑ تم بدء إنشاء مجلد Entities داخل PosFlow.Domain.</w:t>
      </w:r>
    </w:p>
    <w:p>
      <w:pPr>
        <w:ind w:right="198"/>
        <w:jc w:val="right"/>
        <w:bidi/>
      </w:pPr>
      <w:r>
        <w:rPr>
          <w:rFonts w:ascii="Noto Sans Arabic" w:hAnsi="Noto Sans Arabic" w:cs="Noto Sans Arabic"/>
          <w:sz w:val="21"/>
        </w:rPr>
        <w:t>☑ ظهرت ملفات لكيانات مثل Tenant, Product, Shift, OrderLine, Payment، ويرجح وجود Branch, Order, BaseEntity كذلك.</w:t>
      </w:r>
    </w:p>
    <w:p>
      <w:pPr>
        <w:ind w:right="198"/>
        <w:jc w:val="right"/>
        <w:bidi/>
      </w:pPr>
      <w:r>
        <w:rPr>
          <w:rFonts w:ascii="Noto Sans Arabic" w:hAnsi="Noto Sans Arabic" w:cs="Noto Sans Arabic"/>
          <w:sz w:val="21"/>
        </w:rPr>
        <w:t>☑ يوجد PosFlowDbContext.cs داخل PosFlow.Infrastructure/Persistence.</w:t>
      </w:r>
    </w:p>
    <w:p>
      <w:pPr>
        <w:ind w:right="198"/>
        <w:jc w:val="right"/>
        <w:bidi/>
      </w:pPr>
      <w:r>
        <w:rPr>
          <w:rFonts w:ascii="Noto Sans Arabic" w:hAnsi="Noto Sans Arabic" w:cs="Noto Sans Arabic"/>
          <w:sz w:val="21"/>
        </w:rPr>
        <w:t>☑ Program.cs في PosFlow.Api يحتوي على تسجيل Controllers وDbContext وSwagger.</w:t>
      </w:r>
    </w:p>
    <w:p>
      <w:pPr>
        <w:ind w:right="198"/>
        <w:jc w:val="right"/>
        <w:bidi/>
      </w:pPr>
      <w:r>
        <w:rPr>
          <w:rFonts w:ascii="Noto Sans Arabic" w:hAnsi="Noto Sans Arabic" w:cs="Noto Sans Arabic"/>
          <w:sz w:val="21"/>
        </w:rPr>
        <w:t>☑ المستخدم يفضل العمل داخل Visual Studio، مع Package Manager Console لأوامر NuGet وEF Core.</w:t>
      </w:r>
    </w:p>
    <w:p>
      <w:pPr>
        <w:ind w:right="198"/>
        <w:jc w:val="right"/>
        <w:bidi/>
      </w:pPr>
      <w:r>
        <w:rPr>
          <w:rFonts w:ascii="Noto Sans Arabic" w:hAnsi="Noto Sans Arabic" w:cs="Noto Sans Arabic"/>
          <w:sz w:val="21"/>
        </w:rPr>
        <w:t>☑ تم تجربة node -v وظهر أن Node.js غير معروف للنظام.</w:t>
      </w:r>
    </w:p>
    <w:p>
      <w:pPr>
        <w:pStyle w:val="Heading2"/>
        <w:jc w:val="right"/>
        <w:bidi/>
      </w:pPr>
      <w:r>
        <w:t>مشاكل ظهرت ولم يتم تأكيد حلها</w:t>
      </w:r>
    </w:p>
    <w:p>
      <w:pPr>
        <w:ind w:right="198"/>
        <w:jc w:val="right"/>
        <w:bidi/>
      </w:pPr>
      <w:r>
        <w:rPr>
          <w:rFonts w:ascii="Noto Sans Arabic" w:hAnsi="Noto Sans Arabic" w:cs="Noto Sans Arabic"/>
          <w:sz w:val="21"/>
        </w:rPr>
        <w:t>☐ تعارض Packages بين Swagger/OpenAPI أدى إلى أخطاء داخل ملف مولّد اسمه قريب من OpenApiXmlCommentSupport.generated.cs.</w:t>
      </w:r>
    </w:p>
    <w:p>
      <w:pPr>
        <w:ind w:right="198"/>
        <w:jc w:val="right"/>
        <w:bidi/>
      </w:pPr>
      <w:r>
        <w:rPr>
          <w:rFonts w:ascii="Noto Sans Arabic" w:hAnsi="Noto Sans Arabic" w:cs="Noto Sans Arabic"/>
          <w:sz w:val="21"/>
        </w:rPr>
        <w:t>☐ لم يتم تأكيد أن Build أصبح ناجحًا بعد حل التعارض.</w:t>
      </w:r>
    </w:p>
    <w:p>
      <w:pPr>
        <w:ind w:right="198"/>
        <w:jc w:val="right"/>
        <w:bidi/>
      </w:pPr>
      <w:r>
        <w:rPr>
          <w:rFonts w:ascii="Noto Sans Arabic" w:hAnsi="Noto Sans Arabic" w:cs="Noto Sans Arabic"/>
          <w:sz w:val="21"/>
        </w:rPr>
        <w:t>☐ لم يتم تأكيد نجاح Add-Migration InitialCreate.</w:t>
      </w:r>
    </w:p>
    <w:p>
      <w:pPr>
        <w:ind w:right="198"/>
        <w:jc w:val="right"/>
        <w:bidi/>
      </w:pPr>
      <w:r>
        <w:rPr>
          <w:rFonts w:ascii="Noto Sans Arabic" w:hAnsi="Noto Sans Arabic" w:cs="Noto Sans Arabic"/>
          <w:sz w:val="21"/>
        </w:rPr>
        <w:t>☐ لم يتم تأكيد نجاح Update-Database أو إنشاء قاعدة PosFlowDb.</w:t>
      </w:r>
    </w:p>
    <w:p>
      <w:pPr>
        <w:ind w:right="198"/>
        <w:jc w:val="right"/>
        <w:bidi/>
      </w:pPr>
      <w:r>
        <w:rPr>
          <w:rFonts w:ascii="Noto Sans Arabic" w:hAnsi="Noto Sans Arabic" w:cs="Noto Sans Arabic"/>
          <w:sz w:val="21"/>
        </w:rPr>
        <w:t>☐ لم يتم تأكيد إنشاء مشروع Angular.</w:t>
      </w:r>
    </w:p>
    <w:p>
      <w:pPr>
        <w:ind w:right="198"/>
        <w:jc w:val="right"/>
        <w:bidi/>
      </w:pPr>
      <w:r>
        <w:rPr>
          <w:rFonts w:ascii="Noto Sans Arabic" w:hAnsi="Noto Sans Arabic" w:cs="Noto Sans Arabic"/>
          <w:sz w:val="21"/>
        </w:rPr>
        <w:t>☐ Node.js غير مثبت أو غير مضاف إلى PATH بحسب آخر رسالة.</w:t>
      </w:r>
    </w:p>
    <w:p>
      <w:pPr>
        <w:pStyle w:val="Heading2"/>
        <w:jc w:val="right"/>
        <w:bidi/>
      </w:pPr>
      <w:r>
        <w:t>أول خطوة عند استكمال العمل</w:t>
      </w:r>
    </w:p>
    <w:p>
      <w:pPr>
        <w:jc w:val="right"/>
        <w:bidi/>
      </w:pPr>
      <w:r>
        <w:rPr>
          <w:rFonts w:ascii="Noto Sans Arabic" w:hAnsi="Noto Sans Arabic" w:cs="Noto Sans Arabic"/>
          <w:sz w:val="21"/>
        </w:rPr>
        <w:t>يجب على المساعد الجديد أن يطلب هذه الملفات أو صورها قبل تنفيذ تغييرات كبيرة:</w:t>
      </w:r>
    </w:p>
    <w:p>
      <w:pPr>
        <w:pStyle w:val="CodeBlock"/>
        <w:jc w:val="left"/>
        <w:shd w:fill="F3F6F9"/>
      </w:pPr>
      <w:r>
        <w:rPr>
          <w:rFonts w:ascii="DejaVu Sans Mono" w:hAnsi="DejaVu Sans Mono" w:cs="DejaVu Sans Mono"/>
          <w:color w:val="282828"/>
          <w:sz w:val="17"/>
        </w:rPr>
        <w:t>src/PosFlow.Api/PosFlow.Api.csproj</w:t>
        <w:br/>
      </w:r>
      <w:r>
        <w:rPr>
          <w:rFonts w:ascii="DejaVu Sans Mono" w:hAnsi="DejaVu Sans Mono" w:cs="DejaVu Sans Mono"/>
          <w:color w:val="282828"/>
          <w:sz w:val="17"/>
        </w:rPr>
        <w:t>src/PosFlow.Infrastructure/PosFlow.Infrastructure.csproj</w:t>
        <w:br/>
      </w:r>
      <w:r>
        <w:rPr>
          <w:rFonts w:ascii="DejaVu Sans Mono" w:hAnsi="DejaVu Sans Mono" w:cs="DejaVu Sans Mono"/>
          <w:color w:val="282828"/>
          <w:sz w:val="17"/>
        </w:rPr>
        <w:t>src/PosFlow.Api/Program.cs</w:t>
        <w:br/>
      </w:r>
      <w:r>
        <w:rPr>
          <w:rFonts w:ascii="DejaVu Sans Mono" w:hAnsi="DejaVu Sans Mono" w:cs="DejaVu Sans Mono"/>
          <w:color w:val="282828"/>
          <w:sz w:val="17"/>
        </w:rPr>
        <w:t>src/PosFlow.Api/appsettings.json أو appsettings.Development.json</w:t>
        <w:br/>
      </w:r>
      <w:r>
        <w:rPr>
          <w:rFonts w:ascii="DejaVu Sans Mono" w:hAnsi="DejaVu Sans Mono" w:cs="DejaVu Sans Mono"/>
          <w:color w:val="282828"/>
          <w:sz w:val="17"/>
        </w:rPr>
        <w:t>src/PosFlow.Infrastructure/Persistence/PosFlowDbContext.cs</w:t>
        <w:br/>
      </w:r>
      <w:r>
        <w:rPr>
          <w:rFonts w:ascii="DejaVu Sans Mono" w:hAnsi="DejaVu Sans Mono" w:cs="DejaVu Sans Mono"/>
          <w:color w:val="282828"/>
          <w:sz w:val="17"/>
        </w:rPr>
        <w:t>قائمة Packages الحالية أو نتيجة Get-Package</w:t>
      </w:r>
    </w:p>
    <w:p>
      <w:pPr>
        <w:jc w:val="right"/>
        <w:bidi/>
      </w:pPr>
      <w:r>
        <w:rPr>
          <w:rFonts w:ascii="Noto Sans Arabic" w:hAnsi="Noto Sans Arabic" w:cs="Noto Sans Arabic"/>
          <w:sz w:val="21"/>
        </w:rPr>
        <w:t>ثم ينفذ بالترتيب:</w:t>
      </w:r>
    </w:p>
    <w:p>
      <w:pPr>
        <w:ind w:right="198"/>
        <w:jc w:val="right"/>
        <w:bidi/>
      </w:pPr>
      <w:r>
        <w:rPr>
          <w:rFonts w:ascii="Noto Sans Arabic" w:hAnsi="Noto Sans Arabic" w:cs="Noto Sans Arabic"/>
          <w:sz w:val="21"/>
        </w:rPr>
        <w:t>1. توحيد Packages وحل Build.</w:t>
      </w:r>
    </w:p>
    <w:p>
      <w:pPr>
        <w:ind w:right="198"/>
        <w:jc w:val="right"/>
        <w:bidi/>
      </w:pPr>
      <w:r>
        <w:rPr>
          <w:rFonts w:ascii="Noto Sans Arabic" w:hAnsi="Noto Sans Arabic" w:cs="Noto Sans Arabic"/>
          <w:sz w:val="21"/>
        </w:rPr>
        <w:t>2. التأكد من Connection String.</w:t>
      </w:r>
    </w:p>
    <w:p>
      <w:pPr>
        <w:ind w:right="198"/>
        <w:jc w:val="right"/>
        <w:bidi/>
      </w:pPr>
      <w:r>
        <w:rPr>
          <w:rFonts w:ascii="Noto Sans Arabic" w:hAnsi="Noto Sans Arabic" w:cs="Noto Sans Arabic"/>
          <w:sz w:val="21"/>
        </w:rPr>
        <w:t>3. إنشاء Migration وقاعدة البيانات.</w:t>
      </w:r>
    </w:p>
    <w:p>
      <w:pPr>
        <w:ind w:right="198"/>
        <w:jc w:val="right"/>
        <w:bidi/>
      </w:pPr>
      <w:r>
        <w:rPr>
          <w:rFonts w:ascii="Noto Sans Arabic" w:hAnsi="Noto Sans Arabic" w:cs="Noto Sans Arabic"/>
          <w:sz w:val="21"/>
        </w:rPr>
        <w:t>4. بناء أول API للمنتجات أو الورديات.</w:t>
      </w:r>
    </w:p>
    <w:p>
      <w:pPr>
        <w:ind w:right="198"/>
        <w:jc w:val="right"/>
        <w:bidi/>
      </w:pPr>
      <w:r>
        <w:rPr>
          <w:rFonts w:ascii="Noto Sans Arabic" w:hAnsi="Noto Sans Arabic" w:cs="Noto Sans Arabic"/>
          <w:sz w:val="21"/>
        </w:rPr>
        <w:t>5. تثبيت Node.js LTS ثم إنشاء Angular، بعد استقرار الـBackend الأساسي.</w:t>
      </w:r>
    </w:p>
    <w:p>
      <w:pPr>
        <w:jc w:val="right"/>
        <w:bidi/>
        <w:pBdr>
          <w:bottom w:val="single" w:sz="6" w:space="1" w:color="D9E2F3"/>
        </w:pBdr>
      </w:pPr>
    </w:p>
    <w:p>
      <w:pPr>
        <w:pStyle w:val="Heading1"/>
        <w:jc w:val="right"/>
        <w:bidi/>
      </w:pPr>
      <w:r>
        <w:t>6. الكيانات الحالية المتوقعة</w:t>
      </w:r>
    </w:p>
    <w:p>
      <w:pPr>
        <w:ind w:left="340" w:right="340"/>
        <w:jc w:val="right"/>
        <w:bidi/>
        <w:shd w:fill="FFF2CC"/>
      </w:pPr>
      <w:r>
        <w:rPr>
          <w:rFonts w:ascii="Noto Sans Arabic" w:hAnsi="Noto Sans Arabic" w:cs="Noto Sans Arabic"/>
          <w:b/>
          <w:color w:val="645014"/>
          <w:sz w:val="21"/>
        </w:rPr>
        <w:t>هذه القائمة مبنية على الكود الذي تم اقتراحه ولقطات Visual Studio. يجب مقارنة التعريفات بالملفات الفعلية قبل تعديل قاعدة البيانات.</w:t>
      </w:r>
    </w:p>
    <w:tbl>
      <w:tblPr>
        <w:tblW w:type="auto" w:w="0"/>
        <w:jc w:val="center"/>
        <w:tblLayout w:type="autofit"/>
        <w:tblLook w:firstColumn="1" w:firstRow="1" w:lastColumn="0" w:lastRow="0" w:noHBand="0" w:noVBand="1" w:val="04A0"/>
      </w:tblPr>
      <w:tblGrid>
        <w:gridCol w:w="3364"/>
        <w:gridCol w:w="3364"/>
        <w:gridCol w:w="3364"/>
      </w:tblGrid>
      <w:tr>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shd w:fill="D9EAF7"/>
          </w:tcPr>
          <w:p>
            <w:pPr>
              <w:jc w:val="right"/>
              <w:bidi/>
            </w:pPr>
            <w:r>
              <w:rPr>
                <w:rFonts w:ascii="Noto Sans Arabic" w:hAnsi="Noto Sans Arabic" w:cs="Noto Sans Arabic"/>
                <w:b/>
                <w:sz w:val="18"/>
              </w:rPr>
              <w:t>Entity</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shd w:fill="D9EAF7"/>
          </w:tcPr>
          <w:p>
            <w:pPr>
              <w:jc w:val="right"/>
              <w:bidi/>
            </w:pPr>
            <w:r>
              <w:rPr>
                <w:rFonts w:ascii="Noto Sans Arabic" w:hAnsi="Noto Sans Arabic" w:cs="Noto Sans Arabic"/>
                <w:b/>
                <w:sz w:val="18"/>
              </w:rPr>
              <w:t>الغرض</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shd w:fill="D9EAF7"/>
          </w:tcPr>
          <w:p>
            <w:pPr>
              <w:jc w:val="right"/>
              <w:bidi/>
            </w:pPr>
            <w:r>
              <w:rPr>
                <w:rFonts w:ascii="Noto Sans Arabic" w:hAnsi="Noto Sans Arabic" w:cs="Noto Sans Arabic"/>
                <w:b/>
                <w:sz w:val="18"/>
              </w:rPr>
              <w:t>أهم الحقول المتوقعة</w:t>
            </w:r>
          </w:p>
        </w:tc>
      </w:tr>
      <w:tr>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BaseEntity</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خصائص مشتركة</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Id, CreatedAtUtc, UpdatedAtUtc, RowVersion</w:t>
            </w:r>
          </w:p>
        </w:tc>
      </w:tr>
      <w:tr>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Tenant</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الشركة العميلة داخل SaaS</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Name, IsActive, Branches</w:t>
            </w:r>
          </w:p>
        </w:tc>
      </w:tr>
      <w:tr>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Branch</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فرع تابع لشركة</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TenantId, Name, Code, IsActive</w:t>
            </w:r>
          </w:p>
        </w:tc>
      </w:tr>
      <w:tr>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Product</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صنف يباع</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TenantId, NameAr, NameEn, Barcode, Price, IsActive</w:t>
            </w:r>
          </w:p>
        </w:tc>
      </w:tr>
      <w:tr>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Shift</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وردية الكاشير</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TenantId, BranchId, UserId, OpeningCash, ClosingCash, timestamps, status</w:t>
            </w:r>
          </w:p>
        </w:tc>
      </w:tr>
      <w:tr>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Order</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طلب/فاتورة بيع</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tenant/branch/shift, number, status, subtotal, discount, tax, total</w:t>
            </w:r>
          </w:p>
        </w:tc>
      </w:tr>
      <w:tr>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OrderLine</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صنف داخل طلب</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product snapshot, quantity, unit price, discount, tax, line total</w:t>
            </w:r>
          </w:p>
        </w:tc>
      </w:tr>
      <w:tr>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Payment</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دفعة على الطلب</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method, amount, reference number</w:t>
            </w:r>
          </w:p>
        </w:tc>
      </w:tr>
    </w:tbl>
    <w:p/>
    <w:p>
      <w:pPr>
        <w:pStyle w:val="Heading2"/>
        <w:jc w:val="right"/>
        <w:bidi/>
      </w:pPr>
      <w:r>
        <w:t>ملاحظات ونواقص متوقعة</w:t>
      </w:r>
    </w:p>
    <w:p>
      <w:pPr>
        <w:pStyle w:val="ListBullet"/>
        <w:jc w:val="right"/>
        <w:bidi/>
      </w:pPr>
      <w:r>
        <w:rPr>
          <w:rFonts w:ascii="Noto Sans Arabic" w:hAnsi="Noto Sans Arabic" w:cs="Noto Sans Arabic"/>
          <w:sz w:val="21"/>
        </w:rPr>
        <w:t>يوجد UserId في Shift لكن Entity المستخدم ونظام الهوية لم يتم تأكيدهما بعد.</w:t>
      </w:r>
    </w:p>
    <w:p>
      <w:pPr>
        <w:pStyle w:val="ListBullet"/>
        <w:jc w:val="right"/>
        <w:bidi/>
      </w:pPr>
      <w:r>
        <w:rPr>
          <w:rFonts w:ascii="Noto Sans Arabic" w:hAnsi="Noto Sans Arabic" w:cs="Noto Sans Arabic"/>
          <w:sz w:val="21"/>
        </w:rPr>
        <w:t>لا يجب الاعتماد على Product.Price فقط على المدى الطويل؛ ستوجد Price Lists وBranch Pricing.</w:t>
      </w:r>
    </w:p>
    <w:p>
      <w:pPr>
        <w:pStyle w:val="ListBullet"/>
        <w:jc w:val="right"/>
        <w:bidi/>
      </w:pPr>
      <w:r>
        <w:rPr>
          <w:rFonts w:ascii="Noto Sans Arabic" w:hAnsi="Noto Sans Arabic" w:cs="Noto Sans Arabic"/>
          <w:sz w:val="21"/>
        </w:rPr>
        <w:t>OrderLine يجب أن يحفظ Snapshot لاسم وسعر وضريبة الصنف لحماية الفاتورة التاريخية.</w:t>
      </w:r>
    </w:p>
    <w:p>
      <w:pPr>
        <w:pStyle w:val="ListBullet"/>
        <w:jc w:val="right"/>
        <w:bidi/>
      </w:pPr>
      <w:r>
        <w:rPr>
          <w:rFonts w:ascii="Noto Sans Arabic" w:hAnsi="Noto Sans Arabic" w:cs="Noto Sans Arabic"/>
          <w:sz w:val="21"/>
        </w:rPr>
        <w:t>رقم الطلب يجب أن يولده السيرفر وفق الفرع والجهاز/الوردية، وليس Angular.</w:t>
      </w:r>
    </w:p>
    <w:p>
      <w:pPr>
        <w:pStyle w:val="ListBullet"/>
        <w:jc w:val="right"/>
        <w:bidi/>
      </w:pPr>
      <w:r>
        <w:rPr>
          <w:rFonts w:ascii="Noto Sans Arabic" w:hAnsi="Noto Sans Arabic" w:cs="Noto Sans Arabic"/>
          <w:sz w:val="21"/>
        </w:rPr>
        <w:t>كل مبلغ يستخدم decimal في C# وDECIMAL(19,4) في SQL Server.</w:t>
      </w:r>
    </w:p>
    <w:p>
      <w:pPr>
        <w:jc w:val="right"/>
        <w:bidi/>
        <w:pBdr>
          <w:bottom w:val="single" w:sz="6" w:space="1" w:color="D9E2F3"/>
        </w:pBdr>
      </w:pPr>
    </w:p>
    <w:p>
      <w:pPr>
        <w:pStyle w:val="Heading1"/>
        <w:jc w:val="right"/>
        <w:bidi/>
      </w:pPr>
      <w:r>
        <w:t>7. قواعد قاعدة البيانات</w:t>
      </w:r>
    </w:p>
    <w:p>
      <w:pPr>
        <w:pStyle w:val="Heading2"/>
        <w:jc w:val="right"/>
        <w:bidi/>
      </w:pPr>
      <w:r>
        <w:t>قواعد عامة</w:t>
      </w:r>
    </w:p>
    <w:p>
      <w:pPr>
        <w:pStyle w:val="ListBullet"/>
        <w:jc w:val="right"/>
        <w:bidi/>
      </w:pPr>
      <w:r>
        <w:rPr>
          <w:rFonts w:ascii="Noto Sans Arabic" w:hAnsi="Noto Sans Arabic" w:cs="Noto Sans Arabic"/>
          <w:sz w:val="21"/>
        </w:rPr>
        <w:t>المفتاح الأساسي: uniqueidentifier / Guid.</w:t>
      </w:r>
    </w:p>
    <w:p>
      <w:pPr>
        <w:pStyle w:val="ListBullet"/>
        <w:jc w:val="right"/>
        <w:bidi/>
      </w:pPr>
      <w:r>
        <w:rPr>
          <w:rFonts w:ascii="Noto Sans Arabic" w:hAnsi="Noto Sans Arabic" w:cs="Noto Sans Arabic"/>
          <w:sz w:val="21"/>
        </w:rPr>
        <w:t>الوقت: UTC باستخدام datetime2.</w:t>
      </w:r>
    </w:p>
    <w:p>
      <w:pPr>
        <w:pStyle w:val="ListBullet"/>
        <w:jc w:val="right"/>
        <w:bidi/>
      </w:pPr>
      <w:r>
        <w:rPr>
          <w:rFonts w:ascii="Noto Sans Arabic" w:hAnsi="Noto Sans Arabic" w:cs="Noto Sans Arabic"/>
          <w:sz w:val="21"/>
        </w:rPr>
        <w:t>الأموال: decimal(19,4)، ممنوع float وdouble.</w:t>
      </w:r>
    </w:p>
    <w:p>
      <w:pPr>
        <w:pStyle w:val="ListBullet"/>
        <w:jc w:val="right"/>
        <w:bidi/>
      </w:pPr>
      <w:r>
        <w:rPr>
          <w:rFonts w:ascii="Noto Sans Arabic" w:hAnsi="Noto Sans Arabic" w:cs="Noto Sans Arabic"/>
          <w:sz w:val="21"/>
        </w:rPr>
        <w:t>التزامن: rowversion للكيانات القابلة للتعديل المتزامن.</w:t>
      </w:r>
    </w:p>
    <w:p>
      <w:pPr>
        <w:pStyle w:val="ListBullet"/>
        <w:jc w:val="right"/>
        <w:bidi/>
      </w:pPr>
      <w:r>
        <w:rPr>
          <w:rFonts w:ascii="Noto Sans Arabic" w:hAnsi="Noto Sans Arabic" w:cs="Noto Sans Arabic"/>
          <w:sz w:val="21"/>
        </w:rPr>
        <w:t>كل سجل تشغيلي يجب أن يحمل TenantId، وBranchId عند ارتباطه بفرع.</w:t>
      </w:r>
    </w:p>
    <w:p>
      <w:pPr>
        <w:pStyle w:val="ListBullet"/>
        <w:jc w:val="right"/>
        <w:bidi/>
      </w:pPr>
      <w:r>
        <w:rPr>
          <w:rFonts w:ascii="Noto Sans Arabic" w:hAnsi="Noto Sans Arabic" w:cs="Noto Sans Arabic"/>
          <w:sz w:val="21"/>
        </w:rPr>
        <w:t>لا تثق في TenantId أو BranchId القادم من Body؛ يستخرج من هوية المستخدم والسياق المصرح له.</w:t>
      </w:r>
    </w:p>
    <w:p>
      <w:pPr>
        <w:pStyle w:val="ListBullet"/>
        <w:jc w:val="right"/>
        <w:bidi/>
      </w:pPr>
      <w:r>
        <w:rPr>
          <w:rFonts w:ascii="Noto Sans Arabic" w:hAnsi="Noto Sans Arabic" w:cs="Noto Sans Arabic"/>
          <w:sz w:val="21"/>
        </w:rPr>
        <w:t>لا تستخدم Cascade Delete في البيانات المالية الحساسة بدون قرار واعٍ.</w:t>
      </w:r>
    </w:p>
    <w:p>
      <w:pPr>
        <w:pStyle w:val="ListBullet"/>
        <w:jc w:val="right"/>
        <w:bidi/>
      </w:pPr>
      <w:r>
        <w:rPr>
          <w:rFonts w:ascii="Noto Sans Arabic" w:hAnsi="Noto Sans Arabic" w:cs="Noto Sans Arabic"/>
          <w:sz w:val="21"/>
        </w:rPr>
        <w:t>الطلبات والمدفوعات والحركات المالية لا يتم حذفها فعليًا؛ تستخدم حالات Cancel/Void/Refund وسجل تدقيق.</w:t>
      </w:r>
    </w:p>
    <w:p>
      <w:pPr>
        <w:pStyle w:val="Heading2"/>
        <w:jc w:val="right"/>
        <w:bidi/>
      </w:pPr>
      <w:r>
        <w:t>الـSchema الحالي</w:t>
      </w:r>
    </w:p>
    <w:p>
      <w:pPr>
        <w:jc w:val="right"/>
        <w:bidi/>
      </w:pPr>
      <w:r>
        <w:rPr>
          <w:rFonts w:ascii="Noto Sans Arabic" w:hAnsi="Noto Sans Arabic" w:cs="Noto Sans Arabic"/>
          <w:sz w:val="21"/>
        </w:rPr>
        <w:t>الكود الأولي استخدم Default Schema باسم:</w:t>
      </w:r>
    </w:p>
    <w:p>
      <w:pPr>
        <w:pStyle w:val="CodeBlock"/>
        <w:jc w:val="left"/>
        <w:shd w:fill="F3F6F9"/>
      </w:pPr>
      <w:r>
        <w:rPr>
          <w:rFonts w:ascii="DejaVu Sans Mono" w:hAnsi="DejaVu Sans Mono" w:cs="DejaVu Sans Mono"/>
          <w:color w:val="282828"/>
          <w:sz w:val="17"/>
        </w:rPr>
        <w:t>pos</w:t>
      </w:r>
    </w:p>
    <w:p>
      <w:pPr>
        <w:jc w:val="right"/>
        <w:bidi/>
      </w:pPr>
      <w:r>
        <w:rPr>
          <w:rFonts w:ascii="Noto Sans Arabic" w:hAnsi="Noto Sans Arabic" w:cs="Noto Sans Arabic"/>
          <w:sz w:val="21"/>
        </w:rPr>
        <w:t>يمكن الإبقاء عليه في الـMVP. بعد استقرار الموديولات يمكن تقسيم الجداول إلى Schemas مثل:</w:t>
      </w:r>
    </w:p>
    <w:p>
      <w:pPr>
        <w:pStyle w:val="CodeBlock"/>
        <w:jc w:val="left"/>
        <w:shd w:fill="F3F6F9"/>
      </w:pPr>
      <w:r>
        <w:rPr>
          <w:rFonts w:ascii="DejaVu Sans Mono" w:hAnsi="DejaVu Sans Mono" w:cs="DejaVu Sans Mono"/>
          <w:color w:val="282828"/>
          <w:sz w:val="17"/>
        </w:rPr>
        <w:t>auth, catalog, sales, restaurant, inventory, purchasing, payments, loyalty, accounting, integration, audit</w:t>
      </w:r>
    </w:p>
    <w:p>
      <w:pPr>
        <w:jc w:val="right"/>
        <w:bidi/>
      </w:pPr>
      <w:r>
        <w:rPr>
          <w:rFonts w:ascii="Noto Sans Arabic" w:hAnsi="Noto Sans Arabic" w:cs="Noto Sans Arabic"/>
          <w:sz w:val="21"/>
        </w:rPr>
        <w:t>لا يتم تنفيذ التقسيم الآن إذا كان سيعطل أول نسخة.</w:t>
      </w:r>
    </w:p>
    <w:p>
      <w:pPr>
        <w:pStyle w:val="Heading2"/>
        <w:jc w:val="right"/>
        <w:bidi/>
      </w:pPr>
      <w:r>
        <w:t>عزل العملاء Multi-Tenancy</w:t>
      </w:r>
    </w:p>
    <w:p>
      <w:pPr>
        <w:jc w:val="right"/>
        <w:bidi/>
      </w:pPr>
      <w:r>
        <w:rPr>
          <w:rFonts w:ascii="Noto Sans Arabic" w:hAnsi="Noto Sans Arabic" w:cs="Noto Sans Arabic"/>
          <w:sz w:val="21"/>
        </w:rPr>
        <w:t>المرحلة الأولى تستخدم Shared Database + Shared Schema + TenantId.</w:t>
      </w:r>
    </w:p>
    <w:p>
      <w:pPr>
        <w:jc w:val="right"/>
        <w:bidi/>
      </w:pPr>
      <w:r>
        <w:rPr>
          <w:rFonts w:ascii="Noto Sans Arabic" w:hAnsi="Noto Sans Arabic" w:cs="Noto Sans Arabic"/>
          <w:sz w:val="21"/>
        </w:rPr>
        <w:t>شروط الأمان:</w:t>
      </w:r>
    </w:p>
    <w:p>
      <w:pPr>
        <w:pStyle w:val="ListBullet"/>
        <w:jc w:val="right"/>
        <w:bidi/>
      </w:pPr>
      <w:r>
        <w:rPr>
          <w:rFonts w:ascii="Noto Sans Arabic" w:hAnsi="Noto Sans Arabic" w:cs="Noto Sans Arabic"/>
          <w:sz w:val="21"/>
        </w:rPr>
        <w:t>إنشاء خدمة ICurrentTenant أو ITenantContext.</w:t>
      </w:r>
    </w:p>
    <w:p>
      <w:pPr>
        <w:pStyle w:val="ListBullet"/>
        <w:jc w:val="right"/>
        <w:bidi/>
      </w:pPr>
      <w:r>
        <w:rPr>
          <w:rFonts w:ascii="Noto Sans Arabic" w:hAnsi="Noto Sans Arabic" w:cs="Noto Sans Arabic"/>
          <w:sz w:val="21"/>
        </w:rPr>
        <w:t>تطبيق Global Query Filters بحذر، مع Integration Tests.</w:t>
      </w:r>
    </w:p>
    <w:p>
      <w:pPr>
        <w:pStyle w:val="ListBullet"/>
        <w:jc w:val="right"/>
        <w:bidi/>
      </w:pPr>
      <w:r>
        <w:rPr>
          <w:rFonts w:ascii="Noto Sans Arabic" w:hAnsi="Noto Sans Arabic" w:cs="Noto Sans Arabic"/>
          <w:sz w:val="21"/>
        </w:rPr>
        <w:t>كل Command/Query يتحقق من أن السجل تابع للـTenant الحالي.</w:t>
      </w:r>
    </w:p>
    <w:p>
      <w:pPr>
        <w:pStyle w:val="ListBullet"/>
        <w:jc w:val="right"/>
        <w:bidi/>
      </w:pPr>
      <w:r>
        <w:rPr>
          <w:rFonts w:ascii="Noto Sans Arabic" w:hAnsi="Noto Sans Arabic" w:cs="Noto Sans Arabic"/>
          <w:sz w:val="21"/>
        </w:rPr>
        <w:t>يمنع أي Endpoint من قراءة أو تعديل سجل Tenant آخر حتى لو تم تخمين الـGuid.</w:t>
      </w:r>
    </w:p>
    <w:p>
      <w:pPr>
        <w:jc w:val="right"/>
        <w:bidi/>
        <w:pBdr>
          <w:bottom w:val="single" w:sz="6" w:space="1" w:color="D9E2F3"/>
        </w:pBdr>
      </w:pPr>
    </w:p>
    <w:p>
      <w:pPr>
        <w:pStyle w:val="Heading1"/>
        <w:jc w:val="right"/>
        <w:bidi/>
      </w:pPr>
      <w:r>
        <w:t>8. هدف الـMVP الأول</w:t>
      </w:r>
    </w:p>
    <w:p>
      <w:pPr>
        <w:jc w:val="right"/>
        <w:bidi/>
      </w:pPr>
      <w:r>
        <w:rPr>
          <w:rFonts w:ascii="Noto Sans Arabic" w:hAnsi="Noto Sans Arabic" w:cs="Noto Sans Arabic"/>
          <w:sz w:val="21"/>
        </w:rPr>
        <w:t>رحلة العمل الأساسية:</w:t>
      </w:r>
    </w:p>
    <w:p>
      <w:pPr>
        <w:pStyle w:val="CodeBlock"/>
        <w:jc w:val="left"/>
        <w:shd w:fill="F3F6F9"/>
      </w:pPr>
      <w:r>
        <w:rPr>
          <w:rFonts w:ascii="DejaVu Sans Mono" w:hAnsi="DejaVu Sans Mono" w:cs="DejaVu Sans Mono"/>
          <w:color w:val="282828"/>
          <w:sz w:val="17"/>
        </w:rPr>
        <w:t>Login</w:t>
        <w:br/>
      </w:r>
      <w:r>
        <w:rPr>
          <w:rFonts w:ascii="DejaVu Sans Mono" w:hAnsi="DejaVu Sans Mono" w:cs="DejaVu Sans Mono"/>
          <w:color w:val="282828"/>
          <w:sz w:val="17"/>
        </w:rPr>
        <w:t>→ Open Shift</w:t>
        <w:br/>
      </w:r>
      <w:r>
        <w:rPr>
          <w:rFonts w:ascii="DejaVu Sans Mono" w:hAnsi="DejaVu Sans Mono" w:cs="DejaVu Sans Mono"/>
          <w:color w:val="282828"/>
          <w:sz w:val="17"/>
        </w:rPr>
        <w:t>→ View/Search Products</w:t>
        <w:br/>
      </w:r>
      <w:r>
        <w:rPr>
          <w:rFonts w:ascii="DejaVu Sans Mono" w:hAnsi="DejaVu Sans Mono" w:cs="DejaVu Sans Mono"/>
          <w:color w:val="282828"/>
          <w:sz w:val="17"/>
        </w:rPr>
        <w:t>→ Add Items to Cart</w:t>
        <w:br/>
      </w:r>
      <w:r>
        <w:rPr>
          <w:rFonts w:ascii="DejaVu Sans Mono" w:hAnsi="DejaVu Sans Mono" w:cs="DejaVu Sans Mono"/>
          <w:color w:val="282828"/>
          <w:sz w:val="17"/>
        </w:rPr>
        <w:t>→ Create Order</w:t>
        <w:br/>
      </w:r>
      <w:r>
        <w:rPr>
          <w:rFonts w:ascii="DejaVu Sans Mono" w:hAnsi="DejaVu Sans Mono" w:cs="DejaVu Sans Mono"/>
          <w:color w:val="282828"/>
          <w:sz w:val="17"/>
        </w:rPr>
        <w:t>→ Cash Payment</w:t>
        <w:br/>
      </w:r>
      <w:r>
        <w:rPr>
          <w:rFonts w:ascii="DejaVu Sans Mono" w:hAnsi="DejaVu Sans Mono" w:cs="DejaVu Sans Mono"/>
          <w:color w:val="282828"/>
          <w:sz w:val="17"/>
        </w:rPr>
        <w:t>→ Complete Order</w:t>
        <w:br/>
      </w:r>
      <w:r>
        <w:rPr>
          <w:rFonts w:ascii="DejaVu Sans Mono" w:hAnsi="DejaVu Sans Mono" w:cs="DejaVu Sans Mono"/>
          <w:color w:val="282828"/>
          <w:sz w:val="17"/>
        </w:rPr>
        <w:t>→ Print/View Receipt</w:t>
        <w:br/>
      </w:r>
      <w:r>
        <w:rPr>
          <w:rFonts w:ascii="DejaVu Sans Mono" w:hAnsi="DejaVu Sans Mono" w:cs="DejaVu Sans Mono"/>
          <w:color w:val="282828"/>
          <w:sz w:val="17"/>
        </w:rPr>
        <w:t>→ Close Shift</w:t>
      </w:r>
    </w:p>
    <w:p>
      <w:pPr>
        <w:pStyle w:val="Heading2"/>
        <w:jc w:val="right"/>
        <w:bidi/>
      </w:pPr>
      <w:r>
        <w:t>داخل نطاق الـMVP</w:t>
      </w:r>
    </w:p>
    <w:p>
      <w:pPr>
        <w:pStyle w:val="ListBullet"/>
        <w:jc w:val="right"/>
        <w:bidi/>
      </w:pPr>
      <w:r>
        <w:rPr>
          <w:rFonts w:ascii="Noto Sans Arabic" w:hAnsi="Noto Sans Arabic" w:cs="Noto Sans Arabic"/>
          <w:sz w:val="21"/>
        </w:rPr>
        <w:t>شركة Tenant وفرع واحد على الأقل.</w:t>
      </w:r>
    </w:p>
    <w:p>
      <w:pPr>
        <w:pStyle w:val="ListBullet"/>
        <w:jc w:val="right"/>
        <w:bidi/>
      </w:pPr>
      <w:r>
        <w:rPr>
          <w:rFonts w:ascii="Noto Sans Arabic" w:hAnsi="Noto Sans Arabic" w:cs="Noto Sans Arabic"/>
          <w:sz w:val="21"/>
        </w:rPr>
        <w:t>مستخدم أو كاشير وصلاحيات أساسية.</w:t>
      </w:r>
    </w:p>
    <w:p>
      <w:pPr>
        <w:pStyle w:val="ListBullet"/>
        <w:jc w:val="right"/>
        <w:bidi/>
      </w:pPr>
      <w:r>
        <w:rPr>
          <w:rFonts w:ascii="Noto Sans Arabic" w:hAnsi="Noto Sans Arabic" w:cs="Noto Sans Arabic"/>
          <w:sz w:val="21"/>
        </w:rPr>
        <w:t>منتجات وتصنيفات بسيطة.</w:t>
      </w:r>
    </w:p>
    <w:p>
      <w:pPr>
        <w:pStyle w:val="ListBullet"/>
        <w:jc w:val="right"/>
        <w:bidi/>
      </w:pPr>
      <w:r>
        <w:rPr>
          <w:rFonts w:ascii="Noto Sans Arabic" w:hAnsi="Noto Sans Arabic" w:cs="Noto Sans Arabic"/>
          <w:sz w:val="21"/>
        </w:rPr>
        <w:t>فتح وردية بمبلغ افتتاحي.</w:t>
      </w:r>
    </w:p>
    <w:p>
      <w:pPr>
        <w:pStyle w:val="ListBullet"/>
        <w:jc w:val="right"/>
        <w:bidi/>
      </w:pPr>
      <w:r>
        <w:rPr>
          <w:rFonts w:ascii="Noto Sans Arabic" w:hAnsi="Noto Sans Arabic" w:cs="Noto Sans Arabic"/>
          <w:sz w:val="21"/>
        </w:rPr>
        <w:t>إنشاء طلب وإضافة أصناف وكميات.</w:t>
      </w:r>
    </w:p>
    <w:p>
      <w:pPr>
        <w:pStyle w:val="ListBullet"/>
        <w:jc w:val="right"/>
        <w:bidi/>
      </w:pPr>
      <w:r>
        <w:rPr>
          <w:rFonts w:ascii="Noto Sans Arabic" w:hAnsi="Noto Sans Arabic" w:cs="Noto Sans Arabic"/>
          <w:sz w:val="21"/>
        </w:rPr>
        <w:t>حساب Subtotal وDiscount وTax وTotal في السيرفر.</w:t>
      </w:r>
    </w:p>
    <w:p>
      <w:pPr>
        <w:pStyle w:val="ListBullet"/>
        <w:jc w:val="right"/>
        <w:bidi/>
      </w:pPr>
      <w:r>
        <w:rPr>
          <w:rFonts w:ascii="Noto Sans Arabic" w:hAnsi="Noto Sans Arabic" w:cs="Noto Sans Arabic"/>
          <w:sz w:val="21"/>
        </w:rPr>
        <w:t>دفع نقدي كامل.</w:t>
      </w:r>
    </w:p>
    <w:p>
      <w:pPr>
        <w:pStyle w:val="ListBullet"/>
        <w:jc w:val="right"/>
        <w:bidi/>
      </w:pPr>
      <w:r>
        <w:rPr>
          <w:rFonts w:ascii="Noto Sans Arabic" w:hAnsi="Noto Sans Arabic" w:cs="Noto Sans Arabic"/>
          <w:sz w:val="21"/>
        </w:rPr>
        <w:t>إتمام الطلب.</w:t>
      </w:r>
    </w:p>
    <w:p>
      <w:pPr>
        <w:pStyle w:val="ListBullet"/>
        <w:jc w:val="right"/>
        <w:bidi/>
      </w:pPr>
      <w:r>
        <w:rPr>
          <w:rFonts w:ascii="Noto Sans Arabic" w:hAnsi="Noto Sans Arabic" w:cs="Noto Sans Arabic"/>
          <w:sz w:val="21"/>
        </w:rPr>
        <w:t>إغلاق الوردية وإظهار المتوقع والفعلي والفرق.</w:t>
      </w:r>
    </w:p>
    <w:p>
      <w:pPr>
        <w:pStyle w:val="ListBullet"/>
        <w:jc w:val="right"/>
        <w:bidi/>
      </w:pPr>
      <w:r>
        <w:rPr>
          <w:rFonts w:ascii="Noto Sans Arabic" w:hAnsi="Noto Sans Arabic" w:cs="Noto Sans Arabic"/>
          <w:sz w:val="21"/>
        </w:rPr>
        <w:t>Swagger يعمل.</w:t>
      </w:r>
    </w:p>
    <w:p>
      <w:pPr>
        <w:pStyle w:val="ListBullet"/>
        <w:jc w:val="right"/>
        <w:bidi/>
      </w:pPr>
      <w:r>
        <w:rPr>
          <w:rFonts w:ascii="Noto Sans Arabic" w:hAnsi="Noto Sans Arabic" w:cs="Noto Sans Arabic"/>
          <w:sz w:val="21"/>
        </w:rPr>
        <w:t>قاعدة البيانات تعمل مع Migration.</w:t>
      </w:r>
    </w:p>
    <w:p>
      <w:pPr>
        <w:pStyle w:val="ListBullet"/>
        <w:jc w:val="right"/>
        <w:bidi/>
      </w:pPr>
      <w:r>
        <w:rPr>
          <w:rFonts w:ascii="Noto Sans Arabic" w:hAnsi="Noto Sans Arabic" w:cs="Noto Sans Arabic"/>
          <w:sz w:val="21"/>
        </w:rPr>
        <w:t>واجهة Angular أساسية بعد استقرار APIs.</w:t>
      </w:r>
    </w:p>
    <w:p>
      <w:pPr>
        <w:pStyle w:val="Heading2"/>
        <w:jc w:val="right"/>
        <w:bidi/>
      </w:pPr>
      <w:r>
        <w:t>خارج نطاق أول MVP</w:t>
      </w:r>
    </w:p>
    <w:p>
      <w:pPr>
        <w:pStyle w:val="ListBullet"/>
        <w:jc w:val="right"/>
        <w:bidi/>
      </w:pPr>
      <w:r>
        <w:rPr>
          <w:rFonts w:ascii="Noto Sans Arabic" w:hAnsi="Noto Sans Arabic" w:cs="Noto Sans Arabic"/>
          <w:sz w:val="21"/>
        </w:rPr>
        <w:t>Offline Mode الكامل.</w:t>
      </w:r>
    </w:p>
    <w:p>
      <w:pPr>
        <w:pStyle w:val="ListBullet"/>
        <w:jc w:val="right"/>
        <w:bidi/>
      </w:pPr>
      <w:r>
        <w:rPr>
          <w:rFonts w:ascii="Noto Sans Arabic" w:hAnsi="Noto Sans Arabic" w:cs="Noto Sans Arabic"/>
          <w:sz w:val="21"/>
        </w:rPr>
        <w:t>Geidea integration الحقيقي.</w:t>
      </w:r>
    </w:p>
    <w:p>
      <w:pPr>
        <w:pStyle w:val="ListBullet"/>
        <w:jc w:val="right"/>
        <w:bidi/>
      </w:pPr>
      <w:r>
        <w:rPr>
          <w:rFonts w:ascii="Noto Sans Arabic" w:hAnsi="Noto Sans Arabic" w:cs="Noto Sans Arabic"/>
          <w:sz w:val="21"/>
        </w:rPr>
        <w:t>الإيصال الإلكتروني المصري.</w:t>
      </w:r>
    </w:p>
    <w:p>
      <w:pPr>
        <w:pStyle w:val="ListBullet"/>
        <w:jc w:val="right"/>
        <w:bidi/>
      </w:pPr>
      <w:r>
        <w:rPr>
          <w:rFonts w:ascii="Noto Sans Arabic" w:hAnsi="Noto Sans Arabic" w:cs="Noto Sans Arabic"/>
          <w:sz w:val="21"/>
        </w:rPr>
        <w:t>مخزون بالوصفات.</w:t>
      </w:r>
    </w:p>
    <w:p>
      <w:pPr>
        <w:pStyle w:val="ListBullet"/>
        <w:jc w:val="right"/>
        <w:bidi/>
      </w:pPr>
      <w:r>
        <w:rPr>
          <w:rFonts w:ascii="Noto Sans Arabic" w:hAnsi="Noto Sans Arabic" w:cs="Noto Sans Arabic"/>
          <w:sz w:val="21"/>
        </w:rPr>
        <w:t>محاسبة كاملة.</w:t>
      </w:r>
    </w:p>
    <w:p>
      <w:pPr>
        <w:pStyle w:val="ListBullet"/>
        <w:jc w:val="right"/>
        <w:bidi/>
      </w:pPr>
      <w:r>
        <w:rPr>
          <w:rFonts w:ascii="Noto Sans Arabic" w:hAnsi="Noto Sans Arabic" w:cs="Noto Sans Arabic"/>
          <w:sz w:val="21"/>
        </w:rPr>
        <w:t>ولاء وكوبونات متقدمة.</w:t>
      </w:r>
    </w:p>
    <w:p>
      <w:pPr>
        <w:pStyle w:val="ListBullet"/>
        <w:jc w:val="right"/>
        <w:bidi/>
      </w:pPr>
      <w:r>
        <w:rPr>
          <w:rFonts w:ascii="Noto Sans Arabic" w:hAnsi="Noto Sans Arabic" w:cs="Noto Sans Arabic"/>
          <w:sz w:val="21"/>
        </w:rPr>
        <w:t>KDS متقدم.</w:t>
      </w:r>
    </w:p>
    <w:p>
      <w:pPr>
        <w:pStyle w:val="ListBullet"/>
        <w:jc w:val="right"/>
        <w:bidi/>
      </w:pPr>
      <w:r>
        <w:rPr>
          <w:rFonts w:ascii="Noto Sans Arabic" w:hAnsi="Noto Sans Arabic" w:cs="Noto Sans Arabic"/>
          <w:sz w:val="21"/>
        </w:rPr>
        <w:t>تطبيقات توصيل متعددة.</w:t>
      </w:r>
    </w:p>
    <w:p>
      <w:pPr>
        <w:pStyle w:val="ListBullet"/>
        <w:jc w:val="right"/>
        <w:bidi/>
      </w:pPr>
      <w:r>
        <w:rPr>
          <w:rFonts w:ascii="Noto Sans Arabic" w:hAnsi="Noto Sans Arabic" w:cs="Noto Sans Arabic"/>
          <w:sz w:val="21"/>
        </w:rPr>
        <w:t>Microservices.</w:t>
      </w:r>
    </w:p>
    <w:p>
      <w:pPr>
        <w:pStyle w:val="Heading2"/>
        <w:jc w:val="right"/>
        <w:bidi/>
      </w:pPr>
      <w:r>
        <w:t>Definition of Done للـMVP</w:t>
      </w:r>
    </w:p>
    <w:p>
      <w:pPr>
        <w:ind w:right="198"/>
        <w:jc w:val="right"/>
        <w:bidi/>
      </w:pPr>
      <w:r>
        <w:rPr>
          <w:rFonts w:ascii="Noto Sans Arabic" w:hAnsi="Noto Sans Arabic" w:cs="Noto Sans Arabic"/>
          <w:sz w:val="21"/>
        </w:rPr>
        <w:t>☐ Build ناجح بدون Errors.</w:t>
      </w:r>
    </w:p>
    <w:p>
      <w:pPr>
        <w:ind w:right="198"/>
        <w:jc w:val="right"/>
        <w:bidi/>
      </w:pPr>
      <w:r>
        <w:rPr>
          <w:rFonts w:ascii="Noto Sans Arabic" w:hAnsi="Noto Sans Arabic" w:cs="Noto Sans Arabic"/>
          <w:sz w:val="21"/>
        </w:rPr>
        <w:t>☐ Migration قابلة للتطبيق من قاعدة جديدة.</w:t>
      </w:r>
    </w:p>
    <w:p>
      <w:pPr>
        <w:ind w:right="198"/>
        <w:jc w:val="right"/>
        <w:bidi/>
      </w:pPr>
      <w:r>
        <w:rPr>
          <w:rFonts w:ascii="Noto Sans Arabic" w:hAnsi="Noto Sans Arabic" w:cs="Noto Sans Arabic"/>
          <w:sz w:val="21"/>
        </w:rPr>
        <w:t>☐ Swagger يفتح ويعرض Endpoints.</w:t>
      </w:r>
    </w:p>
    <w:p>
      <w:pPr>
        <w:ind w:right="198"/>
        <w:jc w:val="right"/>
        <w:bidi/>
      </w:pPr>
      <w:r>
        <w:rPr>
          <w:rFonts w:ascii="Noto Sans Arabic" w:hAnsi="Noto Sans Arabic" w:cs="Noto Sans Arabic"/>
          <w:sz w:val="21"/>
        </w:rPr>
        <w:t>☐ لا يمكن فتح أكثر من وردية نشطة لنفس المستخدم/الجهاز وفق القاعدة المعتمدة.</w:t>
      </w:r>
    </w:p>
    <w:p>
      <w:pPr>
        <w:ind w:right="198"/>
        <w:jc w:val="right"/>
        <w:bidi/>
      </w:pPr>
      <w:r>
        <w:rPr>
          <w:rFonts w:ascii="Noto Sans Arabic" w:hAnsi="Noto Sans Arabic" w:cs="Noto Sans Arabic"/>
          <w:sz w:val="21"/>
        </w:rPr>
        <w:t>☐ لا يمكن إنشاء Order بدون وردية مفتوحة.</w:t>
      </w:r>
    </w:p>
    <w:p>
      <w:pPr>
        <w:ind w:right="198"/>
        <w:jc w:val="right"/>
        <w:bidi/>
      </w:pPr>
      <w:r>
        <w:rPr>
          <w:rFonts w:ascii="Noto Sans Arabic" w:hAnsi="Noto Sans Arabic" w:cs="Noto Sans Arabic"/>
          <w:sz w:val="21"/>
        </w:rPr>
        <w:t>☐ السعر والإجمالي يحسبهما السيرفر.</w:t>
      </w:r>
    </w:p>
    <w:p>
      <w:pPr>
        <w:ind w:right="198"/>
        <w:jc w:val="right"/>
        <w:bidi/>
      </w:pPr>
      <w:r>
        <w:rPr>
          <w:rFonts w:ascii="Noto Sans Arabic" w:hAnsi="Noto Sans Arabic" w:cs="Noto Sans Arabic"/>
          <w:sz w:val="21"/>
        </w:rPr>
        <w:t>☐ لا يمكن دفع مبلغ سالب أو إكمال طلب غير مدفوع.</w:t>
      </w:r>
    </w:p>
    <w:p>
      <w:pPr>
        <w:ind w:right="198"/>
        <w:jc w:val="right"/>
        <w:bidi/>
      </w:pPr>
      <w:r>
        <w:rPr>
          <w:rFonts w:ascii="Noto Sans Arabic" w:hAnsi="Noto Sans Arabic" w:cs="Noto Sans Arabic"/>
          <w:sz w:val="21"/>
        </w:rPr>
        <w:t>☐ يتم منع الوصول بين Tenants.</w:t>
      </w:r>
    </w:p>
    <w:p>
      <w:pPr>
        <w:ind w:right="198"/>
        <w:jc w:val="right"/>
        <w:bidi/>
      </w:pPr>
      <w:r>
        <w:rPr>
          <w:rFonts w:ascii="Noto Sans Arabic" w:hAnsi="Noto Sans Arabic" w:cs="Noto Sans Arabic"/>
          <w:sz w:val="21"/>
        </w:rPr>
        <w:t>☐ اختبارات رحلة البيع الأساسية ناجحة.</w:t>
      </w:r>
    </w:p>
    <w:p>
      <w:pPr>
        <w:jc w:val="right"/>
        <w:bidi/>
        <w:pBdr>
          <w:bottom w:val="single" w:sz="6" w:space="1" w:color="D9E2F3"/>
        </w:pBdr>
      </w:pPr>
    </w:p>
    <w:p>
      <w:pPr>
        <w:pStyle w:val="Heading1"/>
        <w:jc w:val="right"/>
        <w:bidi/>
      </w:pPr>
      <w:r>
        <w:t>9. الـAPI المستهدف للـMVP</w:t>
      </w:r>
    </w:p>
    <w:p>
      <w:pPr>
        <w:jc w:val="right"/>
        <w:bidi/>
      </w:pPr>
      <w:r>
        <w:rPr>
          <w:rFonts w:ascii="Noto Sans Arabic" w:hAnsi="Noto Sans Arabic" w:cs="Noto Sans Arabic"/>
          <w:sz w:val="21"/>
        </w:rPr>
        <w:t>كل Endpoints تحت Version واضح:</w:t>
      </w:r>
    </w:p>
    <w:p>
      <w:pPr>
        <w:pStyle w:val="CodeBlock"/>
        <w:jc w:val="left"/>
        <w:shd w:fill="F3F6F9"/>
      </w:pPr>
      <w:r>
        <w:rPr>
          <w:rFonts w:ascii="DejaVu Sans Mono" w:hAnsi="DejaVu Sans Mono" w:cs="DejaVu Sans Mono"/>
          <w:color w:val="282828"/>
          <w:sz w:val="17"/>
        </w:rPr>
        <w:t>/api/v1</w:t>
      </w:r>
    </w:p>
    <w:p>
      <w:pPr>
        <w:pStyle w:val="Heading2"/>
        <w:jc w:val="right"/>
        <w:bidi/>
      </w:pPr>
      <w:r>
        <w:t>Authentication</w:t>
      </w:r>
    </w:p>
    <w:p>
      <w:pPr>
        <w:pStyle w:val="CodeBlock"/>
        <w:jc w:val="left"/>
        <w:shd w:fill="F3F6F9"/>
      </w:pPr>
      <w:r>
        <w:rPr>
          <w:rFonts w:ascii="DejaVu Sans Mono" w:hAnsi="DejaVu Sans Mono" w:cs="DejaVu Sans Mono"/>
          <w:color w:val="282828"/>
          <w:sz w:val="17"/>
        </w:rPr>
        <w:t>POST /api/v1/auth/login</w:t>
        <w:br/>
      </w:r>
      <w:r>
        <w:rPr>
          <w:rFonts w:ascii="DejaVu Sans Mono" w:hAnsi="DejaVu Sans Mono" w:cs="DejaVu Sans Mono"/>
          <w:color w:val="282828"/>
          <w:sz w:val="17"/>
        </w:rPr>
        <w:t>POST /api/v1/auth/refresh</w:t>
        <w:br/>
      </w:r>
      <w:r>
        <w:rPr>
          <w:rFonts w:ascii="DejaVu Sans Mono" w:hAnsi="DejaVu Sans Mono" w:cs="DejaVu Sans Mono"/>
          <w:color w:val="282828"/>
          <w:sz w:val="17"/>
        </w:rPr>
        <w:t>GET  /api/v1/auth/me</w:t>
      </w:r>
    </w:p>
    <w:p>
      <w:pPr>
        <w:pStyle w:val="Heading2"/>
        <w:jc w:val="right"/>
        <w:bidi/>
      </w:pPr>
      <w:r>
        <w:t>Products</w:t>
      </w:r>
    </w:p>
    <w:p>
      <w:pPr>
        <w:pStyle w:val="CodeBlock"/>
        <w:jc w:val="left"/>
        <w:shd w:fill="F3F6F9"/>
      </w:pPr>
      <w:r>
        <w:rPr>
          <w:rFonts w:ascii="DejaVu Sans Mono" w:hAnsi="DejaVu Sans Mono" w:cs="DejaVu Sans Mono"/>
          <w:color w:val="282828"/>
          <w:sz w:val="17"/>
        </w:rPr>
        <w:t>GET    /api/v1/products?search=&amp;page=1&amp;pageSize=20</w:t>
        <w:br/>
      </w:r>
      <w:r>
        <w:rPr>
          <w:rFonts w:ascii="DejaVu Sans Mono" w:hAnsi="DejaVu Sans Mono" w:cs="DejaVu Sans Mono"/>
          <w:color w:val="282828"/>
          <w:sz w:val="17"/>
        </w:rPr>
        <w:t>GET    /api/v1/products/{id}</w:t>
        <w:br/>
      </w:r>
      <w:r>
        <w:rPr>
          <w:rFonts w:ascii="DejaVu Sans Mono" w:hAnsi="DejaVu Sans Mono" w:cs="DejaVu Sans Mono"/>
          <w:color w:val="282828"/>
          <w:sz w:val="17"/>
        </w:rPr>
        <w:t>POST   /api/v1/products</w:t>
        <w:br/>
      </w:r>
      <w:r>
        <w:rPr>
          <w:rFonts w:ascii="DejaVu Sans Mono" w:hAnsi="DejaVu Sans Mono" w:cs="DejaVu Sans Mono"/>
          <w:color w:val="282828"/>
          <w:sz w:val="17"/>
        </w:rPr>
        <w:t>PUT    /api/v1/products/{id}</w:t>
        <w:br/>
      </w:r>
      <w:r>
        <w:rPr>
          <w:rFonts w:ascii="DejaVu Sans Mono" w:hAnsi="DejaVu Sans Mono" w:cs="DejaVu Sans Mono"/>
          <w:color w:val="282828"/>
          <w:sz w:val="17"/>
        </w:rPr>
        <w:t>PATCH  /api/v1/products/{id}/status</w:t>
      </w:r>
    </w:p>
    <w:p>
      <w:pPr>
        <w:pStyle w:val="Heading2"/>
        <w:jc w:val="right"/>
        <w:bidi/>
      </w:pPr>
      <w:r>
        <w:t>Shifts</w:t>
      </w:r>
    </w:p>
    <w:p>
      <w:pPr>
        <w:pStyle w:val="CodeBlock"/>
        <w:jc w:val="left"/>
        <w:shd w:fill="F3F6F9"/>
      </w:pPr>
      <w:r>
        <w:rPr>
          <w:rFonts w:ascii="DejaVu Sans Mono" w:hAnsi="DejaVu Sans Mono" w:cs="DejaVu Sans Mono"/>
          <w:color w:val="282828"/>
          <w:sz w:val="17"/>
        </w:rPr>
        <w:t>GET  /api/v1/shifts/current</w:t>
        <w:br/>
      </w:r>
      <w:r>
        <w:rPr>
          <w:rFonts w:ascii="DejaVu Sans Mono" w:hAnsi="DejaVu Sans Mono" w:cs="DejaVu Sans Mono"/>
          <w:color w:val="282828"/>
          <w:sz w:val="17"/>
        </w:rPr>
        <w:t>POST /api/v1/shifts/open</w:t>
        <w:br/>
      </w:r>
      <w:r>
        <w:rPr>
          <w:rFonts w:ascii="DejaVu Sans Mono" w:hAnsi="DejaVu Sans Mono" w:cs="DejaVu Sans Mono"/>
          <w:color w:val="282828"/>
          <w:sz w:val="17"/>
        </w:rPr>
        <w:t>POST /api/v1/shifts/{id}/cash-movements</w:t>
        <w:br/>
      </w:r>
      <w:r>
        <w:rPr>
          <w:rFonts w:ascii="DejaVu Sans Mono" w:hAnsi="DejaVu Sans Mono" w:cs="DejaVu Sans Mono"/>
          <w:color w:val="282828"/>
          <w:sz w:val="17"/>
        </w:rPr>
        <w:t>POST /api/v1/shifts/{id}/close</w:t>
      </w:r>
    </w:p>
    <w:p>
      <w:pPr>
        <w:pStyle w:val="Heading2"/>
        <w:jc w:val="right"/>
        <w:bidi/>
      </w:pPr>
      <w:r>
        <w:t>Orders</w:t>
      </w:r>
    </w:p>
    <w:p>
      <w:pPr>
        <w:pStyle w:val="CodeBlock"/>
        <w:jc w:val="left"/>
        <w:shd w:fill="F3F6F9"/>
      </w:pPr>
      <w:r>
        <w:rPr>
          <w:rFonts w:ascii="DejaVu Sans Mono" w:hAnsi="DejaVu Sans Mono" w:cs="DejaVu Sans Mono"/>
          <w:color w:val="282828"/>
          <w:sz w:val="17"/>
        </w:rPr>
        <w:t>POST /api/v1/orders</w:t>
        <w:br/>
      </w:r>
      <w:r>
        <w:rPr>
          <w:rFonts w:ascii="DejaVu Sans Mono" w:hAnsi="DejaVu Sans Mono" w:cs="DejaVu Sans Mono"/>
          <w:color w:val="282828"/>
          <w:sz w:val="17"/>
        </w:rPr>
        <w:t>GET  /api/v1/orders/{id}</w:t>
        <w:br/>
      </w:r>
      <w:r>
        <w:rPr>
          <w:rFonts w:ascii="DejaVu Sans Mono" w:hAnsi="DejaVu Sans Mono" w:cs="DejaVu Sans Mono"/>
          <w:color w:val="282828"/>
          <w:sz w:val="17"/>
        </w:rPr>
        <w:t>GET  /api/v1/orders?from=&amp;to=&amp;status=&amp;page=1&amp;pageSize=20</w:t>
        <w:br/>
      </w:r>
      <w:r>
        <w:rPr>
          <w:rFonts w:ascii="DejaVu Sans Mono" w:hAnsi="DejaVu Sans Mono" w:cs="DejaVu Sans Mono"/>
          <w:color w:val="282828"/>
          <w:sz w:val="17"/>
        </w:rPr>
        <w:t>POST /api/v1/orders/{id}/lines</w:t>
        <w:br/>
      </w:r>
      <w:r>
        <w:rPr>
          <w:rFonts w:ascii="DejaVu Sans Mono" w:hAnsi="DejaVu Sans Mono" w:cs="DejaVu Sans Mono"/>
          <w:color w:val="282828"/>
          <w:sz w:val="17"/>
        </w:rPr>
        <w:t>PUT  /api/v1/orders/{id}/lines/{lineId}</w:t>
        <w:br/>
      </w:r>
      <w:r>
        <w:rPr>
          <w:rFonts w:ascii="DejaVu Sans Mono" w:hAnsi="DejaVu Sans Mono" w:cs="DejaVu Sans Mono"/>
          <w:color w:val="282828"/>
          <w:sz w:val="17"/>
        </w:rPr>
        <w:t>DELETE /api/v1/orders/{id}/lines/{lineId}</w:t>
        <w:br/>
      </w:r>
      <w:r>
        <w:rPr>
          <w:rFonts w:ascii="DejaVu Sans Mono" w:hAnsi="DejaVu Sans Mono" w:cs="DejaVu Sans Mono"/>
          <w:color w:val="282828"/>
          <w:sz w:val="17"/>
        </w:rPr>
        <w:t>POST /api/v1/orders/{id}/payments</w:t>
        <w:br/>
      </w:r>
      <w:r>
        <w:rPr>
          <w:rFonts w:ascii="DejaVu Sans Mono" w:hAnsi="DejaVu Sans Mono" w:cs="DejaVu Sans Mono"/>
          <w:color w:val="282828"/>
          <w:sz w:val="17"/>
        </w:rPr>
        <w:t>POST /api/v1/orders/{id}/complete</w:t>
        <w:br/>
      </w:r>
      <w:r>
        <w:rPr>
          <w:rFonts w:ascii="DejaVu Sans Mono" w:hAnsi="DejaVu Sans Mono" w:cs="DejaVu Sans Mono"/>
          <w:color w:val="282828"/>
          <w:sz w:val="17"/>
        </w:rPr>
        <w:t>POST /api/v1/orders/{id}/cancel</w:t>
      </w:r>
    </w:p>
    <w:p>
      <w:pPr>
        <w:pStyle w:val="Heading2"/>
        <w:jc w:val="right"/>
        <w:bidi/>
      </w:pPr>
      <w:r>
        <w:t>قواعد الـAPI</w:t>
      </w:r>
    </w:p>
    <w:p>
      <w:pPr>
        <w:pStyle w:val="ListBullet"/>
        <w:jc w:val="right"/>
        <w:bidi/>
      </w:pPr>
      <w:r>
        <w:rPr>
          <w:rFonts w:ascii="Noto Sans Arabic" w:hAnsi="Noto Sans Arabic" w:cs="Noto Sans Arabic"/>
          <w:sz w:val="21"/>
        </w:rPr>
        <w:t>Controllers خفيفة، ولا تحتوي على Business Logic كبير.</w:t>
      </w:r>
    </w:p>
    <w:p>
      <w:pPr>
        <w:pStyle w:val="ListBullet"/>
        <w:jc w:val="right"/>
        <w:bidi/>
      </w:pPr>
      <w:r>
        <w:rPr>
          <w:rFonts w:ascii="Noto Sans Arabic" w:hAnsi="Noto Sans Arabic" w:cs="Noto Sans Arabic"/>
          <w:sz w:val="21"/>
        </w:rPr>
        <w:t>استخدام DTOs؛ ممنوع إرجاع EF Entities مباشرة.</w:t>
      </w:r>
    </w:p>
    <w:p>
      <w:pPr>
        <w:pStyle w:val="ListBullet"/>
        <w:jc w:val="right"/>
        <w:bidi/>
      </w:pPr>
      <w:r>
        <w:rPr>
          <w:rFonts w:ascii="Noto Sans Arabic" w:hAnsi="Noto Sans Arabic" w:cs="Noto Sans Arabic"/>
          <w:sz w:val="21"/>
        </w:rPr>
        <w:t>Validation برسائل واضحة.</w:t>
      </w:r>
    </w:p>
    <w:p>
      <w:pPr>
        <w:pStyle w:val="ListBullet"/>
        <w:jc w:val="right"/>
        <w:bidi/>
      </w:pPr>
      <w:r>
        <w:rPr>
          <w:rFonts w:ascii="Noto Sans Arabic" w:hAnsi="Noto Sans Arabic" w:cs="Noto Sans Arabic"/>
          <w:sz w:val="21"/>
        </w:rPr>
        <w:t>الأخطاء بصيغة ProblemDetails.</w:t>
      </w:r>
    </w:p>
    <w:p>
      <w:pPr>
        <w:pStyle w:val="ListBullet"/>
        <w:jc w:val="right"/>
        <w:bidi/>
      </w:pPr>
      <w:r>
        <w:rPr>
          <w:rFonts w:ascii="Noto Sans Arabic" w:hAnsi="Noto Sans Arabic" w:cs="Noto Sans Arabic"/>
          <w:sz w:val="21"/>
        </w:rPr>
        <w:t>كل Endpoint محمي بسياسة Authorization مناسبة.</w:t>
      </w:r>
    </w:p>
    <w:p>
      <w:pPr>
        <w:pStyle w:val="ListBullet"/>
        <w:jc w:val="right"/>
        <w:bidi/>
      </w:pPr>
      <w:r>
        <w:rPr>
          <w:rFonts w:ascii="Noto Sans Arabic" w:hAnsi="Noto Sans Arabic" w:cs="Noto Sans Arabic"/>
          <w:sz w:val="21"/>
        </w:rPr>
        <w:t>عمليات الإنشاء الحساسة تدعم Idempotency-Key لاحقًا.</w:t>
      </w:r>
    </w:p>
    <w:p>
      <w:pPr>
        <w:pStyle w:val="ListBullet"/>
        <w:jc w:val="right"/>
        <w:bidi/>
      </w:pPr>
      <w:r>
        <w:rPr>
          <w:rFonts w:ascii="Noto Sans Arabic" w:hAnsi="Noto Sans Arabic" w:cs="Noto Sans Arabic"/>
          <w:sz w:val="21"/>
        </w:rPr>
        <w:t>Pagination لأي قائمة يمكن أن تكبر.</w:t>
      </w:r>
    </w:p>
    <w:p>
      <w:pPr>
        <w:pStyle w:val="ListBullet"/>
        <w:jc w:val="right"/>
        <w:bidi/>
      </w:pPr>
      <w:r>
        <w:rPr>
          <w:rFonts w:ascii="Noto Sans Arabic" w:hAnsi="Noto Sans Arabic" w:cs="Noto Sans Arabic"/>
          <w:sz w:val="21"/>
        </w:rPr>
        <w:t>التواريخ ترجع ISO 8601 UTC.</w:t>
      </w:r>
    </w:p>
    <w:p>
      <w:pPr>
        <w:jc w:val="right"/>
        <w:bidi/>
        <w:pBdr>
          <w:bottom w:val="single" w:sz="6" w:space="1" w:color="D9E2F3"/>
        </w:pBdr>
      </w:pPr>
    </w:p>
    <w:p>
      <w:pPr>
        <w:pStyle w:val="Heading1"/>
        <w:jc w:val="right"/>
        <w:bidi/>
      </w:pPr>
      <w:r>
        <w:t>10. قواعد منطق البيع</w:t>
      </w:r>
    </w:p>
    <w:p>
      <w:pPr>
        <w:jc w:val="right"/>
        <w:bidi/>
      </w:pPr>
      <w:r>
        <w:rPr>
          <w:rFonts w:ascii="Noto Sans Arabic" w:hAnsi="Noto Sans Arabic" w:cs="Noto Sans Arabic"/>
          <w:sz w:val="21"/>
        </w:rPr>
        <w:t>هذه القواعد مهمة ولا يجب أن تكون في Angular فقط:</w:t>
      </w:r>
    </w:p>
    <w:p>
      <w:pPr>
        <w:ind w:right="198"/>
        <w:jc w:val="right"/>
        <w:bidi/>
      </w:pPr>
      <w:r>
        <w:rPr>
          <w:rFonts w:ascii="Noto Sans Arabic" w:hAnsi="Noto Sans Arabic" w:cs="Noto Sans Arabic"/>
          <w:sz w:val="21"/>
        </w:rPr>
        <w:t>1. السيرفر يجلب السعر الفعلي من قاعدة البيانات.</w:t>
      </w:r>
    </w:p>
    <w:p>
      <w:pPr>
        <w:ind w:right="198"/>
        <w:jc w:val="right"/>
        <w:bidi/>
      </w:pPr>
      <w:r>
        <w:rPr>
          <w:rFonts w:ascii="Noto Sans Arabic" w:hAnsi="Noto Sans Arabic" w:cs="Noto Sans Arabic"/>
          <w:sz w:val="21"/>
        </w:rPr>
        <w:t>2. السيرفر يعيد حساب كل Line Total والإجماليات.</w:t>
      </w:r>
    </w:p>
    <w:p>
      <w:pPr>
        <w:ind w:right="198"/>
        <w:jc w:val="right"/>
        <w:bidi/>
      </w:pPr>
      <w:r>
        <w:rPr>
          <w:rFonts w:ascii="Noto Sans Arabic" w:hAnsi="Noto Sans Arabic" w:cs="Noto Sans Arabic"/>
          <w:sz w:val="21"/>
        </w:rPr>
        <w:t>3. لا يقبل سعرًا نهائيًا موثوقًا من العميل.</w:t>
      </w:r>
    </w:p>
    <w:p>
      <w:pPr>
        <w:ind w:right="198"/>
        <w:jc w:val="right"/>
        <w:bidi/>
      </w:pPr>
      <w:r>
        <w:rPr>
          <w:rFonts w:ascii="Noto Sans Arabic" w:hAnsi="Noto Sans Arabic" w:cs="Noto Sans Arabic"/>
          <w:sz w:val="21"/>
        </w:rPr>
        <w:t>4. كمية الصنف يجب أن تكون أكبر من صفر، إلا في مستندات المرتجع المصممة لذلك.</w:t>
      </w:r>
    </w:p>
    <w:p>
      <w:pPr>
        <w:ind w:right="198"/>
        <w:jc w:val="right"/>
        <w:bidi/>
      </w:pPr>
      <w:r>
        <w:rPr>
          <w:rFonts w:ascii="Noto Sans Arabic" w:hAnsi="Noto Sans Arabic" w:cs="Noto Sans Arabic"/>
          <w:sz w:val="21"/>
        </w:rPr>
        <w:t>5. الطلب المكتمل لا يعدل مباشرة؛ يستخدم Cancel/Refund وفق الصلاحيات.</w:t>
      </w:r>
    </w:p>
    <w:p>
      <w:pPr>
        <w:ind w:right="198"/>
        <w:jc w:val="right"/>
        <w:bidi/>
      </w:pPr>
      <w:r>
        <w:rPr>
          <w:rFonts w:ascii="Noto Sans Arabic" w:hAnsi="Noto Sans Arabic" w:cs="Noto Sans Arabic"/>
          <w:sz w:val="21"/>
        </w:rPr>
        <w:t>6. مجموع المدفوعات يجب أن يطابق المطلوب وفق سياسة التقريب.</w:t>
      </w:r>
    </w:p>
    <w:p>
      <w:pPr>
        <w:ind w:right="198"/>
        <w:jc w:val="right"/>
        <w:bidi/>
      </w:pPr>
      <w:r>
        <w:rPr>
          <w:rFonts w:ascii="Noto Sans Arabic" w:hAnsi="Noto Sans Arabic" w:cs="Noto Sans Arabic"/>
          <w:sz w:val="21"/>
        </w:rPr>
        <w:t>7. الدفع النقدي يمكن أن يحتوي على TenderedAmount وChangeAmount مستقبلًا.</w:t>
      </w:r>
    </w:p>
    <w:p>
      <w:pPr>
        <w:ind w:right="198"/>
        <w:jc w:val="right"/>
        <w:bidi/>
      </w:pPr>
      <w:r>
        <w:rPr>
          <w:rFonts w:ascii="Noto Sans Arabic" w:hAnsi="Noto Sans Arabic" w:cs="Noto Sans Arabic"/>
          <w:sz w:val="21"/>
        </w:rPr>
        <w:t>8. الضرائب والخصومات تسجل كقيم Snapshot على الطلب والسطر.</w:t>
      </w:r>
    </w:p>
    <w:p>
      <w:pPr>
        <w:ind w:right="198"/>
        <w:jc w:val="right"/>
        <w:bidi/>
      </w:pPr>
      <w:r>
        <w:rPr>
          <w:rFonts w:ascii="Noto Sans Arabic" w:hAnsi="Noto Sans Arabic" w:cs="Noto Sans Arabic"/>
          <w:sz w:val="21"/>
        </w:rPr>
        <w:t>9. أي Discount كبير أو Cancel قد يحتاج Manager PIN مستقبلًا.</w:t>
      </w:r>
    </w:p>
    <w:p>
      <w:pPr>
        <w:ind w:right="198"/>
        <w:jc w:val="right"/>
        <w:bidi/>
      </w:pPr>
      <w:r>
        <w:rPr>
          <w:rFonts w:ascii="Noto Sans Arabic" w:hAnsi="Noto Sans Arabic" w:cs="Noto Sans Arabic"/>
          <w:sz w:val="21"/>
        </w:rPr>
        <w:t>10. إتمام الطلب وتسجيل الدفع يجب أن يتم داخل Transaction مناسبة.</w:t>
      </w:r>
    </w:p>
    <w:p>
      <w:pPr>
        <w:jc w:val="right"/>
        <w:bidi/>
        <w:pBdr>
          <w:bottom w:val="single" w:sz="6" w:space="1" w:color="D9E2F3"/>
        </w:pBdr>
      </w:pPr>
    </w:p>
    <w:p>
      <w:pPr>
        <w:pStyle w:val="Heading1"/>
        <w:jc w:val="right"/>
        <w:bidi/>
      </w:pPr>
      <w:r>
        <w:t>11. Angular — الخطة والبنية</w:t>
      </w:r>
    </w:p>
    <w:p>
      <w:pPr>
        <w:jc w:val="right"/>
        <w:bidi/>
      </w:pPr>
      <w:r>
        <w:rPr>
          <w:rFonts w:ascii="Noto Sans Arabic" w:hAnsi="Noto Sans Arabic" w:cs="Noto Sans Arabic"/>
          <w:sz w:val="21"/>
        </w:rPr>
        <w:t>Angular لم يتم تأكيد إنشائه حتى آخر حالة. Node.js يجب تثبيته أولًا.</w:t>
      </w:r>
    </w:p>
    <w:p>
      <w:pPr>
        <w:pStyle w:val="Heading2"/>
        <w:jc w:val="right"/>
        <w:bidi/>
      </w:pPr>
      <w:r>
        <w:t>الفرق بين الـConsoles</w:t>
      </w:r>
    </w:p>
    <w:tbl>
      <w:tblPr>
        <w:tblW w:type="auto" w:w="0"/>
        <w:jc w:val="center"/>
        <w:tblLayout w:type="autofit"/>
        <w:tblLook w:firstColumn="1" w:firstRow="1" w:lastColumn="0" w:lastRow="0" w:noHBand="0" w:noVBand="1" w:val="04A0"/>
      </w:tblPr>
      <w:tblGrid>
        <w:gridCol w:w="5046"/>
        <w:gridCol w:w="5046"/>
      </w:tblGrid>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shd w:fill="D9EAF7"/>
          </w:tcPr>
          <w:p>
            <w:pPr>
              <w:jc w:val="right"/>
              <w:bidi/>
            </w:pPr>
            <w:r>
              <w:rPr>
                <w:rFonts w:ascii="Noto Sans Arabic" w:hAnsi="Noto Sans Arabic" w:cs="Noto Sans Arabic"/>
                <w:b/>
                <w:sz w:val="18"/>
              </w:rPr>
              <w:t>المهمة</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shd w:fill="D9EAF7"/>
          </w:tcPr>
          <w:p>
            <w:pPr>
              <w:jc w:val="right"/>
              <w:bidi/>
            </w:pPr>
            <w:r>
              <w:rPr>
                <w:rFonts w:ascii="Noto Sans Arabic" w:hAnsi="Noto Sans Arabic" w:cs="Noto Sans Arabic"/>
                <w:b/>
                <w:sz w:val="18"/>
              </w:rPr>
              <w:t>المكان الصحيح</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Install-Package, Add-Migration, Update-Database</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Package Manager Console</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node, npm, ng</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Terminal أو PowerShell، وليس NuGet Console</w:t>
            </w:r>
          </w:p>
        </w:tc>
      </w:tr>
    </w:tbl>
    <w:p/>
    <w:p>
      <w:pPr>
        <w:pStyle w:val="Heading2"/>
        <w:jc w:val="right"/>
        <w:bidi/>
      </w:pPr>
      <w:r>
        <w:t>الهيكل المستهدف</w:t>
      </w:r>
    </w:p>
    <w:p>
      <w:pPr>
        <w:pStyle w:val="CodeBlock"/>
        <w:jc w:val="left"/>
        <w:shd w:fill="F3F6F9"/>
      </w:pPr>
      <w:r>
        <w:rPr>
          <w:rFonts w:ascii="DejaVu Sans Mono" w:hAnsi="DejaVu Sans Mono" w:cs="DejaVu Sans Mono"/>
          <w:color w:val="282828"/>
          <w:sz w:val="17"/>
        </w:rPr>
        <w:t>frontend/posflow-web/src/app/</w:t>
        <w:br/>
      </w:r>
      <w:r>
        <w:rPr>
          <w:rFonts w:ascii="DejaVu Sans Mono" w:hAnsi="DejaVu Sans Mono" w:cs="DejaVu Sans Mono"/>
          <w:color w:val="282828"/>
          <w:sz w:val="17"/>
        </w:rPr>
        <w:t>├── core/</w:t>
        <w:br/>
      </w:r>
      <w:r>
        <w:rPr>
          <w:rFonts w:ascii="DejaVu Sans Mono" w:hAnsi="DejaVu Sans Mono" w:cs="DejaVu Sans Mono"/>
          <w:color w:val="282828"/>
          <w:sz w:val="17"/>
        </w:rPr>
        <w:t>│   ├── auth/</w:t>
        <w:br/>
      </w:r>
      <w:r>
        <w:rPr>
          <w:rFonts w:ascii="DejaVu Sans Mono" w:hAnsi="DejaVu Sans Mono" w:cs="DejaVu Sans Mono"/>
          <w:color w:val="282828"/>
          <w:sz w:val="17"/>
        </w:rPr>
        <w:t>│   ├── guards/</w:t>
        <w:br/>
      </w:r>
      <w:r>
        <w:rPr>
          <w:rFonts w:ascii="DejaVu Sans Mono" w:hAnsi="DejaVu Sans Mono" w:cs="DejaVu Sans Mono"/>
          <w:color w:val="282828"/>
          <w:sz w:val="17"/>
        </w:rPr>
        <w:t>│   ├── interceptors/</w:t>
        <w:br/>
      </w:r>
      <w:r>
        <w:rPr>
          <w:rFonts w:ascii="DejaVu Sans Mono" w:hAnsi="DejaVu Sans Mono" w:cs="DejaVu Sans Mono"/>
          <w:color w:val="282828"/>
          <w:sz w:val="17"/>
        </w:rPr>
        <w:t>│   ├── services/</w:t>
        <w:br/>
      </w:r>
      <w:r>
        <w:rPr>
          <w:rFonts w:ascii="DejaVu Sans Mono" w:hAnsi="DejaVu Sans Mono" w:cs="DejaVu Sans Mono"/>
          <w:color w:val="282828"/>
          <w:sz w:val="17"/>
        </w:rPr>
        <w:t>│   └── models/</w:t>
        <w:br/>
      </w:r>
      <w:r>
        <w:rPr>
          <w:rFonts w:ascii="DejaVu Sans Mono" w:hAnsi="DejaVu Sans Mono" w:cs="DejaVu Sans Mono"/>
          <w:color w:val="282828"/>
          <w:sz w:val="17"/>
        </w:rPr>
        <w:t>├── features/</w:t>
        <w:br/>
      </w:r>
      <w:r>
        <w:rPr>
          <w:rFonts w:ascii="DejaVu Sans Mono" w:hAnsi="DejaVu Sans Mono" w:cs="DejaVu Sans Mono"/>
          <w:color w:val="282828"/>
          <w:sz w:val="17"/>
        </w:rPr>
        <w:t>│   ├── login/</w:t>
        <w:br/>
      </w:r>
      <w:r>
        <w:rPr>
          <w:rFonts w:ascii="DejaVu Sans Mono" w:hAnsi="DejaVu Sans Mono" w:cs="DejaVu Sans Mono"/>
          <w:color w:val="282828"/>
          <w:sz w:val="17"/>
        </w:rPr>
        <w:t>│   ├── shifts/</w:t>
        <w:br/>
      </w:r>
      <w:r>
        <w:rPr>
          <w:rFonts w:ascii="DejaVu Sans Mono" w:hAnsi="DejaVu Sans Mono" w:cs="DejaVu Sans Mono"/>
          <w:color w:val="282828"/>
          <w:sz w:val="17"/>
        </w:rPr>
        <w:t>│   ├── products/</w:t>
        <w:br/>
      </w:r>
      <w:r>
        <w:rPr>
          <w:rFonts w:ascii="DejaVu Sans Mono" w:hAnsi="DejaVu Sans Mono" w:cs="DejaVu Sans Mono"/>
          <w:color w:val="282828"/>
          <w:sz w:val="17"/>
        </w:rPr>
        <w:t>│   ├── checkout/</w:t>
        <w:br/>
      </w:r>
      <w:r>
        <w:rPr>
          <w:rFonts w:ascii="DejaVu Sans Mono" w:hAnsi="DejaVu Sans Mono" w:cs="DejaVu Sans Mono"/>
          <w:color w:val="282828"/>
          <w:sz w:val="17"/>
        </w:rPr>
        <w:t>│   └── orders/</w:t>
        <w:br/>
      </w:r>
      <w:r>
        <w:rPr>
          <w:rFonts w:ascii="DejaVu Sans Mono" w:hAnsi="DejaVu Sans Mono" w:cs="DejaVu Sans Mono"/>
          <w:color w:val="282828"/>
          <w:sz w:val="17"/>
        </w:rPr>
        <w:t>└── shared/</w:t>
        <w:br/>
      </w:r>
      <w:r>
        <w:rPr>
          <w:rFonts w:ascii="DejaVu Sans Mono" w:hAnsi="DejaVu Sans Mono" w:cs="DejaVu Sans Mono"/>
          <w:color w:val="282828"/>
          <w:sz w:val="17"/>
        </w:rPr>
        <w:t xml:space="preserve">    ├── components/</w:t>
        <w:br/>
      </w:r>
      <w:r>
        <w:rPr>
          <w:rFonts w:ascii="DejaVu Sans Mono" w:hAnsi="DejaVu Sans Mono" w:cs="DejaVu Sans Mono"/>
          <w:color w:val="282828"/>
          <w:sz w:val="17"/>
        </w:rPr>
        <w:t xml:space="preserve">    ├── directives/</w:t>
        <w:br/>
      </w:r>
      <w:r>
        <w:rPr>
          <w:rFonts w:ascii="DejaVu Sans Mono" w:hAnsi="DejaVu Sans Mono" w:cs="DejaVu Sans Mono"/>
          <w:color w:val="282828"/>
          <w:sz w:val="17"/>
        </w:rPr>
        <w:t xml:space="preserve">    └── pipes/</w:t>
      </w:r>
    </w:p>
    <w:p>
      <w:pPr>
        <w:pStyle w:val="Heading2"/>
        <w:jc w:val="right"/>
        <w:bidi/>
      </w:pPr>
      <w:r>
        <w:t>أول صفحات</w:t>
      </w:r>
    </w:p>
    <w:p>
      <w:pPr>
        <w:pStyle w:val="ListBullet"/>
        <w:jc w:val="right"/>
        <w:bidi/>
      </w:pPr>
      <w:r>
        <w:rPr>
          <w:rFonts w:ascii="Noto Sans Arabic" w:hAnsi="Noto Sans Arabic" w:cs="Noto Sans Arabic"/>
          <w:sz w:val="21"/>
        </w:rPr>
        <w:t>Login.</w:t>
      </w:r>
    </w:p>
    <w:p>
      <w:pPr>
        <w:pStyle w:val="ListBullet"/>
        <w:jc w:val="right"/>
        <w:bidi/>
      </w:pPr>
      <w:r>
        <w:rPr>
          <w:rFonts w:ascii="Noto Sans Arabic" w:hAnsi="Noto Sans Arabic" w:cs="Noto Sans Arabic"/>
          <w:sz w:val="21"/>
        </w:rPr>
        <w:t>Open Shift.</w:t>
      </w:r>
    </w:p>
    <w:p>
      <w:pPr>
        <w:pStyle w:val="ListBullet"/>
        <w:jc w:val="right"/>
        <w:bidi/>
      </w:pPr>
      <w:r>
        <w:rPr>
          <w:rFonts w:ascii="Noto Sans Arabic" w:hAnsi="Noto Sans Arabic" w:cs="Noto Sans Arabic"/>
          <w:sz w:val="21"/>
        </w:rPr>
        <w:t>POS Checkout.</w:t>
      </w:r>
    </w:p>
    <w:p>
      <w:pPr>
        <w:pStyle w:val="ListBullet"/>
        <w:jc w:val="right"/>
        <w:bidi/>
      </w:pPr>
      <w:r>
        <w:rPr>
          <w:rFonts w:ascii="Noto Sans Arabic" w:hAnsi="Noto Sans Arabic" w:cs="Noto Sans Arabic"/>
          <w:sz w:val="21"/>
        </w:rPr>
        <w:t>Product Management البسيطة.</w:t>
      </w:r>
    </w:p>
    <w:p>
      <w:pPr>
        <w:pStyle w:val="ListBullet"/>
        <w:jc w:val="right"/>
        <w:bidi/>
      </w:pPr>
      <w:r>
        <w:rPr>
          <w:rFonts w:ascii="Noto Sans Arabic" w:hAnsi="Noto Sans Arabic" w:cs="Noto Sans Arabic"/>
          <w:sz w:val="21"/>
        </w:rPr>
        <w:t>Order Details.</w:t>
      </w:r>
    </w:p>
    <w:p>
      <w:pPr>
        <w:pStyle w:val="ListBullet"/>
        <w:jc w:val="right"/>
        <w:bidi/>
      </w:pPr>
      <w:r>
        <w:rPr>
          <w:rFonts w:ascii="Noto Sans Arabic" w:hAnsi="Noto Sans Arabic" w:cs="Noto Sans Arabic"/>
          <w:sz w:val="21"/>
        </w:rPr>
        <w:t>Close Shift.</w:t>
      </w:r>
    </w:p>
    <w:p>
      <w:pPr>
        <w:pStyle w:val="Heading2"/>
        <w:jc w:val="right"/>
        <w:bidi/>
      </w:pPr>
      <w:r>
        <w:t>قواعد الواجهة</w:t>
      </w:r>
    </w:p>
    <w:p>
      <w:pPr>
        <w:pStyle w:val="ListBullet"/>
        <w:jc w:val="right"/>
        <w:bidi/>
      </w:pPr>
      <w:r>
        <w:rPr>
          <w:rFonts w:ascii="Noto Sans Arabic" w:hAnsi="Noto Sans Arabic" w:cs="Noto Sans Arabic"/>
          <w:sz w:val="21"/>
        </w:rPr>
        <w:t>دعم العربية وRTL من البداية.</w:t>
      </w:r>
    </w:p>
    <w:p>
      <w:pPr>
        <w:pStyle w:val="ListBullet"/>
        <w:jc w:val="right"/>
        <w:bidi/>
      </w:pPr>
      <w:r>
        <w:rPr>
          <w:rFonts w:ascii="Noto Sans Arabic" w:hAnsi="Noto Sans Arabic" w:cs="Noto Sans Arabic"/>
          <w:sz w:val="21"/>
        </w:rPr>
        <w:t>تصميم Touch-friendly للكاشير.</w:t>
      </w:r>
    </w:p>
    <w:p>
      <w:pPr>
        <w:pStyle w:val="ListBullet"/>
        <w:jc w:val="right"/>
        <w:bidi/>
      </w:pPr>
      <w:r>
        <w:rPr>
          <w:rFonts w:ascii="Noto Sans Arabic" w:hAnsi="Noto Sans Arabic" w:cs="Noto Sans Arabic"/>
          <w:sz w:val="21"/>
        </w:rPr>
        <w:t>أزرار وأرقام واضحة.</w:t>
      </w:r>
    </w:p>
    <w:p>
      <w:pPr>
        <w:pStyle w:val="ListBullet"/>
        <w:jc w:val="right"/>
        <w:bidi/>
      </w:pPr>
      <w:r>
        <w:rPr>
          <w:rFonts w:ascii="Noto Sans Arabic" w:hAnsi="Noto Sans Arabic" w:cs="Noto Sans Arabic"/>
          <w:sz w:val="21"/>
        </w:rPr>
        <w:t>منع الضغط المتكرر أثناء حفظ الطلب.</w:t>
      </w:r>
    </w:p>
    <w:p>
      <w:pPr>
        <w:pStyle w:val="ListBullet"/>
        <w:jc w:val="right"/>
        <w:bidi/>
      </w:pPr>
      <w:r>
        <w:rPr>
          <w:rFonts w:ascii="Noto Sans Arabic" w:hAnsi="Noto Sans Arabic" w:cs="Noto Sans Arabic"/>
          <w:sz w:val="21"/>
        </w:rPr>
        <w:t>إظهار حالة الاتصال والأخطاء بوضوح.</w:t>
      </w:r>
    </w:p>
    <w:p>
      <w:pPr>
        <w:pStyle w:val="ListBullet"/>
        <w:jc w:val="right"/>
        <w:bidi/>
      </w:pPr>
      <w:r>
        <w:rPr>
          <w:rFonts w:ascii="Noto Sans Arabic" w:hAnsi="Noto Sans Arabic" w:cs="Noto Sans Arabic"/>
          <w:sz w:val="21"/>
        </w:rPr>
        <w:t>عدم تنفيذ الحساب التجاري النهائي في الواجهة.</w:t>
      </w:r>
    </w:p>
    <w:p>
      <w:pPr>
        <w:pStyle w:val="ListBullet"/>
        <w:jc w:val="right"/>
        <w:bidi/>
      </w:pPr>
      <w:r>
        <w:rPr>
          <w:rFonts w:ascii="Noto Sans Arabic" w:hAnsi="Noto Sans Arabic" w:cs="Noto Sans Arabic"/>
          <w:sz w:val="21"/>
        </w:rPr>
        <w:t>API base URL من Environment، وليس hard-coded داخل Components.</w:t>
      </w:r>
    </w:p>
    <w:p>
      <w:pPr>
        <w:jc w:val="right"/>
        <w:bidi/>
        <w:pBdr>
          <w:bottom w:val="single" w:sz="6" w:space="1" w:color="D9E2F3"/>
        </w:pBdr>
      </w:pPr>
    </w:p>
    <w:p>
      <w:pPr>
        <w:pStyle w:val="Heading1"/>
        <w:jc w:val="right"/>
        <w:bidi/>
      </w:pPr>
      <w:r>
        <w:t>12. الخطة المستقبلية بالتفصيل</w:t>
      </w:r>
    </w:p>
    <w:p>
      <w:pPr>
        <w:pStyle w:val="Heading2"/>
        <w:jc w:val="right"/>
        <w:bidi/>
      </w:pPr>
      <w:r>
        <w:t>المرحلة 0 — Foundation وإصلاح البيئة</w:t>
      </w:r>
    </w:p>
    <w:p>
      <w:pPr>
        <w:jc w:val="right"/>
        <w:bidi/>
      </w:pPr>
      <w:r>
        <w:rPr>
          <w:rFonts w:ascii="Noto Sans Arabic" w:hAnsi="Noto Sans Arabic" w:cs="Noto Sans Arabic"/>
          <w:sz w:val="21"/>
        </w:rPr>
        <w:t>الهدف: مشروع يبني ويعمل وقاعدة بيانات قابلة للإنشاء.</w:t>
      </w:r>
    </w:p>
    <w:p>
      <w:pPr>
        <w:pStyle w:val="ListBullet"/>
        <w:jc w:val="right"/>
        <w:bidi/>
      </w:pPr>
      <w:r>
        <w:rPr>
          <w:rFonts w:ascii="Noto Sans Arabic" w:hAnsi="Noto Sans Arabic" w:cs="Noto Sans Arabic"/>
          <w:sz w:val="21"/>
        </w:rPr>
        <w:t>حل تعارض Swagger/OpenAPI.</w:t>
      </w:r>
    </w:p>
    <w:p>
      <w:pPr>
        <w:pStyle w:val="ListBullet"/>
        <w:jc w:val="right"/>
        <w:bidi/>
      </w:pPr>
      <w:r>
        <w:rPr>
          <w:rFonts w:ascii="Noto Sans Arabic" w:hAnsi="Noto Sans Arabic" w:cs="Noto Sans Arabic"/>
          <w:sz w:val="21"/>
        </w:rPr>
        <w:t>تثبيت Packages المتوافقة.</w:t>
      </w:r>
    </w:p>
    <w:p>
      <w:pPr>
        <w:pStyle w:val="ListBullet"/>
        <w:jc w:val="right"/>
        <w:bidi/>
      </w:pPr>
      <w:r>
        <w:rPr>
          <w:rFonts w:ascii="Noto Sans Arabic" w:hAnsi="Noto Sans Arabic" w:cs="Noto Sans Arabic"/>
          <w:sz w:val="21"/>
        </w:rPr>
        <w:t>Connection String آمنة.</w:t>
      </w:r>
    </w:p>
    <w:p>
      <w:pPr>
        <w:pStyle w:val="ListBullet"/>
        <w:jc w:val="right"/>
        <w:bidi/>
      </w:pPr>
      <w:r>
        <w:rPr>
          <w:rFonts w:ascii="Noto Sans Arabic" w:hAnsi="Noto Sans Arabic" w:cs="Noto Sans Arabic"/>
          <w:sz w:val="21"/>
        </w:rPr>
        <w:t>Migration أولى.</w:t>
      </w:r>
    </w:p>
    <w:p>
      <w:pPr>
        <w:pStyle w:val="ListBullet"/>
        <w:jc w:val="right"/>
        <w:bidi/>
      </w:pPr>
      <w:r>
        <w:rPr>
          <w:rFonts w:ascii="Noto Sans Arabic" w:hAnsi="Noto Sans Arabic" w:cs="Noto Sans Arabic"/>
          <w:sz w:val="21"/>
        </w:rPr>
        <w:t>Seed اختياري لTenant/Branch/Products.</w:t>
      </w:r>
    </w:p>
    <w:p>
      <w:pPr>
        <w:pStyle w:val="ListBullet"/>
        <w:jc w:val="right"/>
        <w:bidi/>
      </w:pPr>
      <w:r>
        <w:rPr>
          <w:rFonts w:ascii="Noto Sans Arabic" w:hAnsi="Noto Sans Arabic" w:cs="Noto Sans Arabic"/>
          <w:sz w:val="21"/>
        </w:rPr>
        <w:t>Logging أساسي.</w:t>
      </w:r>
    </w:p>
    <w:p>
      <w:pPr>
        <w:pStyle w:val="ListBullet"/>
        <w:jc w:val="right"/>
        <w:bidi/>
      </w:pPr>
      <w:r>
        <w:rPr>
          <w:rFonts w:ascii="Noto Sans Arabic" w:hAnsi="Noto Sans Arabic" w:cs="Noto Sans Arabic"/>
          <w:sz w:val="21"/>
        </w:rPr>
        <w:t>Health Check.</w:t>
      </w:r>
    </w:p>
    <w:p>
      <w:pPr>
        <w:pStyle w:val="Heading2"/>
        <w:jc w:val="right"/>
        <w:bidi/>
      </w:pPr>
      <w:r>
        <w:t>المرحلة 1 — Online POS MVP</w:t>
      </w:r>
    </w:p>
    <w:p>
      <w:pPr>
        <w:jc w:val="right"/>
        <w:bidi/>
      </w:pPr>
      <w:r>
        <w:rPr>
          <w:rFonts w:ascii="Noto Sans Arabic" w:hAnsi="Noto Sans Arabic" w:cs="Noto Sans Arabic"/>
          <w:sz w:val="21"/>
        </w:rPr>
        <w:t>الهدف: أول رحلة بيع كاملة Online.</w:t>
      </w:r>
    </w:p>
    <w:p>
      <w:pPr>
        <w:pStyle w:val="ListBullet"/>
        <w:jc w:val="right"/>
        <w:bidi/>
      </w:pPr>
      <w:r>
        <w:rPr>
          <w:rFonts w:ascii="Noto Sans Arabic" w:hAnsi="Noto Sans Arabic" w:cs="Noto Sans Arabic"/>
          <w:sz w:val="21"/>
        </w:rPr>
        <w:t>Identity/Login.</w:t>
      </w:r>
    </w:p>
    <w:p>
      <w:pPr>
        <w:pStyle w:val="ListBullet"/>
        <w:jc w:val="right"/>
        <w:bidi/>
      </w:pPr>
      <w:r>
        <w:rPr>
          <w:rFonts w:ascii="Noto Sans Arabic" w:hAnsi="Noto Sans Arabic" w:cs="Noto Sans Arabic"/>
          <w:sz w:val="21"/>
        </w:rPr>
        <w:t>Tenant/Branch context.</w:t>
      </w:r>
    </w:p>
    <w:p>
      <w:pPr>
        <w:pStyle w:val="ListBullet"/>
        <w:jc w:val="right"/>
        <w:bidi/>
      </w:pPr>
      <w:r>
        <w:rPr>
          <w:rFonts w:ascii="Noto Sans Arabic" w:hAnsi="Noto Sans Arabic" w:cs="Noto Sans Arabic"/>
          <w:sz w:val="21"/>
        </w:rPr>
        <w:t>Products/Categories.</w:t>
      </w:r>
    </w:p>
    <w:p>
      <w:pPr>
        <w:pStyle w:val="ListBullet"/>
        <w:jc w:val="right"/>
        <w:bidi/>
      </w:pPr>
      <w:r>
        <w:rPr>
          <w:rFonts w:ascii="Noto Sans Arabic" w:hAnsi="Noto Sans Arabic" w:cs="Noto Sans Arabic"/>
          <w:sz w:val="21"/>
        </w:rPr>
        <w:t>Shifts.</w:t>
      </w:r>
    </w:p>
    <w:p>
      <w:pPr>
        <w:pStyle w:val="ListBullet"/>
        <w:jc w:val="right"/>
        <w:bidi/>
      </w:pPr>
      <w:r>
        <w:rPr>
          <w:rFonts w:ascii="Noto Sans Arabic" w:hAnsi="Noto Sans Arabic" w:cs="Noto Sans Arabic"/>
          <w:sz w:val="21"/>
        </w:rPr>
        <w:t>Orders/Order Lines.</w:t>
      </w:r>
    </w:p>
    <w:p>
      <w:pPr>
        <w:pStyle w:val="ListBullet"/>
        <w:jc w:val="right"/>
        <w:bidi/>
      </w:pPr>
      <w:r>
        <w:rPr>
          <w:rFonts w:ascii="Noto Sans Arabic" w:hAnsi="Noto Sans Arabic" w:cs="Noto Sans Arabic"/>
          <w:sz w:val="21"/>
        </w:rPr>
        <w:t>Cash Payment.</w:t>
      </w:r>
    </w:p>
    <w:p>
      <w:pPr>
        <w:pStyle w:val="ListBullet"/>
        <w:jc w:val="right"/>
        <w:bidi/>
      </w:pPr>
      <w:r>
        <w:rPr>
          <w:rFonts w:ascii="Noto Sans Arabic" w:hAnsi="Noto Sans Arabic" w:cs="Noto Sans Arabic"/>
          <w:sz w:val="21"/>
        </w:rPr>
        <w:t>Complete/Cancel Order.</w:t>
      </w:r>
    </w:p>
    <w:p>
      <w:pPr>
        <w:pStyle w:val="ListBullet"/>
        <w:jc w:val="right"/>
        <w:bidi/>
      </w:pPr>
      <w:r>
        <w:rPr>
          <w:rFonts w:ascii="Noto Sans Arabic" w:hAnsi="Noto Sans Arabic" w:cs="Noto Sans Arabic"/>
          <w:sz w:val="21"/>
        </w:rPr>
        <w:t>Daily Sales Summary.</w:t>
      </w:r>
    </w:p>
    <w:p>
      <w:pPr>
        <w:pStyle w:val="ListBullet"/>
        <w:jc w:val="right"/>
        <w:bidi/>
      </w:pPr>
      <w:r>
        <w:rPr>
          <w:rFonts w:ascii="Noto Sans Arabic" w:hAnsi="Noto Sans Arabic" w:cs="Noto Sans Arabic"/>
          <w:sz w:val="21"/>
        </w:rPr>
        <w:t>Angular POS أولي.</w:t>
      </w:r>
    </w:p>
    <w:p>
      <w:pPr>
        <w:pStyle w:val="Heading2"/>
        <w:jc w:val="right"/>
        <w:bidi/>
      </w:pPr>
      <w:r>
        <w:t>المرحلة 2 — Restaurant Operations</w:t>
      </w:r>
    </w:p>
    <w:p>
      <w:pPr>
        <w:jc w:val="right"/>
        <w:bidi/>
      </w:pPr>
      <w:r>
        <w:rPr>
          <w:rFonts w:ascii="Noto Sans Arabic" w:hAnsi="Noto Sans Arabic" w:cs="Noto Sans Arabic"/>
          <w:sz w:val="21"/>
        </w:rPr>
        <w:t>الهدف: الاقتراب من قدرات تشغيل المطاعم.</w:t>
      </w:r>
    </w:p>
    <w:p>
      <w:pPr>
        <w:pStyle w:val="ListBullet"/>
        <w:jc w:val="right"/>
        <w:bidi/>
      </w:pPr>
      <w:r>
        <w:rPr>
          <w:rFonts w:ascii="Noto Sans Arabic" w:hAnsi="Noto Sans Arabic" w:cs="Noto Sans Arabic"/>
          <w:sz w:val="21"/>
        </w:rPr>
        <w:t>Dining Areas وTables.</w:t>
      </w:r>
    </w:p>
    <w:p>
      <w:pPr>
        <w:pStyle w:val="ListBullet"/>
        <w:jc w:val="right"/>
        <w:bidi/>
      </w:pPr>
      <w:r>
        <w:rPr>
          <w:rFonts w:ascii="Noto Sans Arabic" w:hAnsi="Noto Sans Arabic" w:cs="Noto Sans Arabic"/>
          <w:sz w:val="21"/>
        </w:rPr>
        <w:t>Dine-in / Takeaway / Delivery order types.</w:t>
      </w:r>
    </w:p>
    <w:p>
      <w:pPr>
        <w:pStyle w:val="ListBullet"/>
        <w:jc w:val="right"/>
        <w:bidi/>
      </w:pPr>
      <w:r>
        <w:rPr>
          <w:rFonts w:ascii="Noto Sans Arabic" w:hAnsi="Noto Sans Arabic" w:cs="Noto Sans Arabic"/>
          <w:sz w:val="21"/>
        </w:rPr>
        <w:t>Modifiers وOptions.</w:t>
      </w:r>
    </w:p>
    <w:p>
      <w:pPr>
        <w:pStyle w:val="ListBullet"/>
        <w:jc w:val="right"/>
        <w:bidi/>
      </w:pPr>
      <w:r>
        <w:rPr>
          <w:rFonts w:ascii="Noto Sans Arabic" w:hAnsi="Noto Sans Arabic" w:cs="Noto Sans Arabic"/>
          <w:sz w:val="21"/>
        </w:rPr>
        <w:t>Combos/Meal Deals.</w:t>
      </w:r>
    </w:p>
    <w:p>
      <w:pPr>
        <w:pStyle w:val="ListBullet"/>
        <w:jc w:val="right"/>
        <w:bidi/>
      </w:pPr>
      <w:r>
        <w:rPr>
          <w:rFonts w:ascii="Noto Sans Arabic" w:hAnsi="Noto Sans Arabic" w:cs="Noto Sans Arabic"/>
          <w:sz w:val="21"/>
        </w:rPr>
        <w:t>Course/Seat notes عند الحاجة.</w:t>
      </w:r>
    </w:p>
    <w:p>
      <w:pPr>
        <w:pStyle w:val="ListBullet"/>
        <w:jc w:val="right"/>
        <w:bidi/>
      </w:pPr>
      <w:r>
        <w:rPr>
          <w:rFonts w:ascii="Noto Sans Arabic" w:hAnsi="Noto Sans Arabic" w:cs="Noto Sans Arabic"/>
          <w:sz w:val="21"/>
        </w:rPr>
        <w:t>Split Bill وMerge/Transfer Table.</w:t>
      </w:r>
    </w:p>
    <w:p>
      <w:pPr>
        <w:pStyle w:val="ListBullet"/>
        <w:jc w:val="right"/>
        <w:bidi/>
      </w:pPr>
      <w:r>
        <w:rPr>
          <w:rFonts w:ascii="Noto Sans Arabic" w:hAnsi="Noto Sans Arabic" w:cs="Noto Sans Arabic"/>
          <w:sz w:val="21"/>
        </w:rPr>
        <w:t>Kitchen Tickets.</w:t>
      </w:r>
    </w:p>
    <w:p>
      <w:pPr>
        <w:pStyle w:val="ListBullet"/>
        <w:jc w:val="right"/>
        <w:bidi/>
      </w:pPr>
      <w:r>
        <w:rPr>
          <w:rFonts w:ascii="Noto Sans Arabic" w:hAnsi="Noto Sans Arabic" w:cs="Noto Sans Arabic"/>
          <w:sz w:val="21"/>
        </w:rPr>
        <w:t>KDS باستخدام SignalR.</w:t>
      </w:r>
    </w:p>
    <w:p>
      <w:pPr>
        <w:pStyle w:val="ListBullet"/>
        <w:jc w:val="right"/>
        <w:bidi/>
      </w:pPr>
      <w:r>
        <w:rPr>
          <w:rFonts w:ascii="Noto Sans Arabic" w:hAnsi="Noto Sans Arabic" w:cs="Noto Sans Arabic"/>
          <w:sz w:val="21"/>
        </w:rPr>
        <w:t>Kitchen Stations وطابعات مختلفة.</w:t>
      </w:r>
    </w:p>
    <w:p>
      <w:pPr>
        <w:pStyle w:val="ListBullet"/>
        <w:jc w:val="right"/>
        <w:bidi/>
      </w:pPr>
      <w:r>
        <w:rPr>
          <w:rFonts w:ascii="Noto Sans Arabic" w:hAnsi="Noto Sans Arabic" w:cs="Noto Sans Arabic"/>
          <w:sz w:val="21"/>
        </w:rPr>
        <w:t>حالة: New → Preparing → Ready → Served.</w:t>
      </w:r>
    </w:p>
    <w:p>
      <w:pPr>
        <w:pStyle w:val="Heading2"/>
        <w:jc w:val="right"/>
        <w:bidi/>
      </w:pPr>
      <w:r>
        <w:t>المرحلة 3 — Inventory and Purchasing</w:t>
      </w:r>
    </w:p>
    <w:p>
      <w:pPr>
        <w:jc w:val="right"/>
        <w:bidi/>
      </w:pPr>
      <w:r>
        <w:rPr>
          <w:rFonts w:ascii="Noto Sans Arabic" w:hAnsi="Noto Sans Arabic" w:cs="Noto Sans Arabic"/>
          <w:sz w:val="21"/>
        </w:rPr>
        <w:t>الهدف: قدرات مستوحاة من ERP بدون بناء Odoo كاملًا.</w:t>
      </w:r>
    </w:p>
    <w:p>
      <w:pPr>
        <w:pStyle w:val="ListBullet"/>
        <w:jc w:val="right"/>
        <w:bidi/>
      </w:pPr>
      <w:r>
        <w:rPr>
          <w:rFonts w:ascii="Noto Sans Arabic" w:hAnsi="Noto Sans Arabic" w:cs="Noto Sans Arabic"/>
          <w:sz w:val="21"/>
        </w:rPr>
        <w:t>Warehouses.</w:t>
      </w:r>
    </w:p>
    <w:p>
      <w:pPr>
        <w:pStyle w:val="ListBullet"/>
        <w:jc w:val="right"/>
        <w:bidi/>
      </w:pPr>
      <w:r>
        <w:rPr>
          <w:rFonts w:ascii="Noto Sans Arabic" w:hAnsi="Noto Sans Arabic" w:cs="Noto Sans Arabic"/>
          <w:sz w:val="21"/>
        </w:rPr>
        <w:t>Stock Ledger / Stock Movements.</w:t>
      </w:r>
    </w:p>
    <w:p>
      <w:pPr>
        <w:pStyle w:val="ListBullet"/>
        <w:jc w:val="right"/>
        <w:bidi/>
      </w:pPr>
      <w:r>
        <w:rPr>
          <w:rFonts w:ascii="Noto Sans Arabic" w:hAnsi="Noto Sans Arabic" w:cs="Noto Sans Arabic"/>
          <w:sz w:val="21"/>
        </w:rPr>
        <w:t>Transfers.</w:t>
      </w:r>
    </w:p>
    <w:p>
      <w:pPr>
        <w:pStyle w:val="ListBullet"/>
        <w:jc w:val="right"/>
        <w:bidi/>
      </w:pPr>
      <w:r>
        <w:rPr>
          <w:rFonts w:ascii="Noto Sans Arabic" w:hAnsi="Noto Sans Arabic" w:cs="Noto Sans Arabic"/>
          <w:sz w:val="21"/>
        </w:rPr>
        <w:t>Stock Counts.</w:t>
      </w:r>
    </w:p>
    <w:p>
      <w:pPr>
        <w:pStyle w:val="ListBullet"/>
        <w:jc w:val="right"/>
        <w:bidi/>
      </w:pPr>
      <w:r>
        <w:rPr>
          <w:rFonts w:ascii="Noto Sans Arabic" w:hAnsi="Noto Sans Arabic" w:cs="Noto Sans Arabic"/>
          <w:sz w:val="21"/>
        </w:rPr>
        <w:t>Waste.</w:t>
      </w:r>
    </w:p>
    <w:p>
      <w:pPr>
        <w:pStyle w:val="ListBullet"/>
        <w:jc w:val="right"/>
        <w:bidi/>
      </w:pPr>
      <w:r>
        <w:rPr>
          <w:rFonts w:ascii="Noto Sans Arabic" w:hAnsi="Noto Sans Arabic" w:cs="Noto Sans Arabic"/>
          <w:sz w:val="21"/>
        </w:rPr>
        <w:t>Suppliers.</w:t>
      </w:r>
    </w:p>
    <w:p>
      <w:pPr>
        <w:pStyle w:val="ListBullet"/>
        <w:jc w:val="right"/>
        <w:bidi/>
      </w:pPr>
      <w:r>
        <w:rPr>
          <w:rFonts w:ascii="Noto Sans Arabic" w:hAnsi="Noto Sans Arabic" w:cs="Noto Sans Arabic"/>
          <w:sz w:val="21"/>
        </w:rPr>
        <w:t>Purchase Orders.</w:t>
      </w:r>
    </w:p>
    <w:p>
      <w:pPr>
        <w:pStyle w:val="ListBullet"/>
        <w:jc w:val="right"/>
        <w:bidi/>
      </w:pPr>
      <w:r>
        <w:rPr>
          <w:rFonts w:ascii="Noto Sans Arabic" w:hAnsi="Noto Sans Arabic" w:cs="Noto Sans Arabic"/>
          <w:sz w:val="21"/>
        </w:rPr>
        <w:t>Goods Receipts.</w:t>
      </w:r>
    </w:p>
    <w:p>
      <w:pPr>
        <w:pStyle w:val="ListBullet"/>
        <w:jc w:val="right"/>
        <w:bidi/>
      </w:pPr>
      <w:r>
        <w:rPr>
          <w:rFonts w:ascii="Noto Sans Arabic" w:hAnsi="Noto Sans Arabic" w:cs="Noto Sans Arabic"/>
          <w:sz w:val="21"/>
        </w:rPr>
        <w:t>Reorder Levels.</w:t>
      </w:r>
    </w:p>
    <w:p>
      <w:pPr>
        <w:pStyle w:val="ListBullet"/>
        <w:jc w:val="right"/>
        <w:bidi/>
      </w:pPr>
      <w:r>
        <w:rPr>
          <w:rFonts w:ascii="Noto Sans Arabic" w:hAnsi="Noto Sans Arabic" w:cs="Noto Sans Arabic"/>
          <w:sz w:val="21"/>
        </w:rPr>
        <w:t>Recipes وIngredients.</w:t>
      </w:r>
    </w:p>
    <w:p>
      <w:pPr>
        <w:pStyle w:val="ListBullet"/>
        <w:jc w:val="right"/>
        <w:bidi/>
      </w:pPr>
      <w:r>
        <w:rPr>
          <w:rFonts w:ascii="Noto Sans Arabic" w:hAnsi="Noto Sans Arabic" w:cs="Noto Sans Arabic"/>
          <w:sz w:val="21"/>
        </w:rPr>
        <w:t>خصم مكونات الوصفة عند البيع.</w:t>
      </w:r>
    </w:p>
    <w:p>
      <w:pPr>
        <w:pStyle w:val="ListBullet"/>
        <w:jc w:val="right"/>
        <w:bidi/>
      </w:pPr>
      <w:r>
        <w:rPr>
          <w:rFonts w:ascii="Noto Sans Arabic" w:hAnsi="Noto Sans Arabic" w:cs="Noto Sans Arabic"/>
          <w:sz w:val="21"/>
        </w:rPr>
        <w:t>Theoretical vs Actual Consumption.</w:t>
      </w:r>
    </w:p>
    <w:p>
      <w:pPr>
        <w:pStyle w:val="ListBullet"/>
        <w:jc w:val="right"/>
        <w:bidi/>
      </w:pPr>
      <w:r>
        <w:rPr>
          <w:rFonts w:ascii="Noto Sans Arabic" w:hAnsi="Noto Sans Arabic" w:cs="Noto Sans Arabic"/>
          <w:sz w:val="21"/>
        </w:rPr>
        <w:t>Cost of Goods Sold.</w:t>
      </w:r>
    </w:p>
    <w:p>
      <w:pPr>
        <w:pStyle w:val="Heading2"/>
        <w:jc w:val="right"/>
        <w:bidi/>
      </w:pPr>
      <w:r>
        <w:t>المرحلة 4 — Offline-first وHardware</w:t>
      </w:r>
    </w:p>
    <w:p>
      <w:pPr>
        <w:jc w:val="right"/>
        <w:bidi/>
      </w:pPr>
      <w:r>
        <w:rPr>
          <w:rFonts w:ascii="Noto Sans Arabic" w:hAnsi="Noto Sans Arabic" w:cs="Noto Sans Arabic"/>
          <w:sz w:val="21"/>
        </w:rPr>
        <w:t>الهدف: استمرار البيع عند انقطاع الإنترنت.</w:t>
      </w:r>
    </w:p>
    <w:p>
      <w:pPr>
        <w:pStyle w:val="ListBullet"/>
        <w:jc w:val="right"/>
        <w:bidi/>
      </w:pPr>
      <w:r>
        <w:rPr>
          <w:rFonts w:ascii="Noto Sans Arabic" w:hAnsi="Noto Sans Arabic" w:cs="Noto Sans Arabic"/>
          <w:sz w:val="21"/>
        </w:rPr>
        <w:t>IndexedDB للمنتجات والأسعار والطلبات المحلية.</w:t>
      </w:r>
    </w:p>
    <w:p>
      <w:pPr>
        <w:pStyle w:val="ListBullet"/>
        <w:jc w:val="right"/>
        <w:bidi/>
      </w:pPr>
      <w:r>
        <w:rPr>
          <w:rFonts w:ascii="Noto Sans Arabic" w:hAnsi="Noto Sans Arabic" w:cs="Noto Sans Arabic"/>
          <w:sz w:val="21"/>
        </w:rPr>
        <w:t>Sync Queue.</w:t>
      </w:r>
    </w:p>
    <w:p>
      <w:pPr>
        <w:pStyle w:val="ListBullet"/>
        <w:jc w:val="right"/>
        <w:bidi/>
      </w:pPr>
      <w:r>
        <w:rPr>
          <w:rFonts w:ascii="Noto Sans Arabic" w:hAnsi="Noto Sans Arabic" w:cs="Noto Sans Arabic"/>
          <w:sz w:val="21"/>
        </w:rPr>
        <w:t>UUID ثابت لكل عملية.</w:t>
      </w:r>
    </w:p>
    <w:p>
      <w:pPr>
        <w:pStyle w:val="ListBullet"/>
        <w:jc w:val="right"/>
        <w:bidi/>
      </w:pPr>
      <w:r>
        <w:rPr>
          <w:rFonts w:ascii="Noto Sans Arabic" w:hAnsi="Noto Sans Arabic" w:cs="Noto Sans Arabic"/>
          <w:sz w:val="21"/>
        </w:rPr>
        <w:t>Idempotency.</w:t>
      </w:r>
    </w:p>
    <w:p>
      <w:pPr>
        <w:pStyle w:val="ListBullet"/>
        <w:jc w:val="right"/>
        <w:bidi/>
      </w:pPr>
      <w:r>
        <w:rPr>
          <w:rFonts w:ascii="Noto Sans Arabic" w:hAnsi="Noto Sans Arabic" w:cs="Noto Sans Arabic"/>
          <w:sz w:val="21"/>
        </w:rPr>
        <w:t>Retry وConflict Strategy.</w:t>
      </w:r>
    </w:p>
    <w:p>
      <w:pPr>
        <w:pStyle w:val="ListBullet"/>
        <w:jc w:val="right"/>
        <w:bidi/>
      </w:pPr>
      <w:r>
        <w:rPr>
          <w:rFonts w:ascii="Noto Sans Arabic" w:hAnsi="Noto Sans Arabic" w:cs="Noto Sans Arabic"/>
          <w:sz w:val="21"/>
        </w:rPr>
        <w:t>C# Device Agent للتعامل مع:</w:t>
      </w:r>
    </w:p>
    <w:p>
      <w:pPr>
        <w:pStyle w:val="ListBullet"/>
        <w:jc w:val="right"/>
        <w:bidi/>
      </w:pPr>
      <w:r>
        <w:rPr>
          <w:rFonts w:ascii="Noto Sans Arabic" w:hAnsi="Noto Sans Arabic" w:cs="Noto Sans Arabic"/>
          <w:sz w:val="21"/>
        </w:rPr>
        <w:t>Thermal Printer</w:t>
      </w:r>
    </w:p>
    <w:p>
      <w:pPr>
        <w:pStyle w:val="ListBullet"/>
        <w:jc w:val="right"/>
        <w:bidi/>
      </w:pPr>
      <w:r>
        <w:rPr>
          <w:rFonts w:ascii="Noto Sans Arabic" w:hAnsi="Noto Sans Arabic" w:cs="Noto Sans Arabic"/>
          <w:sz w:val="21"/>
        </w:rPr>
        <w:t>Cash Drawer</w:t>
      </w:r>
    </w:p>
    <w:p>
      <w:pPr>
        <w:pStyle w:val="ListBullet"/>
        <w:jc w:val="right"/>
        <w:bidi/>
      </w:pPr>
      <w:r>
        <w:rPr>
          <w:rFonts w:ascii="Noto Sans Arabic" w:hAnsi="Noto Sans Arabic" w:cs="Noto Sans Arabic"/>
          <w:sz w:val="21"/>
        </w:rPr>
        <w:t>Barcode Scanner عند الحاجة</w:t>
      </w:r>
    </w:p>
    <w:p>
      <w:pPr>
        <w:pStyle w:val="ListBullet"/>
        <w:jc w:val="right"/>
        <w:bidi/>
      </w:pPr>
      <w:r>
        <w:rPr>
          <w:rFonts w:ascii="Noto Sans Arabic" w:hAnsi="Noto Sans Arabic" w:cs="Noto Sans Arabic"/>
          <w:sz w:val="21"/>
        </w:rPr>
        <w:t>Scale</w:t>
      </w:r>
    </w:p>
    <w:p>
      <w:pPr>
        <w:pStyle w:val="ListBullet"/>
        <w:jc w:val="right"/>
        <w:bidi/>
      </w:pPr>
      <w:r>
        <w:rPr>
          <w:rFonts w:ascii="Noto Sans Arabic" w:hAnsi="Noto Sans Arabic" w:cs="Noto Sans Arabic"/>
          <w:sz w:val="21"/>
        </w:rPr>
        <w:t>Customer Display</w:t>
      </w:r>
    </w:p>
    <w:p>
      <w:pPr>
        <w:pStyle w:val="ListBullet"/>
        <w:jc w:val="right"/>
        <w:bidi/>
      </w:pPr>
      <w:r>
        <w:rPr>
          <w:rFonts w:ascii="Noto Sans Arabic" w:hAnsi="Noto Sans Arabic" w:cs="Noto Sans Arabic"/>
          <w:sz w:val="21"/>
        </w:rPr>
        <w:t>Payment Terminal</w:t>
      </w:r>
    </w:p>
    <w:p>
      <w:pPr>
        <w:pStyle w:val="ListBullet"/>
        <w:jc w:val="right"/>
        <w:bidi/>
      </w:pPr>
      <w:r>
        <w:rPr>
          <w:rFonts w:ascii="Noto Sans Arabic" w:hAnsi="Noto Sans Arabic" w:cs="Noto Sans Arabic"/>
          <w:sz w:val="21"/>
        </w:rPr>
        <w:t>Remote device registration/logout.</w:t>
      </w:r>
    </w:p>
    <w:p>
      <w:pPr>
        <w:pStyle w:val="Heading2"/>
        <w:jc w:val="right"/>
        <w:bidi/>
      </w:pPr>
      <w:r>
        <w:t>المرحلة 5 — Payments Layer</w:t>
      </w:r>
    </w:p>
    <w:p>
      <w:pPr>
        <w:jc w:val="right"/>
        <w:bidi/>
      </w:pPr>
      <w:r>
        <w:rPr>
          <w:rFonts w:ascii="Noto Sans Arabic" w:hAnsi="Noto Sans Arabic" w:cs="Noto Sans Arabic"/>
          <w:sz w:val="21"/>
        </w:rPr>
        <w:t>الهدف: قدرات دفع شبيهة بالفئة التي تقدمها Geidea بدون ربط النظام بمزود واحد.</w:t>
      </w:r>
    </w:p>
    <w:p>
      <w:pPr>
        <w:pStyle w:val="CodeBlock"/>
        <w:jc w:val="left"/>
        <w:shd w:fill="F3F6F9"/>
      </w:pPr>
      <w:r>
        <w:rPr>
          <w:rFonts w:ascii="DejaVu Sans Mono" w:hAnsi="DejaVu Sans Mono" w:cs="DejaVu Sans Mono"/>
          <w:color w:val="282828"/>
          <w:sz w:val="17"/>
        </w:rPr>
        <w:t>IPaymentProvider</w:t>
        <w:br/>
      </w:r>
      <w:r>
        <w:rPr>
          <w:rFonts w:ascii="DejaVu Sans Mono" w:hAnsi="DejaVu Sans Mono" w:cs="DejaVu Sans Mono"/>
          <w:color w:val="282828"/>
          <w:sz w:val="17"/>
        </w:rPr>
        <w:t>├── GeideaPaymentProvider</w:t>
        <w:br/>
      </w:r>
      <w:r>
        <w:rPr>
          <w:rFonts w:ascii="DejaVu Sans Mono" w:hAnsi="DejaVu Sans Mono" w:cs="DejaVu Sans Mono"/>
          <w:color w:val="282828"/>
          <w:sz w:val="17"/>
        </w:rPr>
        <w:t>├── BankTerminalProvider</w:t>
        <w:br/>
      </w:r>
      <w:r>
        <w:rPr>
          <w:rFonts w:ascii="DejaVu Sans Mono" w:hAnsi="DejaVu Sans Mono" w:cs="DejaVu Sans Mono"/>
          <w:color w:val="282828"/>
          <w:sz w:val="17"/>
        </w:rPr>
        <w:t>├── WalletProvider</w:t>
        <w:br/>
      </w:r>
      <w:r>
        <w:rPr>
          <w:rFonts w:ascii="DejaVu Sans Mono" w:hAnsi="DejaVu Sans Mono" w:cs="DejaVu Sans Mono"/>
          <w:color w:val="282828"/>
          <w:sz w:val="17"/>
        </w:rPr>
        <w:t>├── QRProvider</w:t>
        <w:br/>
      </w:r>
      <w:r>
        <w:rPr>
          <w:rFonts w:ascii="DejaVu Sans Mono" w:hAnsi="DejaVu Sans Mono" w:cs="DejaVu Sans Mono"/>
          <w:color w:val="282828"/>
          <w:sz w:val="17"/>
        </w:rPr>
        <w:t>└── MockPaymentProvider for testing</w:t>
      </w:r>
    </w:p>
    <w:p>
      <w:pPr>
        <w:jc w:val="right"/>
        <w:bidi/>
      </w:pPr>
      <w:r>
        <w:rPr>
          <w:rFonts w:ascii="Noto Sans Arabic" w:hAnsi="Noto Sans Arabic" w:cs="Noto Sans Arabic"/>
          <w:sz w:val="21"/>
        </w:rPr>
        <w:t>الوظائف:</w:t>
      </w:r>
    </w:p>
    <w:p>
      <w:pPr>
        <w:pStyle w:val="ListBullet"/>
        <w:jc w:val="right"/>
        <w:bidi/>
      </w:pPr>
      <w:r>
        <w:rPr>
          <w:rFonts w:ascii="Noto Sans Arabic" w:hAnsi="Noto Sans Arabic" w:cs="Noto Sans Arabic"/>
          <w:sz w:val="21"/>
        </w:rPr>
        <w:t>Initiate.</w:t>
      </w:r>
    </w:p>
    <w:p>
      <w:pPr>
        <w:pStyle w:val="ListBullet"/>
        <w:jc w:val="right"/>
        <w:bidi/>
      </w:pPr>
      <w:r>
        <w:rPr>
          <w:rFonts w:ascii="Noto Sans Arabic" w:hAnsi="Noto Sans Arabic" w:cs="Noto Sans Arabic"/>
          <w:sz w:val="21"/>
        </w:rPr>
        <w:t>Status Inquiry.</w:t>
      </w:r>
    </w:p>
    <w:p>
      <w:pPr>
        <w:pStyle w:val="ListBullet"/>
        <w:jc w:val="right"/>
        <w:bidi/>
      </w:pPr>
      <w:r>
        <w:rPr>
          <w:rFonts w:ascii="Noto Sans Arabic" w:hAnsi="Noto Sans Arabic" w:cs="Noto Sans Arabic"/>
          <w:sz w:val="21"/>
        </w:rPr>
        <w:t>Capture عند الحاجة.</w:t>
      </w:r>
    </w:p>
    <w:p>
      <w:pPr>
        <w:pStyle w:val="ListBullet"/>
        <w:jc w:val="right"/>
        <w:bidi/>
      </w:pPr>
      <w:r>
        <w:rPr>
          <w:rFonts w:ascii="Noto Sans Arabic" w:hAnsi="Noto Sans Arabic" w:cs="Noto Sans Arabic"/>
          <w:sz w:val="21"/>
        </w:rPr>
        <w:t>Void.</w:t>
      </w:r>
    </w:p>
    <w:p>
      <w:pPr>
        <w:pStyle w:val="ListBullet"/>
        <w:jc w:val="right"/>
        <w:bidi/>
      </w:pPr>
      <w:r>
        <w:rPr>
          <w:rFonts w:ascii="Noto Sans Arabic" w:hAnsi="Noto Sans Arabic" w:cs="Noto Sans Arabic"/>
          <w:sz w:val="21"/>
        </w:rPr>
        <w:t>Full/Partial Refund.</w:t>
      </w:r>
    </w:p>
    <w:p>
      <w:pPr>
        <w:pStyle w:val="ListBullet"/>
        <w:jc w:val="right"/>
        <w:bidi/>
      </w:pPr>
      <w:r>
        <w:rPr>
          <w:rFonts w:ascii="Noto Sans Arabic" w:hAnsi="Noto Sans Arabic" w:cs="Noto Sans Arabic"/>
          <w:sz w:val="21"/>
        </w:rPr>
        <w:t>Payment Link.</w:t>
      </w:r>
    </w:p>
    <w:p>
      <w:pPr>
        <w:pStyle w:val="ListBullet"/>
        <w:jc w:val="right"/>
        <w:bidi/>
      </w:pPr>
      <w:r>
        <w:rPr>
          <w:rFonts w:ascii="Noto Sans Arabic" w:hAnsi="Noto Sans Arabic" w:cs="Noto Sans Arabic"/>
          <w:sz w:val="21"/>
        </w:rPr>
        <w:t>Webhook verification.</w:t>
      </w:r>
    </w:p>
    <w:p>
      <w:pPr>
        <w:pStyle w:val="ListBullet"/>
        <w:jc w:val="right"/>
        <w:bidi/>
      </w:pPr>
      <w:r>
        <w:rPr>
          <w:rFonts w:ascii="Noto Sans Arabic" w:hAnsi="Noto Sans Arabic" w:cs="Noto Sans Arabic"/>
          <w:sz w:val="21"/>
        </w:rPr>
        <w:t>Settlement reconciliation.</w:t>
      </w:r>
    </w:p>
    <w:p>
      <w:pPr>
        <w:jc w:val="right"/>
        <w:bidi/>
      </w:pPr>
      <w:r>
        <w:rPr>
          <w:rFonts w:ascii="Noto Sans Arabic" w:hAnsi="Noto Sans Arabic" w:cs="Noto Sans Arabic"/>
          <w:sz w:val="21"/>
        </w:rPr>
        <w:t>قاعدة أمنية: لا يتم تخزين PAN كامل أو CVV أو PIN أو Track Data داخل PosFlow أو الـLogs.</w:t>
      </w:r>
    </w:p>
    <w:p>
      <w:pPr>
        <w:pStyle w:val="Heading2"/>
        <w:jc w:val="right"/>
        <w:bidi/>
      </w:pPr>
      <w:r>
        <w:t>المرحلة 6 — Egypt Tax and E-Receipt</w:t>
      </w:r>
    </w:p>
    <w:p>
      <w:pPr>
        <w:jc w:val="right"/>
        <w:bidi/>
      </w:pPr>
      <w:r>
        <w:rPr>
          <w:rFonts w:ascii="Noto Sans Arabic" w:hAnsi="Noto Sans Arabic" w:cs="Noto Sans Arabic"/>
          <w:sz w:val="21"/>
        </w:rPr>
        <w:t>الهدف: دعم الالتزامات المصرية عبر Adapter مستقل.</w:t>
      </w:r>
    </w:p>
    <w:p>
      <w:pPr>
        <w:pStyle w:val="ListBullet"/>
        <w:jc w:val="right"/>
        <w:bidi/>
      </w:pPr>
      <w:r>
        <w:rPr>
          <w:rFonts w:ascii="Noto Sans Arabic" w:hAnsi="Noto Sans Arabic" w:cs="Noto Sans Arabic"/>
          <w:sz w:val="21"/>
        </w:rPr>
        <w:t>تسجيل/ربط جهاز POS وفق المتطلبات.</w:t>
      </w:r>
    </w:p>
    <w:p>
      <w:pPr>
        <w:pStyle w:val="ListBullet"/>
        <w:jc w:val="right"/>
        <w:bidi/>
      </w:pPr>
      <w:r>
        <w:rPr>
          <w:rFonts w:ascii="Noto Sans Arabic" w:hAnsi="Noto Sans Arabic" w:cs="Noto Sans Arabic"/>
          <w:sz w:val="21"/>
        </w:rPr>
        <w:t>Mapping للأكواد والضرائب.</w:t>
      </w:r>
    </w:p>
    <w:p>
      <w:pPr>
        <w:pStyle w:val="ListBullet"/>
        <w:jc w:val="right"/>
        <w:bidi/>
      </w:pPr>
      <w:r>
        <w:rPr>
          <w:rFonts w:ascii="Noto Sans Arabic" w:hAnsi="Noto Sans Arabic" w:cs="Noto Sans Arabic"/>
          <w:sz w:val="21"/>
        </w:rPr>
        <w:t>إنشاء UUID وQR.</w:t>
      </w:r>
    </w:p>
    <w:p>
      <w:pPr>
        <w:pStyle w:val="ListBullet"/>
        <w:jc w:val="right"/>
        <w:bidi/>
      </w:pPr>
      <w:r>
        <w:rPr>
          <w:rFonts w:ascii="Noto Sans Arabic" w:hAnsi="Noto Sans Arabic" w:cs="Noto Sans Arabic"/>
          <w:sz w:val="21"/>
        </w:rPr>
        <w:t>إرسال Receipt وReturn Receipt.</w:t>
      </w:r>
    </w:p>
    <w:p>
      <w:pPr>
        <w:pStyle w:val="ListBullet"/>
        <w:jc w:val="right"/>
        <w:bidi/>
      </w:pPr>
      <w:r>
        <w:rPr>
          <w:rFonts w:ascii="Noto Sans Arabic" w:hAnsi="Noto Sans Arabic" w:cs="Noto Sans Arabic"/>
          <w:sz w:val="21"/>
        </w:rPr>
        <w:t>حالات Queued / Submitted / Accepted / Rejected.</w:t>
      </w:r>
    </w:p>
    <w:p>
      <w:pPr>
        <w:pStyle w:val="ListBullet"/>
        <w:jc w:val="right"/>
        <w:bidi/>
      </w:pPr>
      <w:r>
        <w:rPr>
          <w:rFonts w:ascii="Noto Sans Arabic" w:hAnsi="Noto Sans Arabic" w:cs="Noto Sans Arabic"/>
          <w:sz w:val="21"/>
        </w:rPr>
        <w:t>حفظ أسباب الرفض ومحاولات الإرسال.</w:t>
      </w:r>
    </w:p>
    <w:p>
      <w:pPr>
        <w:pStyle w:val="ListBullet"/>
        <w:jc w:val="right"/>
        <w:bidi/>
      </w:pPr>
      <w:r>
        <w:rPr>
          <w:rFonts w:ascii="Noto Sans Arabic" w:hAnsi="Noto Sans Arabic" w:cs="Noto Sans Arabic"/>
          <w:sz w:val="21"/>
        </w:rPr>
        <w:t>Retry آمن.</w:t>
      </w:r>
    </w:p>
    <w:p>
      <w:pPr>
        <w:pStyle w:val="ListBullet"/>
        <w:jc w:val="right"/>
        <w:bidi/>
      </w:pPr>
      <w:r>
        <w:rPr>
          <w:rFonts w:ascii="Noto Sans Arabic" w:hAnsi="Noto Sans Arabic" w:cs="Noto Sans Arabic"/>
          <w:sz w:val="21"/>
        </w:rPr>
        <w:t>Queue عند الانقطاع وفق المسموح.</w:t>
      </w:r>
    </w:p>
    <w:p>
      <w:pPr>
        <w:pStyle w:val="ListBullet"/>
        <w:jc w:val="right"/>
        <w:bidi/>
      </w:pPr>
      <w:r>
        <w:rPr>
          <w:rFonts w:ascii="Noto Sans Arabic" w:hAnsi="Noto Sans Arabic" w:cs="Noto Sans Arabic"/>
          <w:sz w:val="21"/>
        </w:rPr>
        <w:t>Audit كامل.</w:t>
      </w:r>
    </w:p>
    <w:p>
      <w:pPr>
        <w:jc w:val="right"/>
        <w:bidi/>
      </w:pPr>
      <w:r>
        <w:rPr>
          <w:rFonts w:ascii="Noto Sans Arabic" w:hAnsi="Noto Sans Arabic" w:cs="Noto Sans Arabic"/>
          <w:sz w:val="21"/>
        </w:rPr>
        <w:t>التنفيذ النهائي يحتاج مراجعة المتطلبات الرسمية وقت التنفيذ ومستشار تكامل/ضرائب.</w:t>
      </w:r>
    </w:p>
    <w:p>
      <w:pPr>
        <w:pStyle w:val="Heading2"/>
        <w:jc w:val="right"/>
        <w:bidi/>
      </w:pPr>
      <w:r>
        <w:t>المرحلة 7 — CRM, Loyalty and Omnichannel</w:t>
      </w:r>
    </w:p>
    <w:p>
      <w:pPr>
        <w:pStyle w:val="ListBullet"/>
        <w:jc w:val="right"/>
        <w:bidi/>
      </w:pPr>
      <w:r>
        <w:rPr>
          <w:rFonts w:ascii="Noto Sans Arabic" w:hAnsi="Noto Sans Arabic" w:cs="Noto Sans Arabic"/>
          <w:sz w:val="21"/>
        </w:rPr>
        <w:t>Customer Profiles.</w:t>
      </w:r>
    </w:p>
    <w:p>
      <w:pPr>
        <w:pStyle w:val="ListBullet"/>
        <w:jc w:val="right"/>
        <w:bidi/>
      </w:pPr>
      <w:r>
        <w:rPr>
          <w:rFonts w:ascii="Noto Sans Arabic" w:hAnsi="Noto Sans Arabic" w:cs="Noto Sans Arabic"/>
          <w:sz w:val="21"/>
        </w:rPr>
        <w:t>Addresses.</w:t>
      </w:r>
    </w:p>
    <w:p>
      <w:pPr>
        <w:pStyle w:val="ListBullet"/>
        <w:jc w:val="right"/>
        <w:bidi/>
      </w:pPr>
      <w:r>
        <w:rPr>
          <w:rFonts w:ascii="Noto Sans Arabic" w:hAnsi="Noto Sans Arabic" w:cs="Noto Sans Arabic"/>
          <w:sz w:val="21"/>
        </w:rPr>
        <w:t>Points and Tiers.</w:t>
      </w:r>
    </w:p>
    <w:p>
      <w:pPr>
        <w:pStyle w:val="ListBullet"/>
        <w:jc w:val="right"/>
        <w:bidi/>
      </w:pPr>
      <w:r>
        <w:rPr>
          <w:rFonts w:ascii="Noto Sans Arabic" w:hAnsi="Noto Sans Arabic" w:cs="Noto Sans Arabic"/>
          <w:sz w:val="21"/>
        </w:rPr>
        <w:t>Coupons.</w:t>
      </w:r>
    </w:p>
    <w:p>
      <w:pPr>
        <w:pStyle w:val="ListBullet"/>
        <w:jc w:val="right"/>
        <w:bidi/>
      </w:pPr>
      <w:r>
        <w:rPr>
          <w:rFonts w:ascii="Noto Sans Arabic" w:hAnsi="Noto Sans Arabic" w:cs="Noto Sans Arabic"/>
          <w:sz w:val="21"/>
        </w:rPr>
        <w:t>Gift Cards.</w:t>
      </w:r>
    </w:p>
    <w:p>
      <w:pPr>
        <w:pStyle w:val="ListBullet"/>
        <w:jc w:val="right"/>
        <w:bidi/>
      </w:pPr>
      <w:r>
        <w:rPr>
          <w:rFonts w:ascii="Noto Sans Arabic" w:hAnsi="Noto Sans Arabic" w:cs="Noto Sans Arabic"/>
          <w:sz w:val="21"/>
        </w:rPr>
        <w:t>Promotions Engine.</w:t>
      </w:r>
    </w:p>
    <w:p>
      <w:pPr>
        <w:pStyle w:val="ListBullet"/>
        <w:jc w:val="right"/>
        <w:bidi/>
      </w:pPr>
      <w:r>
        <w:rPr>
          <w:rFonts w:ascii="Noto Sans Arabic" w:hAnsi="Noto Sans Arabic" w:cs="Noto Sans Arabic"/>
          <w:sz w:val="21"/>
        </w:rPr>
        <w:t>QR Menu and Ordering.</w:t>
      </w:r>
    </w:p>
    <w:p>
      <w:pPr>
        <w:pStyle w:val="ListBullet"/>
        <w:jc w:val="right"/>
        <w:bidi/>
      </w:pPr>
      <w:r>
        <w:rPr>
          <w:rFonts w:ascii="Noto Sans Arabic" w:hAnsi="Noto Sans Arabic" w:cs="Noto Sans Arabic"/>
          <w:sz w:val="21"/>
        </w:rPr>
        <w:t>Online Ordering.</w:t>
      </w:r>
    </w:p>
    <w:p>
      <w:pPr>
        <w:pStyle w:val="ListBullet"/>
        <w:jc w:val="right"/>
        <w:bidi/>
      </w:pPr>
      <w:r>
        <w:rPr>
          <w:rFonts w:ascii="Noto Sans Arabic" w:hAnsi="Noto Sans Arabic" w:cs="Noto Sans Arabic"/>
          <w:sz w:val="21"/>
        </w:rPr>
        <w:t>Delivery Integrations.</w:t>
      </w:r>
    </w:p>
    <w:p>
      <w:pPr>
        <w:pStyle w:val="ListBullet"/>
        <w:jc w:val="right"/>
        <w:bidi/>
      </w:pPr>
      <w:r>
        <w:rPr>
          <w:rFonts w:ascii="Noto Sans Arabic" w:hAnsi="Noto Sans Arabic" w:cs="Noto Sans Arabic"/>
          <w:sz w:val="21"/>
        </w:rPr>
        <w:t>E-commerce connectors.</w:t>
      </w:r>
    </w:p>
    <w:p>
      <w:pPr>
        <w:pStyle w:val="Heading2"/>
        <w:jc w:val="right"/>
        <w:bidi/>
      </w:pPr>
      <w:r>
        <w:t>المرحلة 8 — Accounting and ERP Expansion</w:t>
      </w:r>
    </w:p>
    <w:p>
      <w:pPr>
        <w:pStyle w:val="ListBullet"/>
        <w:jc w:val="right"/>
        <w:bidi/>
      </w:pPr>
      <w:r>
        <w:rPr>
          <w:rFonts w:ascii="Noto Sans Arabic" w:hAnsi="Noto Sans Arabic" w:cs="Noto Sans Arabic"/>
          <w:sz w:val="21"/>
        </w:rPr>
        <w:t>Double-entry accounting.</w:t>
      </w:r>
    </w:p>
    <w:p>
      <w:pPr>
        <w:pStyle w:val="ListBullet"/>
        <w:jc w:val="right"/>
        <w:bidi/>
      </w:pPr>
      <w:r>
        <w:rPr>
          <w:rFonts w:ascii="Noto Sans Arabic" w:hAnsi="Noto Sans Arabic" w:cs="Noto Sans Arabic"/>
          <w:sz w:val="21"/>
        </w:rPr>
        <w:t>Chart of Accounts.</w:t>
      </w:r>
    </w:p>
    <w:p>
      <w:pPr>
        <w:pStyle w:val="ListBullet"/>
        <w:jc w:val="right"/>
        <w:bidi/>
      </w:pPr>
      <w:r>
        <w:rPr>
          <w:rFonts w:ascii="Noto Sans Arabic" w:hAnsi="Noto Sans Arabic" w:cs="Noto Sans Arabic"/>
          <w:sz w:val="21"/>
        </w:rPr>
        <w:t>Automatic journal entries from sales, payments, purchases and stock.</w:t>
      </w:r>
    </w:p>
    <w:p>
      <w:pPr>
        <w:pStyle w:val="ListBullet"/>
        <w:jc w:val="right"/>
        <w:bidi/>
      </w:pPr>
      <w:r>
        <w:rPr>
          <w:rFonts w:ascii="Noto Sans Arabic" w:hAnsi="Noto Sans Arabic" w:cs="Noto Sans Arabic"/>
          <w:sz w:val="21"/>
        </w:rPr>
        <w:t>Cash/Bank accounts.</w:t>
      </w:r>
    </w:p>
    <w:p>
      <w:pPr>
        <w:pStyle w:val="ListBullet"/>
        <w:jc w:val="right"/>
        <w:bidi/>
      </w:pPr>
      <w:r>
        <w:rPr>
          <w:rFonts w:ascii="Noto Sans Arabic" w:hAnsi="Noto Sans Arabic" w:cs="Noto Sans Arabic"/>
          <w:sz w:val="21"/>
        </w:rPr>
        <w:t>Expenses.</w:t>
      </w:r>
    </w:p>
    <w:p>
      <w:pPr>
        <w:pStyle w:val="ListBullet"/>
        <w:jc w:val="right"/>
        <w:bidi/>
      </w:pPr>
      <w:r>
        <w:rPr>
          <w:rFonts w:ascii="Noto Sans Arabic" w:hAnsi="Noto Sans Arabic" w:cs="Noto Sans Arabic"/>
          <w:sz w:val="21"/>
        </w:rPr>
        <w:t>Accounts Receivable/Payable.</w:t>
      </w:r>
    </w:p>
    <w:p>
      <w:pPr>
        <w:pStyle w:val="ListBullet"/>
        <w:jc w:val="right"/>
        <w:bidi/>
      </w:pPr>
      <w:r>
        <w:rPr>
          <w:rFonts w:ascii="Noto Sans Arabic" w:hAnsi="Noto Sans Arabic" w:cs="Noto Sans Arabic"/>
          <w:sz w:val="21"/>
        </w:rPr>
        <w:t>Bank reconciliation.</w:t>
      </w:r>
    </w:p>
    <w:p>
      <w:pPr>
        <w:pStyle w:val="ListBullet"/>
        <w:jc w:val="right"/>
        <w:bidi/>
      </w:pPr>
      <w:r>
        <w:rPr>
          <w:rFonts w:ascii="Noto Sans Arabic" w:hAnsi="Noto Sans Arabic" w:cs="Noto Sans Arabic"/>
          <w:sz w:val="21"/>
        </w:rPr>
        <w:t>P&amp;L and Balance Sheet.</w:t>
      </w:r>
    </w:p>
    <w:p>
      <w:pPr>
        <w:pStyle w:val="ListBullet"/>
        <w:jc w:val="right"/>
        <w:bidi/>
      </w:pPr>
      <w:r>
        <w:rPr>
          <w:rFonts w:ascii="Noto Sans Arabic" w:hAnsi="Noto Sans Arabic" w:cs="Noto Sans Arabic"/>
          <w:sz w:val="21"/>
        </w:rPr>
        <w:t>Multi-company and consolidated reporting لاحقًا.</w:t>
      </w:r>
    </w:p>
    <w:p>
      <w:pPr>
        <w:pStyle w:val="Heading2"/>
        <w:jc w:val="right"/>
        <w:bidi/>
      </w:pPr>
      <w:r>
        <w:t>المرحلة 9 — Platform and Marketplace</w:t>
      </w:r>
    </w:p>
    <w:p>
      <w:pPr>
        <w:pStyle w:val="ListBullet"/>
        <w:jc w:val="right"/>
        <w:bidi/>
      </w:pPr>
      <w:r>
        <w:rPr>
          <w:rFonts w:ascii="Noto Sans Arabic" w:hAnsi="Noto Sans Arabic" w:cs="Noto Sans Arabic"/>
          <w:sz w:val="21"/>
        </w:rPr>
        <w:t>Public API.</w:t>
      </w:r>
    </w:p>
    <w:p>
      <w:pPr>
        <w:pStyle w:val="ListBullet"/>
        <w:jc w:val="right"/>
        <w:bidi/>
      </w:pPr>
      <w:r>
        <w:rPr>
          <w:rFonts w:ascii="Noto Sans Arabic" w:hAnsi="Noto Sans Arabic" w:cs="Noto Sans Arabic"/>
          <w:sz w:val="21"/>
        </w:rPr>
        <w:t>Webhooks.</w:t>
      </w:r>
    </w:p>
    <w:p>
      <w:pPr>
        <w:pStyle w:val="ListBullet"/>
        <w:jc w:val="right"/>
        <w:bidi/>
      </w:pPr>
      <w:r>
        <w:rPr>
          <w:rFonts w:ascii="Noto Sans Arabic" w:hAnsi="Noto Sans Arabic" w:cs="Noto Sans Arabic"/>
          <w:sz w:val="21"/>
        </w:rPr>
        <w:t>Developer portal.</w:t>
      </w:r>
    </w:p>
    <w:p>
      <w:pPr>
        <w:pStyle w:val="ListBullet"/>
        <w:jc w:val="right"/>
        <w:bidi/>
      </w:pPr>
      <w:r>
        <w:rPr>
          <w:rFonts w:ascii="Noto Sans Arabic" w:hAnsi="Noto Sans Arabic" w:cs="Noto Sans Arabic"/>
          <w:sz w:val="21"/>
        </w:rPr>
        <w:t>Integration marketplace.</w:t>
      </w:r>
    </w:p>
    <w:p>
      <w:pPr>
        <w:pStyle w:val="ListBullet"/>
        <w:jc w:val="right"/>
        <w:bidi/>
      </w:pPr>
      <w:r>
        <w:rPr>
          <w:rFonts w:ascii="Noto Sans Arabic" w:hAnsi="Noto Sans Arabic" w:cs="Noto Sans Arabic"/>
          <w:sz w:val="21"/>
        </w:rPr>
        <w:t>Plugin permissions.</w:t>
      </w:r>
    </w:p>
    <w:p>
      <w:pPr>
        <w:pStyle w:val="ListBullet"/>
        <w:jc w:val="right"/>
        <w:bidi/>
      </w:pPr>
      <w:r>
        <w:rPr>
          <w:rFonts w:ascii="Noto Sans Arabic" w:hAnsi="Noto Sans Arabic" w:cs="Noto Sans Arabic"/>
          <w:sz w:val="21"/>
        </w:rPr>
        <w:t>Advanced analytics.</w:t>
      </w:r>
    </w:p>
    <w:p>
      <w:pPr>
        <w:pStyle w:val="ListBullet"/>
        <w:jc w:val="right"/>
        <w:bidi/>
      </w:pPr>
      <w:r>
        <w:rPr>
          <w:rFonts w:ascii="Noto Sans Arabic" w:hAnsi="Noto Sans Arabic" w:cs="Noto Sans Arabic"/>
          <w:sz w:val="21"/>
        </w:rPr>
        <w:t>Demand forecasting بعد توفر بيانات كافية.</w:t>
      </w:r>
    </w:p>
    <w:p>
      <w:pPr>
        <w:pStyle w:val="ListBullet"/>
        <w:jc w:val="right"/>
        <w:bidi/>
      </w:pPr>
      <w:r>
        <w:rPr>
          <w:rFonts w:ascii="Noto Sans Arabic" w:hAnsi="Noto Sans Arabic" w:cs="Noto Sans Arabic"/>
          <w:sz w:val="21"/>
        </w:rPr>
        <w:t>Enterprise controls and observability.</w:t>
      </w:r>
    </w:p>
    <w:p>
      <w:pPr>
        <w:jc w:val="right"/>
        <w:bidi/>
        <w:pBdr>
          <w:bottom w:val="single" w:sz="6" w:space="1" w:color="D9E2F3"/>
        </w:pBdr>
      </w:pPr>
    </w:p>
    <w:p>
      <w:pPr>
        <w:pStyle w:val="Heading1"/>
        <w:jc w:val="right"/>
        <w:bidi/>
      </w:pPr>
      <w:r>
        <w:t>13. الموديولات والكيانات المستقبلية</w:t>
      </w:r>
    </w:p>
    <w:tbl>
      <w:tblPr>
        <w:tblW w:type="auto" w:w="0"/>
        <w:jc w:val="center"/>
        <w:tblLayout w:type="autofit"/>
        <w:tblLook w:firstColumn="1" w:firstRow="1" w:lastColumn="0" w:lastRow="0" w:noHBand="0" w:noVBand="1" w:val="04A0"/>
      </w:tblPr>
      <w:tblGrid>
        <w:gridCol w:w="5046"/>
        <w:gridCol w:w="5046"/>
      </w:tblGrid>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shd w:fill="D9EAF7"/>
          </w:tcPr>
          <w:p>
            <w:pPr>
              <w:jc w:val="right"/>
              <w:bidi/>
            </w:pPr>
            <w:r>
              <w:rPr>
                <w:rFonts w:ascii="Noto Sans Arabic" w:hAnsi="Noto Sans Arabic" w:cs="Noto Sans Arabic"/>
                <w:b/>
                <w:sz w:val="18"/>
              </w:rPr>
              <w:t>Module</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shd w:fill="D9EAF7"/>
          </w:tcPr>
          <w:p>
            <w:pPr>
              <w:jc w:val="right"/>
              <w:bidi/>
            </w:pPr>
            <w:r>
              <w:rPr>
                <w:rFonts w:ascii="Noto Sans Arabic" w:hAnsi="Noto Sans Arabic" w:cs="Noto Sans Arabic"/>
                <w:b/>
                <w:sz w:val="18"/>
              </w:rPr>
              <w:t>كيانات مستقبلية مهمة</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Identity</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User, Role, Permission, UserBranch, RefreshToken, Device</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Catalog</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Category, ProductVariant, UnitOfMeasure, PriceList, PriceListItem, Tax, Modifier, Combo</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Sales</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Order, OrderLine, Discount, Payment, Refund, Receipt, Shift, CashMovement</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Restaurant</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DiningArea, Table, KitchenStation, KitchenTicket, KitchenTicketLine</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Inventory</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Warehouse, StockItem, StockMovement, StockCount, WasteTransaction, Recipe, RecipeItem</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Purchasing</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Supplier, PurchaseOrder, PurchaseOrderLine, GoodsReceipt</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Loyalty</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Customer, LoyaltyAccount, LoyaltyTransaction, Coupon, GiftCard</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Payments</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PaymentIntent, ProviderTransaction, Refund, Settlement, WebhookEvent</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Tax</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TaxDocument, TaxSubmissionAttempt, DeviceRegistration</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Accounting</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Account, Journal, JournalEntry, JournalLine, FiscalPeriod</w:t>
            </w:r>
          </w:p>
        </w:tc>
      </w:tr>
      <w:tr>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Audit</w:t>
            </w:r>
          </w:p>
        </w:tc>
        <w:tc>
          <w:tcPr>
            <w:tcW w:type="dxa" w:w="5046"/>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AuditLog, SecurityEvent, IntegrationLog</w:t>
            </w:r>
          </w:p>
        </w:tc>
      </w:tr>
    </w:tbl>
    <w:p/>
    <w:p>
      <w:pPr>
        <w:jc w:val="right"/>
        <w:bidi/>
      </w:pPr>
      <w:r>
        <w:rPr>
          <w:rFonts w:ascii="Noto Sans Arabic" w:hAnsi="Noto Sans Arabic" w:cs="Noto Sans Arabic"/>
          <w:sz w:val="21"/>
        </w:rPr>
        <w:t>لا يتم إنشاء كل هذه الجداول الآن. تضاف عندما تصل المرحلة الخاصة بها.</w:t>
      </w:r>
    </w:p>
    <w:p>
      <w:pPr>
        <w:jc w:val="right"/>
        <w:bidi/>
        <w:pBdr>
          <w:bottom w:val="single" w:sz="6" w:space="1" w:color="D9E2F3"/>
        </w:pBdr>
      </w:pPr>
    </w:p>
    <w:p>
      <w:pPr>
        <w:pStyle w:val="Heading1"/>
        <w:jc w:val="right"/>
        <w:bidi/>
      </w:pPr>
      <w:r>
        <w:t>14. الأمان والصلاحيات</w:t>
      </w:r>
    </w:p>
    <w:p>
      <w:pPr>
        <w:pStyle w:val="ListBullet"/>
        <w:jc w:val="right"/>
        <w:bidi/>
      </w:pPr>
      <w:r>
        <w:rPr>
          <w:rFonts w:ascii="Noto Sans Arabic" w:hAnsi="Noto Sans Arabic" w:cs="Noto Sans Arabic"/>
          <w:sz w:val="21"/>
        </w:rPr>
        <w:t>ASP.NET Core Identity أو تصميم آمن مكافئ للمستخدمين.</w:t>
      </w:r>
    </w:p>
    <w:p>
      <w:pPr>
        <w:pStyle w:val="ListBullet"/>
        <w:jc w:val="right"/>
        <w:bidi/>
      </w:pPr>
      <w:r>
        <w:rPr>
          <w:rFonts w:ascii="Noto Sans Arabic" w:hAnsi="Noto Sans Arabic" w:cs="Noto Sans Arabic"/>
          <w:sz w:val="21"/>
        </w:rPr>
        <w:t>Password hashing قياسي، ممنوع تخزين Password نصيًا.</w:t>
      </w:r>
    </w:p>
    <w:p>
      <w:pPr>
        <w:pStyle w:val="ListBullet"/>
        <w:jc w:val="right"/>
        <w:bidi/>
      </w:pPr>
      <w:r>
        <w:rPr>
          <w:rFonts w:ascii="Noto Sans Arabic" w:hAnsi="Noto Sans Arabic" w:cs="Noto Sans Arabic"/>
          <w:sz w:val="21"/>
        </w:rPr>
        <w:t>JWT قصير العمر + Refresh Tokens آمنة.</w:t>
      </w:r>
    </w:p>
    <w:p>
      <w:pPr>
        <w:pStyle w:val="ListBullet"/>
        <w:jc w:val="right"/>
        <w:bidi/>
      </w:pPr>
      <w:r>
        <w:rPr>
          <w:rFonts w:ascii="Noto Sans Arabic" w:hAnsi="Noto Sans Arabic" w:cs="Noto Sans Arabic"/>
          <w:sz w:val="21"/>
        </w:rPr>
        <w:t>MFA للمديرين مستقبلًا.</w:t>
      </w:r>
    </w:p>
    <w:p>
      <w:pPr>
        <w:pStyle w:val="ListBullet"/>
        <w:jc w:val="right"/>
        <w:bidi/>
      </w:pPr>
      <w:r>
        <w:rPr>
          <w:rFonts w:ascii="Noto Sans Arabic" w:hAnsi="Noto Sans Arabic" w:cs="Noto Sans Arabic"/>
          <w:sz w:val="21"/>
        </w:rPr>
        <w:t>Roles وPermissions على مستوى Tenant/Branch.</w:t>
      </w:r>
    </w:p>
    <w:p>
      <w:pPr>
        <w:pStyle w:val="ListBullet"/>
        <w:jc w:val="right"/>
        <w:bidi/>
      </w:pPr>
      <w:r>
        <w:rPr>
          <w:rFonts w:ascii="Noto Sans Arabic" w:hAnsi="Noto Sans Arabic" w:cs="Noto Sans Arabic"/>
          <w:sz w:val="21"/>
        </w:rPr>
        <w:t>Manager override للخصومات والإلغاء والمرتجع.</w:t>
      </w:r>
    </w:p>
    <w:p>
      <w:pPr>
        <w:pStyle w:val="ListBullet"/>
        <w:jc w:val="right"/>
        <w:bidi/>
      </w:pPr>
      <w:r>
        <w:rPr>
          <w:rFonts w:ascii="Noto Sans Arabic" w:hAnsi="Noto Sans Arabic" w:cs="Noto Sans Arabic"/>
          <w:sz w:val="21"/>
        </w:rPr>
        <w:t>حماية من IDOR/BOLA: التحقق من ملكية كل سجل.</w:t>
      </w:r>
    </w:p>
    <w:p>
      <w:pPr>
        <w:pStyle w:val="ListBullet"/>
        <w:jc w:val="right"/>
        <w:bidi/>
      </w:pPr>
      <w:r>
        <w:rPr>
          <w:rFonts w:ascii="Noto Sans Arabic" w:hAnsi="Noto Sans Arabic" w:cs="Noto Sans Arabic"/>
          <w:sz w:val="21"/>
        </w:rPr>
        <w:t>Rate Limiting للـLogin وEndpoints الحساسة.</w:t>
      </w:r>
    </w:p>
    <w:p>
      <w:pPr>
        <w:pStyle w:val="ListBullet"/>
        <w:jc w:val="right"/>
        <w:bidi/>
      </w:pPr>
      <w:r>
        <w:rPr>
          <w:rFonts w:ascii="Noto Sans Arabic" w:hAnsi="Noto Sans Arabic" w:cs="Noto Sans Arabic"/>
          <w:sz w:val="21"/>
        </w:rPr>
        <w:t>Audit Log للعمليات المالية والإدارية.</w:t>
      </w:r>
    </w:p>
    <w:p>
      <w:pPr>
        <w:pStyle w:val="ListBullet"/>
        <w:jc w:val="right"/>
        <w:bidi/>
      </w:pPr>
      <w:r>
        <w:rPr>
          <w:rFonts w:ascii="Noto Sans Arabic" w:hAnsi="Noto Sans Arabic" w:cs="Noto Sans Arabic"/>
          <w:sz w:val="21"/>
        </w:rPr>
        <w:t>Secrets داخل User Secrets/Environment/Secret Store، وليس Git.</w:t>
      </w:r>
    </w:p>
    <w:p>
      <w:pPr>
        <w:pStyle w:val="ListBullet"/>
        <w:jc w:val="right"/>
        <w:bidi/>
      </w:pPr>
      <w:r>
        <w:rPr>
          <w:rFonts w:ascii="Noto Sans Arabic" w:hAnsi="Noto Sans Arabic" w:cs="Noto Sans Arabic"/>
          <w:sz w:val="21"/>
        </w:rPr>
        <w:t>Logging بدون كلمات مرور أو Tokens أو بيانات بطاقات.</w:t>
      </w:r>
    </w:p>
    <w:p>
      <w:pPr>
        <w:pStyle w:val="ListBullet"/>
        <w:jc w:val="right"/>
        <w:bidi/>
      </w:pPr>
      <w:r>
        <w:rPr>
          <w:rFonts w:ascii="Noto Sans Arabic" w:hAnsi="Noto Sans Arabic" w:cs="Noto Sans Arabic"/>
          <w:sz w:val="21"/>
        </w:rPr>
        <w:t>HTTPS فقط في الإنتاج.</w:t>
      </w:r>
    </w:p>
    <w:p>
      <w:pPr>
        <w:pStyle w:val="ListBullet"/>
        <w:jc w:val="right"/>
        <w:bidi/>
      </w:pPr>
      <w:r>
        <w:rPr>
          <w:rFonts w:ascii="Noto Sans Arabic" w:hAnsi="Noto Sans Arabic" w:cs="Noto Sans Arabic"/>
          <w:sz w:val="21"/>
        </w:rPr>
        <w:t>Webhooks تتحقق من signature وتمنع replay.</w:t>
      </w:r>
    </w:p>
    <w:p>
      <w:pPr>
        <w:jc w:val="right"/>
        <w:bidi/>
        <w:pBdr>
          <w:bottom w:val="single" w:sz="6" w:space="1" w:color="D9E2F3"/>
        </w:pBdr>
      </w:pPr>
    </w:p>
    <w:p>
      <w:pPr>
        <w:pStyle w:val="Heading1"/>
        <w:jc w:val="right"/>
        <w:bidi/>
      </w:pPr>
      <w:r>
        <w:t>15. الاختبارات المطلوبة</w:t>
      </w:r>
    </w:p>
    <w:p>
      <w:pPr>
        <w:pStyle w:val="Heading2"/>
        <w:jc w:val="right"/>
        <w:bidi/>
      </w:pPr>
      <w:r>
        <w:t>Unit Tests</w:t>
      </w:r>
    </w:p>
    <w:p>
      <w:pPr>
        <w:pStyle w:val="ListBullet"/>
        <w:jc w:val="right"/>
        <w:bidi/>
      </w:pPr>
      <w:r>
        <w:rPr>
          <w:rFonts w:ascii="Noto Sans Arabic" w:hAnsi="Noto Sans Arabic" w:cs="Noto Sans Arabic"/>
          <w:sz w:val="21"/>
        </w:rPr>
        <w:t>حساب Order totals.</w:t>
      </w:r>
    </w:p>
    <w:p>
      <w:pPr>
        <w:pStyle w:val="ListBullet"/>
        <w:jc w:val="right"/>
        <w:bidi/>
      </w:pPr>
      <w:r>
        <w:rPr>
          <w:rFonts w:ascii="Noto Sans Arabic" w:hAnsi="Noto Sans Arabic" w:cs="Noto Sans Arabic"/>
          <w:sz w:val="21"/>
        </w:rPr>
        <w:t>الخصومات والضرائب والتقريب.</w:t>
      </w:r>
    </w:p>
    <w:p>
      <w:pPr>
        <w:pStyle w:val="ListBullet"/>
        <w:jc w:val="right"/>
        <w:bidi/>
      </w:pPr>
      <w:r>
        <w:rPr>
          <w:rFonts w:ascii="Noto Sans Arabic" w:hAnsi="Noto Sans Arabic" w:cs="Noto Sans Arabic"/>
          <w:sz w:val="21"/>
        </w:rPr>
        <w:t>حالات الطلب المسموحة.</w:t>
      </w:r>
    </w:p>
    <w:p>
      <w:pPr>
        <w:pStyle w:val="ListBullet"/>
        <w:jc w:val="right"/>
        <w:bidi/>
      </w:pPr>
      <w:r>
        <w:rPr>
          <w:rFonts w:ascii="Noto Sans Arabic" w:hAnsi="Noto Sans Arabic" w:cs="Noto Sans Arabic"/>
          <w:sz w:val="21"/>
        </w:rPr>
        <w:t>قواعد فتح/إغلاق الوردية.</w:t>
      </w:r>
    </w:p>
    <w:p>
      <w:pPr>
        <w:pStyle w:val="ListBullet"/>
        <w:jc w:val="right"/>
        <w:bidi/>
      </w:pPr>
      <w:r>
        <w:rPr>
          <w:rFonts w:ascii="Noto Sans Arabic" w:hAnsi="Noto Sans Arabic" w:cs="Noto Sans Arabic"/>
          <w:sz w:val="21"/>
        </w:rPr>
        <w:t>حالات Refund/Void مستقبلًا.</w:t>
      </w:r>
    </w:p>
    <w:p>
      <w:pPr>
        <w:pStyle w:val="Heading2"/>
        <w:jc w:val="right"/>
        <w:bidi/>
      </w:pPr>
      <w:r>
        <w:t>Integration Tests</w:t>
      </w:r>
    </w:p>
    <w:p>
      <w:pPr>
        <w:pStyle w:val="ListBullet"/>
        <w:jc w:val="right"/>
        <w:bidi/>
      </w:pPr>
      <w:r>
        <w:rPr>
          <w:rFonts w:ascii="Noto Sans Arabic" w:hAnsi="Noto Sans Arabic" w:cs="Noto Sans Arabic"/>
          <w:sz w:val="21"/>
        </w:rPr>
        <w:t>إنشاء طلب وحفظه في SQL Server test environment.</w:t>
      </w:r>
    </w:p>
    <w:p>
      <w:pPr>
        <w:pStyle w:val="ListBullet"/>
        <w:jc w:val="right"/>
        <w:bidi/>
      </w:pPr>
      <w:r>
        <w:rPr>
          <w:rFonts w:ascii="Noto Sans Arabic" w:hAnsi="Noto Sans Arabic" w:cs="Noto Sans Arabic"/>
          <w:sz w:val="21"/>
        </w:rPr>
        <w:t>منع الوصول بين Tenant A وTenant B.</w:t>
      </w:r>
    </w:p>
    <w:p>
      <w:pPr>
        <w:pStyle w:val="ListBullet"/>
        <w:jc w:val="right"/>
        <w:bidi/>
      </w:pPr>
      <w:r>
        <w:rPr>
          <w:rFonts w:ascii="Noto Sans Arabic" w:hAnsi="Noto Sans Arabic" w:cs="Noto Sans Arabic"/>
          <w:sz w:val="21"/>
        </w:rPr>
        <w:t>Concurrency باستخدام RowVersion.</w:t>
      </w:r>
    </w:p>
    <w:p>
      <w:pPr>
        <w:pStyle w:val="ListBullet"/>
        <w:jc w:val="right"/>
        <w:bidi/>
      </w:pPr>
      <w:r>
        <w:rPr>
          <w:rFonts w:ascii="Noto Sans Arabic" w:hAnsi="Noto Sans Arabic" w:cs="Noto Sans Arabic"/>
          <w:sz w:val="21"/>
        </w:rPr>
        <w:t>Transaction عند الدفع والإكمال.</w:t>
      </w:r>
    </w:p>
    <w:p>
      <w:pPr>
        <w:pStyle w:val="ListBullet"/>
        <w:jc w:val="right"/>
        <w:bidi/>
      </w:pPr>
      <w:r>
        <w:rPr>
          <w:rFonts w:ascii="Noto Sans Arabic" w:hAnsi="Noto Sans Arabic" w:cs="Noto Sans Arabic"/>
          <w:sz w:val="21"/>
        </w:rPr>
        <w:t>Validation وProblemDetails.</w:t>
      </w:r>
    </w:p>
    <w:p>
      <w:pPr>
        <w:pStyle w:val="Heading2"/>
        <w:jc w:val="right"/>
        <w:bidi/>
      </w:pPr>
      <w:r>
        <w:t>End-to-End لاحقًا</w:t>
      </w:r>
    </w:p>
    <w:p>
      <w:pPr>
        <w:pStyle w:val="ListBullet"/>
        <w:jc w:val="right"/>
        <w:bidi/>
      </w:pPr>
      <w:r>
        <w:rPr>
          <w:rFonts w:ascii="Noto Sans Arabic" w:hAnsi="Noto Sans Arabic" w:cs="Noto Sans Arabic"/>
          <w:sz w:val="21"/>
        </w:rPr>
        <w:t>Login → Open Shift → Sale → Payment → Complete → Close Shift.</w:t>
      </w:r>
    </w:p>
    <w:p>
      <w:pPr>
        <w:pStyle w:val="ListBullet"/>
        <w:jc w:val="right"/>
        <w:bidi/>
      </w:pPr>
      <w:r>
        <w:rPr>
          <w:rFonts w:ascii="Noto Sans Arabic" w:hAnsi="Noto Sans Arabic" w:cs="Noto Sans Arabic"/>
          <w:sz w:val="21"/>
        </w:rPr>
        <w:t>Kitchen flow.</w:t>
      </w:r>
    </w:p>
    <w:p>
      <w:pPr>
        <w:pStyle w:val="ListBullet"/>
        <w:jc w:val="right"/>
        <w:bidi/>
      </w:pPr>
      <w:r>
        <w:rPr>
          <w:rFonts w:ascii="Noto Sans Arabic" w:hAnsi="Noto Sans Arabic" w:cs="Noto Sans Arabic"/>
          <w:sz w:val="21"/>
        </w:rPr>
        <w:t>Offline sync.</w:t>
      </w:r>
    </w:p>
    <w:p>
      <w:pPr>
        <w:pStyle w:val="ListBullet"/>
        <w:jc w:val="right"/>
        <w:bidi/>
      </w:pPr>
      <w:r>
        <w:rPr>
          <w:rFonts w:ascii="Noto Sans Arabic" w:hAnsi="Noto Sans Arabic" w:cs="Noto Sans Arabic"/>
          <w:sz w:val="21"/>
        </w:rPr>
        <w:t>Payment provider mock.</w:t>
      </w:r>
    </w:p>
    <w:p>
      <w:pPr>
        <w:jc w:val="right"/>
        <w:bidi/>
        <w:pBdr>
          <w:bottom w:val="single" w:sz="6" w:space="1" w:color="D9E2F3"/>
        </w:pBdr>
      </w:pPr>
    </w:p>
    <w:p>
      <w:pPr>
        <w:pStyle w:val="Heading1"/>
        <w:jc w:val="right"/>
        <w:bidi/>
      </w:pPr>
      <w:r>
        <w:t>16. Logging, Monitoring and Audit</w:t>
      </w:r>
    </w:p>
    <w:p>
      <w:pPr>
        <w:pStyle w:val="ListBullet"/>
        <w:jc w:val="right"/>
        <w:bidi/>
      </w:pPr>
      <w:r>
        <w:rPr>
          <w:rFonts w:ascii="Noto Sans Arabic" w:hAnsi="Noto Sans Arabic" w:cs="Noto Sans Arabic"/>
          <w:sz w:val="21"/>
        </w:rPr>
        <w:t>Application Logs منظمة باستخدام Correlation ID.</w:t>
      </w:r>
    </w:p>
    <w:p>
      <w:pPr>
        <w:pStyle w:val="ListBullet"/>
        <w:jc w:val="right"/>
        <w:bidi/>
      </w:pPr>
      <w:r>
        <w:rPr>
          <w:rFonts w:ascii="Noto Sans Arabic" w:hAnsi="Noto Sans Arabic" w:cs="Noto Sans Arabic"/>
          <w:sz w:val="21"/>
        </w:rPr>
        <w:t>لا تعتمد على Logs بدل Audit Trail.</w:t>
      </w:r>
    </w:p>
    <w:p>
      <w:pPr>
        <w:pStyle w:val="ListBullet"/>
        <w:jc w:val="right"/>
        <w:bidi/>
      </w:pPr>
      <w:r>
        <w:rPr>
          <w:rFonts w:ascii="Noto Sans Arabic" w:hAnsi="Noto Sans Arabic" w:cs="Noto Sans Arabic"/>
          <w:sz w:val="21"/>
        </w:rPr>
        <w:t>AuditLog يسجل: من، ماذا، متى، الفرع، الجهاز، القيمة القديمة والجديدة عند الحاجة.</w:t>
      </w:r>
    </w:p>
    <w:p>
      <w:pPr>
        <w:pStyle w:val="ListBullet"/>
        <w:jc w:val="right"/>
        <w:bidi/>
      </w:pPr>
      <w:r>
        <w:rPr>
          <w:rFonts w:ascii="Noto Sans Arabic" w:hAnsi="Noto Sans Arabic" w:cs="Noto Sans Arabic"/>
          <w:sz w:val="21"/>
        </w:rPr>
        <w:t>المدفوعات والتكاملات تحفظ Provider Reference بدون بيانات بطاقة حساسة.</w:t>
      </w:r>
    </w:p>
    <w:p>
      <w:pPr>
        <w:pStyle w:val="ListBullet"/>
        <w:jc w:val="right"/>
        <w:bidi/>
      </w:pPr>
      <w:r>
        <w:rPr>
          <w:rFonts w:ascii="Noto Sans Arabic" w:hAnsi="Noto Sans Arabic" w:cs="Noto Sans Arabic"/>
          <w:sz w:val="21"/>
        </w:rPr>
        <w:t>Health Checks للـAPI وSQL Server.</w:t>
      </w:r>
    </w:p>
    <w:p>
      <w:pPr>
        <w:pStyle w:val="ListBullet"/>
        <w:jc w:val="right"/>
        <w:bidi/>
      </w:pPr>
      <w:r>
        <w:rPr>
          <w:rFonts w:ascii="Noto Sans Arabic" w:hAnsi="Noto Sans Arabic" w:cs="Noto Sans Arabic"/>
          <w:sz w:val="21"/>
        </w:rPr>
        <w:t>Background jobs لها retries محدودة وDead-letter/failed view.</w:t>
      </w:r>
    </w:p>
    <w:p>
      <w:pPr>
        <w:pStyle w:val="ListBullet"/>
        <w:jc w:val="right"/>
        <w:bidi/>
      </w:pPr>
      <w:r>
        <w:rPr>
          <w:rFonts w:ascii="Noto Sans Arabic" w:hAnsi="Noto Sans Arabic" w:cs="Noto Sans Arabic"/>
          <w:sz w:val="21"/>
        </w:rPr>
        <w:t>لاحقًا Metrics: requests, failures, order latency, sync queue, payment failures, tax rejections.</w:t>
      </w:r>
    </w:p>
    <w:p>
      <w:pPr>
        <w:jc w:val="right"/>
        <w:bidi/>
        <w:pBdr>
          <w:bottom w:val="single" w:sz="6" w:space="1" w:color="D9E2F3"/>
        </w:pBdr>
      </w:pPr>
    </w:p>
    <w:p>
      <w:pPr>
        <w:pStyle w:val="Heading1"/>
        <w:jc w:val="right"/>
        <w:bidi/>
      </w:pPr>
      <w:r>
        <w:t>17. اتفاقيات الكود</w:t>
      </w:r>
    </w:p>
    <w:p>
      <w:pPr>
        <w:pStyle w:val="Heading2"/>
        <w:jc w:val="right"/>
        <w:bidi/>
      </w:pPr>
      <w:r>
        <w:t>C#</w:t>
      </w:r>
    </w:p>
    <w:p>
      <w:pPr>
        <w:pStyle w:val="ListBullet"/>
        <w:jc w:val="right"/>
        <w:bidi/>
      </w:pPr>
      <w:r>
        <w:rPr>
          <w:rFonts w:ascii="Noto Sans Arabic" w:hAnsi="Noto Sans Arabic" w:cs="Noto Sans Arabic"/>
          <w:sz w:val="21"/>
        </w:rPr>
        <w:t>Nullable Reference Types مفعلة.</w:t>
      </w:r>
    </w:p>
    <w:p>
      <w:pPr>
        <w:pStyle w:val="ListBullet"/>
        <w:jc w:val="right"/>
        <w:bidi/>
      </w:pPr>
      <w:r>
        <w:rPr>
          <w:rFonts w:ascii="Noto Sans Arabic" w:hAnsi="Noto Sans Arabic" w:cs="Noto Sans Arabic"/>
          <w:sz w:val="21"/>
        </w:rPr>
        <w:t>async/await لعمليات I/O.</w:t>
      </w:r>
    </w:p>
    <w:p>
      <w:pPr>
        <w:pStyle w:val="ListBullet"/>
        <w:jc w:val="right"/>
        <w:bidi/>
      </w:pPr>
      <w:r>
        <w:rPr>
          <w:rFonts w:ascii="Noto Sans Arabic" w:hAnsi="Noto Sans Arabic" w:cs="Noto Sans Arabic"/>
          <w:sz w:val="21"/>
        </w:rPr>
        <w:t>CancellationToken في Application وInfrastructure حيث يناسب.</w:t>
      </w:r>
    </w:p>
    <w:p>
      <w:pPr>
        <w:pStyle w:val="ListBullet"/>
        <w:jc w:val="right"/>
        <w:bidi/>
      </w:pPr>
      <w:r>
        <w:rPr>
          <w:rFonts w:ascii="Noto Sans Arabic" w:hAnsi="Noto Sans Arabic" w:cs="Noto Sans Arabic"/>
          <w:sz w:val="21"/>
        </w:rPr>
        <w:t>لا تستخدم Generic Repository لمجرد وجوده؛ EF Core نفسه Unit of Work/Repository عمليًا.</w:t>
      </w:r>
    </w:p>
    <w:p>
      <w:pPr>
        <w:pStyle w:val="ListBullet"/>
        <w:jc w:val="right"/>
        <w:bidi/>
      </w:pPr>
      <w:r>
        <w:rPr>
          <w:rFonts w:ascii="Noto Sans Arabic" w:hAnsi="Noto Sans Arabic" w:cs="Noto Sans Arabic"/>
          <w:sz w:val="21"/>
        </w:rPr>
        <w:t>Use Cases صغيرة وواضحة.</w:t>
      </w:r>
    </w:p>
    <w:p>
      <w:pPr>
        <w:pStyle w:val="ListBullet"/>
        <w:jc w:val="right"/>
        <w:bidi/>
      </w:pPr>
      <w:r>
        <w:rPr>
          <w:rFonts w:ascii="Noto Sans Arabic" w:hAnsi="Noto Sans Arabic" w:cs="Noto Sans Arabic"/>
          <w:sz w:val="21"/>
        </w:rPr>
        <w:t>DTOs منفصلة عن Entities.</w:t>
      </w:r>
    </w:p>
    <w:p>
      <w:pPr>
        <w:pStyle w:val="ListBullet"/>
        <w:jc w:val="right"/>
        <w:bidi/>
      </w:pPr>
      <w:r>
        <w:rPr>
          <w:rFonts w:ascii="Noto Sans Arabic" w:hAnsi="Noto Sans Arabic" w:cs="Noto Sans Arabic"/>
          <w:sz w:val="21"/>
        </w:rPr>
        <w:t>Enums لها قيم صريحة عند تخزينها.</w:t>
      </w:r>
    </w:p>
    <w:p>
      <w:pPr>
        <w:pStyle w:val="ListBullet"/>
        <w:jc w:val="right"/>
        <w:bidi/>
      </w:pPr>
      <w:r>
        <w:rPr>
          <w:rFonts w:ascii="Noto Sans Arabic" w:hAnsi="Noto Sans Arabic" w:cs="Noto Sans Arabic"/>
          <w:sz w:val="21"/>
        </w:rPr>
        <w:t>أسماء Domain بالإنجليزية، وواجهات المستخدم تدعم العربية.</w:t>
      </w:r>
    </w:p>
    <w:p>
      <w:pPr>
        <w:pStyle w:val="ListBullet"/>
        <w:jc w:val="right"/>
        <w:bidi/>
      </w:pPr>
      <w:r>
        <w:rPr>
          <w:rFonts w:ascii="Noto Sans Arabic" w:hAnsi="Noto Sans Arabic" w:cs="Noto Sans Arabic"/>
          <w:sz w:val="21"/>
        </w:rPr>
        <w:t>لا تضع Provider-specific code داخل Domain.</w:t>
      </w:r>
    </w:p>
    <w:p>
      <w:pPr>
        <w:pStyle w:val="Heading2"/>
        <w:jc w:val="right"/>
        <w:bidi/>
      </w:pPr>
      <w:r>
        <w:t>Angular</w:t>
      </w:r>
    </w:p>
    <w:p>
      <w:pPr>
        <w:pStyle w:val="ListBullet"/>
        <w:jc w:val="right"/>
        <w:bidi/>
      </w:pPr>
      <w:r>
        <w:rPr>
          <w:rFonts w:ascii="Noto Sans Arabic" w:hAnsi="Noto Sans Arabic" w:cs="Noto Sans Arabic"/>
          <w:sz w:val="21"/>
        </w:rPr>
        <w:t>Standalone Components.</w:t>
      </w:r>
    </w:p>
    <w:p>
      <w:pPr>
        <w:pStyle w:val="ListBullet"/>
        <w:jc w:val="right"/>
        <w:bidi/>
      </w:pPr>
      <w:r>
        <w:rPr>
          <w:rFonts w:ascii="Noto Sans Arabic" w:hAnsi="Noto Sans Arabic" w:cs="Noto Sans Arabic"/>
          <w:sz w:val="21"/>
        </w:rPr>
        <w:t>Feature-based structure.</w:t>
      </w:r>
    </w:p>
    <w:p>
      <w:pPr>
        <w:pStyle w:val="ListBullet"/>
        <w:jc w:val="right"/>
        <w:bidi/>
      </w:pPr>
      <w:r>
        <w:rPr>
          <w:rFonts w:ascii="Noto Sans Arabic" w:hAnsi="Noto Sans Arabic" w:cs="Noto Sans Arabic"/>
          <w:sz w:val="21"/>
        </w:rPr>
        <w:t>Typed models.</w:t>
      </w:r>
    </w:p>
    <w:p>
      <w:pPr>
        <w:pStyle w:val="ListBullet"/>
        <w:jc w:val="right"/>
        <w:bidi/>
      </w:pPr>
      <w:r>
        <w:rPr>
          <w:rFonts w:ascii="Noto Sans Arabic" w:hAnsi="Noto Sans Arabic" w:cs="Noto Sans Arabic"/>
          <w:sz w:val="21"/>
        </w:rPr>
        <w:t>Interceptor للمصادقة والأخطاء.</w:t>
      </w:r>
    </w:p>
    <w:p>
      <w:pPr>
        <w:pStyle w:val="ListBullet"/>
        <w:jc w:val="right"/>
        <w:bidi/>
      </w:pPr>
      <w:r>
        <w:rPr>
          <w:rFonts w:ascii="Noto Sans Arabic" w:hAnsi="Noto Sans Arabic" w:cs="Noto Sans Arabic"/>
          <w:sz w:val="21"/>
        </w:rPr>
        <w:t>Guards للصفحات.</w:t>
      </w:r>
    </w:p>
    <w:p>
      <w:pPr>
        <w:pStyle w:val="ListBullet"/>
        <w:jc w:val="right"/>
        <w:bidi/>
      </w:pPr>
      <w:r>
        <w:rPr>
          <w:rFonts w:ascii="Noto Sans Arabic" w:hAnsi="Noto Sans Arabic" w:cs="Noto Sans Arabic"/>
          <w:sz w:val="21"/>
        </w:rPr>
        <w:t>Signals للحالة المحلية البسيطة وRxJS للتدفقات/HTTP حسب الحاجة.</w:t>
      </w:r>
    </w:p>
    <w:p>
      <w:pPr>
        <w:pStyle w:val="ListBullet"/>
        <w:jc w:val="right"/>
        <w:bidi/>
      </w:pPr>
      <w:r>
        <w:rPr>
          <w:rFonts w:ascii="Noto Sans Arabic" w:hAnsi="Noto Sans Arabic" w:cs="Noto Sans Arabic"/>
          <w:sz w:val="21"/>
        </w:rPr>
        <w:t>Components لا تحتوي على API orchestration ضخم؛ تستخدم Services/Facades.</w:t>
      </w:r>
    </w:p>
    <w:p>
      <w:pPr>
        <w:pStyle w:val="Heading2"/>
        <w:jc w:val="right"/>
        <w:bidi/>
      </w:pPr>
      <w:r>
        <w:t>Git</w:t>
      </w:r>
    </w:p>
    <w:p>
      <w:pPr>
        <w:jc w:val="right"/>
        <w:bidi/>
      </w:pPr>
      <w:r>
        <w:rPr>
          <w:rFonts w:ascii="Noto Sans Arabic" w:hAnsi="Noto Sans Arabic" w:cs="Noto Sans Arabic"/>
          <w:sz w:val="21"/>
        </w:rPr>
        <w:t>Branches مقترحة:</w:t>
      </w:r>
    </w:p>
    <w:p>
      <w:pPr>
        <w:pStyle w:val="CodeBlock"/>
        <w:jc w:val="left"/>
        <w:shd w:fill="F3F6F9"/>
      </w:pPr>
      <w:r>
        <w:rPr>
          <w:rFonts w:ascii="DejaVu Sans Mono" w:hAnsi="DejaVu Sans Mono" w:cs="DejaVu Sans Mono"/>
          <w:color w:val="282828"/>
          <w:sz w:val="17"/>
        </w:rPr>
        <w:t>main</w:t>
        <w:br/>
      </w:r>
      <w:r>
        <w:rPr>
          <w:rFonts w:ascii="DejaVu Sans Mono" w:hAnsi="DejaVu Sans Mono" w:cs="DejaVu Sans Mono"/>
          <w:color w:val="282828"/>
          <w:sz w:val="17"/>
        </w:rPr>
        <w:t xml:space="preserve"> develop</w:t>
        <w:br/>
      </w:r>
      <w:r>
        <w:rPr>
          <w:rFonts w:ascii="DejaVu Sans Mono" w:hAnsi="DejaVu Sans Mono" w:cs="DejaVu Sans Mono"/>
          <w:color w:val="282828"/>
          <w:sz w:val="17"/>
        </w:rPr>
        <w:t xml:space="preserve"> feature/shift-management</w:t>
        <w:br/>
      </w:r>
      <w:r>
        <w:rPr>
          <w:rFonts w:ascii="DejaVu Sans Mono" w:hAnsi="DejaVu Sans Mono" w:cs="DejaVu Sans Mono"/>
          <w:color w:val="282828"/>
          <w:sz w:val="17"/>
        </w:rPr>
        <w:t xml:space="preserve"> feature/order-checkout</w:t>
        <w:br/>
      </w:r>
      <w:r>
        <w:rPr>
          <w:rFonts w:ascii="DejaVu Sans Mono" w:hAnsi="DejaVu Sans Mono" w:cs="DejaVu Sans Mono"/>
          <w:color w:val="282828"/>
          <w:sz w:val="17"/>
        </w:rPr>
        <w:t xml:space="preserve"> fix/swagger-packages</w:t>
      </w:r>
    </w:p>
    <w:p>
      <w:pPr>
        <w:jc w:val="right"/>
        <w:bidi/>
      </w:pPr>
      <w:r>
        <w:rPr>
          <w:rFonts w:ascii="Noto Sans Arabic" w:hAnsi="Noto Sans Arabic" w:cs="Noto Sans Arabic"/>
          <w:sz w:val="21"/>
        </w:rPr>
        <w:t>Commits صغيرة وواضحة، مثال:</w:t>
      </w:r>
    </w:p>
    <w:p>
      <w:pPr>
        <w:pStyle w:val="CodeBlock"/>
        <w:jc w:val="left"/>
        <w:shd w:fill="F3F6F9"/>
      </w:pPr>
      <w:r>
        <w:rPr>
          <w:rFonts w:ascii="DejaVu Sans Mono" w:hAnsi="DejaVu Sans Mono" w:cs="DejaVu Sans Mono"/>
          <w:color w:val="282828"/>
          <w:sz w:val="17"/>
        </w:rPr>
        <w:t>feat(shifts): add open shift endpoint</w:t>
        <w:br/>
      </w:r>
      <w:r>
        <w:rPr>
          <w:rFonts w:ascii="DejaVu Sans Mono" w:hAnsi="DejaVu Sans Mono" w:cs="DejaVu Sans Mono"/>
          <w:color w:val="282828"/>
          <w:sz w:val="17"/>
        </w:rPr>
        <w:t>fix(api): align OpenAPI package versions</w:t>
      </w:r>
    </w:p>
    <w:p>
      <w:pPr>
        <w:jc w:val="right"/>
        <w:bidi/>
        <w:pBdr>
          <w:bottom w:val="single" w:sz="6" w:space="1" w:color="D9E2F3"/>
        </w:pBdr>
      </w:pPr>
    </w:p>
    <w:p>
      <w:pPr>
        <w:pStyle w:val="Heading1"/>
        <w:jc w:val="right"/>
        <w:bidi/>
      </w:pPr>
      <w:r>
        <w:t>18. تعليمات إلزامية لأي AI يكمل المشروع</w:t>
      </w:r>
    </w:p>
    <w:p>
      <w:pPr>
        <w:ind w:right="198"/>
        <w:jc w:val="right"/>
        <w:bidi/>
      </w:pPr>
      <w:r>
        <w:rPr>
          <w:rFonts w:ascii="Noto Sans Arabic" w:hAnsi="Noto Sans Arabic" w:cs="Noto Sans Arabic"/>
          <w:sz w:val="21"/>
        </w:rPr>
        <w:t>1. لا يغير C#, Angular, SQL Server.</w:t>
      </w:r>
    </w:p>
    <w:p>
      <w:pPr>
        <w:ind w:right="198"/>
        <w:jc w:val="right"/>
        <w:bidi/>
      </w:pPr>
      <w:r>
        <w:rPr>
          <w:rFonts w:ascii="Noto Sans Arabic" w:hAnsi="Noto Sans Arabic" w:cs="Noto Sans Arabic"/>
          <w:sz w:val="21"/>
        </w:rPr>
        <w:t>2. لا يحول المشروع إلى Microservices في البداية.</w:t>
      </w:r>
    </w:p>
    <w:p>
      <w:pPr>
        <w:ind w:right="198"/>
        <w:jc w:val="right"/>
        <w:bidi/>
      </w:pPr>
      <w:r>
        <w:rPr>
          <w:rFonts w:ascii="Noto Sans Arabic" w:hAnsi="Noto Sans Arabic" w:cs="Noto Sans Arabic"/>
          <w:sz w:val="21"/>
        </w:rPr>
        <w:t>3. يراجع الملفات الفعلية قبل كتابة Migration أو Package commands.</w:t>
      </w:r>
    </w:p>
    <w:p>
      <w:pPr>
        <w:ind w:right="198"/>
        <w:jc w:val="right"/>
        <w:bidi/>
      </w:pPr>
      <w:r>
        <w:rPr>
          <w:rFonts w:ascii="Noto Sans Arabic" w:hAnsi="Noto Sans Arabic" w:cs="Noto Sans Arabic"/>
          <w:sz w:val="21"/>
        </w:rPr>
        <w:t>4. يفرق بين Package Manager Console وTerminal.</w:t>
      </w:r>
    </w:p>
    <w:p>
      <w:pPr>
        <w:ind w:right="198"/>
        <w:jc w:val="right"/>
        <w:bidi/>
      </w:pPr>
      <w:r>
        <w:rPr>
          <w:rFonts w:ascii="Noto Sans Arabic" w:hAnsi="Noto Sans Arabic" w:cs="Noto Sans Arabic"/>
          <w:sz w:val="21"/>
        </w:rPr>
        <w:t>5. يعطي مسار الملف قبل الكود.</w:t>
      </w:r>
    </w:p>
    <w:p>
      <w:pPr>
        <w:ind w:right="198"/>
        <w:jc w:val="right"/>
        <w:bidi/>
      </w:pPr>
      <w:r>
        <w:rPr>
          <w:rFonts w:ascii="Noto Sans Arabic" w:hAnsi="Noto Sans Arabic" w:cs="Noto Sans Arabic"/>
          <w:sz w:val="21"/>
        </w:rPr>
        <w:t>6. عند تعديل ملف، يفضل إرسال محتواه الكامل إذا كان صغيرًا.</w:t>
      </w:r>
    </w:p>
    <w:p>
      <w:pPr>
        <w:ind w:right="198"/>
        <w:jc w:val="right"/>
        <w:bidi/>
      </w:pPr>
      <w:r>
        <w:rPr>
          <w:rFonts w:ascii="Noto Sans Arabic" w:hAnsi="Noto Sans Arabic" w:cs="Noto Sans Arabic"/>
          <w:sz w:val="21"/>
        </w:rPr>
        <w:t>7. لا يقفز لموديول جديد قبل نجاح Build وتشغيل الحالي.</w:t>
      </w:r>
    </w:p>
    <w:p>
      <w:pPr>
        <w:ind w:right="198"/>
        <w:jc w:val="right"/>
        <w:bidi/>
      </w:pPr>
      <w:r>
        <w:rPr>
          <w:rFonts w:ascii="Noto Sans Arabic" w:hAnsi="Noto Sans Arabic" w:cs="Noto Sans Arabic"/>
          <w:sz w:val="21"/>
        </w:rPr>
        <w:t>8. ينفذ خطوة واحدة قابلة للتحقق، ثم ينتظر نتيجة المستخدم.</w:t>
      </w:r>
    </w:p>
    <w:p>
      <w:pPr>
        <w:ind w:right="198"/>
        <w:jc w:val="right"/>
        <w:bidi/>
      </w:pPr>
      <w:r>
        <w:rPr>
          <w:rFonts w:ascii="Noto Sans Arabic" w:hAnsi="Noto Sans Arabic" w:cs="Noto Sans Arabic"/>
          <w:sz w:val="21"/>
        </w:rPr>
        <w:t>9. لا يفترض نجاح أمر لم يرسل المستخدم نتيجته.</w:t>
      </w:r>
    </w:p>
    <w:p>
      <w:pPr>
        <w:ind w:right="198"/>
        <w:jc w:val="right"/>
        <w:bidi/>
      </w:pPr>
      <w:r>
        <w:rPr>
          <w:rFonts w:ascii="Noto Sans Arabic" w:hAnsi="Noto Sans Arabic" w:cs="Noto Sans Arabic"/>
          <w:sz w:val="21"/>
        </w:rPr>
        <w:t>10. يحافظ على Multi-Tenancy من البداية.</w:t>
      </w:r>
    </w:p>
    <w:p>
      <w:pPr>
        <w:ind w:right="198"/>
        <w:jc w:val="right"/>
        <w:bidi/>
      </w:pPr>
      <w:r>
        <w:rPr>
          <w:rFonts w:ascii="Noto Sans Arabic" w:hAnsi="Noto Sans Arabic" w:cs="Noto Sans Arabic"/>
          <w:sz w:val="21"/>
        </w:rPr>
        <w:t>11. لا يثق في الحسابات أو السعر القادم من Angular.</w:t>
      </w:r>
    </w:p>
    <w:p>
      <w:pPr>
        <w:ind w:right="198"/>
        <w:jc w:val="right"/>
        <w:bidi/>
      </w:pPr>
      <w:r>
        <w:rPr>
          <w:rFonts w:ascii="Noto Sans Arabic" w:hAnsi="Noto Sans Arabic" w:cs="Noto Sans Arabic"/>
          <w:sz w:val="21"/>
        </w:rPr>
        <w:t>12. لا يخزن بيانات بطاقات حساسة.</w:t>
      </w:r>
    </w:p>
    <w:p>
      <w:pPr>
        <w:ind w:right="198"/>
        <w:jc w:val="right"/>
        <w:bidi/>
      </w:pPr>
      <w:r>
        <w:rPr>
          <w:rFonts w:ascii="Noto Sans Arabic" w:hAnsi="Noto Sans Arabic" w:cs="Noto Sans Arabic"/>
          <w:sz w:val="21"/>
        </w:rPr>
        <w:t>13. لا ينشئ عشرات Abstractions بلا حاجة.</w:t>
      </w:r>
    </w:p>
    <w:p>
      <w:pPr>
        <w:ind w:right="198"/>
        <w:jc w:val="right"/>
        <w:bidi/>
      </w:pPr>
      <w:r>
        <w:rPr>
          <w:rFonts w:ascii="Noto Sans Arabic" w:hAnsi="Noto Sans Arabic" w:cs="Noto Sans Arabic"/>
          <w:sz w:val="21"/>
        </w:rPr>
        <w:t>14. يكتب Tests للقواعد المالية وعزل الـTenant.</w:t>
      </w:r>
    </w:p>
    <w:p>
      <w:pPr>
        <w:ind w:right="198"/>
        <w:jc w:val="right"/>
        <w:bidi/>
      </w:pPr>
      <w:r>
        <w:rPr>
          <w:rFonts w:ascii="Noto Sans Arabic" w:hAnsi="Noto Sans Arabic" w:cs="Noto Sans Arabic"/>
          <w:sz w:val="21"/>
        </w:rPr>
        <w:t>15. بعد تغيير Entities/Mapping، يوضح هل نحتاج Migration.</w:t>
      </w:r>
    </w:p>
    <w:p>
      <w:pPr>
        <w:ind w:right="198"/>
        <w:jc w:val="right"/>
        <w:bidi/>
      </w:pPr>
      <w:r>
        <w:rPr>
          <w:rFonts w:ascii="Noto Sans Arabic" w:hAnsi="Noto Sans Arabic" w:cs="Noto Sans Arabic"/>
          <w:sz w:val="21"/>
        </w:rPr>
        <w:t>16. عند خطأ Package، يطلب .csproj وGet-Package بدل التخمين.</w:t>
      </w:r>
    </w:p>
    <w:p>
      <w:pPr>
        <w:ind w:right="198"/>
        <w:jc w:val="right"/>
        <w:bidi/>
      </w:pPr>
      <w:r>
        <w:rPr>
          <w:rFonts w:ascii="Noto Sans Arabic" w:hAnsi="Noto Sans Arabic" w:cs="Noto Sans Arabic"/>
          <w:sz w:val="21"/>
        </w:rPr>
        <w:t>17. لا يخلط بين Swashbuckle وOpenAPI المدمج بدون خطة واضحة.</w:t>
      </w:r>
    </w:p>
    <w:p>
      <w:pPr>
        <w:ind w:right="198"/>
        <w:jc w:val="right"/>
        <w:bidi/>
      </w:pPr>
      <w:r>
        <w:rPr>
          <w:rFonts w:ascii="Noto Sans Arabic" w:hAnsi="Noto Sans Arabic" w:cs="Noto Sans Arabic"/>
          <w:sz w:val="21"/>
        </w:rPr>
        <w:t>18. يشرح السبب باختصار ثم يعطي الأمر العملي.</w:t>
      </w:r>
    </w:p>
    <w:p>
      <w:pPr>
        <w:jc w:val="right"/>
        <w:bidi/>
        <w:pBdr>
          <w:bottom w:val="single" w:sz="6" w:space="1" w:color="D9E2F3"/>
        </w:pBdr>
      </w:pPr>
    </w:p>
    <w:p>
      <w:pPr>
        <w:pStyle w:val="Heading1"/>
        <w:jc w:val="right"/>
        <w:bidi/>
      </w:pPr>
      <w:r>
        <w:t>19. المهمة التالية المقترحة بدقة</w:t>
      </w:r>
    </w:p>
    <w:p>
      <w:pPr>
        <w:pStyle w:val="Heading2"/>
        <w:jc w:val="right"/>
        <w:bidi/>
      </w:pPr>
      <w:r>
        <w:t>الهدف الفوري</w:t>
      </w:r>
    </w:p>
    <w:p>
      <w:pPr>
        <w:jc w:val="right"/>
        <w:bidi/>
      </w:pPr>
      <w:r>
        <w:rPr>
          <w:rFonts w:ascii="Noto Sans Arabic" w:hAnsi="Noto Sans Arabic" w:cs="Noto Sans Arabic"/>
          <w:sz w:val="21"/>
        </w:rPr>
        <w:t>الوصول إلى:</w:t>
      </w:r>
    </w:p>
    <w:p>
      <w:pPr>
        <w:pStyle w:val="CodeBlock"/>
        <w:jc w:val="left"/>
        <w:shd w:fill="F3F6F9"/>
      </w:pPr>
      <w:r>
        <w:rPr>
          <w:rFonts w:ascii="DejaVu Sans Mono" w:hAnsi="DejaVu Sans Mono" w:cs="DejaVu Sans Mono"/>
          <w:color w:val="282828"/>
          <w:sz w:val="17"/>
        </w:rPr>
        <w:t>Build Succeeded</w:t>
        <w:br/>
      </w:r>
      <w:r>
        <w:rPr>
          <w:rFonts w:ascii="DejaVu Sans Mono" w:hAnsi="DejaVu Sans Mono" w:cs="DejaVu Sans Mono"/>
          <w:color w:val="282828"/>
          <w:sz w:val="17"/>
        </w:rPr>
        <w:t>→ Swagger opens</w:t>
        <w:br/>
      </w:r>
      <w:r>
        <w:rPr>
          <w:rFonts w:ascii="DejaVu Sans Mono" w:hAnsi="DejaVu Sans Mono" w:cs="DejaVu Sans Mono"/>
          <w:color w:val="282828"/>
          <w:sz w:val="17"/>
        </w:rPr>
        <w:t>→ Initial Migration created</w:t>
        <w:br/>
      </w:r>
      <w:r>
        <w:rPr>
          <w:rFonts w:ascii="DejaVu Sans Mono" w:hAnsi="DejaVu Sans Mono" w:cs="DejaVu Sans Mono"/>
          <w:color w:val="282828"/>
          <w:sz w:val="17"/>
        </w:rPr>
        <w:t>→ Database updated</w:t>
      </w:r>
    </w:p>
    <w:p>
      <w:pPr>
        <w:pStyle w:val="Heading2"/>
        <w:jc w:val="right"/>
        <w:bidi/>
      </w:pPr>
      <w:r>
        <w:t>خطوات التنفيذ</w:t>
      </w:r>
    </w:p>
    <w:p>
      <w:pPr>
        <w:ind w:right="198"/>
        <w:jc w:val="right"/>
        <w:bidi/>
      </w:pPr>
      <w:r>
        <w:rPr>
          <w:rFonts w:ascii="Noto Sans Arabic" w:hAnsi="Noto Sans Arabic" w:cs="Noto Sans Arabic"/>
          <w:sz w:val="21"/>
        </w:rPr>
        <w:t>1. قراءة PosFlow.Api.csproj وTargetFramework.</w:t>
      </w:r>
    </w:p>
    <w:p>
      <w:pPr>
        <w:ind w:right="198"/>
        <w:jc w:val="right"/>
        <w:bidi/>
      </w:pPr>
      <w:r>
        <w:rPr>
          <w:rFonts w:ascii="Noto Sans Arabic" w:hAnsi="Noto Sans Arabic" w:cs="Noto Sans Arabic"/>
          <w:sz w:val="21"/>
        </w:rPr>
        <w:t>2. قراءة Packages المتعلقة بـ:</w:t>
      </w:r>
    </w:p>
    <w:p>
      <w:pPr>
        <w:pStyle w:val="ListBullet"/>
        <w:jc w:val="right"/>
        <w:bidi/>
      </w:pPr>
      <w:r>
        <w:rPr>
          <w:rFonts w:ascii="Noto Sans Arabic" w:hAnsi="Noto Sans Arabic" w:cs="Noto Sans Arabic"/>
          <w:sz w:val="21"/>
        </w:rPr>
        <w:t>Microsoft.AspNetCore.OpenApi</w:t>
      </w:r>
    </w:p>
    <w:p>
      <w:pPr>
        <w:pStyle w:val="ListBullet"/>
        <w:jc w:val="right"/>
        <w:bidi/>
      </w:pPr>
      <w:r>
        <w:rPr>
          <w:rFonts w:ascii="Noto Sans Arabic" w:hAnsi="Noto Sans Arabic" w:cs="Noto Sans Arabic"/>
          <w:sz w:val="21"/>
        </w:rPr>
        <w:t>Microsoft.OpenApi</w:t>
      </w:r>
    </w:p>
    <w:p>
      <w:pPr>
        <w:pStyle w:val="ListBullet"/>
        <w:jc w:val="right"/>
        <w:bidi/>
      </w:pPr>
      <w:r>
        <w:rPr>
          <w:rFonts w:ascii="Noto Sans Arabic" w:hAnsi="Noto Sans Arabic" w:cs="Noto Sans Arabic"/>
          <w:sz w:val="21"/>
        </w:rPr>
        <w:t>Swashbuckle.AspNetCore</w:t>
      </w:r>
    </w:p>
    <w:p>
      <w:pPr>
        <w:pStyle w:val="ListBullet"/>
        <w:jc w:val="right"/>
        <w:bidi/>
      </w:pPr>
      <w:r>
        <w:rPr>
          <w:rFonts w:ascii="Noto Sans Arabic" w:hAnsi="Noto Sans Arabic" w:cs="Noto Sans Arabic"/>
          <w:sz w:val="21"/>
        </w:rPr>
        <w:t>Microsoft.EntityFrameworkCore.*</w:t>
      </w:r>
    </w:p>
    <w:p>
      <w:pPr>
        <w:ind w:right="198"/>
        <w:jc w:val="right"/>
        <w:bidi/>
      </w:pPr>
      <w:r>
        <w:rPr>
          <w:rFonts w:ascii="Noto Sans Arabic" w:hAnsi="Noto Sans Arabic" w:cs="Noto Sans Arabic"/>
          <w:sz w:val="21"/>
        </w:rPr>
        <w:t>3. اختيار Swagger implementation واحد متوافق.</w:t>
      </w:r>
    </w:p>
    <w:p>
      <w:pPr>
        <w:ind w:right="198"/>
        <w:jc w:val="right"/>
        <w:bidi/>
      </w:pPr>
      <w:r>
        <w:rPr>
          <w:rFonts w:ascii="Noto Sans Arabic" w:hAnsi="Noto Sans Arabic" w:cs="Noto Sans Arabic"/>
          <w:sz w:val="21"/>
        </w:rPr>
        <w:t>4. Clean/Rebuild.</w:t>
      </w:r>
    </w:p>
    <w:p>
      <w:pPr>
        <w:ind w:right="198"/>
        <w:jc w:val="right"/>
        <w:bidi/>
      </w:pPr>
      <w:r>
        <w:rPr>
          <w:rFonts w:ascii="Noto Sans Arabic" w:hAnsi="Noto Sans Arabic" w:cs="Noto Sans Arabic"/>
          <w:sz w:val="21"/>
        </w:rPr>
        <w:t>5. فحص appsettings وConnection String.</w:t>
      </w:r>
    </w:p>
    <w:p>
      <w:pPr>
        <w:ind w:right="198"/>
        <w:jc w:val="right"/>
        <w:bidi/>
      </w:pPr>
      <w:r>
        <w:rPr>
          <w:rFonts w:ascii="Noto Sans Arabic" w:hAnsi="Noto Sans Arabic" w:cs="Noto Sans Arabic"/>
          <w:sz w:val="21"/>
        </w:rPr>
        <w:t>6. تنفيذ من Package Manager Console:</w:t>
      </w:r>
    </w:p>
    <w:p>
      <w:pPr>
        <w:pStyle w:val="CodeBlock"/>
        <w:jc w:val="left"/>
        <w:shd w:fill="F3F6F9"/>
      </w:pPr>
      <w:r>
        <w:rPr>
          <w:rFonts w:ascii="DejaVu Sans Mono" w:hAnsi="DejaVu Sans Mono" w:cs="DejaVu Sans Mono"/>
          <w:color w:val="282828"/>
          <w:sz w:val="17"/>
        </w:rPr>
        <w:t>Add-Migration InitialCreate `</w:t>
        <w:br/>
      </w:r>
      <w:r>
        <w:rPr>
          <w:rFonts w:ascii="DejaVu Sans Mono" w:hAnsi="DejaVu Sans Mono" w:cs="DejaVu Sans Mono"/>
          <w:color w:val="282828"/>
          <w:sz w:val="17"/>
        </w:rPr>
        <w:t xml:space="preserve">  -Project PosFlow.Infrastructure `</w:t>
        <w:br/>
      </w:r>
      <w:r>
        <w:rPr>
          <w:rFonts w:ascii="DejaVu Sans Mono" w:hAnsi="DejaVu Sans Mono" w:cs="DejaVu Sans Mono"/>
          <w:color w:val="282828"/>
          <w:sz w:val="17"/>
        </w:rPr>
        <w:t xml:space="preserve">  -StartupProject PosFlow.Api `</w:t>
        <w:br/>
      </w:r>
      <w:r>
        <w:rPr>
          <w:rFonts w:ascii="DejaVu Sans Mono" w:hAnsi="DejaVu Sans Mono" w:cs="DejaVu Sans Mono"/>
          <w:color w:val="282828"/>
          <w:sz w:val="17"/>
        </w:rPr>
        <w:t xml:space="preserve">  -Context PosFlowDbContext `</w:t>
        <w:br/>
      </w:r>
      <w:r>
        <w:rPr>
          <w:rFonts w:ascii="DejaVu Sans Mono" w:hAnsi="DejaVu Sans Mono" w:cs="DejaVu Sans Mono"/>
          <w:color w:val="282828"/>
          <w:sz w:val="17"/>
        </w:rPr>
        <w:t xml:space="preserve">  -OutputDir Persistence\Migrations</w:t>
      </w:r>
    </w:p>
    <w:p>
      <w:pPr>
        <w:jc w:val="right"/>
        <w:bidi/>
      </w:pPr>
      <w:r>
        <w:rPr>
          <w:rFonts w:ascii="Noto Sans Arabic" w:hAnsi="Noto Sans Arabic" w:cs="Noto Sans Arabic"/>
          <w:sz w:val="21"/>
        </w:rPr>
        <w:t>ثم:</w:t>
      </w:r>
    </w:p>
    <w:p>
      <w:pPr>
        <w:pStyle w:val="CodeBlock"/>
        <w:jc w:val="left"/>
        <w:shd w:fill="F3F6F9"/>
      </w:pPr>
      <w:r>
        <w:rPr>
          <w:rFonts w:ascii="DejaVu Sans Mono" w:hAnsi="DejaVu Sans Mono" w:cs="DejaVu Sans Mono"/>
          <w:color w:val="282828"/>
          <w:sz w:val="17"/>
        </w:rPr>
        <w:t>Update-Database `</w:t>
        <w:br/>
      </w:r>
      <w:r>
        <w:rPr>
          <w:rFonts w:ascii="DejaVu Sans Mono" w:hAnsi="DejaVu Sans Mono" w:cs="DejaVu Sans Mono"/>
          <w:color w:val="282828"/>
          <w:sz w:val="17"/>
        </w:rPr>
        <w:t xml:space="preserve">  -Project PosFlow.Infrastructure `</w:t>
        <w:br/>
      </w:r>
      <w:r>
        <w:rPr>
          <w:rFonts w:ascii="DejaVu Sans Mono" w:hAnsi="DejaVu Sans Mono" w:cs="DejaVu Sans Mono"/>
          <w:color w:val="282828"/>
          <w:sz w:val="17"/>
        </w:rPr>
        <w:t xml:space="preserve">  -StartupProject PosFlow.Api `</w:t>
        <w:br/>
      </w:r>
      <w:r>
        <w:rPr>
          <w:rFonts w:ascii="DejaVu Sans Mono" w:hAnsi="DejaVu Sans Mono" w:cs="DejaVu Sans Mono"/>
          <w:color w:val="282828"/>
          <w:sz w:val="17"/>
        </w:rPr>
        <w:t xml:space="preserve">  -Context PosFlowDbContext</w:t>
      </w:r>
    </w:p>
    <w:p>
      <w:pPr>
        <w:ind w:right="198"/>
        <w:jc w:val="right"/>
        <w:bidi/>
      </w:pPr>
      <w:r>
        <w:rPr>
          <w:rFonts w:ascii="Noto Sans Arabic" w:hAnsi="Noto Sans Arabic" w:cs="Noto Sans Arabic"/>
          <w:sz w:val="21"/>
        </w:rPr>
        <w:t>7. تشغيل API وفتح /swagger.</w:t>
      </w:r>
    </w:p>
    <w:p>
      <w:pPr>
        <w:ind w:right="198"/>
        <w:jc w:val="right"/>
        <w:bidi/>
      </w:pPr>
      <w:r>
        <w:rPr>
          <w:rFonts w:ascii="Noto Sans Arabic" w:hAnsi="Noto Sans Arabic" w:cs="Noto Sans Arabic"/>
          <w:sz w:val="21"/>
        </w:rPr>
        <w:t>8. بعد نجاح ذلك، تنفيذ أول Feature: Products أو Shifts، ويفضل Products للاختبار السريع ثم Shifts.</w:t>
      </w:r>
    </w:p>
    <w:p>
      <w:pPr>
        <w:pStyle w:val="Heading2"/>
        <w:jc w:val="right"/>
        <w:bidi/>
      </w:pPr>
      <w:r>
        <w:t>ما لا يجب فعله الآن</w:t>
      </w:r>
    </w:p>
    <w:p>
      <w:pPr>
        <w:pStyle w:val="ListBullet"/>
        <w:jc w:val="right"/>
        <w:bidi/>
      </w:pPr>
      <w:r>
        <w:rPr>
          <w:rFonts w:ascii="Noto Sans Arabic" w:hAnsi="Noto Sans Arabic" w:cs="Noto Sans Arabic"/>
          <w:sz w:val="21"/>
        </w:rPr>
        <w:t>لا تبدأ Angular قبل تثبيت Node.js والتأكد من الـAPI، إلا إذا قرر المالك العمل بالتوازي.</w:t>
      </w:r>
    </w:p>
    <w:p>
      <w:pPr>
        <w:pStyle w:val="ListBullet"/>
        <w:jc w:val="right"/>
        <w:bidi/>
      </w:pPr>
      <w:r>
        <w:rPr>
          <w:rFonts w:ascii="Noto Sans Arabic" w:hAnsi="Noto Sans Arabic" w:cs="Noto Sans Arabic"/>
          <w:sz w:val="21"/>
        </w:rPr>
        <w:t>لا تضف Redis/RabbitMQ/Kafka.</w:t>
      </w:r>
    </w:p>
    <w:p>
      <w:pPr>
        <w:pStyle w:val="ListBullet"/>
        <w:jc w:val="right"/>
        <w:bidi/>
      </w:pPr>
      <w:r>
        <w:rPr>
          <w:rFonts w:ascii="Noto Sans Arabic" w:hAnsi="Noto Sans Arabic" w:cs="Noto Sans Arabic"/>
          <w:sz w:val="21"/>
        </w:rPr>
        <w:t>لا تضف Geidea أو ETA الآن.</w:t>
      </w:r>
    </w:p>
    <w:p>
      <w:pPr>
        <w:pStyle w:val="ListBullet"/>
        <w:jc w:val="right"/>
        <w:bidi/>
      </w:pPr>
      <w:r>
        <w:rPr>
          <w:rFonts w:ascii="Noto Sans Arabic" w:hAnsi="Noto Sans Arabic" w:cs="Noto Sans Arabic"/>
          <w:sz w:val="21"/>
        </w:rPr>
        <w:t>لا تنشئ Accounting module.</w:t>
      </w:r>
    </w:p>
    <w:p>
      <w:pPr>
        <w:jc w:val="right"/>
        <w:bidi/>
        <w:pBdr>
          <w:bottom w:val="single" w:sz="6" w:space="1" w:color="D9E2F3"/>
        </w:pBdr>
      </w:pPr>
    </w:p>
    <w:p>
      <w:pPr>
        <w:pStyle w:val="Heading1"/>
        <w:jc w:val="right"/>
        <w:bidi/>
      </w:pPr>
      <w:r>
        <w:t>20. أسئلة مفتوحة يجب حسمها تدريجيًا</w:t>
      </w:r>
    </w:p>
    <w:p>
      <w:pPr>
        <w:jc w:val="right"/>
        <w:bidi/>
      </w:pPr>
      <w:r>
        <w:rPr>
          <w:rFonts w:ascii="Noto Sans Arabic" w:hAnsi="Noto Sans Arabic" w:cs="Noto Sans Arabic"/>
          <w:sz w:val="21"/>
        </w:rPr>
        <w:t>هذه الأسئلة لا تمنع بدء الـMVP، لكن يجب تسجيل القرارات عند حسمها:</w:t>
      </w:r>
    </w:p>
    <w:p>
      <w:pPr>
        <w:pStyle w:val="ListBullet"/>
        <w:jc w:val="right"/>
        <w:bidi/>
      </w:pPr>
      <w:r>
        <w:rPr>
          <w:rFonts w:ascii="Noto Sans Arabic" w:hAnsi="Noto Sans Arabic" w:cs="Noto Sans Arabic"/>
          <w:sz w:val="21"/>
        </w:rPr>
        <w:t>إصدار .NET وAngular النهائي المثبت في المشروع.</w:t>
      </w:r>
    </w:p>
    <w:p>
      <w:pPr>
        <w:pStyle w:val="ListBullet"/>
        <w:jc w:val="right"/>
        <w:bidi/>
      </w:pPr>
      <w:r>
        <w:rPr>
          <w:rFonts w:ascii="Noto Sans Arabic" w:hAnsi="Noto Sans Arabic" w:cs="Noto Sans Arabic"/>
          <w:sz w:val="21"/>
        </w:rPr>
        <w:t>استخدام ASP.NET Core Identity أو Identity provider خارجي.</w:t>
      </w:r>
    </w:p>
    <w:p>
      <w:pPr>
        <w:pStyle w:val="ListBullet"/>
        <w:jc w:val="right"/>
        <w:bidi/>
      </w:pPr>
      <w:r>
        <w:rPr>
          <w:rFonts w:ascii="Noto Sans Arabic" w:hAnsi="Noto Sans Arabic" w:cs="Noto Sans Arabic"/>
          <w:sz w:val="21"/>
        </w:rPr>
        <w:t>قاعدة فتح الوردية: لكل User، أم User+Device، أم Terminal.</w:t>
      </w:r>
    </w:p>
    <w:p>
      <w:pPr>
        <w:pStyle w:val="ListBullet"/>
        <w:jc w:val="right"/>
        <w:bidi/>
      </w:pPr>
      <w:r>
        <w:rPr>
          <w:rFonts w:ascii="Noto Sans Arabic" w:hAnsi="Noto Sans Arabic" w:cs="Noto Sans Arabic"/>
          <w:sz w:val="21"/>
        </w:rPr>
        <w:t>طريقة Tax configuration في أول نسخة.</w:t>
      </w:r>
    </w:p>
    <w:p>
      <w:pPr>
        <w:pStyle w:val="ListBullet"/>
        <w:jc w:val="right"/>
        <w:bidi/>
      </w:pPr>
      <w:r>
        <w:rPr>
          <w:rFonts w:ascii="Noto Sans Arabic" w:hAnsi="Noto Sans Arabic" w:cs="Noto Sans Arabic"/>
          <w:sz w:val="21"/>
        </w:rPr>
        <w:t>هل الخصم قبل الضريبة أم بعدها حسب الإعداد.</w:t>
      </w:r>
    </w:p>
    <w:p>
      <w:pPr>
        <w:pStyle w:val="ListBullet"/>
        <w:jc w:val="right"/>
        <w:bidi/>
      </w:pPr>
      <w:r>
        <w:rPr>
          <w:rFonts w:ascii="Noto Sans Arabic" w:hAnsi="Noto Sans Arabic" w:cs="Noto Sans Arabic"/>
          <w:sz w:val="21"/>
        </w:rPr>
        <w:t>سياسة التقريب.</w:t>
      </w:r>
    </w:p>
    <w:p>
      <w:pPr>
        <w:pStyle w:val="ListBullet"/>
        <w:jc w:val="right"/>
        <w:bidi/>
      </w:pPr>
      <w:r>
        <w:rPr>
          <w:rFonts w:ascii="Noto Sans Arabic" w:hAnsi="Noto Sans Arabic" w:cs="Noto Sans Arabic"/>
          <w:sz w:val="21"/>
        </w:rPr>
        <w:t>صيغة أرقام الطلبات والفواتير.</w:t>
      </w:r>
    </w:p>
    <w:p>
      <w:pPr>
        <w:pStyle w:val="ListBullet"/>
        <w:jc w:val="right"/>
        <w:bidi/>
      </w:pPr>
      <w:r>
        <w:rPr>
          <w:rFonts w:ascii="Noto Sans Arabic" w:hAnsi="Noto Sans Arabic" w:cs="Noto Sans Arabic"/>
          <w:sz w:val="21"/>
        </w:rPr>
        <w:t>هل Product price عام أم لكل Branch من أول MVP.</w:t>
      </w:r>
    </w:p>
    <w:p>
      <w:pPr>
        <w:pStyle w:val="ListBullet"/>
        <w:jc w:val="right"/>
        <w:bidi/>
      </w:pPr>
      <w:r>
        <w:rPr>
          <w:rFonts w:ascii="Noto Sans Arabic" w:hAnsi="Noto Sans Arabic" w:cs="Noto Sans Arabic"/>
          <w:sz w:val="21"/>
        </w:rPr>
        <w:t>هل المستخدم يمكنه العمل على أكثر من Branch.</w:t>
      </w:r>
    </w:p>
    <w:p>
      <w:pPr>
        <w:pStyle w:val="ListBullet"/>
        <w:jc w:val="right"/>
        <w:bidi/>
      </w:pPr>
      <w:r>
        <w:rPr>
          <w:rFonts w:ascii="Noto Sans Arabic" w:hAnsi="Noto Sans Arabic" w:cs="Noto Sans Arabic"/>
          <w:sz w:val="21"/>
        </w:rPr>
        <w:t>طريقة الطباعة الأولى: Browser print أم Device Agent مبكرًا.</w:t>
      </w:r>
    </w:p>
    <w:p>
      <w:pPr>
        <w:pStyle w:val="ListBullet"/>
        <w:jc w:val="right"/>
        <w:bidi/>
      </w:pPr>
      <w:r>
        <w:rPr>
          <w:rFonts w:ascii="Noto Sans Arabic" w:hAnsi="Noto Sans Arabic" w:cs="Noto Sans Arabic"/>
          <w:sz w:val="21"/>
        </w:rPr>
        <w:t>اختيار Cloud/Hosting والإصدارات الإنتاجية.</w:t>
      </w:r>
    </w:p>
    <w:p>
      <w:pPr>
        <w:pStyle w:val="ListBullet"/>
        <w:jc w:val="right"/>
        <w:bidi/>
      </w:pPr>
      <w:r>
        <w:rPr>
          <w:rFonts w:ascii="Noto Sans Arabic" w:hAnsi="Noto Sans Arabic" w:cs="Noto Sans Arabic"/>
          <w:sz w:val="21"/>
        </w:rPr>
        <w:t>نموذج التسعير التجاري للـSaaS.</w:t>
      </w:r>
    </w:p>
    <w:p>
      <w:pPr>
        <w:jc w:val="right"/>
        <w:bidi/>
      </w:pPr>
      <w:r>
        <w:rPr>
          <w:rFonts w:ascii="Noto Sans Arabic" w:hAnsi="Noto Sans Arabic" w:cs="Noto Sans Arabic"/>
          <w:sz w:val="21"/>
        </w:rPr>
        <w:t>عند اتخاذ أي قرار، يضاف إلى قسم Decision Log.</w:t>
      </w:r>
    </w:p>
    <w:p>
      <w:pPr>
        <w:jc w:val="right"/>
        <w:bidi/>
        <w:pBdr>
          <w:bottom w:val="single" w:sz="6" w:space="1" w:color="D9E2F3"/>
        </w:pBdr>
      </w:pPr>
    </w:p>
    <w:p>
      <w:pPr>
        <w:pStyle w:val="Heading1"/>
        <w:jc w:val="right"/>
        <w:bidi/>
      </w:pPr>
      <w:r>
        <w:t>21. Decision Log</w:t>
      </w:r>
    </w:p>
    <w:tbl>
      <w:tblPr>
        <w:tblW w:type="auto" w:w="0"/>
        <w:jc w:val="center"/>
        <w:tblLayout w:type="autofit"/>
        <w:tblLook w:firstColumn="1" w:firstRow="1" w:lastColumn="0" w:lastRow="0" w:noHBand="0" w:noVBand="1" w:val="04A0"/>
      </w:tblPr>
      <w:tblGrid>
        <w:gridCol w:w="3364"/>
        <w:gridCol w:w="3364"/>
        <w:gridCol w:w="3364"/>
      </w:tblGrid>
      <w:tr>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shd w:fill="D9EAF7"/>
          </w:tcPr>
          <w:p>
            <w:pPr>
              <w:jc w:val="right"/>
              <w:bidi/>
            </w:pPr>
            <w:r>
              <w:rPr>
                <w:rFonts w:ascii="Noto Sans Arabic" w:hAnsi="Noto Sans Arabic" w:cs="Noto Sans Arabic"/>
                <w:b/>
                <w:sz w:val="18"/>
              </w:rPr>
              <w:t>التاريخ</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shd w:fill="D9EAF7"/>
          </w:tcPr>
          <w:p>
            <w:pPr>
              <w:jc w:val="right"/>
              <w:bidi/>
            </w:pPr>
            <w:r>
              <w:rPr>
                <w:rFonts w:ascii="Noto Sans Arabic" w:hAnsi="Noto Sans Arabic" w:cs="Noto Sans Arabic"/>
                <w:b/>
                <w:sz w:val="18"/>
              </w:rPr>
              <w:t>القرار</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shd w:fill="D9EAF7"/>
          </w:tcPr>
          <w:p>
            <w:pPr>
              <w:jc w:val="right"/>
              <w:bidi/>
            </w:pPr>
            <w:r>
              <w:rPr>
                <w:rFonts w:ascii="Noto Sans Arabic" w:hAnsi="Noto Sans Arabic" w:cs="Noto Sans Arabic"/>
                <w:b/>
                <w:sz w:val="18"/>
              </w:rPr>
              <w:t>السبب</w:t>
            </w:r>
          </w:p>
        </w:tc>
      </w:tr>
      <w:tr>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2026-07-11</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Backend باستخدام C# ASP.NET Core Web API</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اختيار صاحب المشروع</w:t>
            </w:r>
          </w:p>
        </w:tc>
      </w:tr>
      <w:tr>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2026-07-11</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Frontend باستخدام Angular</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اختيار صاحب المشروع</w:t>
            </w:r>
          </w:p>
        </w:tc>
      </w:tr>
      <w:tr>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2026-07-11</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SQL Server + EF Core</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اختيار صاحب المشروع</w:t>
            </w:r>
          </w:p>
        </w:tc>
      </w:tr>
      <w:tr>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2026-07-11</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Modular Monolith + Clean Architecture</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أسرع وأبسط للـMVP مع قابلية التوسع</w:t>
            </w:r>
          </w:p>
        </w:tc>
      </w:tr>
      <w:tr>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2026-07-11</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Multi-Tenant من البداية</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المنتج SaaS متعدد الشركات والفروع</w:t>
            </w:r>
          </w:p>
        </w:tc>
      </w:tr>
      <w:tr>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2026-07-11</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تأجيل Microservices</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تجنب التعقيد المبكر</w:t>
            </w:r>
          </w:p>
        </w:tc>
      </w:tr>
      <w:tr>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2026-07-11</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تأجيل Offline/Payments/Tax لما بعد البيع الأساسي</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تثبيت الرحلة الأساسية أولًا</w:t>
            </w:r>
          </w:p>
        </w:tc>
      </w:tr>
      <w:tr>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2026-07-11</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Package Manager Console لـNuGet/EF وTerminal لـAngular</w:t>
            </w:r>
          </w:p>
        </w:tc>
        <w:tc>
          <w:tcPr>
            <w:tcW w:type="dxa" w:w="3364"/>
            <w:vAlign w:val="center"/>
            <w:tcBorders>
              <w:top w:val="single" w:sz="4" w:color="D9E2F3"/>
              <w:left w:val="single" w:sz="4" w:color="D9E2F3"/>
              <w:bottom w:val="single" w:sz="4" w:color="D9E2F3"/>
              <w:right w:val="single" w:sz="4" w:color="D9E2F3"/>
              <w:insideH w:val="single" w:sz="4" w:color="D9E2F3"/>
              <w:insideV w:val="single" w:sz="4" w:color="D9E2F3"/>
            </w:tcBorders>
          </w:tcPr>
          <w:p>
            <w:pPr>
              <w:jc w:val="right"/>
              <w:bidi/>
            </w:pPr>
            <w:r>
              <w:rPr>
                <w:rFonts w:ascii="Noto Sans Arabic" w:hAnsi="Noto Sans Arabic" w:cs="Noto Sans Arabic"/>
                <w:b w:val="0"/>
                <w:sz w:val="18"/>
              </w:rPr>
              <w:t>متوافق مع طريقة عمل المستخدم</w:t>
            </w:r>
          </w:p>
        </w:tc>
      </w:tr>
    </w:tbl>
    <w:p/>
    <w:p>
      <w:pPr>
        <w:jc w:val="right"/>
        <w:bidi/>
        <w:pBdr>
          <w:bottom w:val="single" w:sz="6" w:space="1" w:color="D9E2F3"/>
        </w:pBdr>
      </w:pPr>
    </w:p>
    <w:p>
      <w:pPr>
        <w:pStyle w:val="Heading1"/>
        <w:jc w:val="right"/>
        <w:bidi/>
      </w:pPr>
      <w:r>
        <w:t>22. ملخص سريع يمكن وضعه في بداية أي محادثة</w:t>
      </w:r>
    </w:p>
    <w:p>
      <w:pPr>
        <w:pStyle w:val="CodeBlock"/>
        <w:jc w:val="left"/>
        <w:shd w:fill="F3F6F9"/>
      </w:pPr>
      <w:r>
        <w:rPr>
          <w:rFonts w:ascii="DejaVu Sans Mono" w:hAnsi="DejaVu Sans Mono" w:cs="DejaVu Sans Mono"/>
          <w:color w:val="282828"/>
          <w:sz w:val="17"/>
        </w:rPr>
        <w:t>أنا أبني مشروع PosFlow، وهو SaaS POS للمطاعم والريتيل في مصر، مستوحى وظيفيًا من Odoo وFoodics وGeidea.</w:t>
        <w:br/>
      </w:r>
      <w:r>
        <w:rPr>
          <w:rFonts w:ascii="DejaVu Sans Mono" w:hAnsi="DejaVu Sans Mono" w:cs="DejaVu Sans Mono"/>
          <w:color w:val="282828"/>
          <w:sz w:val="17"/>
        </w:rPr>
        <w:t>الـStack ثابت: C# ASP.NET Core Web API + Angular + SQL Server + EF Core.</w:t>
        <w:br/>
      </w:r>
      <w:r>
        <w:rPr>
          <w:rFonts w:ascii="DejaVu Sans Mono" w:hAnsi="DejaVu Sans Mono" w:cs="DejaVu Sans Mono"/>
          <w:color w:val="282828"/>
          <w:sz w:val="17"/>
        </w:rPr>
        <w:t>المعمارية: Modular Monolith + Clean Architecture، مع Projects: Api, Application, Domain, Infrastructure.</w:t>
        <w:br/>
      </w:r>
      <w:r>
        <w:rPr>
          <w:rFonts w:ascii="DejaVu Sans Mono" w:hAnsi="DejaVu Sans Mono" w:cs="DejaVu Sans Mono"/>
          <w:color w:val="282828"/>
          <w:sz w:val="17"/>
        </w:rPr>
        <w:t>تم إنشاء الـSolution والكيانات الأولية وDbContext وProgram.cs، لكن آخر حالة فيها مشكلة توافق Swagger/OpenAPI، ولم يتم تأكيد Migration أو قاعدة البيانات. Node.js غير مثبت/غير معروف، لذلك Angular لم يتم تأكيد إنشائه.</w:t>
        <w:br/>
      </w:r>
      <w:r>
        <w:rPr>
          <w:rFonts w:ascii="DejaVu Sans Mono" w:hAnsi="DejaVu Sans Mono" w:cs="DejaVu Sans Mono"/>
          <w:color w:val="282828"/>
          <w:sz w:val="17"/>
        </w:rPr>
        <w:t>الهدف الحالي: Build ناجح، Swagger يعمل، Initial Migration وUpdate-Database، ثم Products وShifts وOrders للوصول إلى رحلة Login → Open Shift → Sale → Cash Payment → Complete → Close Shift.</w:t>
        <w:br/>
      </w:r>
      <w:r>
        <w:rPr>
          <w:rFonts w:ascii="DejaVu Sans Mono" w:hAnsi="DejaVu Sans Mono" w:cs="DejaVu Sans Mono"/>
          <w:color w:val="282828"/>
          <w:sz w:val="17"/>
        </w:rPr>
        <w:t>لا تغيّر الـStack، لا تبدأ Microservices، لا تثق في أسعار Angular، حافظ على Tenant isolation، واعطني خطوة واحدة قابلة للتنفيذ في كل مرة.</w:t>
      </w:r>
    </w:p>
    <w:p>
      <w:pPr>
        <w:jc w:val="right"/>
        <w:bidi/>
        <w:pBdr>
          <w:bottom w:val="single" w:sz="6" w:space="1" w:color="D9E2F3"/>
        </w:pBdr>
      </w:pPr>
    </w:p>
    <w:p>
      <w:pPr>
        <w:pStyle w:val="Heading1"/>
        <w:jc w:val="right"/>
        <w:bidi/>
      </w:pPr>
      <w:r>
        <w:t>23. Checklist قبل تسليم كل Sprint</w:t>
      </w:r>
    </w:p>
    <w:p>
      <w:pPr>
        <w:ind w:right="198"/>
        <w:jc w:val="right"/>
        <w:bidi/>
      </w:pPr>
      <w:r>
        <w:rPr>
          <w:rFonts w:ascii="Noto Sans Arabic" w:hAnsi="Noto Sans Arabic" w:cs="Noto Sans Arabic"/>
          <w:sz w:val="21"/>
        </w:rPr>
        <w:t>☐ الكود يبني محليًا.</w:t>
      </w:r>
    </w:p>
    <w:p>
      <w:pPr>
        <w:ind w:right="198"/>
        <w:jc w:val="right"/>
        <w:bidi/>
      </w:pPr>
      <w:r>
        <w:rPr>
          <w:rFonts w:ascii="Noto Sans Arabic" w:hAnsi="Noto Sans Arabic" w:cs="Noto Sans Arabic"/>
          <w:sz w:val="21"/>
        </w:rPr>
        <w:t>☐ Database migration مضافة ومختبرة عند الحاجة.</w:t>
      </w:r>
    </w:p>
    <w:p>
      <w:pPr>
        <w:ind w:right="198"/>
        <w:jc w:val="right"/>
        <w:bidi/>
      </w:pPr>
      <w:r>
        <w:rPr>
          <w:rFonts w:ascii="Noto Sans Arabic" w:hAnsi="Noto Sans Arabic" w:cs="Noto Sans Arabic"/>
          <w:sz w:val="21"/>
        </w:rPr>
        <w:t>☐ Swagger/API contract محدث.</w:t>
      </w:r>
    </w:p>
    <w:p>
      <w:pPr>
        <w:ind w:right="198"/>
        <w:jc w:val="right"/>
        <w:bidi/>
      </w:pPr>
      <w:r>
        <w:rPr>
          <w:rFonts w:ascii="Noto Sans Arabic" w:hAnsi="Noto Sans Arabic" w:cs="Noto Sans Arabic"/>
          <w:sz w:val="21"/>
        </w:rPr>
        <w:t>☐ Validation ورسائل الخطأ موجودة.</w:t>
      </w:r>
    </w:p>
    <w:p>
      <w:pPr>
        <w:ind w:right="198"/>
        <w:jc w:val="right"/>
        <w:bidi/>
      </w:pPr>
      <w:r>
        <w:rPr>
          <w:rFonts w:ascii="Noto Sans Arabic" w:hAnsi="Noto Sans Arabic" w:cs="Noto Sans Arabic"/>
          <w:sz w:val="21"/>
        </w:rPr>
        <w:t>☐ Authorization وTenant isolation مراجعان.</w:t>
      </w:r>
    </w:p>
    <w:p>
      <w:pPr>
        <w:ind w:right="198"/>
        <w:jc w:val="right"/>
        <w:bidi/>
      </w:pPr>
      <w:r>
        <w:rPr>
          <w:rFonts w:ascii="Noto Sans Arabic" w:hAnsi="Noto Sans Arabic" w:cs="Noto Sans Arabic"/>
          <w:sz w:val="21"/>
        </w:rPr>
        <w:t>☐ لا توجد Secrets داخل Git.</w:t>
      </w:r>
    </w:p>
    <w:p>
      <w:pPr>
        <w:ind w:right="198"/>
        <w:jc w:val="right"/>
        <w:bidi/>
      </w:pPr>
      <w:r>
        <w:rPr>
          <w:rFonts w:ascii="Noto Sans Arabic" w:hAnsi="Noto Sans Arabic" w:cs="Noto Sans Arabic"/>
          <w:sz w:val="21"/>
        </w:rPr>
        <w:t>☐ لا توجد بيانات بطاقة أو Token حساسة في Logs.</w:t>
      </w:r>
    </w:p>
    <w:p>
      <w:pPr>
        <w:ind w:right="198"/>
        <w:jc w:val="right"/>
        <w:bidi/>
      </w:pPr>
      <w:r>
        <w:rPr>
          <w:rFonts w:ascii="Noto Sans Arabic" w:hAnsi="Noto Sans Arabic" w:cs="Noto Sans Arabic"/>
          <w:sz w:val="21"/>
        </w:rPr>
        <w:t>☐ Tests للقواعد الجديدة.</w:t>
      </w:r>
    </w:p>
    <w:p>
      <w:pPr>
        <w:ind w:right="198"/>
        <w:jc w:val="right"/>
        <w:bidi/>
      </w:pPr>
      <w:r>
        <w:rPr>
          <w:rFonts w:ascii="Noto Sans Arabic" w:hAnsi="Noto Sans Arabic" w:cs="Noto Sans Arabic"/>
          <w:sz w:val="21"/>
        </w:rPr>
        <w:t>☐ README وملف الـHandoff محدثان.</w:t>
      </w:r>
    </w:p>
    <w:p>
      <w:pPr>
        <w:ind w:right="198"/>
        <w:jc w:val="right"/>
        <w:bidi/>
      </w:pPr>
      <w:r>
        <w:rPr>
          <w:rFonts w:ascii="Noto Sans Arabic" w:hAnsi="Noto Sans Arabic" w:cs="Noto Sans Arabic"/>
          <w:sz w:val="21"/>
        </w:rPr>
        <w:t>☐ تم تسجيل أي قرار معماري جديد في Decision Log.</w:t>
      </w:r>
    </w:p>
    <w:p>
      <w:pPr>
        <w:jc w:val="right"/>
        <w:bidi/>
        <w:pBdr>
          <w:bottom w:val="single" w:sz="6" w:space="1" w:color="D9E2F3"/>
        </w:pBdr>
      </w:pPr>
    </w:p>
    <w:p>
      <w:pPr>
        <w:pStyle w:val="Heading1"/>
        <w:jc w:val="right"/>
        <w:bidi/>
      </w:pPr>
      <w:r>
        <w:t>24. تعريف النجاح طويل المدى</w:t>
      </w:r>
    </w:p>
    <w:p>
      <w:pPr>
        <w:jc w:val="right"/>
        <w:bidi/>
      </w:pPr>
      <w:r>
        <w:rPr>
          <w:rFonts w:ascii="Noto Sans Arabic" w:hAnsi="Noto Sans Arabic" w:cs="Noto Sans Arabic"/>
          <w:sz w:val="21"/>
        </w:rPr>
        <w:t>يعتبر PosFlow وصل للرؤية النهائية عندما يستطيع عميل متعدد الفروع تشغيل نشاطه من منصة واحدة تشمل:</w:t>
      </w:r>
    </w:p>
    <w:p>
      <w:pPr>
        <w:pStyle w:val="ListBullet"/>
        <w:jc w:val="right"/>
        <w:bidi/>
      </w:pPr>
      <w:r>
        <w:rPr>
          <w:rFonts w:ascii="Noto Sans Arabic" w:hAnsi="Noto Sans Arabic" w:cs="Noto Sans Arabic"/>
          <w:sz w:val="21"/>
        </w:rPr>
        <w:t>POS سريع Online وOffline.</w:t>
      </w:r>
    </w:p>
    <w:p>
      <w:pPr>
        <w:pStyle w:val="ListBullet"/>
        <w:jc w:val="right"/>
        <w:bidi/>
      </w:pPr>
      <w:r>
        <w:rPr>
          <w:rFonts w:ascii="Noto Sans Arabic" w:hAnsi="Noto Sans Arabic" w:cs="Noto Sans Arabic"/>
          <w:sz w:val="21"/>
        </w:rPr>
        <w:t>مطاعم وطاولات ومطبخ ودليفري.</w:t>
      </w:r>
    </w:p>
    <w:p>
      <w:pPr>
        <w:pStyle w:val="ListBullet"/>
        <w:jc w:val="right"/>
        <w:bidi/>
      </w:pPr>
      <w:r>
        <w:rPr>
          <w:rFonts w:ascii="Noto Sans Arabic" w:hAnsi="Noto Sans Arabic" w:cs="Noto Sans Arabic"/>
          <w:sz w:val="21"/>
        </w:rPr>
        <w:t>منتجات وأسعار وعروض.</w:t>
      </w:r>
    </w:p>
    <w:p>
      <w:pPr>
        <w:pStyle w:val="ListBullet"/>
        <w:jc w:val="right"/>
        <w:bidi/>
      </w:pPr>
      <w:r>
        <w:rPr>
          <w:rFonts w:ascii="Noto Sans Arabic" w:hAnsi="Noto Sans Arabic" w:cs="Noto Sans Arabic"/>
          <w:sz w:val="21"/>
        </w:rPr>
        <w:t>مخزون ومشتريات ووصفات وتكلفة.</w:t>
      </w:r>
    </w:p>
    <w:p>
      <w:pPr>
        <w:pStyle w:val="ListBullet"/>
        <w:jc w:val="right"/>
        <w:bidi/>
      </w:pPr>
      <w:r>
        <w:rPr>
          <w:rFonts w:ascii="Noto Sans Arabic" w:hAnsi="Noto Sans Arabic" w:cs="Noto Sans Arabic"/>
          <w:sz w:val="21"/>
        </w:rPr>
        <w:t>مدفوعات وتحصيل وتسويات آمنة.</w:t>
      </w:r>
    </w:p>
    <w:p>
      <w:pPr>
        <w:pStyle w:val="ListBullet"/>
        <w:jc w:val="right"/>
        <w:bidi/>
      </w:pPr>
      <w:r>
        <w:rPr>
          <w:rFonts w:ascii="Noto Sans Arabic" w:hAnsi="Noto Sans Arabic" w:cs="Noto Sans Arabic"/>
          <w:sz w:val="21"/>
        </w:rPr>
        <w:t>التزام ضريبي وإيصال إلكتروني.</w:t>
      </w:r>
    </w:p>
    <w:p>
      <w:pPr>
        <w:pStyle w:val="ListBullet"/>
        <w:jc w:val="right"/>
        <w:bidi/>
      </w:pPr>
      <w:r>
        <w:rPr>
          <w:rFonts w:ascii="Noto Sans Arabic" w:hAnsi="Noto Sans Arabic" w:cs="Noto Sans Arabic"/>
          <w:sz w:val="21"/>
        </w:rPr>
        <w:t>عملاء وولاء وقنوات طلب متعددة.</w:t>
      </w:r>
    </w:p>
    <w:p>
      <w:pPr>
        <w:pStyle w:val="ListBullet"/>
        <w:jc w:val="right"/>
        <w:bidi/>
      </w:pPr>
      <w:r>
        <w:rPr>
          <w:rFonts w:ascii="Noto Sans Arabic" w:hAnsi="Noto Sans Arabic" w:cs="Noto Sans Arabic"/>
          <w:sz w:val="21"/>
        </w:rPr>
        <w:t>حسابات وتقارير وربحية.</w:t>
      </w:r>
    </w:p>
    <w:p>
      <w:pPr>
        <w:pStyle w:val="ListBullet"/>
        <w:jc w:val="right"/>
        <w:bidi/>
      </w:pPr>
      <w:r>
        <w:rPr>
          <w:rFonts w:ascii="Noto Sans Arabic" w:hAnsi="Noto Sans Arabic" w:cs="Noto Sans Arabic"/>
          <w:sz w:val="21"/>
        </w:rPr>
        <w:t>APIs وMarketplace للتكاملات.</w:t>
      </w:r>
    </w:p>
    <w:p>
      <w:pPr>
        <w:jc w:val="right"/>
        <w:bidi/>
      </w:pPr>
      <w:r>
        <w:rPr>
          <w:rFonts w:ascii="Noto Sans Arabic" w:hAnsi="Noto Sans Arabic" w:cs="Noto Sans Arabic"/>
          <w:sz w:val="21"/>
        </w:rPr>
        <w:t>يتم الوصول لهذه الرؤية تدريجيًا. الأولوية دائمًا للاستقرار، صحة الأموال والبيانات، سهولة الاستخدام، والأمان قبل كثرة المميزات.</w:t>
      </w:r>
    </w:p>
    <w:sectPr w:rsidR="00FC693F" w:rsidRPr="0006063C" w:rsidSect="00034616">
      <w:headerReference w:type="default" r:id="rId9"/>
      <w:footerReference w:type="default" r:id="rId10"/>
      <w:pgSz w:w="11906" w:h="16838"/>
      <w:pgMar w:top="964" w:right="907" w:bottom="96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Noto Sans Arabic" w:hAnsi="Noto Sans Arabic" w:cs="Noto Sans Arabic"/>
        <w:color w:val="787878"/>
        <w:sz w:val="16"/>
      </w:rPr>
      <w:t xml:space="preserve">PosFlow  |  آخر تحديث 11 يوليو 2026  |  </w:t>
    </w:r>
    <w:r>
      <w:rPr>
        <w:rFonts w:ascii="DejaVu Sans" w:hAnsi="DejaVu Sans" w:cs="DejaVu Sans"/>
        <w:color w:val="78787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Pr>
    <w:r>
      <w:rPr>
        <w:rFonts w:ascii="Noto Sans Arabic" w:hAnsi="Noto Sans Arabic" w:cs="Noto Sans Arabic"/>
        <w:color w:val="787878"/>
        <w:sz w:val="16"/>
      </w:rPr>
      <w:t>PosFlow — AI Project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Arabic" w:hAnsi="Noto Sans Arabic" w:cs="Noto Sans Arabic"/>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Arabic" w:hAnsi="Noto Sans Arabic" w:cs="Noto Sans Arabic"/>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Arabic" w:hAnsi="Noto Sans Arabic" w:cs="Noto Sans Arabic"/>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Noto Sans Arabic" w:hAnsi="Noto Sans Arabic" w:cs="Noto Sans Arabic"/>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27" w:right="227"/>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PosFlow — وثيقة تسليم واستكمال المشروع لأي مساعد ذكاء اصطناعي</dc:title>
  <dc:subject>Project context, product specification, technical handoff and roadmap</dc:subject>
  <dc:creator>PosFlow Project</dc:creator>
  <cp:keywords>POS, ASP.NET Core, Angular, SQL Server, AI handoff, roadmap</cp:keywords>
  <dc:description>generated by python-docx</dc:description>
  <cp:lastModifiedBy/>
  <cp:revision>1</cp:revision>
  <dcterms:created xsi:type="dcterms:W3CDTF">2013-12-23T23:15:00Z</dcterms:created>
  <dcterms:modified xsi:type="dcterms:W3CDTF">2013-12-23T23:15:00Z</dcterms:modified>
  <cp:category/>
</cp:coreProperties>
</file>