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dunder (magic) methods in Python?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Methods that start with a double underscore. 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B Methods that start and end with a double underscore 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Methods that start with a single underscore 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Methods that start and end with a single underscore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true about the __init__() method?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It is a constructor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It is a magic method 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It calls __new__() method 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D All of the above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symbol is used to decorate a function?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+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 @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4. </w:t>
      </w:r>
      <w:r w:rsidDel="00000000" w:rsidR="00000000" w:rsidRPr="00000000">
        <w:rPr>
          <w:rtl w:val="0"/>
        </w:rPr>
        <w:t xml:space="preserve">Decorators do not modify a function ______.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 Permanently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 Temporarily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 Can not be determined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44444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  <w:t xml:space="preserve">Which of the following statement(s) is/are true?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Statement 1: Nested functions are functions that are defined inside another function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Statement 2: Nested functions can access variables of the enclosing scope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Statement 1 is true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Statement 2 is true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ff00"/>
          <w:rtl w:val="0"/>
        </w:rPr>
        <w:t xml:space="preserve">Both statements are true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None of the statements are 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6. : How to define a static method in Python?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 Using static() function 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B Using @staticmethod decorator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 using @classmethod decorator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D Can't define a static method in Python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7.  All the members of the class are _______ by default. 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A Public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B Private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C Protected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 Internal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8. class Fruit: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print(Fruit.__name__)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__main__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AttributeError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ff00"/>
          <w:rtl w:val="0"/>
        </w:rPr>
        <w:t xml:space="preserve">Fruit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0"/>
        </w:rPr>
        <w:t xml:space="preserve"> In the following Python code, which function is the decorator?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def mk(x):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def mk1():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print("Decorated")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x()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return mk1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def mk2():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print("Ordinary")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p = mk(mk2)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p()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a) p()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b) mk()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c) mk1()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d) mk2()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Explanation: In the code shown above, the function mk() is the decorator. The function which is getting decorated is mk2(). The return function is given the name p().</w:t>
      </w:r>
    </w:p>
    <w:p w:rsidR="00000000" w:rsidDel="00000000" w:rsidP="00000000" w:rsidRDefault="00000000" w:rsidRPr="00000000" w14:paraId="00000042">
      <w:pPr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10. A function with parameters cannot be decorated.</w:t>
      </w:r>
    </w:p>
    <w:p w:rsidR="00000000" w:rsidDel="00000000" w:rsidP="00000000" w:rsidRDefault="00000000" w:rsidRPr="00000000" w14:paraId="00000044">
      <w:pPr>
        <w:ind w:left="72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True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color w:val="00ff00"/>
          <w:sz w:val="23"/>
          <w:szCs w:val="23"/>
          <w:highlight w:val="white"/>
        </w:rPr>
      </w:pPr>
      <w:r w:rsidDel="00000000" w:rsidR="00000000" w:rsidRPr="00000000">
        <w:rPr>
          <w:b w:val="1"/>
          <w:color w:val="00ff00"/>
          <w:sz w:val="23"/>
          <w:szCs w:val="23"/>
          <w:highlight w:val="white"/>
          <w:rtl w:val="0"/>
        </w:rPr>
        <w:t xml:space="preserve">b) False</w:t>
      </w:r>
    </w:p>
    <w:p w:rsidR="00000000" w:rsidDel="00000000" w:rsidP="00000000" w:rsidRDefault="00000000" w:rsidRPr="00000000" w14:paraId="00000046">
      <w:pPr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Explanation: Any function, irrespective of whether or not it has parameters can be decorated. Hence the statement is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