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DC3" w:rsidRDefault="00EA7DC3" w:rsidP="0069213C">
      <w:pPr>
        <w:spacing w:afterLines="20" w:after="62" w:line="360" w:lineRule="auto"/>
        <w:jc w:val="center"/>
        <w:rPr>
          <w:rFonts w:eastAsia="楷体_GB2312"/>
          <w:sz w:val="56"/>
        </w:rPr>
      </w:pPr>
    </w:p>
    <w:p w:rsidR="007F4C07" w:rsidRDefault="007F4C07">
      <w:pPr>
        <w:spacing w:afterLines="20" w:after="62" w:line="360" w:lineRule="auto"/>
        <w:jc w:val="center"/>
        <w:rPr>
          <w:rFonts w:eastAsia="楷体_GB2312"/>
          <w:b/>
          <w:bCs/>
          <w:color w:val="0000FF"/>
          <w:sz w:val="56"/>
        </w:rPr>
      </w:pPr>
      <w:r>
        <w:rPr>
          <w:rFonts w:eastAsia="楷体_GB2312" w:hint="eastAsia"/>
          <w:sz w:val="56"/>
        </w:rPr>
        <w:t xml:space="preserve">  </w:t>
      </w:r>
      <w:r w:rsidR="00CD7B11">
        <w:rPr>
          <w:rFonts w:eastAsia="楷体_GB2312" w:hint="eastAsia"/>
          <w:sz w:val="56"/>
        </w:rPr>
        <w:t>南京师范大学</w:t>
      </w:r>
    </w:p>
    <w:p w:rsidR="007F4C07" w:rsidRPr="00CD7B11" w:rsidRDefault="007F4C07" w:rsidP="00CD65EE">
      <w:pPr>
        <w:pStyle w:val="a3"/>
        <w:spacing w:line="360" w:lineRule="auto"/>
        <w:ind w:rightChars="-301" w:right="-632"/>
        <w:rPr>
          <w:rFonts w:ascii="黑体" w:eastAsia="黑体"/>
          <w:sz w:val="48"/>
          <w:szCs w:val="48"/>
        </w:rPr>
      </w:pPr>
      <w:r w:rsidRPr="00CD7B11">
        <w:rPr>
          <w:rFonts w:ascii="黑体" w:eastAsia="黑体" w:hint="eastAsia"/>
          <w:sz w:val="48"/>
          <w:szCs w:val="48"/>
        </w:rPr>
        <w:t>毕业</w:t>
      </w:r>
      <w:r w:rsidR="00CD7B11" w:rsidRPr="00CD7B11">
        <w:rPr>
          <w:rFonts w:ascii="黑体" w:eastAsia="黑体" w:hint="eastAsia"/>
          <w:sz w:val="48"/>
          <w:szCs w:val="48"/>
        </w:rPr>
        <w:t>设计（论文）</w:t>
      </w:r>
      <w:r w:rsidRPr="00CD7B11">
        <w:rPr>
          <w:rFonts w:ascii="黑体" w:eastAsia="黑体" w:hint="eastAsia"/>
          <w:sz w:val="48"/>
          <w:szCs w:val="48"/>
        </w:rPr>
        <w:t>开题报告</w:t>
      </w:r>
    </w:p>
    <w:p w:rsidR="007F4C07" w:rsidRDefault="007F4C07" w:rsidP="00A35FC8">
      <w:pPr>
        <w:pStyle w:val="a3"/>
        <w:ind w:rightChars="-301" w:right="-632"/>
        <w:rPr>
          <w:rFonts w:eastAsia="宋体"/>
          <w:b/>
          <w:bCs/>
          <w:sz w:val="72"/>
        </w:rPr>
      </w:pPr>
    </w:p>
    <w:p w:rsidR="007F4C07" w:rsidRPr="00A35FC8" w:rsidRDefault="007F4C07">
      <w:pPr>
        <w:jc w:val="center"/>
        <w:rPr>
          <w:b/>
          <w:bCs/>
          <w:sz w:val="32"/>
        </w:rPr>
      </w:pPr>
    </w:p>
    <w:p w:rsidR="00CD7B11" w:rsidRPr="00A35FC8" w:rsidRDefault="00CD7B11">
      <w:pPr>
        <w:jc w:val="center"/>
        <w:rPr>
          <w:b/>
          <w:bCs/>
          <w:sz w:val="32"/>
        </w:rPr>
      </w:pPr>
    </w:p>
    <w:tbl>
      <w:tblPr>
        <w:tblW w:w="0" w:type="auto"/>
        <w:jc w:val="center"/>
        <w:tblLook w:val="04A0" w:firstRow="1" w:lastRow="0" w:firstColumn="1" w:lastColumn="0" w:noHBand="0" w:noVBand="1"/>
      </w:tblPr>
      <w:tblGrid>
        <w:gridCol w:w="1745"/>
        <w:gridCol w:w="1998"/>
        <w:gridCol w:w="1546"/>
        <w:gridCol w:w="2126"/>
      </w:tblGrid>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姓</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名：</w:t>
            </w:r>
          </w:p>
        </w:tc>
        <w:tc>
          <w:tcPr>
            <w:tcW w:w="1998" w:type="dxa"/>
            <w:tcBorders>
              <w:bottom w:val="single" w:sz="4" w:space="0" w:color="auto"/>
            </w:tcBorders>
            <w:shd w:val="clear" w:color="auto" w:fill="auto"/>
          </w:tcPr>
          <w:p w:rsidR="0055386B" w:rsidRPr="00993CD7" w:rsidRDefault="004270A6" w:rsidP="004270A6">
            <w:pPr>
              <w:spacing w:line="720" w:lineRule="exact"/>
              <w:jc w:val="center"/>
              <w:rPr>
                <w:bCs/>
                <w:sz w:val="32"/>
                <w:szCs w:val="32"/>
              </w:rPr>
            </w:pPr>
            <w:r>
              <w:rPr>
                <w:rFonts w:hint="eastAsia"/>
                <w:bCs/>
                <w:sz w:val="32"/>
                <w:szCs w:val="32"/>
              </w:rPr>
              <w:t>仇思宇</w:t>
            </w:r>
          </w:p>
        </w:tc>
        <w:tc>
          <w:tcPr>
            <w:tcW w:w="1546" w:type="dxa"/>
            <w:shd w:val="clear" w:color="auto" w:fill="auto"/>
          </w:tcPr>
          <w:p w:rsidR="0055386B" w:rsidRPr="00993CD7" w:rsidRDefault="0055386B" w:rsidP="00107B39">
            <w:pPr>
              <w:spacing w:line="720" w:lineRule="exact"/>
              <w:rPr>
                <w:b/>
                <w:bCs/>
                <w:sz w:val="32"/>
                <w:szCs w:val="32"/>
              </w:rPr>
            </w:pPr>
            <w:r w:rsidRPr="00993CD7">
              <w:rPr>
                <w:rFonts w:hint="eastAsia"/>
                <w:b/>
                <w:bCs/>
                <w:sz w:val="32"/>
                <w:szCs w:val="32"/>
              </w:rPr>
              <w:t>学</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号：</w:t>
            </w:r>
          </w:p>
        </w:tc>
        <w:tc>
          <w:tcPr>
            <w:tcW w:w="2126" w:type="dxa"/>
            <w:tcBorders>
              <w:bottom w:val="single" w:sz="4" w:space="0" w:color="auto"/>
            </w:tcBorders>
            <w:shd w:val="clear" w:color="auto" w:fill="auto"/>
          </w:tcPr>
          <w:p w:rsidR="0055386B" w:rsidRPr="00993CD7" w:rsidRDefault="004270A6" w:rsidP="00107B39">
            <w:pPr>
              <w:spacing w:line="720" w:lineRule="exact"/>
              <w:jc w:val="center"/>
              <w:rPr>
                <w:bCs/>
                <w:sz w:val="32"/>
                <w:szCs w:val="32"/>
              </w:rPr>
            </w:pPr>
            <w:r>
              <w:rPr>
                <w:rFonts w:hint="eastAsia"/>
                <w:noProof/>
                <w:sz w:val="32"/>
                <w:szCs w:val="32"/>
              </w:rPr>
              <w:t>21150611</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学</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院：</w:t>
            </w:r>
          </w:p>
        </w:tc>
        <w:tc>
          <w:tcPr>
            <w:tcW w:w="5670" w:type="dxa"/>
            <w:gridSpan w:val="3"/>
            <w:tcBorders>
              <w:bottom w:val="single" w:sz="4" w:space="0" w:color="auto"/>
            </w:tcBorders>
            <w:shd w:val="clear" w:color="auto" w:fill="auto"/>
          </w:tcPr>
          <w:p w:rsidR="0055386B" w:rsidRPr="00993CD7" w:rsidRDefault="0055386B" w:rsidP="00107B39">
            <w:pPr>
              <w:spacing w:line="720" w:lineRule="exact"/>
              <w:jc w:val="center"/>
              <w:rPr>
                <w:bCs/>
                <w:sz w:val="32"/>
                <w:szCs w:val="32"/>
              </w:rPr>
            </w:pPr>
            <w:r w:rsidRPr="00993CD7">
              <w:rPr>
                <w:rFonts w:hint="eastAsia"/>
                <w:bCs/>
                <w:sz w:val="32"/>
                <w:szCs w:val="32"/>
              </w:rPr>
              <w:t>计算机科学与技术学院</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专</w:t>
            </w:r>
            <w:r w:rsidRPr="00993CD7">
              <w:rPr>
                <w:b/>
                <w:bCs/>
                <w:sz w:val="32"/>
                <w:szCs w:val="32"/>
              </w:rPr>
              <w:t xml:space="preserve">    </w:t>
            </w:r>
            <w:r w:rsidRPr="00993CD7">
              <w:rPr>
                <w:rFonts w:hint="eastAsia"/>
                <w:b/>
                <w:bCs/>
                <w:sz w:val="32"/>
                <w:szCs w:val="32"/>
              </w:rPr>
              <w:t>业：</w:t>
            </w:r>
          </w:p>
        </w:tc>
        <w:tc>
          <w:tcPr>
            <w:tcW w:w="5670" w:type="dxa"/>
            <w:gridSpan w:val="3"/>
            <w:tcBorders>
              <w:top w:val="single" w:sz="4" w:space="0" w:color="auto"/>
              <w:bottom w:val="single" w:sz="4" w:space="0" w:color="auto"/>
            </w:tcBorders>
            <w:shd w:val="clear" w:color="auto" w:fill="auto"/>
          </w:tcPr>
          <w:p w:rsidR="0055386B" w:rsidRPr="00993CD7" w:rsidRDefault="0055386B" w:rsidP="00107B39">
            <w:pPr>
              <w:spacing w:line="720" w:lineRule="exact"/>
              <w:jc w:val="center"/>
              <w:rPr>
                <w:bCs/>
                <w:sz w:val="32"/>
                <w:szCs w:val="32"/>
              </w:rPr>
            </w:pPr>
            <w:r w:rsidRPr="00993CD7">
              <w:rPr>
                <w:rFonts w:hint="eastAsia"/>
                <w:bCs/>
                <w:sz w:val="32"/>
                <w:szCs w:val="32"/>
              </w:rPr>
              <w:t>计算机科学与技术</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题</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目：</w:t>
            </w:r>
          </w:p>
        </w:tc>
        <w:tc>
          <w:tcPr>
            <w:tcW w:w="5670" w:type="dxa"/>
            <w:gridSpan w:val="3"/>
            <w:tcBorders>
              <w:top w:val="single" w:sz="4" w:space="0" w:color="auto"/>
              <w:bottom w:val="single" w:sz="4" w:space="0" w:color="auto"/>
            </w:tcBorders>
            <w:shd w:val="clear" w:color="auto" w:fill="auto"/>
          </w:tcPr>
          <w:p w:rsidR="0055386B" w:rsidRPr="00993CD7" w:rsidRDefault="004270A6" w:rsidP="00EC1B11">
            <w:pPr>
              <w:spacing w:line="720" w:lineRule="exact"/>
              <w:jc w:val="center"/>
              <w:rPr>
                <w:bCs/>
                <w:sz w:val="32"/>
                <w:szCs w:val="32"/>
              </w:rPr>
            </w:pPr>
            <w:r w:rsidRPr="004270A6">
              <w:rPr>
                <w:rFonts w:hint="eastAsia"/>
                <w:bCs/>
                <w:sz w:val="32"/>
                <w:szCs w:val="32"/>
              </w:rPr>
              <w:t>基于</w:t>
            </w:r>
            <w:r w:rsidRPr="004270A6">
              <w:rPr>
                <w:rFonts w:hint="eastAsia"/>
                <w:bCs/>
                <w:sz w:val="32"/>
                <w:szCs w:val="32"/>
              </w:rPr>
              <w:t>Kinect</w:t>
            </w:r>
            <w:r w:rsidRPr="004270A6">
              <w:rPr>
                <w:rFonts w:hint="eastAsia"/>
                <w:bCs/>
                <w:sz w:val="32"/>
                <w:szCs w:val="32"/>
              </w:rPr>
              <w:t>体感信息的动作及</w:t>
            </w:r>
          </w:p>
        </w:tc>
      </w:tr>
      <w:tr w:rsidR="00EC1B11" w:rsidRPr="00993CD7" w:rsidTr="00107B39">
        <w:trPr>
          <w:jc w:val="center"/>
        </w:trPr>
        <w:tc>
          <w:tcPr>
            <w:tcW w:w="1745" w:type="dxa"/>
            <w:shd w:val="clear" w:color="auto" w:fill="auto"/>
          </w:tcPr>
          <w:p w:rsidR="00EC1B11" w:rsidRPr="00993CD7" w:rsidRDefault="00EC1B11" w:rsidP="00107B39">
            <w:pPr>
              <w:spacing w:line="720" w:lineRule="exact"/>
              <w:jc w:val="distribute"/>
              <w:rPr>
                <w:b/>
                <w:bCs/>
                <w:sz w:val="32"/>
                <w:szCs w:val="32"/>
              </w:rPr>
            </w:pPr>
          </w:p>
        </w:tc>
        <w:tc>
          <w:tcPr>
            <w:tcW w:w="5670" w:type="dxa"/>
            <w:gridSpan w:val="3"/>
            <w:tcBorders>
              <w:top w:val="single" w:sz="4" w:space="0" w:color="auto"/>
              <w:bottom w:val="single" w:sz="4" w:space="0" w:color="auto"/>
            </w:tcBorders>
            <w:shd w:val="clear" w:color="auto" w:fill="auto"/>
          </w:tcPr>
          <w:p w:rsidR="00EC1B11" w:rsidRPr="004270A6" w:rsidRDefault="00EC1B11" w:rsidP="004270A6">
            <w:pPr>
              <w:spacing w:line="720" w:lineRule="exact"/>
              <w:jc w:val="center"/>
              <w:rPr>
                <w:bCs/>
                <w:sz w:val="32"/>
                <w:szCs w:val="32"/>
              </w:rPr>
            </w:pPr>
            <w:r w:rsidRPr="004270A6">
              <w:rPr>
                <w:rFonts w:hint="eastAsia"/>
                <w:bCs/>
                <w:sz w:val="32"/>
                <w:szCs w:val="32"/>
              </w:rPr>
              <w:t>行为识别技术研究</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指导教师：</w:t>
            </w:r>
          </w:p>
        </w:tc>
        <w:tc>
          <w:tcPr>
            <w:tcW w:w="5670" w:type="dxa"/>
            <w:gridSpan w:val="3"/>
            <w:tcBorders>
              <w:top w:val="single" w:sz="4" w:space="0" w:color="auto"/>
              <w:bottom w:val="single" w:sz="4" w:space="0" w:color="auto"/>
            </w:tcBorders>
            <w:shd w:val="clear" w:color="auto" w:fill="auto"/>
          </w:tcPr>
          <w:p w:rsidR="0055386B" w:rsidRPr="00993CD7" w:rsidRDefault="004270A6" w:rsidP="00107B39">
            <w:pPr>
              <w:spacing w:line="720" w:lineRule="exact"/>
              <w:jc w:val="center"/>
              <w:rPr>
                <w:b/>
                <w:bCs/>
                <w:sz w:val="32"/>
                <w:szCs w:val="32"/>
              </w:rPr>
            </w:pPr>
            <w:r w:rsidRPr="004270A6">
              <w:rPr>
                <w:rFonts w:hint="eastAsia"/>
                <w:b/>
                <w:bCs/>
                <w:sz w:val="32"/>
                <w:szCs w:val="32"/>
              </w:rPr>
              <w:t>宋凤义</w:t>
            </w:r>
          </w:p>
        </w:tc>
      </w:tr>
    </w:tbl>
    <w:p w:rsidR="0055386B" w:rsidRDefault="0055386B" w:rsidP="00926CC8">
      <w:pPr>
        <w:spacing w:line="720" w:lineRule="exact"/>
        <w:ind w:firstLineChars="395" w:firstLine="1269"/>
        <w:rPr>
          <w:b/>
          <w:bCs/>
          <w:sz w:val="32"/>
        </w:rPr>
      </w:pPr>
    </w:p>
    <w:p w:rsidR="007F4C07" w:rsidRDefault="007F4C07" w:rsidP="00A35FC8">
      <w:pPr>
        <w:spacing w:line="720" w:lineRule="exact"/>
        <w:jc w:val="center"/>
        <w:rPr>
          <w:sz w:val="32"/>
          <w:u w:val="single"/>
        </w:rPr>
      </w:pPr>
    </w:p>
    <w:p w:rsidR="007F4C07" w:rsidRDefault="007F4C07" w:rsidP="00A35FC8">
      <w:pPr>
        <w:spacing w:line="400" w:lineRule="exact"/>
        <w:jc w:val="center"/>
        <w:rPr>
          <w:sz w:val="32"/>
        </w:rPr>
      </w:pPr>
    </w:p>
    <w:p w:rsidR="007F4C07" w:rsidRDefault="007F4C07">
      <w:pPr>
        <w:spacing w:line="360" w:lineRule="exact"/>
        <w:jc w:val="center"/>
        <w:rPr>
          <w:sz w:val="32"/>
        </w:rPr>
      </w:pPr>
    </w:p>
    <w:p w:rsidR="007F4C07" w:rsidRDefault="007F4C07">
      <w:pPr>
        <w:spacing w:line="360" w:lineRule="exact"/>
        <w:jc w:val="center"/>
        <w:rPr>
          <w:sz w:val="32"/>
        </w:rPr>
      </w:pPr>
    </w:p>
    <w:p w:rsidR="007F4C07" w:rsidRDefault="007F4C07">
      <w:pPr>
        <w:spacing w:line="360" w:lineRule="exact"/>
        <w:jc w:val="center"/>
        <w:rPr>
          <w:sz w:val="32"/>
        </w:rPr>
      </w:pPr>
    </w:p>
    <w:p w:rsidR="007F4C07" w:rsidRDefault="007F4C07" w:rsidP="00A35FC8">
      <w:pPr>
        <w:spacing w:line="360" w:lineRule="exact"/>
        <w:jc w:val="center"/>
        <w:rPr>
          <w:sz w:val="32"/>
        </w:rPr>
      </w:pPr>
    </w:p>
    <w:p w:rsidR="007F4C07" w:rsidRDefault="007F4C07">
      <w:pPr>
        <w:spacing w:line="360" w:lineRule="exact"/>
        <w:jc w:val="center"/>
        <w:rPr>
          <w:sz w:val="32"/>
        </w:rPr>
      </w:pPr>
    </w:p>
    <w:p w:rsidR="0069213C" w:rsidRDefault="0069213C" w:rsidP="00A35FC8">
      <w:pPr>
        <w:spacing w:line="360" w:lineRule="exact"/>
        <w:jc w:val="center"/>
        <w:rPr>
          <w:sz w:val="32"/>
        </w:rPr>
      </w:pPr>
    </w:p>
    <w:p w:rsidR="007F4C07" w:rsidRPr="00DA6D57" w:rsidRDefault="0008470E" w:rsidP="00A35FC8">
      <w:pPr>
        <w:jc w:val="center"/>
        <w:rPr>
          <w:rFonts w:eastAsia="黑体"/>
          <w:sz w:val="32"/>
        </w:rPr>
      </w:pPr>
      <w:r w:rsidRPr="00DA6D57">
        <w:rPr>
          <w:rFonts w:eastAsia="黑体"/>
          <w:sz w:val="32"/>
        </w:rPr>
        <w:t>201</w:t>
      </w:r>
      <w:r w:rsidR="00DA6D57" w:rsidRPr="00DA6D57">
        <w:rPr>
          <w:rFonts w:eastAsia="黑体"/>
          <w:sz w:val="32"/>
        </w:rPr>
        <w:t>9</w:t>
      </w:r>
      <w:r w:rsidR="007F4C07" w:rsidRPr="00DA6D57">
        <w:rPr>
          <w:rFonts w:eastAsia="黑体"/>
          <w:sz w:val="32"/>
        </w:rPr>
        <w:t>年</w:t>
      </w:r>
      <w:r w:rsidRPr="00DA6D57">
        <w:rPr>
          <w:rFonts w:eastAsia="黑体"/>
          <w:sz w:val="32"/>
        </w:rPr>
        <w:t>1</w:t>
      </w:r>
      <w:r w:rsidR="007F4C07" w:rsidRPr="00DA6D57">
        <w:rPr>
          <w:rFonts w:eastAsia="黑体"/>
          <w:sz w:val="32"/>
        </w:rPr>
        <w:t>月</w:t>
      </w:r>
      <w:r w:rsidRPr="00DA6D57">
        <w:rPr>
          <w:rFonts w:eastAsia="黑体"/>
          <w:sz w:val="32"/>
        </w:rPr>
        <w:t>4</w:t>
      </w:r>
      <w:r w:rsidR="007F4C07" w:rsidRPr="00DA6D57">
        <w:rPr>
          <w:rFonts w:eastAsia="黑体"/>
          <w:sz w:val="32"/>
        </w:rPr>
        <w:t>日</w:t>
      </w:r>
    </w:p>
    <w:p w:rsidR="004270A6" w:rsidRDefault="004270A6">
      <w:pPr>
        <w:pStyle w:val="a4"/>
        <w:spacing w:line="240" w:lineRule="auto"/>
        <w:ind w:left="256" w:rightChars="218" w:right="458" w:firstLineChars="0" w:firstLine="0"/>
        <w:jc w:val="center"/>
        <w:rPr>
          <w:rFonts w:ascii="仿宋_GB2312" w:eastAsia="黑体"/>
          <w:sz w:val="36"/>
        </w:rPr>
        <w:sectPr w:rsidR="004270A6" w:rsidSect="00A35FC8">
          <w:pgSz w:w="11906" w:h="16838"/>
          <w:pgMar w:top="1418" w:right="1418" w:bottom="1418" w:left="1701" w:header="851" w:footer="992" w:gutter="0"/>
          <w:cols w:space="425"/>
          <w:docGrid w:type="lines" w:linePitch="312"/>
        </w:sectPr>
      </w:pPr>
    </w:p>
    <w:p w:rsidR="007F4C07" w:rsidRDefault="007F4C07">
      <w:pPr>
        <w:pStyle w:val="a4"/>
        <w:spacing w:line="240" w:lineRule="auto"/>
        <w:ind w:left="256"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7F4C07" w:rsidRDefault="007F4C07">
      <w:pPr>
        <w:pStyle w:val="a4"/>
        <w:spacing w:line="240" w:lineRule="auto"/>
        <w:ind w:leftChars="256" w:rightChars="-124" w:right="-260" w:firstLineChars="65" w:firstLine="183"/>
        <w:rPr>
          <w:b/>
          <w:bCs/>
        </w:rPr>
      </w:pPr>
    </w:p>
    <w:p w:rsidR="007F4C07" w:rsidRPr="00DA6D57" w:rsidRDefault="007F4C07">
      <w:pPr>
        <w:pStyle w:val="a4"/>
        <w:spacing w:line="440" w:lineRule="exact"/>
        <w:ind w:leftChars="342" w:left="718" w:rightChars="218" w:right="458" w:firstLineChars="212" w:firstLine="594"/>
      </w:pPr>
      <w:r w:rsidRPr="00DA6D57">
        <w:t>1</w:t>
      </w:r>
      <w:r w:rsidRPr="00DA6D57">
        <w:t>．开题报告作为毕业设计（论文）答辩委员会对学生答辩资格审查的依据材料之一。此报告应在指导教师指导下，由学生在毕业设计（论文）工作前期内完成，经指导教师签署意见及</w:t>
      </w:r>
      <w:r w:rsidR="00926CC8" w:rsidRPr="00DA6D57">
        <w:t>院、系</w:t>
      </w:r>
      <w:r w:rsidRPr="00DA6D57">
        <w:t>审查后生效；</w:t>
      </w:r>
    </w:p>
    <w:p w:rsidR="007F4C07" w:rsidRPr="00DA6D57" w:rsidRDefault="007F4C07">
      <w:pPr>
        <w:pStyle w:val="a4"/>
        <w:spacing w:line="440" w:lineRule="exact"/>
        <w:ind w:leftChars="342" w:left="718" w:rightChars="218" w:right="458" w:firstLineChars="212" w:firstLine="594"/>
      </w:pPr>
      <w:r w:rsidRPr="00DA6D57">
        <w:t>2</w:t>
      </w:r>
      <w:r w:rsidRPr="00DA6D57">
        <w:t>．开题报告内容必须用黑墨水笔工整书写或按教务处统一设计的电子文档标准格式（可从教务处网址上下载）打印，禁止打印在其它纸上后剪贴，完成后应及时交给指导教师签署意见；</w:t>
      </w:r>
    </w:p>
    <w:p w:rsidR="007F4C07" w:rsidRPr="00DA6D57" w:rsidRDefault="000114BE">
      <w:pPr>
        <w:pStyle w:val="a4"/>
        <w:spacing w:line="440" w:lineRule="exact"/>
        <w:ind w:leftChars="342" w:left="718" w:rightChars="218" w:right="458" w:firstLineChars="212" w:firstLine="594"/>
      </w:pPr>
      <w:r w:rsidRPr="00DA6D57">
        <w:t>3</w:t>
      </w:r>
      <w:r w:rsidR="007F4C07" w:rsidRPr="00DA6D57">
        <w:t>．有关年月日等日期的填写，应当按照国标</w:t>
      </w:r>
      <w:r w:rsidR="007F4C07" w:rsidRPr="00DA6D57">
        <w:t>GB/T 7408—94</w:t>
      </w:r>
      <w:r w:rsidR="007F4C07" w:rsidRPr="00DA6D57">
        <w:t>《数据元和交换格式、信息交换、日期和时间表示法》规定的要求，一律用阿拉伯数字书写。如</w:t>
      </w:r>
      <w:r w:rsidR="007F4C07" w:rsidRPr="00DA6D57">
        <w:t>“200</w:t>
      </w:r>
      <w:r w:rsidR="006D47F4" w:rsidRPr="00DA6D57">
        <w:t>5</w:t>
      </w:r>
      <w:r w:rsidR="007F4C07" w:rsidRPr="00DA6D57">
        <w:t>年</w:t>
      </w:r>
      <w:r w:rsidR="006D47F4" w:rsidRPr="00DA6D57">
        <w:t>4</w:t>
      </w:r>
      <w:r w:rsidR="007F4C07" w:rsidRPr="00DA6D57">
        <w:t>月</w:t>
      </w:r>
      <w:r w:rsidR="007F4C07" w:rsidRPr="00DA6D57">
        <w:t>26</w:t>
      </w:r>
      <w:r w:rsidR="007F4C07" w:rsidRPr="00DA6D57">
        <w:t>日</w:t>
      </w:r>
      <w:r w:rsidR="007F4C07" w:rsidRPr="00DA6D57">
        <w:t>”</w:t>
      </w:r>
      <w:r w:rsidR="007F4C07" w:rsidRPr="00DA6D57">
        <w:t>或</w:t>
      </w:r>
      <w:r w:rsidR="007F4C07" w:rsidRPr="00DA6D57">
        <w:t>“200</w:t>
      </w:r>
      <w:r w:rsidR="006D47F4" w:rsidRPr="00DA6D57">
        <w:t>5</w:t>
      </w:r>
      <w:r w:rsidR="007F4C07" w:rsidRPr="00DA6D57">
        <w:t>-04-26”</w:t>
      </w:r>
      <w:r w:rsidR="007F4C07" w:rsidRPr="00DA6D57">
        <w:t>。</w:t>
      </w:r>
    </w:p>
    <w:p w:rsidR="007F4C07" w:rsidRDefault="007F4C07">
      <w:pPr>
        <w:pStyle w:val="a4"/>
        <w:spacing w:line="440" w:lineRule="exact"/>
        <w:ind w:leftChars="342" w:left="718" w:rightChars="218" w:right="458" w:firstLineChars="212" w:firstLine="594"/>
      </w:pPr>
    </w:p>
    <w:p w:rsidR="007F4C07" w:rsidRDefault="007F4C07">
      <w:pPr>
        <w:pStyle w:val="a4"/>
        <w:spacing w:line="440" w:lineRule="exact"/>
        <w:ind w:leftChars="342" w:left="718" w:rightChars="218" w:right="458" w:firstLineChars="212" w:firstLine="594"/>
      </w:pPr>
    </w:p>
    <w:p w:rsidR="007F4C07" w:rsidRDefault="007F4C07">
      <w:pPr>
        <w:pStyle w:val="a4"/>
        <w:spacing w:line="440" w:lineRule="exact"/>
        <w:ind w:leftChars="342" w:left="718" w:rightChars="218" w:right="458" w:firstLineChars="212" w:firstLine="594"/>
      </w:pPr>
    </w:p>
    <w:p w:rsidR="007F4C07" w:rsidRDefault="007F4C07">
      <w:pPr>
        <w:jc w:val="center"/>
        <w:rPr>
          <w:b/>
          <w:bCs/>
          <w:sz w:val="44"/>
        </w:rPr>
      </w:pPr>
      <w:r>
        <w:rPr>
          <w:b/>
          <w:bCs/>
          <w:sz w:val="44"/>
        </w:rPr>
        <w:br w:type="page"/>
      </w:r>
      <w:r>
        <w:rPr>
          <w:rFonts w:hint="eastAsia"/>
          <w:b/>
          <w:bCs/>
          <w:sz w:val="44"/>
        </w:rPr>
        <w:lastRenderedPageBreak/>
        <w:t>毕</w:t>
      </w:r>
      <w:r>
        <w:rPr>
          <w:rFonts w:hint="eastAsia"/>
          <w:b/>
          <w:bCs/>
          <w:sz w:val="44"/>
        </w:rPr>
        <w:t xml:space="preserve"> </w:t>
      </w:r>
      <w:r>
        <w:rPr>
          <w:rFonts w:hint="eastAsia"/>
          <w:b/>
          <w:bCs/>
          <w:sz w:val="44"/>
        </w:rPr>
        <w:t>业</w:t>
      </w:r>
      <w:r>
        <w:rPr>
          <w:rFonts w:hint="eastAsia"/>
          <w:b/>
          <w:bCs/>
          <w:sz w:val="44"/>
        </w:rPr>
        <w:t xml:space="preserve"> </w:t>
      </w:r>
      <w:r w:rsidR="00EA7DC3">
        <w:rPr>
          <w:rFonts w:hint="eastAsia"/>
          <w:b/>
          <w:bCs/>
          <w:sz w:val="44"/>
        </w:rPr>
        <w:t>设</w:t>
      </w:r>
      <w:r w:rsidR="00EA7DC3">
        <w:rPr>
          <w:rFonts w:hint="eastAsia"/>
          <w:b/>
          <w:bCs/>
          <w:sz w:val="44"/>
        </w:rPr>
        <w:t xml:space="preserve"> </w:t>
      </w:r>
      <w:r w:rsidR="00EA7DC3">
        <w:rPr>
          <w:rFonts w:hint="eastAsia"/>
          <w:b/>
          <w:bCs/>
          <w:sz w:val="44"/>
        </w:rPr>
        <w:t>计（论</w:t>
      </w:r>
      <w:r w:rsidR="00EA7DC3">
        <w:rPr>
          <w:rFonts w:hint="eastAsia"/>
          <w:b/>
          <w:bCs/>
          <w:sz w:val="44"/>
        </w:rPr>
        <w:t xml:space="preserve"> </w:t>
      </w:r>
      <w:r w:rsidR="00EA7DC3">
        <w:rPr>
          <w:rFonts w:hint="eastAsia"/>
          <w:b/>
          <w:bCs/>
          <w:sz w:val="44"/>
        </w:rPr>
        <w:t>文）</w:t>
      </w:r>
      <w:r>
        <w:rPr>
          <w:rFonts w:hint="eastAsia"/>
          <w:b/>
          <w:bCs/>
          <w:sz w:val="44"/>
        </w:rPr>
        <w:t>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9"/>
      </w:tblGrid>
      <w:tr w:rsidR="007F4C07" w:rsidTr="009E488F">
        <w:tc>
          <w:tcPr>
            <w:tcW w:w="8469" w:type="dxa"/>
            <w:tcBorders>
              <w:top w:val="double" w:sz="4" w:space="0" w:color="auto"/>
              <w:left w:val="double" w:sz="4" w:space="0" w:color="auto"/>
              <w:bottom w:val="dashSmallGap" w:sz="4" w:space="0" w:color="auto"/>
              <w:right w:val="double" w:sz="4" w:space="0" w:color="auto"/>
            </w:tcBorders>
          </w:tcPr>
          <w:p w:rsidR="007F4C07" w:rsidRDefault="007F4C07">
            <w:pPr>
              <w:rPr>
                <w:sz w:val="28"/>
              </w:rPr>
            </w:pPr>
            <w:r>
              <w:rPr>
                <w:rFonts w:hint="eastAsia"/>
                <w:sz w:val="28"/>
              </w:rPr>
              <w:t>1</w:t>
            </w:r>
            <w:r w:rsidR="00B326F3">
              <w:rPr>
                <w:rFonts w:hint="eastAsia"/>
                <w:sz w:val="28"/>
              </w:rPr>
              <w:t>.</w:t>
            </w:r>
            <w:r w:rsidR="00B326F3">
              <w:rPr>
                <w:sz w:val="28"/>
              </w:rPr>
              <w:t xml:space="preserve"> </w:t>
            </w:r>
            <w:r>
              <w:rPr>
                <w:rFonts w:hint="eastAsia"/>
                <w:sz w:val="28"/>
              </w:rPr>
              <w:t>本课题的</w:t>
            </w:r>
            <w:r w:rsidR="00CD7B11">
              <w:rPr>
                <w:rFonts w:hint="eastAsia"/>
                <w:sz w:val="28"/>
              </w:rPr>
              <w:t>目的及</w:t>
            </w:r>
            <w:r>
              <w:rPr>
                <w:rFonts w:hint="eastAsia"/>
                <w:sz w:val="28"/>
              </w:rPr>
              <w:t>研究意义</w:t>
            </w:r>
          </w:p>
        </w:tc>
      </w:tr>
      <w:tr w:rsidR="007F4C07" w:rsidTr="009E488F">
        <w:tc>
          <w:tcPr>
            <w:tcW w:w="8469" w:type="dxa"/>
            <w:tcBorders>
              <w:top w:val="dashSmallGap" w:sz="4" w:space="0" w:color="auto"/>
              <w:left w:val="double" w:sz="4" w:space="0" w:color="auto"/>
              <w:bottom w:val="single" w:sz="12" w:space="0" w:color="auto"/>
              <w:right w:val="double" w:sz="4" w:space="0" w:color="auto"/>
            </w:tcBorders>
          </w:tcPr>
          <w:p w:rsidR="00F27022" w:rsidRPr="00F27022" w:rsidRDefault="00EE74A8" w:rsidP="00F27022">
            <w:pPr>
              <w:spacing w:beforeLines="50" w:before="156"/>
              <w:rPr>
                <w:rFonts w:hAnsi="宋体"/>
              </w:rPr>
            </w:pPr>
            <w:r w:rsidRPr="00F464BB">
              <w:rPr>
                <w:rFonts w:hAnsi="宋体"/>
                <w:b/>
                <w:sz w:val="24"/>
              </w:rPr>
              <w:t>研究目的</w:t>
            </w:r>
            <w:r w:rsidRPr="00F464BB">
              <w:rPr>
                <w:rFonts w:hAnsi="宋体"/>
                <w:sz w:val="24"/>
              </w:rPr>
              <w:t>：</w:t>
            </w:r>
          </w:p>
          <w:p w:rsidR="00865B2F" w:rsidRDefault="00865B2F" w:rsidP="0042214C">
            <w:pPr>
              <w:spacing w:line="360" w:lineRule="auto"/>
              <w:ind w:firstLineChars="200" w:firstLine="480"/>
              <w:rPr>
                <w:sz w:val="24"/>
              </w:rPr>
            </w:pPr>
            <w:r>
              <w:rPr>
                <w:rStyle w:val="fontstyle01"/>
                <w:rFonts w:ascii="Times New Roman" w:hAnsi="Times New Roman" w:hint="default"/>
              </w:rPr>
              <w:t>图像传感设备在过去十年取得了重大进步，并在各种学科中得到越来越多的应用</w:t>
            </w:r>
            <w:r w:rsidR="00E4564B" w:rsidRPr="00E4564B">
              <w:rPr>
                <w:rStyle w:val="fontstyle01"/>
                <w:rFonts w:ascii="Times New Roman" w:hAnsi="Times New Roman" w:hint="default"/>
              </w:rPr>
              <w:t>。</w:t>
            </w:r>
            <w:r>
              <w:rPr>
                <w:rStyle w:val="fontstyle01"/>
                <w:rFonts w:ascii="Times New Roman" w:hAnsi="Times New Roman" w:hint="default"/>
              </w:rPr>
              <w:t>使用彩色数字摄像设备进行实时监控已经成为保障公共空间安全、犯罪取证、交通疏导的重要手段。</w:t>
            </w:r>
            <w:r w:rsidR="00870DE1">
              <w:rPr>
                <w:rStyle w:val="fontstyle01"/>
                <w:rFonts w:ascii="Times New Roman" w:hAnsi="Times New Roman" w:hint="default"/>
              </w:rPr>
              <w:t>基于彩色摄像设备实现的</w:t>
            </w:r>
            <w:r w:rsidR="00870DE1" w:rsidRPr="00E4564B">
              <w:rPr>
                <w:rStyle w:val="fontstyle01"/>
                <w:rFonts w:ascii="Times New Roman" w:hAnsi="Times New Roman" w:hint="default"/>
              </w:rPr>
              <w:t>人类的动作和行为识别技术已经被广泛应用于日常生活和各个应用领域</w:t>
            </w:r>
            <w:r w:rsidR="00870DE1">
              <w:rPr>
                <w:rStyle w:val="fontstyle01"/>
                <w:rFonts w:ascii="Times New Roman" w:hAnsi="Times New Roman" w:hint="default"/>
              </w:rPr>
              <w:t>：</w:t>
            </w:r>
            <w:r w:rsidR="00CD57B7" w:rsidRPr="00E4564B">
              <w:rPr>
                <w:rStyle w:val="fontstyle01"/>
                <w:rFonts w:ascii="Times New Roman" w:hAnsi="Times New Roman" w:hint="default"/>
              </w:rPr>
              <w:t>从行为监视，视频分析，人机交互</w:t>
            </w:r>
            <w:r w:rsidR="00CD57B7" w:rsidRPr="004564FE">
              <w:rPr>
                <w:rStyle w:val="af4"/>
              </w:rPr>
              <w:t>[7]</w:t>
            </w:r>
            <w:r w:rsidR="00CD57B7" w:rsidRPr="00E4564B">
              <w:rPr>
                <w:rStyle w:val="fontstyle01"/>
                <w:rFonts w:ascii="Times New Roman" w:hAnsi="Times New Roman" w:hint="default"/>
              </w:rPr>
              <w:t>，</w:t>
            </w:r>
            <w:r w:rsidR="00870DE1">
              <w:rPr>
                <w:rStyle w:val="fontstyle01"/>
                <w:rFonts w:ascii="Times New Roman" w:hAnsi="Times New Roman" w:hint="default"/>
              </w:rPr>
              <w:t>到</w:t>
            </w:r>
            <w:r w:rsidR="00CD57B7" w:rsidRPr="00E4564B">
              <w:rPr>
                <w:rStyle w:val="fontstyle01"/>
                <w:rFonts w:ascii="Times New Roman" w:hAnsi="Times New Roman" w:hint="default"/>
              </w:rPr>
              <w:t>辅助生活，健康监控，危险行为预警等相关技术</w:t>
            </w:r>
            <w:r w:rsidR="00CD57B7" w:rsidRPr="004564FE">
              <w:rPr>
                <w:rStyle w:val="af4"/>
              </w:rPr>
              <w:t>[6]</w:t>
            </w:r>
            <w:r w:rsidR="00CD57B7" w:rsidRPr="00E4564B">
              <w:rPr>
                <w:rStyle w:val="fontstyle01"/>
                <w:rFonts w:ascii="Times New Roman" w:hAnsi="Times New Roman" w:hint="default"/>
              </w:rPr>
              <w:t>。</w:t>
            </w:r>
            <w:r>
              <w:rPr>
                <w:rStyle w:val="fontstyle01"/>
                <w:rFonts w:ascii="Times New Roman" w:hAnsi="Times New Roman" w:hint="default"/>
              </w:rPr>
              <w:t>但是</w:t>
            </w:r>
            <w:r w:rsidR="00F901D5">
              <w:rPr>
                <w:rStyle w:val="fontstyle01"/>
                <w:rFonts w:ascii="Times New Roman" w:hAnsi="Times New Roman" w:hint="default"/>
              </w:rPr>
              <w:t>这其中的</w:t>
            </w:r>
            <w:r w:rsidRPr="00E4564B">
              <w:rPr>
                <w:rFonts w:hint="eastAsia"/>
                <w:sz w:val="24"/>
              </w:rPr>
              <w:t>视频监控</w:t>
            </w:r>
            <w:r w:rsidR="00F901D5">
              <w:rPr>
                <w:rFonts w:hint="eastAsia"/>
                <w:sz w:val="24"/>
              </w:rPr>
              <w:t>技术却</w:t>
            </w:r>
            <w:r w:rsidRPr="00E4564B">
              <w:rPr>
                <w:rFonts w:hint="eastAsia"/>
                <w:sz w:val="24"/>
              </w:rPr>
              <w:t>不具备分析行为的能</w:t>
            </w:r>
            <w:r>
              <w:rPr>
                <w:rFonts w:hint="eastAsia"/>
                <w:sz w:val="24"/>
              </w:rPr>
              <w:t>力，在无人工参与的条件下一般只能</w:t>
            </w:r>
            <w:r w:rsidRPr="00E4564B">
              <w:rPr>
                <w:rFonts w:hint="eastAsia"/>
                <w:sz w:val="24"/>
              </w:rPr>
              <w:t>作为事故发生后的证据。</w:t>
            </w:r>
          </w:p>
          <w:p w:rsidR="00E4564B" w:rsidRDefault="00E4564B" w:rsidP="0042214C">
            <w:pPr>
              <w:spacing w:line="360" w:lineRule="auto"/>
              <w:ind w:firstLineChars="200" w:firstLine="480"/>
              <w:rPr>
                <w:rStyle w:val="fontstyle01"/>
                <w:rFonts w:ascii="Times New Roman" w:hAnsi="Times New Roman" w:hint="default"/>
              </w:rPr>
            </w:pPr>
            <w:r w:rsidRPr="00E4564B">
              <w:rPr>
                <w:rStyle w:val="fontstyle01"/>
                <w:rFonts w:ascii="Times New Roman" w:hAnsi="Times New Roman" w:hint="default"/>
              </w:rPr>
              <w:t>从诸如</w:t>
            </w:r>
            <w:r>
              <w:rPr>
                <w:rStyle w:val="fontstyle01"/>
                <w:rFonts w:ascii="Times New Roman" w:hAnsi="Times New Roman" w:hint="default"/>
              </w:rPr>
              <w:t>彩色</w:t>
            </w:r>
            <w:r w:rsidRPr="00E4564B">
              <w:rPr>
                <w:rStyle w:val="fontstyle01"/>
                <w:rFonts w:ascii="Times New Roman" w:hAnsi="Times New Roman" w:hint="default"/>
              </w:rPr>
              <w:t>相机，深度相机，距离传感器，可穿戴惯性传感器或其他类型传感器中获取相关</w:t>
            </w:r>
            <w:r w:rsidR="00F901D5">
              <w:rPr>
                <w:rStyle w:val="fontstyle01"/>
                <w:rFonts w:ascii="Times New Roman" w:hAnsi="Times New Roman" w:hint="default"/>
              </w:rPr>
              <w:t>体感</w:t>
            </w:r>
            <w:r w:rsidRPr="00E4564B">
              <w:rPr>
                <w:rStyle w:val="fontstyle01"/>
                <w:rFonts w:ascii="Times New Roman" w:hAnsi="Times New Roman" w:hint="default"/>
              </w:rPr>
              <w:t>数据</w:t>
            </w:r>
            <w:r w:rsidRPr="004564FE">
              <w:rPr>
                <w:rStyle w:val="af4"/>
              </w:rPr>
              <w:t>[8]</w:t>
            </w:r>
            <w:r w:rsidR="00F901D5">
              <w:rPr>
                <w:rStyle w:val="fontstyle01"/>
                <w:rFonts w:ascii="Times New Roman" w:hAnsi="Times New Roman" w:hint="default"/>
              </w:rPr>
              <w:t>，尤其是</w:t>
            </w:r>
            <w:r w:rsidR="00F901D5" w:rsidRPr="00F901D5">
              <w:rPr>
                <w:rStyle w:val="fontstyle01"/>
                <w:rFonts w:ascii="Times New Roman" w:hAnsi="Times New Roman" w:hint="default"/>
              </w:rPr>
              <w:t>低成本</w:t>
            </w:r>
            <w:r w:rsidR="00F901D5">
              <w:rPr>
                <w:rStyle w:val="fontstyle01"/>
                <w:rFonts w:ascii="Times New Roman" w:hAnsi="Times New Roman" w:hint="default"/>
              </w:rPr>
              <w:t>的</w:t>
            </w:r>
            <w:r w:rsidR="00F901D5" w:rsidRPr="00F901D5">
              <w:rPr>
                <w:rStyle w:val="fontstyle01"/>
                <w:rFonts w:ascii="Times New Roman" w:hAnsi="Times New Roman" w:hint="default"/>
              </w:rPr>
              <w:t>深度传感器</w:t>
            </w:r>
            <w:r w:rsidRPr="00E4564B">
              <w:rPr>
                <w:rStyle w:val="fontstyle01"/>
                <w:rFonts w:ascii="Times New Roman" w:hAnsi="Times New Roman" w:hint="default"/>
              </w:rPr>
              <w:t>，进而利用这些数据进行人体动作和行为识别和分析</w:t>
            </w:r>
            <w:r>
              <w:rPr>
                <w:rStyle w:val="fontstyle01"/>
                <w:rFonts w:ascii="Times New Roman" w:hAnsi="Times New Roman" w:hint="default"/>
              </w:rPr>
              <w:t>，为实现无人工参与的监控技术提供了无限可能</w:t>
            </w:r>
            <w:r w:rsidR="00F614E7">
              <w:rPr>
                <w:rStyle w:val="fontstyle01"/>
                <w:rFonts w:ascii="Times New Roman" w:hAnsi="Times New Roman" w:hint="default"/>
              </w:rPr>
              <w:t>。</w:t>
            </w:r>
          </w:p>
          <w:p w:rsidR="007F25A9" w:rsidRDefault="00865B2F" w:rsidP="00865B2F">
            <w:pPr>
              <w:spacing w:line="360" w:lineRule="auto"/>
              <w:ind w:firstLineChars="200" w:firstLine="480"/>
              <w:rPr>
                <w:rStyle w:val="fontstyle01"/>
                <w:rFonts w:ascii="Times New Roman" w:hAnsi="Times New Roman" w:hint="default"/>
              </w:rPr>
            </w:pPr>
            <w:r w:rsidRPr="00E4564B">
              <w:rPr>
                <w:rFonts w:hint="eastAsia"/>
                <w:sz w:val="24"/>
              </w:rPr>
              <w:t>为了保障某种特定工作人员人身安全和工作顺利进行，避免威胁员工</w:t>
            </w:r>
            <w:r>
              <w:rPr>
                <w:rFonts w:hint="eastAsia"/>
                <w:sz w:val="24"/>
              </w:rPr>
              <w:t>人身安全的突发行为</w:t>
            </w:r>
            <w:r w:rsidR="00AA4FCA">
              <w:rPr>
                <w:rFonts w:hint="eastAsia"/>
                <w:sz w:val="24"/>
              </w:rPr>
              <w:t>，如</w:t>
            </w:r>
            <w:r>
              <w:rPr>
                <w:rFonts w:hint="eastAsia"/>
                <w:sz w:val="24"/>
              </w:rPr>
              <w:t>工人突然晕倒</w:t>
            </w:r>
            <w:r w:rsidR="00AA4FCA">
              <w:rPr>
                <w:rFonts w:hint="eastAsia"/>
                <w:sz w:val="24"/>
              </w:rPr>
              <w:t>、</w:t>
            </w:r>
            <w:r>
              <w:rPr>
                <w:rFonts w:hint="eastAsia"/>
                <w:sz w:val="24"/>
              </w:rPr>
              <w:t>群体打架斗殴</w:t>
            </w:r>
            <w:r w:rsidR="00AA4FCA">
              <w:rPr>
                <w:rFonts w:hint="eastAsia"/>
                <w:sz w:val="24"/>
              </w:rPr>
              <w:t>、特大灾害的发生，</w:t>
            </w:r>
            <w:r w:rsidR="00236A19">
              <w:rPr>
                <w:rFonts w:hint="eastAsia"/>
                <w:sz w:val="24"/>
              </w:rPr>
              <w:t>实时监控技术就显得尤为重要</w:t>
            </w:r>
            <w:r w:rsidR="00AA4FCA">
              <w:rPr>
                <w:rFonts w:hint="eastAsia"/>
                <w:sz w:val="24"/>
              </w:rPr>
              <w:t>。而实时监控技术需要投入大量的人力物力，同时需要监控工作者大量重复简单而枯燥的工作，与当下人工智能和计算机视觉技术飞速发展的时代显得十分矛盾。</w:t>
            </w:r>
          </w:p>
          <w:p w:rsidR="00EE74A8" w:rsidRPr="00F464BB" w:rsidRDefault="00EE74A8" w:rsidP="00206F2B">
            <w:pPr>
              <w:spacing w:beforeLines="50" w:before="156" w:line="360" w:lineRule="auto"/>
              <w:rPr>
                <w:b/>
                <w:sz w:val="24"/>
              </w:rPr>
            </w:pPr>
            <w:r w:rsidRPr="00F464BB">
              <w:rPr>
                <w:rFonts w:hAnsi="宋体"/>
                <w:b/>
                <w:sz w:val="24"/>
              </w:rPr>
              <w:t>研究意义：</w:t>
            </w:r>
          </w:p>
          <w:p w:rsidR="0011312A" w:rsidRPr="00B64B2D" w:rsidRDefault="002F1EBC" w:rsidP="00764905">
            <w:pPr>
              <w:spacing w:line="360" w:lineRule="auto"/>
              <w:ind w:firstLineChars="200" w:firstLine="480"/>
              <w:rPr>
                <w:color w:val="000000"/>
                <w:sz w:val="24"/>
              </w:rPr>
            </w:pPr>
            <w:r>
              <w:rPr>
                <w:rFonts w:hint="eastAsia"/>
                <w:sz w:val="24"/>
              </w:rPr>
              <w:t>本课题</w:t>
            </w:r>
            <w:r w:rsidR="00BB7A33">
              <w:rPr>
                <w:rFonts w:hint="eastAsia"/>
                <w:sz w:val="24"/>
              </w:rPr>
              <w:t>列举</w:t>
            </w:r>
            <w:r>
              <w:rPr>
                <w:rFonts w:hint="eastAsia"/>
                <w:sz w:val="24"/>
              </w:rPr>
              <w:t>和</w:t>
            </w:r>
            <w:r w:rsidR="00BB7A33">
              <w:rPr>
                <w:rFonts w:hint="eastAsia"/>
                <w:sz w:val="24"/>
              </w:rPr>
              <w:t>比较了现有</w:t>
            </w:r>
            <w:r w:rsidR="00764905">
              <w:rPr>
                <w:rFonts w:hint="eastAsia"/>
                <w:sz w:val="24"/>
              </w:rPr>
              <w:t>动作和行为</w:t>
            </w:r>
            <w:r w:rsidR="00BB7A33" w:rsidRPr="00E4564B">
              <w:rPr>
                <w:rFonts w:hint="eastAsia"/>
                <w:sz w:val="24"/>
              </w:rPr>
              <w:t>识别技术</w:t>
            </w:r>
            <w:r>
              <w:rPr>
                <w:rFonts w:hint="eastAsia"/>
                <w:sz w:val="24"/>
              </w:rPr>
              <w:t>，通过现有的</w:t>
            </w:r>
            <w:r w:rsidRPr="002F1EBC">
              <w:rPr>
                <w:rFonts w:hint="eastAsia"/>
                <w:sz w:val="24"/>
              </w:rPr>
              <w:t>动作识别方法评价体系</w:t>
            </w:r>
            <w:r>
              <w:rPr>
                <w:rFonts w:hint="eastAsia"/>
                <w:sz w:val="24"/>
              </w:rPr>
              <w:t>，系统地</w:t>
            </w:r>
            <w:r w:rsidR="000E55F1">
              <w:rPr>
                <w:rFonts w:hint="eastAsia"/>
                <w:sz w:val="24"/>
              </w:rPr>
              <w:t>总结</w:t>
            </w:r>
            <w:r>
              <w:rPr>
                <w:rFonts w:hint="eastAsia"/>
                <w:sz w:val="24"/>
              </w:rPr>
              <w:t>了当前</w:t>
            </w:r>
            <w:r w:rsidR="000E55F1">
              <w:rPr>
                <w:rFonts w:hint="eastAsia"/>
                <w:sz w:val="24"/>
              </w:rPr>
              <w:t>这些技术的优点和存在的问题。在探讨各技术的适应场景后，提出了未来</w:t>
            </w:r>
            <w:r w:rsidRPr="002F1EBC">
              <w:rPr>
                <w:rFonts w:hint="eastAsia"/>
                <w:sz w:val="24"/>
              </w:rPr>
              <w:t>人类行为识别研究</w:t>
            </w:r>
            <w:r>
              <w:rPr>
                <w:rFonts w:hint="eastAsia"/>
                <w:sz w:val="24"/>
              </w:rPr>
              <w:t>的特点和方向</w:t>
            </w:r>
            <w:r w:rsidR="000E55F1">
              <w:rPr>
                <w:rFonts w:hint="eastAsia"/>
                <w:sz w:val="24"/>
              </w:rPr>
              <w:t>。</w:t>
            </w:r>
          </w:p>
        </w:tc>
      </w:tr>
      <w:tr w:rsidR="007F4C07" w:rsidTr="009E488F">
        <w:trPr>
          <w:trHeight w:val="640"/>
        </w:trPr>
        <w:tc>
          <w:tcPr>
            <w:tcW w:w="8469" w:type="dxa"/>
            <w:tcBorders>
              <w:top w:val="single" w:sz="12" w:space="0" w:color="auto"/>
              <w:left w:val="double" w:sz="4" w:space="0" w:color="auto"/>
              <w:bottom w:val="dashSmallGap" w:sz="4" w:space="0" w:color="auto"/>
              <w:right w:val="double" w:sz="4" w:space="0" w:color="auto"/>
            </w:tcBorders>
          </w:tcPr>
          <w:p w:rsidR="007F4C07" w:rsidRDefault="007F4C07">
            <w:pPr>
              <w:rPr>
                <w:rFonts w:ascii="宋体" w:hAnsi="宋体"/>
                <w:color w:val="0000FF"/>
                <w:sz w:val="24"/>
              </w:rPr>
            </w:pPr>
            <w:r>
              <w:rPr>
                <w:rFonts w:hint="eastAsia"/>
                <w:sz w:val="28"/>
              </w:rPr>
              <w:t>2</w:t>
            </w:r>
            <w:r>
              <w:rPr>
                <w:rFonts w:hint="eastAsia"/>
                <w:sz w:val="28"/>
              </w:rPr>
              <w:t>．本课题的</w:t>
            </w:r>
            <w:r w:rsidR="00CD7B11">
              <w:rPr>
                <w:rFonts w:hint="eastAsia"/>
                <w:sz w:val="28"/>
              </w:rPr>
              <w:t>国内外的研究现状</w:t>
            </w:r>
          </w:p>
        </w:tc>
      </w:tr>
      <w:tr w:rsidR="007F4C07" w:rsidTr="009E488F">
        <w:tc>
          <w:tcPr>
            <w:tcW w:w="8469" w:type="dxa"/>
            <w:tcBorders>
              <w:top w:val="dashSmallGap" w:sz="4" w:space="0" w:color="auto"/>
              <w:left w:val="double" w:sz="4" w:space="0" w:color="auto"/>
              <w:bottom w:val="double" w:sz="4" w:space="0" w:color="auto"/>
              <w:right w:val="double" w:sz="4" w:space="0" w:color="auto"/>
            </w:tcBorders>
          </w:tcPr>
          <w:p w:rsidR="00473100" w:rsidRPr="00473100" w:rsidRDefault="00473100" w:rsidP="00F27022">
            <w:pPr>
              <w:spacing w:beforeLines="50" w:before="156"/>
              <w:rPr>
                <w:rFonts w:hAnsi="宋体"/>
                <w:b/>
                <w:sz w:val="24"/>
              </w:rPr>
            </w:pPr>
            <w:r>
              <w:rPr>
                <w:rFonts w:hAnsi="宋体" w:hint="eastAsia"/>
                <w:b/>
                <w:sz w:val="24"/>
              </w:rPr>
              <w:t>原始</w:t>
            </w:r>
            <w:r w:rsidRPr="00F27022">
              <w:rPr>
                <w:rFonts w:hAnsi="宋体" w:hint="eastAsia"/>
                <w:b/>
                <w:sz w:val="24"/>
              </w:rPr>
              <w:t>图像</w:t>
            </w:r>
            <w:r>
              <w:rPr>
                <w:rFonts w:hAnsi="宋体" w:hint="eastAsia"/>
                <w:b/>
                <w:sz w:val="24"/>
              </w:rPr>
              <w:t>类型</w:t>
            </w:r>
            <w:r w:rsidRPr="00F27022">
              <w:rPr>
                <w:rFonts w:hAnsi="宋体" w:hint="eastAsia"/>
                <w:b/>
                <w:sz w:val="24"/>
              </w:rPr>
              <w:t>及其</w:t>
            </w:r>
            <w:r>
              <w:rPr>
                <w:rFonts w:hAnsi="宋体" w:hint="eastAsia"/>
                <w:b/>
                <w:sz w:val="24"/>
              </w:rPr>
              <w:t>优</w:t>
            </w:r>
            <w:r w:rsidRPr="00F27022">
              <w:rPr>
                <w:rFonts w:hAnsi="宋体" w:hint="eastAsia"/>
                <w:b/>
                <w:sz w:val="24"/>
              </w:rPr>
              <w:t>劣势</w:t>
            </w:r>
            <w:r w:rsidRPr="00F464BB">
              <w:rPr>
                <w:rFonts w:hAnsi="宋体"/>
                <w:sz w:val="24"/>
              </w:rPr>
              <w:t>：</w:t>
            </w:r>
          </w:p>
          <w:p w:rsidR="00F27022" w:rsidRPr="00D80C1A" w:rsidRDefault="00F27022" w:rsidP="00D80C1A">
            <w:pPr>
              <w:pStyle w:val="ae"/>
              <w:numPr>
                <w:ilvl w:val="0"/>
                <w:numId w:val="12"/>
              </w:numPr>
              <w:spacing w:line="360" w:lineRule="auto"/>
              <w:ind w:firstLineChars="0"/>
              <w:rPr>
                <w:rFonts w:ascii="Times New Roman" w:hAnsi="Times New Roman"/>
                <w:sz w:val="24"/>
                <w:szCs w:val="24"/>
              </w:rPr>
            </w:pPr>
            <w:r w:rsidRPr="00D80C1A">
              <w:rPr>
                <w:rFonts w:ascii="Times New Roman" w:hAnsi="Times New Roman" w:hint="eastAsia"/>
                <w:sz w:val="24"/>
                <w:szCs w:val="24"/>
              </w:rPr>
              <w:t>彩色图像代表技术及其劣势</w:t>
            </w:r>
          </w:p>
          <w:p w:rsidR="00B64B2D" w:rsidRPr="00B64B2D" w:rsidRDefault="00B64B2D" w:rsidP="00B64B2D">
            <w:pPr>
              <w:spacing w:line="360" w:lineRule="auto"/>
              <w:ind w:firstLineChars="200" w:firstLine="480"/>
              <w:rPr>
                <w:sz w:val="24"/>
              </w:rPr>
            </w:pPr>
            <w:r w:rsidRPr="00B64B2D">
              <w:rPr>
                <w:rFonts w:hint="eastAsia"/>
                <w:sz w:val="24"/>
              </w:rPr>
              <w:t>基于传统</w:t>
            </w:r>
            <w:r>
              <w:rPr>
                <w:rFonts w:hint="eastAsia"/>
                <w:sz w:val="24"/>
              </w:rPr>
              <w:t>彩色</w:t>
            </w:r>
            <w:r w:rsidRPr="00B64B2D">
              <w:rPr>
                <w:rFonts w:hint="eastAsia"/>
                <w:sz w:val="24"/>
              </w:rPr>
              <w:t>传感器的动作识别方法主要有：时空体积、时空特征和轨迹，它们被广泛用于视频序列中的人体动作识别。如</w:t>
            </w:r>
            <w:r w:rsidR="0063704D">
              <w:rPr>
                <w:rFonts w:hint="eastAsia"/>
                <w:sz w:val="24"/>
              </w:rPr>
              <w:t>[</w:t>
            </w:r>
            <w:r w:rsidR="0063704D">
              <w:rPr>
                <w:sz w:val="24"/>
              </w:rPr>
              <w:t>9</w:t>
            </w:r>
            <w:r w:rsidRPr="00B64B2D">
              <w:rPr>
                <w:rFonts w:hint="eastAsia"/>
                <w:sz w:val="24"/>
              </w:rPr>
              <w:t>]</w:t>
            </w:r>
            <w:r w:rsidRPr="00B64B2D">
              <w:rPr>
                <w:rFonts w:hint="eastAsia"/>
                <w:sz w:val="24"/>
              </w:rPr>
              <w:t>中，局部特征与</w:t>
            </w:r>
            <w:r w:rsidR="007F25A9">
              <w:rPr>
                <w:rFonts w:hint="eastAsia"/>
                <w:sz w:val="24"/>
              </w:rPr>
              <w:t>支持向量机</w:t>
            </w:r>
            <w:r w:rsidRPr="00B64B2D">
              <w:rPr>
                <w:rFonts w:hint="eastAsia"/>
                <w:sz w:val="24"/>
              </w:rPr>
              <w:t>分类器的结合，证明了可以通过度量局部特征实现动作识别。在</w:t>
            </w:r>
            <w:r w:rsidRPr="00B64B2D">
              <w:rPr>
                <w:rFonts w:hint="eastAsia"/>
                <w:sz w:val="24"/>
              </w:rPr>
              <w:t>[1</w:t>
            </w:r>
            <w:r w:rsidR="0063704D">
              <w:rPr>
                <w:sz w:val="24"/>
              </w:rPr>
              <w:t>0</w:t>
            </w:r>
            <w:r w:rsidRPr="00B64B2D">
              <w:rPr>
                <w:rFonts w:hint="eastAsia"/>
                <w:sz w:val="24"/>
              </w:rPr>
              <w:t>]</w:t>
            </w:r>
            <w:r w:rsidRPr="00B64B2D">
              <w:rPr>
                <w:rFonts w:hint="eastAsia"/>
                <w:sz w:val="24"/>
              </w:rPr>
              <w:t>中提供了一</w:t>
            </w:r>
            <w:r w:rsidRPr="00B64B2D">
              <w:rPr>
                <w:rFonts w:hint="eastAsia"/>
                <w:sz w:val="24"/>
              </w:rPr>
              <w:lastRenderedPageBreak/>
              <w:t>种对噪声和姿势变化具有更强鲁棒性的算法，这种算法使用空时空特征点（单张图像上的局部特征）来表征行为。为了降低动作分类结果对背景杂乱，遮挡和比例变化的敏感度，</w:t>
            </w:r>
            <w:r w:rsidRPr="00B64B2D">
              <w:rPr>
                <w:rFonts w:hint="eastAsia"/>
                <w:sz w:val="24"/>
              </w:rPr>
              <w:t>[1</w:t>
            </w:r>
            <w:r w:rsidR="0063704D">
              <w:rPr>
                <w:sz w:val="24"/>
              </w:rPr>
              <w:t>1</w:t>
            </w:r>
            <w:r w:rsidRPr="00B64B2D">
              <w:rPr>
                <w:rFonts w:hint="eastAsia"/>
                <w:sz w:val="24"/>
              </w:rPr>
              <w:t>]</w:t>
            </w:r>
            <w:r w:rsidRPr="00B64B2D">
              <w:rPr>
                <w:rFonts w:hint="eastAsia"/>
                <w:sz w:val="24"/>
              </w:rPr>
              <w:t>中介绍了直接运动识别方法：使用时空特征包</w:t>
            </w:r>
            <w:r w:rsidRPr="00B64B2D">
              <w:rPr>
                <w:rFonts w:hint="eastAsia"/>
                <w:sz w:val="24"/>
              </w:rPr>
              <w:t xml:space="preserve">(BoF) </w:t>
            </w:r>
            <w:r w:rsidRPr="00B64B2D">
              <w:rPr>
                <w:rFonts w:hint="eastAsia"/>
                <w:sz w:val="24"/>
              </w:rPr>
              <w:t>，判断人体运动特征（判断</w:t>
            </w:r>
            <w:r w:rsidR="007F25A9">
              <w:rPr>
                <w:rFonts w:hint="eastAsia"/>
                <w:sz w:val="24"/>
              </w:rPr>
              <w:t>局部图像块的运动如何进行），而不是通过恢复人的身体二维模型或三维</w:t>
            </w:r>
            <w:r w:rsidRPr="00B64B2D">
              <w:rPr>
                <w:rFonts w:hint="eastAsia"/>
                <w:sz w:val="24"/>
              </w:rPr>
              <w:t>模型，以其局部结构特征实现动作分类。动态能量图像</w:t>
            </w:r>
            <w:r w:rsidRPr="00B64B2D">
              <w:rPr>
                <w:rFonts w:hint="eastAsia"/>
                <w:sz w:val="24"/>
              </w:rPr>
              <w:t xml:space="preserve">(MEI) </w:t>
            </w:r>
            <w:r w:rsidRPr="00B64B2D">
              <w:rPr>
                <w:rFonts w:hint="eastAsia"/>
                <w:sz w:val="24"/>
              </w:rPr>
              <w:t>和运动历史图像</w:t>
            </w:r>
            <w:r w:rsidRPr="00B64B2D">
              <w:rPr>
                <w:rFonts w:hint="eastAsia"/>
                <w:sz w:val="24"/>
              </w:rPr>
              <w:t xml:space="preserve">(MHI) </w:t>
            </w:r>
            <w:r w:rsidRPr="00B64B2D">
              <w:rPr>
                <w:rFonts w:hint="eastAsia"/>
                <w:sz w:val="24"/>
              </w:rPr>
              <w:t>在</w:t>
            </w:r>
            <w:r w:rsidRPr="00B64B2D">
              <w:rPr>
                <w:rFonts w:hint="eastAsia"/>
                <w:sz w:val="24"/>
              </w:rPr>
              <w:t>[1</w:t>
            </w:r>
            <w:r w:rsidR="0063704D">
              <w:rPr>
                <w:sz w:val="24"/>
              </w:rPr>
              <w:t>2</w:t>
            </w:r>
            <w:r w:rsidRPr="00B64B2D">
              <w:rPr>
                <w:rFonts w:hint="eastAsia"/>
                <w:sz w:val="24"/>
              </w:rPr>
              <w:t>]</w:t>
            </w:r>
            <w:r w:rsidRPr="00B64B2D">
              <w:rPr>
                <w:rFonts w:hint="eastAsia"/>
                <w:sz w:val="24"/>
              </w:rPr>
              <w:t>中作为运动模板被引入，以模拟已知的视频中人类行为的空间和时间特征，从而进行动作匹配。这些方法都基于强度或基于颜色，因此也具有相同的缺点，即：识别结果对照明变化的敏感性，限制了识别稳健性</w:t>
            </w:r>
            <w:r w:rsidRPr="00B64B2D">
              <w:rPr>
                <w:rFonts w:hint="eastAsia"/>
                <w:sz w:val="24"/>
              </w:rPr>
              <w:t xml:space="preserve"> </w:t>
            </w:r>
            <w:r w:rsidRPr="00B64B2D">
              <w:rPr>
                <w:rFonts w:hint="eastAsia"/>
                <w:sz w:val="24"/>
              </w:rPr>
              <w:t>。</w:t>
            </w:r>
          </w:p>
          <w:p w:rsidR="000938CB" w:rsidRPr="00D80C1A" w:rsidRDefault="000938CB" w:rsidP="00D80C1A">
            <w:pPr>
              <w:pStyle w:val="ae"/>
              <w:numPr>
                <w:ilvl w:val="0"/>
                <w:numId w:val="12"/>
              </w:numPr>
              <w:spacing w:line="360" w:lineRule="auto"/>
              <w:ind w:firstLineChars="0"/>
              <w:rPr>
                <w:rFonts w:ascii="Times New Roman" w:hAnsi="Times New Roman"/>
                <w:sz w:val="24"/>
                <w:szCs w:val="24"/>
              </w:rPr>
            </w:pPr>
            <w:r w:rsidRPr="00D80C1A">
              <w:rPr>
                <w:rFonts w:ascii="Times New Roman" w:hAnsi="Times New Roman" w:hint="eastAsia"/>
                <w:sz w:val="24"/>
                <w:szCs w:val="24"/>
              </w:rPr>
              <w:t>深度图像特点及其优势</w:t>
            </w:r>
          </w:p>
          <w:p w:rsidR="00B64B2D" w:rsidRDefault="00B64B2D" w:rsidP="00B64B2D">
            <w:pPr>
              <w:spacing w:line="360" w:lineRule="auto"/>
              <w:ind w:firstLineChars="200" w:firstLine="480"/>
              <w:rPr>
                <w:sz w:val="24"/>
              </w:rPr>
            </w:pPr>
            <w:r w:rsidRPr="00B64B2D">
              <w:rPr>
                <w:rFonts w:hint="eastAsia"/>
                <w:sz w:val="24"/>
              </w:rPr>
              <w:t>虽然基于</w:t>
            </w:r>
            <w:r w:rsidR="007F25A9">
              <w:rPr>
                <w:rFonts w:hint="eastAsia"/>
                <w:sz w:val="24"/>
              </w:rPr>
              <w:t>彩色图像</w:t>
            </w:r>
            <w:r w:rsidRPr="00B64B2D">
              <w:rPr>
                <w:rFonts w:hint="eastAsia"/>
                <w:sz w:val="24"/>
              </w:rPr>
              <w:t>的人类动作识别技术作为模式识别和计算机视觉研究的重要组成部分仍在持续发展，但识别性能正在受到各种挑战。除去上一段中所介绍的，动作识别面临的挑战还有例如遮挡，摄像机位置，执行动作中的主体变化，背景杂乱等</w:t>
            </w:r>
            <w:r w:rsidRPr="004564FE">
              <w:rPr>
                <w:rStyle w:val="af4"/>
                <w:rFonts w:hint="eastAsia"/>
              </w:rPr>
              <w:t>[8]</w:t>
            </w:r>
            <w:r w:rsidRPr="00B64B2D">
              <w:rPr>
                <w:rFonts w:hint="eastAsia"/>
                <w:sz w:val="24"/>
              </w:rPr>
              <w:t>因素影响识别结果。实际上，除此之外，使用者或研究者还需要拥有大量的硬件资源才能运行计算密集型图像处理和计算机视觉算法，并且还需要处理传统图像中缺少</w:t>
            </w:r>
            <w:r w:rsidRPr="00B64B2D">
              <w:rPr>
                <w:rFonts w:hint="eastAsia"/>
                <w:sz w:val="24"/>
              </w:rPr>
              <w:t>3D</w:t>
            </w:r>
            <w:r w:rsidRPr="00B64B2D">
              <w:rPr>
                <w:rFonts w:hint="eastAsia"/>
                <w:sz w:val="24"/>
              </w:rPr>
              <w:t>动作数据的问题。</w:t>
            </w:r>
          </w:p>
          <w:p w:rsidR="00EE74A8" w:rsidRDefault="00B04C3B" w:rsidP="007F25A9">
            <w:pPr>
              <w:spacing w:line="360" w:lineRule="auto"/>
              <w:ind w:firstLineChars="200" w:firstLine="480"/>
              <w:rPr>
                <w:sz w:val="24"/>
              </w:rPr>
            </w:pPr>
            <w:r w:rsidRPr="00B04C3B">
              <w:rPr>
                <w:rFonts w:hint="eastAsia"/>
                <w:sz w:val="24"/>
              </w:rPr>
              <w:t>深度相机被大量应用于人体动作识别及其相关领域。基于深度图像的动作识别技术的研究方向主要是人体姿态和手势信息提取与识别等，如基于</w:t>
            </w:r>
            <w:r w:rsidRPr="00B04C3B">
              <w:rPr>
                <w:rFonts w:hint="eastAsia"/>
                <w:sz w:val="24"/>
              </w:rPr>
              <w:t>Kinect</w:t>
            </w:r>
            <w:r w:rsidRPr="00B04C3B">
              <w:rPr>
                <w:rFonts w:hint="eastAsia"/>
                <w:sz w:val="24"/>
              </w:rPr>
              <w:t>深度传感器信息的手势检测和识别技术</w:t>
            </w:r>
            <w:r w:rsidRPr="004564FE">
              <w:rPr>
                <w:rStyle w:val="af4"/>
                <w:rFonts w:hint="eastAsia"/>
              </w:rPr>
              <w:t>[1]</w:t>
            </w:r>
            <w:r w:rsidRPr="00B04C3B">
              <w:rPr>
                <w:rFonts w:hint="eastAsia"/>
                <w:sz w:val="24"/>
              </w:rPr>
              <w:t>，为人机交互提供了新的方法和思考。在手势识别和动作识别技术逐渐成熟并广泛运用于人们日常生活中后，基于</w:t>
            </w:r>
            <w:r w:rsidRPr="00B04C3B">
              <w:rPr>
                <w:rFonts w:hint="eastAsia"/>
                <w:sz w:val="24"/>
              </w:rPr>
              <w:t>Kinect</w:t>
            </w:r>
            <w:r w:rsidRPr="00B04C3B">
              <w:rPr>
                <w:rFonts w:hint="eastAsia"/>
                <w:sz w:val="24"/>
              </w:rPr>
              <w:t>传感器的人体动作识别技术开始出现</w:t>
            </w:r>
            <w:r w:rsidRPr="004564FE">
              <w:rPr>
                <w:rStyle w:val="af4"/>
                <w:rFonts w:hint="eastAsia"/>
              </w:rPr>
              <w:t>[2][3]</w:t>
            </w:r>
            <w:r w:rsidRPr="00B04C3B">
              <w:rPr>
                <w:rFonts w:hint="eastAsia"/>
                <w:sz w:val="24"/>
              </w:rPr>
              <w:t>。与此同时，识别和分析生物行为信息的技术也开始逐渐发展，如：针对小型动物的行为识别和分析系统</w:t>
            </w:r>
            <w:r w:rsidRPr="004564FE">
              <w:rPr>
                <w:rStyle w:val="af4"/>
                <w:rFonts w:hint="eastAsia"/>
              </w:rPr>
              <w:t>[4]</w:t>
            </w:r>
            <w:r w:rsidRPr="00B04C3B">
              <w:rPr>
                <w:rFonts w:hint="eastAsia"/>
                <w:sz w:val="24"/>
              </w:rPr>
              <w:t>；利用</w:t>
            </w:r>
            <w:r w:rsidRPr="00B04C3B">
              <w:rPr>
                <w:rFonts w:hint="eastAsia"/>
                <w:sz w:val="24"/>
              </w:rPr>
              <w:t>Kinect</w:t>
            </w:r>
            <w:r w:rsidRPr="00B04C3B">
              <w:rPr>
                <w:rFonts w:hint="eastAsia"/>
                <w:sz w:val="24"/>
              </w:rPr>
              <w:t>深度传感器得到的深度图像，对猪群的攻击行为进行检测和辨别</w:t>
            </w:r>
            <w:r w:rsidRPr="004564FE">
              <w:rPr>
                <w:rStyle w:val="af4"/>
                <w:rFonts w:hint="eastAsia"/>
              </w:rPr>
              <w:t>[5]</w:t>
            </w:r>
            <w:r w:rsidRPr="00B04C3B">
              <w:rPr>
                <w:rFonts w:hint="eastAsia"/>
                <w:sz w:val="24"/>
              </w:rPr>
              <w:t>；以及对老年人日常生活的深度图像进行分析，从而发现他们身体功能恶化的早期迹象，从而对可能产生的疾病进行预测</w:t>
            </w:r>
            <w:r w:rsidRPr="004564FE">
              <w:rPr>
                <w:rStyle w:val="af4"/>
                <w:rFonts w:hint="eastAsia"/>
              </w:rPr>
              <w:t>[6]</w:t>
            </w:r>
            <w:r w:rsidRPr="00B04C3B">
              <w:rPr>
                <w:rFonts w:hint="eastAsia"/>
                <w:sz w:val="24"/>
              </w:rPr>
              <w:t>。利用深度传感器提取的深度图像，可以解决传统</w:t>
            </w:r>
            <w:r w:rsidRPr="00B04C3B">
              <w:rPr>
                <w:rFonts w:hint="eastAsia"/>
                <w:sz w:val="24"/>
              </w:rPr>
              <w:t>RGB</w:t>
            </w:r>
            <w:r w:rsidRPr="00B04C3B">
              <w:rPr>
                <w:rFonts w:hint="eastAsia"/>
                <w:sz w:val="24"/>
              </w:rPr>
              <w:t>图像中缺失的</w:t>
            </w:r>
            <w:r w:rsidRPr="00B04C3B">
              <w:rPr>
                <w:rFonts w:hint="eastAsia"/>
                <w:sz w:val="24"/>
              </w:rPr>
              <w:t>3D</w:t>
            </w:r>
            <w:r w:rsidRPr="00B04C3B">
              <w:rPr>
                <w:rFonts w:hint="eastAsia"/>
                <w:sz w:val="24"/>
              </w:rPr>
              <w:t>动作数据，也因此具备可以更加精确识别人体动作的潜能。</w:t>
            </w:r>
          </w:p>
          <w:p w:rsidR="00AF41AD" w:rsidRPr="00AF41AD" w:rsidRDefault="00AF41AD" w:rsidP="00AF41AD">
            <w:pPr>
              <w:spacing w:beforeLines="50" w:before="156"/>
              <w:rPr>
                <w:rFonts w:hAnsi="宋体"/>
                <w:b/>
                <w:sz w:val="24"/>
              </w:rPr>
            </w:pPr>
            <w:r w:rsidRPr="00337B29">
              <w:rPr>
                <w:rFonts w:hAnsi="宋体" w:hint="eastAsia"/>
                <w:b/>
                <w:sz w:val="24"/>
              </w:rPr>
              <w:t>动作的表示方法</w:t>
            </w:r>
            <w:r w:rsidRPr="00337B29">
              <w:rPr>
                <w:rFonts w:hAnsi="宋体"/>
                <w:b/>
                <w:sz w:val="24"/>
              </w:rPr>
              <w:t>：</w:t>
            </w:r>
          </w:p>
          <w:p w:rsidR="00AB0501" w:rsidRPr="00D80C1A" w:rsidRDefault="00AB0501" w:rsidP="00882B4A">
            <w:pPr>
              <w:pStyle w:val="ae"/>
              <w:numPr>
                <w:ilvl w:val="0"/>
                <w:numId w:val="16"/>
              </w:numPr>
              <w:spacing w:line="360" w:lineRule="auto"/>
              <w:ind w:firstLineChars="0"/>
              <w:rPr>
                <w:rFonts w:ascii="Times New Roman" w:hAnsi="Times New Roman"/>
                <w:sz w:val="24"/>
                <w:szCs w:val="24"/>
              </w:rPr>
            </w:pPr>
            <w:r w:rsidRPr="00D80C1A">
              <w:rPr>
                <w:rFonts w:ascii="Times New Roman" w:hAnsi="Times New Roman" w:hint="eastAsia"/>
                <w:sz w:val="24"/>
                <w:szCs w:val="24"/>
              </w:rPr>
              <w:t>动作的</w:t>
            </w:r>
            <w:r w:rsidR="00D80C1A">
              <w:rPr>
                <w:rFonts w:ascii="Times New Roman" w:hAnsi="Times New Roman" w:hint="eastAsia"/>
                <w:sz w:val="24"/>
                <w:szCs w:val="24"/>
              </w:rPr>
              <w:t>骨架</w:t>
            </w:r>
            <w:r w:rsidRPr="00D80C1A">
              <w:rPr>
                <w:rFonts w:ascii="Times New Roman" w:hAnsi="Times New Roman" w:hint="eastAsia"/>
                <w:sz w:val="24"/>
                <w:szCs w:val="24"/>
              </w:rPr>
              <w:t>关节表示方法</w:t>
            </w:r>
          </w:p>
          <w:p w:rsidR="00EE74A8" w:rsidRDefault="00AB0501" w:rsidP="00AB0501">
            <w:pPr>
              <w:spacing w:line="360" w:lineRule="auto"/>
              <w:ind w:firstLineChars="200" w:firstLine="480"/>
              <w:rPr>
                <w:sz w:val="24"/>
              </w:rPr>
            </w:pPr>
            <w:r w:rsidRPr="00AB0501">
              <w:rPr>
                <w:rFonts w:hint="eastAsia"/>
                <w:sz w:val="24"/>
              </w:rPr>
              <w:t>利用在</w:t>
            </w:r>
            <w:r w:rsidRPr="00AB0501">
              <w:rPr>
                <w:rFonts w:hint="eastAsia"/>
                <w:sz w:val="24"/>
              </w:rPr>
              <w:t>[1</w:t>
            </w:r>
            <w:r w:rsidR="0063704D">
              <w:rPr>
                <w:sz w:val="24"/>
              </w:rPr>
              <w:t>3</w:t>
            </w:r>
            <w:r w:rsidRPr="00AB0501">
              <w:rPr>
                <w:rFonts w:hint="eastAsia"/>
                <w:sz w:val="24"/>
              </w:rPr>
              <w:t>]</w:t>
            </w:r>
            <w:r w:rsidRPr="00AB0501">
              <w:rPr>
                <w:rFonts w:hint="eastAsia"/>
                <w:sz w:val="24"/>
              </w:rPr>
              <w:t>中的从单个深度图像快速准确地预测身体关节的空间位置的方</w:t>
            </w:r>
            <w:r w:rsidRPr="00AB0501">
              <w:rPr>
                <w:rFonts w:hint="eastAsia"/>
                <w:sz w:val="24"/>
              </w:rPr>
              <w:lastRenderedPageBreak/>
              <w:t>法，提取出由关节点构成的人体骨架，并利用以关节位置差异作为特征提取出姿态信息、姿态运动信息，然后使用朴素贝叶斯最邻近分类器</w:t>
            </w:r>
            <w:r w:rsidRPr="004564FE">
              <w:rPr>
                <w:rStyle w:val="af4"/>
                <w:rFonts w:hint="eastAsia"/>
              </w:rPr>
              <w:t>[1</w:t>
            </w:r>
            <w:r w:rsidR="0063704D" w:rsidRPr="004564FE">
              <w:rPr>
                <w:rStyle w:val="af4"/>
              </w:rPr>
              <w:t>4</w:t>
            </w:r>
            <w:r w:rsidRPr="004564FE">
              <w:rPr>
                <w:rStyle w:val="af4"/>
                <w:rFonts w:hint="eastAsia"/>
              </w:rPr>
              <w:t>]</w:t>
            </w:r>
            <w:r w:rsidRPr="00AB0501">
              <w:rPr>
                <w:rFonts w:hint="eastAsia"/>
                <w:sz w:val="24"/>
              </w:rPr>
              <w:t>进行动作分类是最为简单的方法。在结合两个人之间的距离和相对位置后，利用动作森林模型</w:t>
            </w:r>
            <w:r w:rsidRPr="00256040">
              <w:rPr>
                <w:rStyle w:val="af4"/>
                <w:rFonts w:hint="eastAsia"/>
              </w:rPr>
              <w:t>[2]</w:t>
            </w:r>
            <w:r w:rsidRPr="00AB0501">
              <w:rPr>
                <w:rFonts w:hint="eastAsia"/>
                <w:sz w:val="24"/>
              </w:rPr>
              <w:t>，可以识别两个人的交互行为特征，并且具有更高的整体识别效率和自由度。由于骨架估计的不准确性，这种基于骨架的方法具有局限性。并且，骨架信息在许多应用场合中并不总是可用。在</w:t>
            </w:r>
            <w:r w:rsidRPr="00AB0501">
              <w:rPr>
                <w:rFonts w:hint="eastAsia"/>
                <w:sz w:val="24"/>
              </w:rPr>
              <w:t>[1</w:t>
            </w:r>
            <w:r w:rsidR="0063704D">
              <w:rPr>
                <w:sz w:val="24"/>
              </w:rPr>
              <w:t>5</w:t>
            </w:r>
            <w:r w:rsidRPr="00AB0501">
              <w:rPr>
                <w:rFonts w:hint="eastAsia"/>
                <w:sz w:val="24"/>
              </w:rPr>
              <w:t>]</w:t>
            </w:r>
            <w:r w:rsidRPr="00AB0501">
              <w:rPr>
                <w:rFonts w:hint="eastAsia"/>
                <w:sz w:val="24"/>
              </w:rPr>
              <w:t>中，使用</w:t>
            </w:r>
            <w:r>
              <w:rPr>
                <w:rFonts w:hint="eastAsia"/>
                <w:sz w:val="24"/>
              </w:rPr>
              <w:t>三维</w:t>
            </w:r>
            <w:r w:rsidRPr="00AB0501">
              <w:rPr>
                <w:rFonts w:hint="eastAsia"/>
                <w:sz w:val="24"/>
              </w:rPr>
              <w:t>关节位置直方图</w:t>
            </w:r>
            <w:r w:rsidR="008D2D70" w:rsidRPr="008D2D70">
              <w:rPr>
                <w:rFonts w:hint="eastAsia"/>
                <w:sz w:val="24"/>
              </w:rPr>
              <w:t>（</w:t>
            </w:r>
            <w:r w:rsidR="008D2D70" w:rsidRPr="008D2D70">
              <w:rPr>
                <w:rFonts w:hint="eastAsia"/>
                <w:sz w:val="24"/>
              </w:rPr>
              <w:t xml:space="preserve">Histograms Of 3D Joint, </w:t>
            </w:r>
            <w:r w:rsidR="008D2D70" w:rsidRPr="008D2D70">
              <w:rPr>
                <w:rFonts w:hint="eastAsia"/>
                <w:sz w:val="24"/>
              </w:rPr>
              <w:t>简称</w:t>
            </w:r>
            <w:r w:rsidR="008D2D70" w:rsidRPr="008D2D70">
              <w:rPr>
                <w:rFonts w:hint="eastAsia"/>
                <w:sz w:val="24"/>
              </w:rPr>
              <w:t>HOJ3D</w:t>
            </w:r>
            <w:r w:rsidR="008D2D70" w:rsidRPr="008D2D70">
              <w:rPr>
                <w:rFonts w:hint="eastAsia"/>
                <w:sz w:val="24"/>
              </w:rPr>
              <w:t>）</w:t>
            </w:r>
            <w:r w:rsidRPr="00AB0501">
              <w:rPr>
                <w:rFonts w:hint="eastAsia"/>
                <w:sz w:val="24"/>
              </w:rPr>
              <w:t>表示姿势，通过</w:t>
            </w:r>
            <w:r w:rsidR="003E73B1">
              <w:rPr>
                <w:rFonts w:hint="eastAsia"/>
                <w:sz w:val="24"/>
              </w:rPr>
              <w:t>对</w:t>
            </w:r>
            <w:r w:rsidR="003E73B1" w:rsidRPr="007410CF">
              <w:rPr>
                <w:rFonts w:hint="eastAsia"/>
                <w:sz w:val="24"/>
              </w:rPr>
              <w:t>深度图像序列</w:t>
            </w:r>
            <w:r w:rsidR="003E73B1">
              <w:rPr>
                <w:rFonts w:hint="eastAsia"/>
                <w:sz w:val="24"/>
              </w:rPr>
              <w:t>的每一帧</w:t>
            </w:r>
            <w:r w:rsidRPr="00AB0501">
              <w:rPr>
                <w:rFonts w:hint="eastAsia"/>
                <w:sz w:val="24"/>
              </w:rPr>
              <w:t>计算</w:t>
            </w:r>
            <w:r>
              <w:rPr>
                <w:rFonts w:hint="eastAsia"/>
                <w:sz w:val="24"/>
              </w:rPr>
              <w:t>三维</w:t>
            </w:r>
            <w:r w:rsidRPr="00AB0501">
              <w:rPr>
                <w:rFonts w:hint="eastAsia"/>
                <w:sz w:val="24"/>
              </w:rPr>
              <w:t>关节位置直方图并使用隐含狄利克雷分布</w:t>
            </w:r>
            <w:r w:rsidR="00926215">
              <w:rPr>
                <w:rFonts w:hint="eastAsia"/>
                <w:sz w:val="24"/>
              </w:rPr>
              <w:t>（</w:t>
            </w:r>
            <w:r w:rsidR="00926215" w:rsidRPr="00926215">
              <w:rPr>
                <w:rFonts w:hint="eastAsia"/>
                <w:sz w:val="24"/>
              </w:rPr>
              <w:t>Latent Dirichlet Allocation</w:t>
            </w:r>
            <w:r w:rsidR="00926215" w:rsidRPr="00926215">
              <w:rPr>
                <w:rFonts w:hint="eastAsia"/>
                <w:sz w:val="24"/>
              </w:rPr>
              <w:t>，简称</w:t>
            </w:r>
            <w:r w:rsidR="00926215" w:rsidRPr="00926215">
              <w:rPr>
                <w:rFonts w:hint="eastAsia"/>
                <w:sz w:val="24"/>
              </w:rPr>
              <w:t>LDA</w:t>
            </w:r>
            <w:r w:rsidR="00926215">
              <w:rPr>
                <w:rFonts w:hint="eastAsia"/>
                <w:sz w:val="24"/>
              </w:rPr>
              <w:t>）</w:t>
            </w:r>
            <w:r w:rsidRPr="00AB0501">
              <w:rPr>
                <w:rFonts w:hint="eastAsia"/>
                <w:sz w:val="24"/>
              </w:rPr>
              <w:t>重新投影，然后聚类成若干个姿势视觉词。人体的静态姿势便由这些姿势视觉词序列构成。由离散隐马尔可夫模型建模分析这些视觉词的时间序列，将其分类为若干已知动作。</w:t>
            </w:r>
          </w:p>
          <w:p w:rsidR="00733EA0" w:rsidRPr="00D80C1A" w:rsidRDefault="00E17E71" w:rsidP="00882B4A">
            <w:pPr>
              <w:pStyle w:val="ae"/>
              <w:numPr>
                <w:ilvl w:val="0"/>
                <w:numId w:val="16"/>
              </w:numPr>
              <w:spacing w:line="360" w:lineRule="auto"/>
              <w:ind w:firstLineChars="0"/>
              <w:rPr>
                <w:rFonts w:ascii="Times New Roman" w:hAnsi="Times New Roman"/>
                <w:sz w:val="24"/>
                <w:szCs w:val="24"/>
              </w:rPr>
            </w:pPr>
            <w:r w:rsidRPr="00D80C1A">
              <w:rPr>
                <w:rFonts w:ascii="Times New Roman" w:hAnsi="Times New Roman" w:hint="eastAsia"/>
                <w:sz w:val="24"/>
                <w:szCs w:val="24"/>
              </w:rPr>
              <w:t>动作</w:t>
            </w:r>
            <w:r w:rsidR="00733EA0" w:rsidRPr="00D80C1A">
              <w:rPr>
                <w:rFonts w:ascii="Times New Roman" w:hAnsi="Times New Roman" w:hint="eastAsia"/>
                <w:sz w:val="24"/>
                <w:szCs w:val="24"/>
              </w:rPr>
              <w:t>的</w:t>
            </w:r>
            <w:r w:rsidRPr="00D80C1A">
              <w:rPr>
                <w:rFonts w:ascii="Times New Roman" w:hAnsi="Times New Roman" w:hint="eastAsia"/>
                <w:sz w:val="24"/>
                <w:szCs w:val="24"/>
              </w:rPr>
              <w:t>三维模型</w:t>
            </w:r>
            <w:r w:rsidR="00733EA0" w:rsidRPr="00D80C1A">
              <w:rPr>
                <w:rFonts w:ascii="Times New Roman" w:hAnsi="Times New Roman" w:hint="eastAsia"/>
                <w:sz w:val="24"/>
                <w:szCs w:val="24"/>
              </w:rPr>
              <w:t>表示方法</w:t>
            </w:r>
          </w:p>
          <w:p w:rsidR="00733EA0" w:rsidRPr="00733EA0" w:rsidRDefault="00733EA0" w:rsidP="00733EA0">
            <w:pPr>
              <w:spacing w:line="360" w:lineRule="auto"/>
              <w:ind w:firstLineChars="200" w:firstLine="480"/>
              <w:rPr>
                <w:sz w:val="24"/>
              </w:rPr>
            </w:pPr>
            <w:r w:rsidRPr="00733EA0">
              <w:rPr>
                <w:rFonts w:hint="eastAsia"/>
                <w:sz w:val="24"/>
              </w:rPr>
              <w:t>在</w:t>
            </w:r>
            <w:r w:rsidRPr="00733EA0">
              <w:rPr>
                <w:rFonts w:hint="eastAsia"/>
                <w:sz w:val="24"/>
              </w:rPr>
              <w:t>[1</w:t>
            </w:r>
            <w:r w:rsidR="0063704D">
              <w:rPr>
                <w:sz w:val="24"/>
              </w:rPr>
              <w:t>6</w:t>
            </w:r>
            <w:r w:rsidRPr="00733EA0">
              <w:rPr>
                <w:rFonts w:hint="eastAsia"/>
                <w:sz w:val="24"/>
              </w:rPr>
              <w:t>]</w:t>
            </w:r>
            <w:r w:rsidRPr="00733EA0">
              <w:rPr>
                <w:rFonts w:hint="eastAsia"/>
                <w:sz w:val="24"/>
              </w:rPr>
              <w:t>中，将深度图像分别投影到三个坐标平面上，并利用投影图像计算相关的运动能量，组合为深度运动图</w:t>
            </w:r>
            <w:r w:rsidR="005A0260" w:rsidRPr="005A0260">
              <w:rPr>
                <w:rFonts w:hint="eastAsia"/>
                <w:sz w:val="24"/>
              </w:rPr>
              <w:t>（</w:t>
            </w:r>
            <w:r w:rsidR="005A0260">
              <w:rPr>
                <w:rFonts w:hint="eastAsia"/>
                <w:sz w:val="24"/>
              </w:rPr>
              <w:t>Depth</w:t>
            </w:r>
            <w:r w:rsidR="005A0260">
              <w:rPr>
                <w:sz w:val="24"/>
              </w:rPr>
              <w:t xml:space="preserve"> </w:t>
            </w:r>
            <w:r w:rsidR="005A0260">
              <w:rPr>
                <w:rFonts w:hint="eastAsia"/>
                <w:sz w:val="24"/>
              </w:rPr>
              <w:t>Motion</w:t>
            </w:r>
            <w:r w:rsidR="005A0260">
              <w:rPr>
                <w:sz w:val="24"/>
              </w:rPr>
              <w:t xml:space="preserve"> </w:t>
            </w:r>
            <w:r w:rsidR="005A0260">
              <w:rPr>
                <w:rFonts w:hint="eastAsia"/>
                <w:sz w:val="24"/>
              </w:rPr>
              <w:t>Map</w:t>
            </w:r>
            <w:r w:rsidR="005A0260">
              <w:rPr>
                <w:rFonts w:hint="eastAsia"/>
                <w:sz w:val="24"/>
              </w:rPr>
              <w:t>，简称</w:t>
            </w:r>
            <w:r w:rsidR="005A0260" w:rsidRPr="005A0260">
              <w:rPr>
                <w:rFonts w:hint="eastAsia"/>
                <w:sz w:val="24"/>
              </w:rPr>
              <w:t>DMM</w:t>
            </w:r>
            <w:r w:rsidR="005A0260" w:rsidRPr="005A0260">
              <w:rPr>
                <w:rFonts w:hint="eastAsia"/>
                <w:sz w:val="24"/>
              </w:rPr>
              <w:t>）</w:t>
            </w:r>
            <w:r w:rsidRPr="00733EA0">
              <w:rPr>
                <w:rFonts w:hint="eastAsia"/>
                <w:sz w:val="24"/>
              </w:rPr>
              <w:t>。从三个</w:t>
            </w:r>
            <w:r w:rsidR="00C32DF2" w:rsidRPr="00733EA0">
              <w:rPr>
                <w:rFonts w:hint="eastAsia"/>
                <w:sz w:val="24"/>
              </w:rPr>
              <w:t>运动图</w:t>
            </w:r>
            <w:r w:rsidRPr="00733EA0">
              <w:rPr>
                <w:rFonts w:hint="eastAsia"/>
                <w:sz w:val="24"/>
              </w:rPr>
              <w:t>中提取定向梯度柱状图并将其</w:t>
            </w:r>
            <w:r w:rsidR="00C32DF2">
              <w:rPr>
                <w:rFonts w:hint="eastAsia"/>
                <w:sz w:val="24"/>
              </w:rPr>
              <w:t>构成的完整时间序列</w:t>
            </w:r>
            <w:r w:rsidRPr="00733EA0">
              <w:rPr>
                <w:rFonts w:hint="eastAsia"/>
                <w:sz w:val="24"/>
              </w:rPr>
              <w:t>表示动作。</w:t>
            </w:r>
          </w:p>
          <w:p w:rsidR="00733EA0" w:rsidRPr="00733EA0" w:rsidRDefault="00733EA0" w:rsidP="00733EA0">
            <w:pPr>
              <w:spacing w:line="360" w:lineRule="auto"/>
              <w:ind w:firstLineChars="200" w:firstLine="480"/>
              <w:rPr>
                <w:sz w:val="24"/>
              </w:rPr>
            </w:pPr>
            <w:r w:rsidRPr="00733EA0">
              <w:rPr>
                <w:rFonts w:hint="eastAsia"/>
                <w:sz w:val="24"/>
              </w:rPr>
              <w:t>与投影方法将三维图像转变为二维图像的思路不同，将空间划分为若干子空间，并计算落入子空间中的占有体积的特征被称为随机占用模式</w:t>
            </w:r>
            <w:r w:rsidRPr="0063704D">
              <w:rPr>
                <w:rStyle w:val="af4"/>
                <w:rFonts w:hint="eastAsia"/>
              </w:rPr>
              <w:t>[1</w:t>
            </w:r>
            <w:r w:rsidR="0063704D" w:rsidRPr="0063704D">
              <w:rPr>
                <w:rStyle w:val="af4"/>
              </w:rPr>
              <w:t>7</w:t>
            </w:r>
            <w:r w:rsidRPr="0063704D">
              <w:rPr>
                <w:rStyle w:val="af4"/>
                <w:rFonts w:hint="eastAsia"/>
              </w:rPr>
              <w:t>]</w:t>
            </w:r>
            <w:r w:rsidRPr="00733EA0">
              <w:rPr>
                <w:rFonts w:hint="eastAsia"/>
                <w:sz w:val="24"/>
              </w:rPr>
              <w:t>（</w:t>
            </w:r>
            <w:r w:rsidRPr="00733EA0">
              <w:rPr>
                <w:rFonts w:hint="eastAsia"/>
                <w:sz w:val="24"/>
              </w:rPr>
              <w:t>Random Occupancy Pattern</w:t>
            </w:r>
            <w:r w:rsidRPr="00733EA0">
              <w:rPr>
                <w:rFonts w:hint="eastAsia"/>
                <w:sz w:val="24"/>
              </w:rPr>
              <w:t>，简称</w:t>
            </w:r>
            <w:r w:rsidRPr="00733EA0">
              <w:rPr>
                <w:rFonts w:hint="eastAsia"/>
                <w:sz w:val="24"/>
              </w:rPr>
              <w:t>ROP</w:t>
            </w:r>
            <w:r w:rsidRPr="00733EA0">
              <w:rPr>
                <w:rFonts w:hint="eastAsia"/>
                <w:sz w:val="24"/>
              </w:rPr>
              <w:t>）。在使用稀疏编码对该特征进行编码后，使用</w:t>
            </w:r>
            <w:r w:rsidR="008D2D70">
              <w:rPr>
                <w:rFonts w:hint="eastAsia"/>
                <w:sz w:val="24"/>
              </w:rPr>
              <w:t>支持向量机</w:t>
            </w:r>
            <w:r w:rsidRPr="00733EA0">
              <w:rPr>
                <w:rFonts w:hint="eastAsia"/>
                <w:sz w:val="24"/>
              </w:rPr>
              <w:t>对编码系数进行分类，从而实现动作识别。</w:t>
            </w:r>
          </w:p>
          <w:p w:rsidR="00FF63D3" w:rsidRDefault="00733EA0" w:rsidP="00733EA0">
            <w:pPr>
              <w:spacing w:line="360" w:lineRule="auto"/>
              <w:ind w:firstLineChars="200" w:firstLine="480"/>
              <w:rPr>
                <w:sz w:val="24"/>
              </w:rPr>
            </w:pPr>
            <w:r w:rsidRPr="00733EA0">
              <w:rPr>
                <w:rFonts w:hint="eastAsia"/>
                <w:sz w:val="24"/>
              </w:rPr>
              <w:t>在</w:t>
            </w:r>
            <w:r w:rsidRPr="00733EA0">
              <w:rPr>
                <w:rFonts w:hint="eastAsia"/>
                <w:sz w:val="24"/>
              </w:rPr>
              <w:t>ROP</w:t>
            </w:r>
            <w:r w:rsidRPr="00733EA0">
              <w:rPr>
                <w:rFonts w:hint="eastAsia"/>
                <w:sz w:val="24"/>
              </w:rPr>
              <w:t>特征的基础上，在文献</w:t>
            </w:r>
            <w:r w:rsidRPr="00733EA0">
              <w:rPr>
                <w:rFonts w:hint="eastAsia"/>
                <w:sz w:val="24"/>
              </w:rPr>
              <w:t>[1</w:t>
            </w:r>
            <w:r w:rsidR="0063704D">
              <w:rPr>
                <w:sz w:val="24"/>
              </w:rPr>
              <w:t>8</w:t>
            </w:r>
            <w:r w:rsidRPr="00733EA0">
              <w:rPr>
                <w:rFonts w:hint="eastAsia"/>
                <w:sz w:val="24"/>
              </w:rPr>
              <w:t>]</w:t>
            </w:r>
            <w:r w:rsidRPr="00733EA0">
              <w:rPr>
                <w:rFonts w:hint="eastAsia"/>
                <w:sz w:val="24"/>
              </w:rPr>
              <w:t>中提出一种新的人体动作特征和一种新的动作识别方法：局部占用模式（</w:t>
            </w:r>
            <w:r w:rsidRPr="00733EA0">
              <w:rPr>
                <w:rFonts w:hint="eastAsia"/>
                <w:sz w:val="24"/>
              </w:rPr>
              <w:t>Local Occupancy Pattern</w:t>
            </w:r>
            <w:r w:rsidRPr="00733EA0">
              <w:rPr>
                <w:rFonts w:hint="eastAsia"/>
                <w:sz w:val="24"/>
              </w:rPr>
              <w:t>，简称</w:t>
            </w:r>
            <w:r w:rsidRPr="00733EA0">
              <w:rPr>
                <w:rFonts w:hint="eastAsia"/>
                <w:sz w:val="24"/>
              </w:rPr>
              <w:t>LOP</w:t>
            </w:r>
            <w:r w:rsidRPr="00733EA0">
              <w:rPr>
                <w:rFonts w:hint="eastAsia"/>
                <w:sz w:val="24"/>
              </w:rPr>
              <w:t>）和动作类集合模型（</w:t>
            </w:r>
            <w:r w:rsidRPr="00733EA0">
              <w:rPr>
                <w:rFonts w:hint="eastAsia"/>
                <w:sz w:val="24"/>
              </w:rPr>
              <w:t>Actionlet Ensemble Model</w:t>
            </w:r>
            <w:r w:rsidRPr="00733EA0">
              <w:rPr>
                <w:rFonts w:hint="eastAsia"/>
                <w:sz w:val="24"/>
              </w:rPr>
              <w:t>），并明确了动作类是关节子集的特征的特定组合。新的动作模型对于特征中的错误更加健壮，并且可以更好地表征动作中的类内变化。</w:t>
            </w:r>
          </w:p>
          <w:p w:rsidR="00DE5E33" w:rsidRPr="00D80C1A" w:rsidRDefault="00DE5E33" w:rsidP="00882B4A">
            <w:pPr>
              <w:pStyle w:val="ae"/>
              <w:numPr>
                <w:ilvl w:val="0"/>
                <w:numId w:val="16"/>
              </w:numPr>
              <w:spacing w:line="360" w:lineRule="auto"/>
              <w:ind w:firstLineChars="0"/>
              <w:rPr>
                <w:rFonts w:ascii="Times New Roman" w:hAnsi="Times New Roman"/>
                <w:sz w:val="24"/>
                <w:szCs w:val="24"/>
              </w:rPr>
            </w:pPr>
            <w:r w:rsidRPr="00D80C1A">
              <w:rPr>
                <w:rFonts w:ascii="Times New Roman" w:hAnsi="Times New Roman" w:hint="eastAsia"/>
                <w:sz w:val="24"/>
                <w:szCs w:val="24"/>
              </w:rPr>
              <w:t>动作的空</w:t>
            </w:r>
            <w:r w:rsidRPr="00D80C1A">
              <w:rPr>
                <w:rFonts w:ascii="Times New Roman" w:hAnsi="Times New Roman" w:hint="eastAsia"/>
                <w:sz w:val="24"/>
                <w:szCs w:val="24"/>
              </w:rPr>
              <w:t>-</w:t>
            </w:r>
            <w:r w:rsidRPr="00D80C1A">
              <w:rPr>
                <w:rFonts w:ascii="Times New Roman" w:hAnsi="Times New Roman" w:hint="eastAsia"/>
                <w:sz w:val="24"/>
                <w:szCs w:val="24"/>
              </w:rPr>
              <w:t>时特征表示方法</w:t>
            </w:r>
            <w:r w:rsidRPr="00D80C1A">
              <w:rPr>
                <w:rFonts w:ascii="Times New Roman" w:hAnsi="Times New Roman"/>
                <w:sz w:val="24"/>
                <w:szCs w:val="24"/>
              </w:rPr>
              <w:t>：</w:t>
            </w:r>
          </w:p>
          <w:p w:rsidR="00D476B9" w:rsidRPr="00D476B9" w:rsidRDefault="00D476B9" w:rsidP="00D476B9">
            <w:pPr>
              <w:spacing w:line="360" w:lineRule="auto"/>
              <w:ind w:firstLineChars="200" w:firstLine="480"/>
              <w:rPr>
                <w:sz w:val="24"/>
              </w:rPr>
            </w:pPr>
            <w:r w:rsidRPr="00D476B9">
              <w:rPr>
                <w:rFonts w:hint="eastAsia"/>
                <w:sz w:val="24"/>
              </w:rPr>
              <w:t>由于动作信息往往具有连贯性，因此从连续多帧深度图像获取的动作特征具有更加紧凑的特性。同时，利用滤波技术对连续的动作信息进行滤波可以达到去除噪声的效果，实现更加精确的动作预测。</w:t>
            </w:r>
          </w:p>
          <w:p w:rsidR="00DE5E33" w:rsidRPr="00733EA0" w:rsidRDefault="00D476B9" w:rsidP="0063704D">
            <w:pPr>
              <w:spacing w:line="360" w:lineRule="auto"/>
              <w:ind w:firstLineChars="200" w:firstLine="480"/>
              <w:rPr>
                <w:sz w:val="24"/>
              </w:rPr>
            </w:pPr>
            <w:r w:rsidRPr="00D476B9">
              <w:rPr>
                <w:rFonts w:hint="eastAsia"/>
                <w:sz w:val="24"/>
              </w:rPr>
              <w:t>将特征关节按相同时间尺度组合，作为朴素贝叶斯最邻近分类器（</w:t>
            </w:r>
            <w:r w:rsidRPr="00D476B9">
              <w:rPr>
                <w:rFonts w:hint="eastAsia"/>
                <w:sz w:val="24"/>
              </w:rPr>
              <w:t>NBNN</w:t>
            </w:r>
            <w:r w:rsidRPr="00D476B9">
              <w:rPr>
                <w:rFonts w:hint="eastAsia"/>
                <w:sz w:val="24"/>
              </w:rPr>
              <w:t>）</w:t>
            </w:r>
            <w:r w:rsidRPr="00D476B9">
              <w:rPr>
                <w:rFonts w:hint="eastAsia"/>
                <w:sz w:val="24"/>
              </w:rPr>
              <w:lastRenderedPageBreak/>
              <w:t>的输入实现动作分类是最为简单的方法。对</w:t>
            </w:r>
            <w:r w:rsidRPr="00D476B9">
              <w:rPr>
                <w:rFonts w:hint="eastAsia"/>
                <w:sz w:val="24"/>
              </w:rPr>
              <w:t>ROP</w:t>
            </w:r>
            <w:r w:rsidRPr="00D476B9">
              <w:rPr>
                <w:rFonts w:hint="eastAsia"/>
                <w:sz w:val="24"/>
              </w:rPr>
              <w:t>特征进行稀疏编码，其编码系数按时间顺序组合后，使用支持向量机的实现动作识别</w:t>
            </w:r>
            <w:r w:rsidRPr="0063704D">
              <w:rPr>
                <w:rStyle w:val="af4"/>
                <w:rFonts w:hint="eastAsia"/>
              </w:rPr>
              <w:t>[1</w:t>
            </w:r>
            <w:r w:rsidR="0063704D" w:rsidRPr="0063704D">
              <w:rPr>
                <w:rStyle w:val="af4"/>
              </w:rPr>
              <w:t>8</w:t>
            </w:r>
            <w:r w:rsidRPr="0063704D">
              <w:rPr>
                <w:rStyle w:val="af4"/>
                <w:rFonts w:hint="eastAsia"/>
              </w:rPr>
              <w:t>]</w:t>
            </w:r>
            <w:r w:rsidRPr="00D476B9">
              <w:rPr>
                <w:rFonts w:hint="eastAsia"/>
                <w:sz w:val="24"/>
              </w:rPr>
              <w:t>。空</w:t>
            </w:r>
            <w:r w:rsidRPr="00D476B9">
              <w:rPr>
                <w:rFonts w:hint="eastAsia"/>
                <w:sz w:val="24"/>
              </w:rPr>
              <w:t>-</w:t>
            </w:r>
            <w:r w:rsidRPr="00D476B9">
              <w:rPr>
                <w:rFonts w:hint="eastAsia"/>
                <w:sz w:val="24"/>
              </w:rPr>
              <w:t>时占用模式（</w:t>
            </w:r>
            <w:r w:rsidRPr="00D476B9">
              <w:rPr>
                <w:rFonts w:hint="eastAsia"/>
                <w:sz w:val="24"/>
              </w:rPr>
              <w:t>Space-Time Occupancy Pattern</w:t>
            </w:r>
            <w:r w:rsidRPr="00D476B9">
              <w:rPr>
                <w:rFonts w:hint="eastAsia"/>
                <w:sz w:val="24"/>
              </w:rPr>
              <w:t>，简称</w:t>
            </w:r>
            <w:r w:rsidRPr="00D476B9">
              <w:rPr>
                <w:rFonts w:hint="eastAsia"/>
                <w:sz w:val="24"/>
              </w:rPr>
              <w:t>STOP</w:t>
            </w:r>
            <w:r w:rsidRPr="00D476B9">
              <w:rPr>
                <w:rFonts w:hint="eastAsia"/>
                <w:sz w:val="24"/>
              </w:rPr>
              <w:t>）</w:t>
            </w:r>
            <w:r w:rsidR="0063704D" w:rsidRPr="0063704D">
              <w:rPr>
                <w:rStyle w:val="af4"/>
              </w:rPr>
              <w:fldChar w:fldCharType="begin"/>
            </w:r>
            <w:r w:rsidR="0063704D" w:rsidRPr="0063704D">
              <w:rPr>
                <w:rStyle w:val="af4"/>
              </w:rPr>
              <w:instrText xml:space="preserve"> </w:instrText>
            </w:r>
            <w:r w:rsidR="0063704D" w:rsidRPr="0063704D">
              <w:rPr>
                <w:rStyle w:val="af4"/>
                <w:rFonts w:hint="eastAsia"/>
              </w:rPr>
              <w:instrText>REF _Ref2171458 \r \h</w:instrText>
            </w:r>
            <w:r w:rsidR="0063704D" w:rsidRPr="0063704D">
              <w:rPr>
                <w:rStyle w:val="af4"/>
              </w:rPr>
              <w:instrText xml:space="preserve"> </w:instrText>
            </w:r>
            <w:r w:rsidR="0063704D">
              <w:rPr>
                <w:rStyle w:val="af4"/>
              </w:rPr>
              <w:instrText xml:space="preserve"> \* MERGEFORMAT </w:instrText>
            </w:r>
            <w:r w:rsidR="0063704D" w:rsidRPr="0063704D">
              <w:rPr>
                <w:rStyle w:val="af4"/>
              </w:rPr>
            </w:r>
            <w:r w:rsidR="0063704D" w:rsidRPr="0063704D">
              <w:rPr>
                <w:rStyle w:val="af4"/>
              </w:rPr>
              <w:fldChar w:fldCharType="separate"/>
            </w:r>
            <w:r w:rsidR="005678E2">
              <w:rPr>
                <w:rStyle w:val="af4"/>
              </w:rPr>
              <w:t>[19]</w:t>
            </w:r>
            <w:r w:rsidR="0063704D" w:rsidRPr="0063704D">
              <w:rPr>
                <w:rStyle w:val="af4"/>
              </w:rPr>
              <w:fldChar w:fldCharType="end"/>
            </w:r>
            <w:r w:rsidRPr="00D476B9">
              <w:rPr>
                <w:rFonts w:hint="eastAsia"/>
                <w:sz w:val="24"/>
              </w:rPr>
              <w:t>也与之类似，但他们略有不同。</w:t>
            </w:r>
            <w:r w:rsidRPr="00D476B9">
              <w:rPr>
                <w:rFonts w:hint="eastAsia"/>
                <w:sz w:val="24"/>
              </w:rPr>
              <w:t>STOP</w:t>
            </w:r>
            <w:r w:rsidRPr="00D476B9">
              <w:rPr>
                <w:rFonts w:hint="eastAsia"/>
                <w:sz w:val="24"/>
              </w:rPr>
              <w:t>特征使用相同尺寸的测量空</w:t>
            </w:r>
            <w:r w:rsidRPr="00D476B9">
              <w:rPr>
                <w:rFonts w:hint="eastAsia"/>
                <w:sz w:val="24"/>
              </w:rPr>
              <w:t>-</w:t>
            </w:r>
            <w:r w:rsidRPr="00D476B9">
              <w:rPr>
                <w:rFonts w:hint="eastAsia"/>
                <w:sz w:val="24"/>
              </w:rPr>
              <w:t>时体积。</w:t>
            </w:r>
          </w:p>
        </w:tc>
      </w:tr>
      <w:tr w:rsidR="007F4C07" w:rsidTr="009E488F">
        <w:trPr>
          <w:trHeight w:val="460"/>
        </w:trPr>
        <w:tc>
          <w:tcPr>
            <w:tcW w:w="8469" w:type="dxa"/>
            <w:tcBorders>
              <w:top w:val="double" w:sz="4" w:space="0" w:color="auto"/>
              <w:left w:val="double" w:sz="4" w:space="0" w:color="auto"/>
              <w:bottom w:val="dashSmallGap" w:sz="4" w:space="0" w:color="auto"/>
              <w:right w:val="double" w:sz="4" w:space="0" w:color="auto"/>
            </w:tcBorders>
          </w:tcPr>
          <w:p w:rsidR="007F4C07" w:rsidRDefault="007E005F" w:rsidP="00652E4C">
            <w:pPr>
              <w:pStyle w:val="a4"/>
              <w:tabs>
                <w:tab w:val="left" w:pos="5832"/>
              </w:tabs>
              <w:spacing w:line="360" w:lineRule="auto"/>
              <w:jc w:val="left"/>
            </w:pPr>
            <w:r>
              <w:lastRenderedPageBreak/>
              <w:br w:type="page"/>
            </w:r>
            <w:r w:rsidR="007F4C07">
              <w:rPr>
                <w:rFonts w:ascii="宋体" w:hAnsi="宋体" w:hint="eastAsia"/>
                <w:color w:val="000000"/>
              </w:rPr>
              <w:t>3</w:t>
            </w:r>
            <w:r w:rsidR="00B326F3">
              <w:rPr>
                <w:rFonts w:ascii="宋体" w:hAnsi="宋体" w:hint="eastAsia"/>
                <w:color w:val="000000"/>
              </w:rPr>
              <w:t>.</w:t>
            </w:r>
            <w:r w:rsidR="00652E4C">
              <w:rPr>
                <w:rFonts w:ascii="宋体" w:hAnsi="宋体"/>
                <w:color w:val="000000"/>
              </w:rPr>
              <w:t xml:space="preserve"> </w:t>
            </w:r>
            <w:r w:rsidR="007F4C07">
              <w:rPr>
                <w:rFonts w:ascii="宋体" w:hAnsi="宋体" w:hint="eastAsia"/>
                <w:color w:val="000000"/>
              </w:rPr>
              <w:t>本课题的</w:t>
            </w:r>
            <w:r w:rsidR="00CD7B11">
              <w:rPr>
                <w:rFonts w:ascii="宋体" w:hAnsi="宋体" w:hint="eastAsia"/>
                <w:color w:val="000000"/>
              </w:rPr>
              <w:t>研究内容</w:t>
            </w:r>
            <w:r w:rsidR="00B42856">
              <w:rPr>
                <w:rFonts w:ascii="宋体" w:hAnsi="宋体" w:hint="eastAsia"/>
                <w:color w:val="000000"/>
              </w:rPr>
              <w:t xml:space="preserve">       </w:t>
            </w:r>
          </w:p>
        </w:tc>
      </w:tr>
      <w:tr w:rsidR="007F4C07" w:rsidTr="009E488F">
        <w:tc>
          <w:tcPr>
            <w:tcW w:w="8469" w:type="dxa"/>
            <w:tcBorders>
              <w:top w:val="dashSmallGap" w:sz="4" w:space="0" w:color="auto"/>
              <w:left w:val="double" w:sz="4" w:space="0" w:color="auto"/>
              <w:bottom w:val="single" w:sz="12" w:space="0" w:color="auto"/>
              <w:right w:val="double" w:sz="4" w:space="0" w:color="auto"/>
            </w:tcBorders>
          </w:tcPr>
          <w:p w:rsidR="00EE74A8" w:rsidRPr="00ED3DC3" w:rsidRDefault="00EE74A8" w:rsidP="0089538A">
            <w:pPr>
              <w:spacing w:beforeLines="50" w:before="156" w:line="360" w:lineRule="auto"/>
              <w:ind w:firstLineChars="200" w:firstLine="480"/>
              <w:rPr>
                <w:sz w:val="24"/>
              </w:rPr>
            </w:pPr>
            <w:r w:rsidRPr="00ED3DC3">
              <w:rPr>
                <w:sz w:val="24"/>
              </w:rPr>
              <w:t>本论文的主要研究内容分为以下几个方面：</w:t>
            </w:r>
          </w:p>
          <w:p w:rsidR="002C3927" w:rsidRDefault="002C3927" w:rsidP="00652E4C">
            <w:pPr>
              <w:pStyle w:val="ae"/>
              <w:numPr>
                <w:ilvl w:val="0"/>
                <w:numId w:val="11"/>
              </w:numPr>
              <w:spacing w:line="360" w:lineRule="auto"/>
              <w:ind w:firstLineChars="0"/>
              <w:rPr>
                <w:rFonts w:ascii="Times New Roman" w:hAnsi="Times New Roman"/>
                <w:sz w:val="24"/>
                <w:szCs w:val="24"/>
              </w:rPr>
            </w:pPr>
            <w:r>
              <w:rPr>
                <w:rFonts w:ascii="Times New Roman" w:hAnsi="Times New Roman" w:hint="eastAsia"/>
                <w:sz w:val="24"/>
                <w:szCs w:val="24"/>
              </w:rPr>
              <w:t>简要介绍基于深度图像的动作特征</w:t>
            </w:r>
          </w:p>
          <w:p w:rsidR="00EE74A8" w:rsidRPr="002C3927" w:rsidRDefault="00652E4C" w:rsidP="007063A7">
            <w:pPr>
              <w:spacing w:line="360" w:lineRule="auto"/>
              <w:ind w:firstLineChars="200" w:firstLine="480"/>
              <w:rPr>
                <w:sz w:val="24"/>
              </w:rPr>
            </w:pPr>
            <w:r w:rsidRPr="002C3927">
              <w:rPr>
                <w:rFonts w:hint="eastAsia"/>
                <w:sz w:val="24"/>
              </w:rPr>
              <w:t>简要介绍当前主流文献中使用动作特征</w:t>
            </w:r>
            <w:r w:rsidR="002C3927">
              <w:rPr>
                <w:rFonts w:hint="eastAsia"/>
                <w:sz w:val="24"/>
              </w:rPr>
              <w:t>的发展过程。通过详细论述各种动作特征的计算方法</w:t>
            </w:r>
            <w:r w:rsidRPr="002C3927">
              <w:rPr>
                <w:rFonts w:hint="eastAsia"/>
                <w:sz w:val="24"/>
              </w:rPr>
              <w:t>，</w:t>
            </w:r>
            <w:r w:rsidR="002C3927">
              <w:rPr>
                <w:rFonts w:hint="eastAsia"/>
                <w:sz w:val="24"/>
              </w:rPr>
              <w:t>讨论</w:t>
            </w:r>
            <w:r w:rsidRPr="002C3927">
              <w:rPr>
                <w:rFonts w:hint="eastAsia"/>
                <w:sz w:val="24"/>
              </w:rPr>
              <w:t>其</w:t>
            </w:r>
            <w:r w:rsidR="002C3927">
              <w:rPr>
                <w:rFonts w:hint="eastAsia"/>
                <w:sz w:val="24"/>
              </w:rPr>
              <w:t>在各种具有噪声、遮挡、背景变换环境下鲁棒性和适用性</w:t>
            </w:r>
            <w:r w:rsidRPr="002C3927">
              <w:rPr>
                <w:rFonts w:hint="eastAsia"/>
                <w:sz w:val="24"/>
              </w:rPr>
              <w:t>。</w:t>
            </w:r>
            <w:r w:rsidR="002C3927">
              <w:rPr>
                <w:rFonts w:hint="eastAsia"/>
                <w:sz w:val="24"/>
              </w:rPr>
              <w:t>本文中将从动作的关节位置特征、动作的三维模型特征</w:t>
            </w:r>
            <w:r w:rsidR="005B62A5">
              <w:rPr>
                <w:rFonts w:hint="eastAsia"/>
                <w:sz w:val="24"/>
              </w:rPr>
              <w:t>、</w:t>
            </w:r>
            <w:r w:rsidR="002C3927">
              <w:rPr>
                <w:rFonts w:hint="eastAsia"/>
                <w:sz w:val="24"/>
              </w:rPr>
              <w:t>动作的空</w:t>
            </w:r>
            <w:r w:rsidR="002C3927">
              <w:rPr>
                <w:rFonts w:hint="eastAsia"/>
                <w:sz w:val="24"/>
              </w:rPr>
              <w:t>-</w:t>
            </w:r>
            <w:r w:rsidR="002C3927">
              <w:rPr>
                <w:rFonts w:hint="eastAsia"/>
                <w:sz w:val="24"/>
              </w:rPr>
              <w:t>时特征</w:t>
            </w:r>
            <w:r w:rsidR="005B62A5">
              <w:rPr>
                <w:rFonts w:hint="eastAsia"/>
                <w:sz w:val="24"/>
              </w:rPr>
              <w:t>以及动作的习得特征，</w:t>
            </w:r>
            <w:r w:rsidR="002C3927">
              <w:rPr>
                <w:rFonts w:hint="eastAsia"/>
                <w:sz w:val="24"/>
              </w:rPr>
              <w:t>介绍</w:t>
            </w:r>
            <w:r w:rsidR="005B62A5">
              <w:rPr>
                <w:rFonts w:hint="eastAsia"/>
                <w:sz w:val="24"/>
              </w:rPr>
              <w:t>基于深度图像的动作识别方法。</w:t>
            </w:r>
          </w:p>
          <w:p w:rsidR="00652E4C"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介</w:t>
            </w:r>
            <w:r w:rsidR="005B62A5">
              <w:rPr>
                <w:rFonts w:ascii="Times New Roman" w:hAnsi="Times New Roman" w:hint="eastAsia"/>
                <w:sz w:val="24"/>
                <w:szCs w:val="24"/>
              </w:rPr>
              <w:t>绍当前动作识别技术评价体系</w:t>
            </w:r>
          </w:p>
          <w:p w:rsidR="005B62A5" w:rsidRPr="005B62A5" w:rsidRDefault="005B62A5" w:rsidP="007063A7">
            <w:pPr>
              <w:spacing w:line="360" w:lineRule="auto"/>
              <w:ind w:firstLineChars="200" w:firstLine="480"/>
              <w:rPr>
                <w:sz w:val="24"/>
              </w:rPr>
            </w:pPr>
            <w:r>
              <w:rPr>
                <w:rFonts w:hint="eastAsia"/>
                <w:sz w:val="24"/>
              </w:rPr>
              <w:t>在</w:t>
            </w:r>
            <w:r w:rsidRPr="0044763F">
              <w:rPr>
                <w:rFonts w:hint="eastAsia"/>
                <w:sz w:val="24"/>
              </w:rPr>
              <w:t>介绍</w:t>
            </w:r>
            <w:r>
              <w:rPr>
                <w:rFonts w:hint="eastAsia"/>
                <w:sz w:val="24"/>
              </w:rPr>
              <w:t>当前用于动作识别的深度图像数据集与其包含数据的噪声、遮挡、背景变换环境等特殊性后，本文将使用不同数据集测试同一识别方法的性能，并提供动作识别的评价标准以验证本文提出的关于不同环境下不同识别动作识别方法适用性。</w:t>
            </w:r>
          </w:p>
          <w:p w:rsidR="00652E4C"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介</w:t>
            </w:r>
            <w:r w:rsidR="00475AEA">
              <w:rPr>
                <w:rFonts w:ascii="Times New Roman" w:hAnsi="Times New Roman" w:hint="eastAsia"/>
                <w:sz w:val="24"/>
                <w:szCs w:val="24"/>
              </w:rPr>
              <w:t>绍基于</w:t>
            </w:r>
            <w:r w:rsidRPr="0044763F">
              <w:rPr>
                <w:rFonts w:ascii="Times New Roman" w:hAnsi="Times New Roman" w:hint="eastAsia"/>
                <w:sz w:val="24"/>
                <w:szCs w:val="24"/>
              </w:rPr>
              <w:t>不同动作特征的动作识别技术的原理</w:t>
            </w:r>
          </w:p>
          <w:p w:rsidR="00637442" w:rsidRDefault="00755E3A" w:rsidP="007063A7">
            <w:pPr>
              <w:spacing w:line="360" w:lineRule="auto"/>
              <w:ind w:firstLineChars="200" w:firstLine="480"/>
              <w:rPr>
                <w:sz w:val="24"/>
              </w:rPr>
            </w:pPr>
            <w:r>
              <w:rPr>
                <w:rFonts w:hint="eastAsia"/>
                <w:sz w:val="24"/>
              </w:rPr>
              <w:t>基于骨架关节特征</w:t>
            </w:r>
            <w:r w:rsidR="00DE657C">
              <w:rPr>
                <w:rFonts w:hint="eastAsia"/>
                <w:sz w:val="24"/>
              </w:rPr>
              <w:t>动作识别方法</w:t>
            </w:r>
            <w:r>
              <w:rPr>
                <w:rFonts w:hint="eastAsia"/>
                <w:sz w:val="24"/>
              </w:rPr>
              <w:t>、基于三维模型特征</w:t>
            </w:r>
            <w:r w:rsidR="00DE657C">
              <w:rPr>
                <w:rFonts w:hint="eastAsia"/>
                <w:sz w:val="24"/>
              </w:rPr>
              <w:t>动作识别方法和</w:t>
            </w:r>
            <w:r>
              <w:rPr>
                <w:rFonts w:hint="eastAsia"/>
                <w:sz w:val="24"/>
              </w:rPr>
              <w:t>基于空</w:t>
            </w:r>
            <w:r>
              <w:rPr>
                <w:rFonts w:hint="eastAsia"/>
                <w:sz w:val="24"/>
              </w:rPr>
              <w:t>-</w:t>
            </w:r>
            <w:r>
              <w:rPr>
                <w:rFonts w:hint="eastAsia"/>
                <w:sz w:val="24"/>
              </w:rPr>
              <w:t>时特征</w:t>
            </w:r>
            <w:r w:rsidR="00DE657C">
              <w:rPr>
                <w:rFonts w:hint="eastAsia"/>
                <w:sz w:val="24"/>
              </w:rPr>
              <w:t>的动作识别方法在工作流程上具有相似性</w:t>
            </w:r>
            <w:r w:rsidR="00571C4B">
              <w:rPr>
                <w:rFonts w:hint="eastAsia"/>
                <w:sz w:val="24"/>
              </w:rPr>
              <w:t>。</w:t>
            </w:r>
            <w:r w:rsidR="00DE657C">
              <w:rPr>
                <w:rFonts w:hint="eastAsia"/>
                <w:sz w:val="24"/>
              </w:rPr>
              <w:t>他们</w:t>
            </w:r>
            <w:r w:rsidR="00883AD7">
              <w:rPr>
                <w:rFonts w:hint="eastAsia"/>
                <w:sz w:val="24"/>
              </w:rPr>
              <w:t>使用</w:t>
            </w:r>
            <w:r w:rsidR="00DE657C">
              <w:rPr>
                <w:rFonts w:hint="eastAsia"/>
                <w:sz w:val="24"/>
              </w:rPr>
              <w:t>不同动作表示方法</w:t>
            </w:r>
            <w:r w:rsidR="00883AD7">
              <w:rPr>
                <w:rFonts w:hint="eastAsia"/>
                <w:sz w:val="24"/>
              </w:rPr>
              <w:t>，包含对深度图像视频序列的单帧处理和多帧处理</w:t>
            </w:r>
            <w:r w:rsidR="00571C4B">
              <w:rPr>
                <w:rFonts w:hint="eastAsia"/>
                <w:sz w:val="24"/>
              </w:rPr>
              <w:t>，并</w:t>
            </w:r>
            <w:r w:rsidR="00883AD7">
              <w:rPr>
                <w:rFonts w:hint="eastAsia"/>
                <w:sz w:val="24"/>
              </w:rPr>
              <w:t>以此为基础，选择不同的分类器</w:t>
            </w:r>
            <w:r w:rsidR="00571C4B">
              <w:rPr>
                <w:rFonts w:hint="eastAsia"/>
                <w:sz w:val="24"/>
              </w:rPr>
              <w:t>对动作样本和动作标签进行拟合</w:t>
            </w:r>
            <w:r w:rsidR="00DE657C">
              <w:rPr>
                <w:rFonts w:hint="eastAsia"/>
                <w:sz w:val="24"/>
              </w:rPr>
              <w:t>的机器学习技术。</w:t>
            </w:r>
            <w:r w:rsidR="002B679B">
              <w:rPr>
                <w:rFonts w:hint="eastAsia"/>
                <w:sz w:val="24"/>
              </w:rPr>
              <w:t>一般通过机器学习技术实现图像识别的过程如</w:t>
            </w:r>
            <w:r w:rsidR="002B679B">
              <w:rPr>
                <w:sz w:val="24"/>
              </w:rPr>
              <w:fldChar w:fldCharType="begin"/>
            </w:r>
            <w:r w:rsidR="002B679B">
              <w:rPr>
                <w:sz w:val="24"/>
              </w:rPr>
              <w:instrText xml:space="preserve"> </w:instrText>
            </w:r>
            <w:r w:rsidR="002B679B">
              <w:rPr>
                <w:rFonts w:hint="eastAsia"/>
                <w:sz w:val="24"/>
              </w:rPr>
              <w:instrText>REF _Ref2547581 \h</w:instrText>
            </w:r>
            <w:r w:rsidR="002B679B">
              <w:rPr>
                <w:sz w:val="24"/>
              </w:rPr>
              <w:instrText xml:space="preserve">  \* MERGEFORMAT </w:instrText>
            </w:r>
            <w:r w:rsidR="002B679B">
              <w:rPr>
                <w:sz w:val="24"/>
              </w:rPr>
            </w:r>
            <w:r w:rsidR="002B679B">
              <w:rPr>
                <w:sz w:val="24"/>
              </w:rPr>
              <w:fldChar w:fldCharType="separate"/>
            </w:r>
            <w:r w:rsidR="005678E2" w:rsidRPr="005678E2">
              <w:rPr>
                <w:rFonts w:hint="eastAsia"/>
                <w:sz w:val="24"/>
              </w:rPr>
              <w:t>图</w:t>
            </w:r>
            <w:r w:rsidR="005678E2" w:rsidRPr="005678E2">
              <w:rPr>
                <w:rFonts w:hint="eastAsia"/>
                <w:sz w:val="24"/>
              </w:rPr>
              <w:t xml:space="preserve"> </w:t>
            </w:r>
            <w:r w:rsidR="005678E2" w:rsidRPr="005678E2">
              <w:rPr>
                <w:sz w:val="24"/>
              </w:rPr>
              <w:t>2</w:t>
            </w:r>
            <w:r w:rsidR="005678E2">
              <w:t xml:space="preserve"> </w:t>
            </w:r>
            <w:r w:rsidR="005678E2">
              <w:rPr>
                <w:rFonts w:hint="eastAsia"/>
              </w:rPr>
              <w:t>卷积神经网络的结构图</w:t>
            </w:r>
            <w:r w:rsidR="002B679B">
              <w:rPr>
                <w:sz w:val="24"/>
              </w:rPr>
              <w:fldChar w:fldCharType="end"/>
            </w:r>
            <w:r w:rsidR="002B679B">
              <w:rPr>
                <w:rFonts w:hint="eastAsia"/>
                <w:sz w:val="24"/>
              </w:rPr>
              <w:t>所示，其中包含数据预处理、特征提取、模型训练等。</w:t>
            </w:r>
            <w:r w:rsidR="007063A7" w:rsidRPr="007063A7">
              <w:rPr>
                <w:rFonts w:hint="eastAsia"/>
                <w:sz w:val="24"/>
              </w:rPr>
              <w:t>很明显，如果</w:t>
            </w:r>
            <w:r w:rsidR="007063A7">
              <w:rPr>
                <w:rFonts w:hint="eastAsia"/>
                <w:sz w:val="24"/>
              </w:rPr>
              <w:t>原始</w:t>
            </w:r>
            <w:r w:rsidR="007063A7" w:rsidRPr="007063A7">
              <w:rPr>
                <w:rFonts w:hint="eastAsia"/>
                <w:sz w:val="24"/>
              </w:rPr>
              <w:t>训练集中的错误、异常值和噪声（错误测量引入的）太多，系统检测出潜在规律的难度就会变大，性能就会降低</w:t>
            </w:r>
            <w:r w:rsidR="007063A7">
              <w:rPr>
                <w:rFonts w:hint="eastAsia"/>
                <w:sz w:val="24"/>
              </w:rPr>
              <w:t>，而</w:t>
            </w:r>
            <w:r w:rsidR="007063A7" w:rsidRPr="007063A7">
              <w:rPr>
                <w:rFonts w:hint="eastAsia"/>
                <w:sz w:val="24"/>
              </w:rPr>
              <w:t>不相关的特征</w:t>
            </w:r>
            <w:r w:rsidR="007063A7">
              <w:rPr>
                <w:rFonts w:hint="eastAsia"/>
                <w:sz w:val="24"/>
              </w:rPr>
              <w:t>则会使分类环节变得复杂低效。因此需要在数据预处理阶段进行数据清洗，使用</w:t>
            </w:r>
            <w:r w:rsidR="007063A7" w:rsidRPr="007063A7">
              <w:rPr>
                <w:rFonts w:hint="eastAsia"/>
                <w:sz w:val="24"/>
              </w:rPr>
              <w:t>降维算法</w:t>
            </w:r>
            <w:r w:rsidR="007063A7">
              <w:rPr>
                <w:rFonts w:hint="eastAsia"/>
                <w:sz w:val="24"/>
              </w:rPr>
              <w:t>减少冗余数据。</w:t>
            </w:r>
            <w:r w:rsidR="002B679B">
              <w:rPr>
                <w:rFonts w:hint="eastAsia"/>
                <w:sz w:val="24"/>
              </w:rPr>
              <w:t>模型训练由分类器实现，</w:t>
            </w:r>
            <w:r w:rsidR="00571C4B">
              <w:rPr>
                <w:rFonts w:hint="eastAsia"/>
                <w:sz w:val="24"/>
              </w:rPr>
              <w:t>本文中所介绍的分类器包含：朴素贝叶斯分类器、随机决策树与随机森林、支持向量机</w:t>
            </w:r>
            <w:r w:rsidR="00E91A42">
              <w:rPr>
                <w:rFonts w:hint="eastAsia"/>
                <w:sz w:val="24"/>
              </w:rPr>
              <w:t>等</w:t>
            </w:r>
            <w:r w:rsidR="00571C4B">
              <w:rPr>
                <w:rFonts w:hint="eastAsia"/>
                <w:sz w:val="24"/>
              </w:rPr>
              <w:t>。</w:t>
            </w:r>
          </w:p>
          <w:p w:rsidR="002B679B" w:rsidRDefault="002B679B" w:rsidP="002B679B">
            <w:pPr>
              <w:keepNext/>
              <w:spacing w:line="360" w:lineRule="auto"/>
              <w:jc w:val="center"/>
            </w:pPr>
            <w:r>
              <w:rPr>
                <w:rFonts w:hint="eastAsia"/>
                <w:noProof/>
                <w:sz w:val="24"/>
              </w:rPr>
              <w:lastRenderedPageBreak/>
              <w:drawing>
                <wp:inline distT="0" distB="0" distL="0" distR="0">
                  <wp:extent cx="4526280" cy="9472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据流图.png"/>
                          <pic:cNvPicPr/>
                        </pic:nvPicPr>
                        <pic:blipFill>
                          <a:blip r:embed="rId8">
                            <a:extLst>
                              <a:ext uri="{28A0092B-C50C-407E-A947-70E740481C1C}">
                                <a14:useLocalDpi xmlns:a14="http://schemas.microsoft.com/office/drawing/2010/main" val="0"/>
                              </a:ext>
                            </a:extLst>
                          </a:blip>
                          <a:stretch>
                            <a:fillRect/>
                          </a:stretch>
                        </pic:blipFill>
                        <pic:spPr>
                          <a:xfrm>
                            <a:off x="0" y="0"/>
                            <a:ext cx="4526280" cy="947289"/>
                          </a:xfrm>
                          <a:prstGeom prst="rect">
                            <a:avLst/>
                          </a:prstGeom>
                        </pic:spPr>
                      </pic:pic>
                    </a:graphicData>
                  </a:graphic>
                </wp:inline>
              </w:drawing>
            </w:r>
          </w:p>
          <w:p w:rsidR="002B679B" w:rsidRPr="002B679B" w:rsidRDefault="002B679B" w:rsidP="002B679B">
            <w:pPr>
              <w:pStyle w:val="af2"/>
            </w:pPr>
            <w:r w:rsidRPr="002B679B">
              <w:rPr>
                <w:rFonts w:hint="eastAsia"/>
              </w:rPr>
              <w:t>图</w:t>
            </w:r>
            <w:r w:rsidRPr="002B679B">
              <w:rPr>
                <w:rFonts w:hint="eastAsia"/>
              </w:rPr>
              <w:t xml:space="preserve"> </w:t>
            </w:r>
            <w:r w:rsidRPr="002B679B">
              <w:fldChar w:fldCharType="begin"/>
            </w:r>
            <w:r w:rsidRPr="002B679B">
              <w:instrText xml:space="preserve"> </w:instrText>
            </w:r>
            <w:r w:rsidRPr="002B679B">
              <w:rPr>
                <w:rFonts w:hint="eastAsia"/>
              </w:rPr>
              <w:instrText xml:space="preserve">SEQ </w:instrText>
            </w:r>
            <w:r w:rsidRPr="002B679B">
              <w:rPr>
                <w:rFonts w:hint="eastAsia"/>
              </w:rPr>
              <w:instrText>图</w:instrText>
            </w:r>
            <w:r w:rsidRPr="002B679B">
              <w:rPr>
                <w:rFonts w:hint="eastAsia"/>
              </w:rPr>
              <w:instrText xml:space="preserve"> \* ARABIC</w:instrText>
            </w:r>
            <w:r w:rsidRPr="002B679B">
              <w:instrText xml:space="preserve"> </w:instrText>
            </w:r>
            <w:r w:rsidRPr="002B679B">
              <w:fldChar w:fldCharType="separate"/>
            </w:r>
            <w:r w:rsidR="005678E2">
              <w:rPr>
                <w:noProof/>
              </w:rPr>
              <w:t>1</w:t>
            </w:r>
            <w:r w:rsidRPr="002B679B">
              <w:fldChar w:fldCharType="end"/>
            </w:r>
            <w:r>
              <w:t xml:space="preserve"> </w:t>
            </w:r>
            <w:r>
              <w:rPr>
                <w:rFonts w:hint="eastAsia"/>
              </w:rPr>
              <w:t>机器学习图像识别流程</w:t>
            </w:r>
          </w:p>
          <w:p w:rsidR="00473100" w:rsidRDefault="00DE657C" w:rsidP="007063A7">
            <w:pPr>
              <w:spacing w:line="360" w:lineRule="auto"/>
              <w:ind w:firstLineChars="200" w:firstLine="480"/>
              <w:rPr>
                <w:sz w:val="24"/>
              </w:rPr>
            </w:pPr>
            <w:r>
              <w:rPr>
                <w:rFonts w:hint="eastAsia"/>
                <w:sz w:val="24"/>
              </w:rPr>
              <w:t>与以上三种</w:t>
            </w:r>
            <w:r w:rsidR="00571C4B">
              <w:rPr>
                <w:rFonts w:hint="eastAsia"/>
                <w:sz w:val="24"/>
              </w:rPr>
              <w:t>方法</w:t>
            </w:r>
            <w:r>
              <w:rPr>
                <w:rFonts w:hint="eastAsia"/>
                <w:sz w:val="24"/>
              </w:rPr>
              <w:t>略有不同，基于学习特征的动作识别方法使用深度</w:t>
            </w:r>
            <w:r w:rsidR="00883AD7">
              <w:rPr>
                <w:rFonts w:hint="eastAsia"/>
                <w:sz w:val="24"/>
              </w:rPr>
              <w:t>卷积神经网络</w:t>
            </w:r>
            <w:r w:rsidR="00E91A42">
              <w:rPr>
                <w:rFonts w:hint="eastAsia"/>
                <w:sz w:val="24"/>
              </w:rPr>
              <w:t>（</w:t>
            </w:r>
            <w:r w:rsidR="00E91A42" w:rsidRPr="00E91A42">
              <w:rPr>
                <w:sz w:val="24"/>
              </w:rPr>
              <w:t>Convolutional Neural Network</w:t>
            </w:r>
            <w:r w:rsidR="00E91A42">
              <w:rPr>
                <w:rFonts w:hint="eastAsia"/>
                <w:sz w:val="24"/>
              </w:rPr>
              <w:t>，简称</w:t>
            </w:r>
            <w:r w:rsidR="00E91A42">
              <w:rPr>
                <w:rFonts w:hint="eastAsia"/>
                <w:sz w:val="24"/>
              </w:rPr>
              <w:t>CNN</w:t>
            </w:r>
            <w:r w:rsidR="00E91A42">
              <w:rPr>
                <w:rFonts w:hint="eastAsia"/>
                <w:sz w:val="24"/>
              </w:rPr>
              <w:t>），这是一种专为图像识别设计的深度神经网络。典型的深度神经网络有</w:t>
            </w:r>
            <w:r w:rsidR="00883AD7" w:rsidRPr="00883AD7">
              <w:rPr>
                <w:sz w:val="24"/>
              </w:rPr>
              <w:t>AlexNet</w:t>
            </w:r>
            <w:r w:rsidR="00883AD7">
              <w:rPr>
                <w:rFonts w:hint="eastAsia"/>
                <w:sz w:val="24"/>
              </w:rPr>
              <w:t>，</w:t>
            </w:r>
            <w:r w:rsidR="00883AD7" w:rsidRPr="00883AD7">
              <w:rPr>
                <w:sz w:val="24"/>
              </w:rPr>
              <w:t>VGG</w:t>
            </w:r>
            <w:r w:rsidR="00883AD7">
              <w:rPr>
                <w:rFonts w:hint="eastAsia"/>
                <w:sz w:val="24"/>
              </w:rPr>
              <w:t>，</w:t>
            </w:r>
            <w:r w:rsidR="00883AD7" w:rsidRPr="00883AD7">
              <w:rPr>
                <w:sz w:val="24"/>
              </w:rPr>
              <w:t>GoogLeNet</w:t>
            </w:r>
            <w:r w:rsidR="00883AD7">
              <w:rPr>
                <w:rFonts w:hint="eastAsia"/>
                <w:sz w:val="24"/>
              </w:rPr>
              <w:t>，</w:t>
            </w:r>
            <w:r w:rsidR="00883AD7" w:rsidRPr="00883AD7">
              <w:rPr>
                <w:sz w:val="24"/>
              </w:rPr>
              <w:t>ResNet</w:t>
            </w:r>
            <w:r w:rsidR="00883AD7">
              <w:rPr>
                <w:rFonts w:hint="eastAsia"/>
                <w:sz w:val="24"/>
              </w:rPr>
              <w:t>，和</w:t>
            </w:r>
            <w:r w:rsidR="00883AD7" w:rsidRPr="00883AD7">
              <w:rPr>
                <w:sz w:val="24"/>
              </w:rPr>
              <w:t>DenseNet</w:t>
            </w:r>
            <w:r w:rsidR="00E91A42" w:rsidRPr="00E91A42">
              <w:rPr>
                <w:rStyle w:val="af4"/>
              </w:rPr>
              <w:fldChar w:fldCharType="begin"/>
            </w:r>
            <w:r w:rsidR="00E91A42" w:rsidRPr="00E91A42">
              <w:rPr>
                <w:rStyle w:val="af4"/>
              </w:rPr>
              <w:instrText xml:space="preserve"> REF _Ref2547087 \r \h </w:instrText>
            </w:r>
            <w:r w:rsidR="00E91A42">
              <w:rPr>
                <w:rStyle w:val="af4"/>
              </w:rPr>
              <w:instrText xml:space="preserve"> \* MERGEFORMAT </w:instrText>
            </w:r>
            <w:r w:rsidR="00E91A42" w:rsidRPr="00E91A42">
              <w:rPr>
                <w:rStyle w:val="af4"/>
              </w:rPr>
            </w:r>
            <w:r w:rsidR="00E91A42" w:rsidRPr="00E91A42">
              <w:rPr>
                <w:rStyle w:val="af4"/>
              </w:rPr>
              <w:fldChar w:fldCharType="separate"/>
            </w:r>
            <w:r w:rsidR="005678E2">
              <w:rPr>
                <w:rStyle w:val="af4"/>
              </w:rPr>
              <w:t>[21]</w:t>
            </w:r>
            <w:r w:rsidR="00E91A42" w:rsidRPr="00E91A42">
              <w:rPr>
                <w:rStyle w:val="af4"/>
              </w:rPr>
              <w:fldChar w:fldCharType="end"/>
            </w:r>
            <w:r w:rsidR="00571C4B">
              <w:rPr>
                <w:rFonts w:hint="eastAsia"/>
                <w:sz w:val="24"/>
              </w:rPr>
              <w:t>等</w:t>
            </w:r>
            <w:r w:rsidR="00883AD7">
              <w:rPr>
                <w:rFonts w:hint="eastAsia"/>
                <w:sz w:val="24"/>
              </w:rPr>
              <w:t>。</w:t>
            </w:r>
            <w:r w:rsidR="00FE6EA9" w:rsidRPr="00FE6EA9">
              <w:rPr>
                <w:rFonts w:hint="eastAsia"/>
                <w:sz w:val="24"/>
              </w:rPr>
              <w:t>在</w:t>
            </w:r>
            <w:r w:rsidR="00FE6EA9">
              <w:rPr>
                <w:rFonts w:hint="eastAsia"/>
                <w:sz w:val="24"/>
              </w:rPr>
              <w:t>深度神经网络</w:t>
            </w:r>
            <w:r w:rsidR="00FE6EA9" w:rsidRPr="00FE6EA9">
              <w:rPr>
                <w:rFonts w:hint="eastAsia"/>
                <w:sz w:val="24"/>
              </w:rPr>
              <w:t>处理深度学习任务时，通常</w:t>
            </w:r>
            <w:r w:rsidR="00FE6EA9">
              <w:rPr>
                <w:rFonts w:hint="eastAsia"/>
                <w:sz w:val="24"/>
              </w:rPr>
              <w:t>使用</w:t>
            </w:r>
            <w:r w:rsidR="00FE6EA9" w:rsidRPr="00FE6EA9">
              <w:rPr>
                <w:rFonts w:hint="eastAsia"/>
                <w:sz w:val="24"/>
              </w:rPr>
              <w:t>原始输入上训练和运行模型，而无需先手动提取任何特征。这样做的原因是，对原始输入进行过培训的网络可以学会自己提取这些功能，但与使用</w:t>
            </w:r>
            <w:r w:rsidR="00FE6EA9">
              <w:rPr>
                <w:rFonts w:hint="eastAsia"/>
                <w:sz w:val="24"/>
              </w:rPr>
              <w:t>预设好的特征</w:t>
            </w:r>
            <w:r w:rsidR="00FE6EA9" w:rsidRPr="00FE6EA9">
              <w:rPr>
                <w:rFonts w:hint="eastAsia"/>
                <w:sz w:val="24"/>
              </w:rPr>
              <w:t>相比，它还能够在网络改进时进一步优化</w:t>
            </w:r>
            <w:r w:rsidR="00FE6EA9">
              <w:rPr>
                <w:rFonts w:hint="eastAsia"/>
                <w:sz w:val="24"/>
              </w:rPr>
              <w:t>特征</w:t>
            </w:r>
            <w:r w:rsidR="00FE6EA9" w:rsidRPr="00FE6EA9">
              <w:rPr>
                <w:rFonts w:hint="eastAsia"/>
                <w:sz w:val="24"/>
              </w:rPr>
              <w:t>提取</w:t>
            </w:r>
            <w:r w:rsidR="00E91A42" w:rsidRPr="00E91A42">
              <w:rPr>
                <w:rStyle w:val="af4"/>
              </w:rPr>
              <w:fldChar w:fldCharType="begin"/>
            </w:r>
            <w:r w:rsidR="00E91A42" w:rsidRPr="00E91A42">
              <w:rPr>
                <w:rStyle w:val="af4"/>
              </w:rPr>
              <w:instrText xml:space="preserve"> </w:instrText>
            </w:r>
            <w:r w:rsidR="00E91A42" w:rsidRPr="00E91A42">
              <w:rPr>
                <w:rStyle w:val="af4"/>
                <w:rFonts w:hint="eastAsia"/>
              </w:rPr>
              <w:instrText>REF _Ref2547171 \r \h</w:instrText>
            </w:r>
            <w:r w:rsidR="00E91A42" w:rsidRPr="00E91A42">
              <w:rPr>
                <w:rStyle w:val="af4"/>
              </w:rPr>
              <w:instrText xml:space="preserve"> </w:instrText>
            </w:r>
            <w:r w:rsidR="00E91A42">
              <w:rPr>
                <w:rStyle w:val="af4"/>
              </w:rPr>
              <w:instrText xml:space="preserve"> \* MERGEFORMAT </w:instrText>
            </w:r>
            <w:r w:rsidR="00E91A42" w:rsidRPr="00E91A42">
              <w:rPr>
                <w:rStyle w:val="af4"/>
              </w:rPr>
            </w:r>
            <w:r w:rsidR="00E91A42" w:rsidRPr="00E91A42">
              <w:rPr>
                <w:rStyle w:val="af4"/>
              </w:rPr>
              <w:fldChar w:fldCharType="separate"/>
            </w:r>
            <w:r w:rsidR="005678E2">
              <w:rPr>
                <w:rStyle w:val="af4"/>
              </w:rPr>
              <w:t>[22]</w:t>
            </w:r>
            <w:r w:rsidR="00E91A42" w:rsidRPr="00E91A42">
              <w:rPr>
                <w:rStyle w:val="af4"/>
              </w:rPr>
              <w:fldChar w:fldCharType="end"/>
            </w:r>
            <w:r w:rsidR="00FE6EA9" w:rsidRPr="00FE6EA9">
              <w:rPr>
                <w:rFonts w:hint="eastAsia"/>
                <w:sz w:val="24"/>
              </w:rPr>
              <w:t>。</w:t>
            </w:r>
          </w:p>
          <w:p w:rsidR="00F6067F" w:rsidRDefault="00883AD7" w:rsidP="00F6067F">
            <w:pPr>
              <w:keepNext/>
              <w:spacing w:line="360" w:lineRule="auto"/>
              <w:jc w:val="center"/>
            </w:pPr>
            <w:r>
              <w:rPr>
                <w:rFonts w:hint="eastAsia"/>
                <w:noProof/>
                <w:sz w:val="24"/>
              </w:rPr>
              <w:drawing>
                <wp:inline distT="0" distB="0" distL="0" distR="0">
                  <wp:extent cx="4911970" cy="1841919"/>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9">
                            <a:extLst>
                              <a:ext uri="{28A0092B-C50C-407E-A947-70E740481C1C}">
                                <a14:useLocalDpi xmlns:a14="http://schemas.microsoft.com/office/drawing/2010/main" val="0"/>
                              </a:ext>
                            </a:extLst>
                          </a:blip>
                          <a:stretch>
                            <a:fillRect/>
                          </a:stretch>
                        </pic:blipFill>
                        <pic:spPr>
                          <a:xfrm>
                            <a:off x="0" y="0"/>
                            <a:ext cx="4924581" cy="1846648"/>
                          </a:xfrm>
                          <a:prstGeom prst="rect">
                            <a:avLst/>
                          </a:prstGeom>
                        </pic:spPr>
                      </pic:pic>
                    </a:graphicData>
                  </a:graphic>
                </wp:inline>
              </w:drawing>
            </w:r>
          </w:p>
          <w:p w:rsidR="00883AD7" w:rsidRPr="00F6067F" w:rsidRDefault="00F6067F" w:rsidP="00F6067F">
            <w:pPr>
              <w:pStyle w:val="af2"/>
            </w:pPr>
            <w:bookmarkStart w:id="0" w:name="_Ref2547581"/>
            <w:r w:rsidRPr="00F6067F">
              <w:rPr>
                <w:rFonts w:hint="eastAsia"/>
              </w:rPr>
              <w:t>图</w:t>
            </w:r>
            <w:r w:rsidRPr="00F6067F">
              <w:rPr>
                <w:rFonts w:hint="eastAsia"/>
              </w:rPr>
              <w:t xml:space="preserve"> </w:t>
            </w:r>
            <w:r w:rsidRPr="00F6067F">
              <w:fldChar w:fldCharType="begin"/>
            </w:r>
            <w:r w:rsidRPr="00F6067F">
              <w:instrText xml:space="preserve"> </w:instrText>
            </w:r>
            <w:r w:rsidRPr="00F6067F">
              <w:rPr>
                <w:rFonts w:hint="eastAsia"/>
              </w:rPr>
              <w:instrText xml:space="preserve">SEQ </w:instrText>
            </w:r>
            <w:r w:rsidRPr="00F6067F">
              <w:rPr>
                <w:rFonts w:hint="eastAsia"/>
              </w:rPr>
              <w:instrText>图</w:instrText>
            </w:r>
            <w:r w:rsidRPr="00F6067F">
              <w:rPr>
                <w:rFonts w:hint="eastAsia"/>
              </w:rPr>
              <w:instrText xml:space="preserve"> \* ARABIC</w:instrText>
            </w:r>
            <w:r w:rsidRPr="00F6067F">
              <w:instrText xml:space="preserve"> </w:instrText>
            </w:r>
            <w:r w:rsidRPr="00F6067F">
              <w:fldChar w:fldCharType="separate"/>
            </w:r>
            <w:r w:rsidR="005678E2">
              <w:rPr>
                <w:noProof/>
              </w:rPr>
              <w:t>2</w:t>
            </w:r>
            <w:r w:rsidRPr="00F6067F">
              <w:fldChar w:fldCharType="end"/>
            </w:r>
            <w:r>
              <w:t xml:space="preserve"> </w:t>
            </w:r>
            <w:r>
              <w:rPr>
                <w:rFonts w:hint="eastAsia"/>
              </w:rPr>
              <w:t>卷积神经网络的结构图</w:t>
            </w:r>
            <w:bookmarkEnd w:id="0"/>
          </w:p>
          <w:p w:rsidR="007052B1" w:rsidRPr="00B92D89" w:rsidRDefault="00F6067F" w:rsidP="007063A7">
            <w:pPr>
              <w:spacing w:line="360" w:lineRule="auto"/>
              <w:ind w:firstLineChars="200" w:firstLine="480"/>
              <w:rPr>
                <w:sz w:val="24"/>
              </w:rPr>
            </w:pPr>
            <w:r>
              <w:rPr>
                <w:rFonts w:hint="eastAsia"/>
                <w:sz w:val="24"/>
              </w:rPr>
              <w:t>一个典型的深度卷积神经网络如</w:t>
            </w:r>
            <w:r>
              <w:rPr>
                <w:sz w:val="24"/>
              </w:rPr>
              <w:fldChar w:fldCharType="begin"/>
            </w:r>
            <w:r>
              <w:rPr>
                <w:sz w:val="24"/>
              </w:rPr>
              <w:instrText xml:space="preserve"> </w:instrText>
            </w:r>
            <w:r>
              <w:rPr>
                <w:rFonts w:hint="eastAsia"/>
                <w:sz w:val="24"/>
              </w:rPr>
              <w:instrText>REF _Ref2547581 \h</w:instrText>
            </w:r>
            <w:r>
              <w:rPr>
                <w:sz w:val="24"/>
              </w:rPr>
              <w:instrText xml:space="preserve">  \* MERGEFORMAT </w:instrText>
            </w:r>
            <w:r>
              <w:rPr>
                <w:sz w:val="24"/>
              </w:rPr>
            </w:r>
            <w:r>
              <w:rPr>
                <w:sz w:val="24"/>
              </w:rPr>
              <w:fldChar w:fldCharType="separate"/>
            </w:r>
            <w:r w:rsidR="005678E2" w:rsidRPr="005678E2">
              <w:rPr>
                <w:rFonts w:hint="eastAsia"/>
                <w:sz w:val="24"/>
              </w:rPr>
              <w:t>图</w:t>
            </w:r>
            <w:r w:rsidR="005678E2" w:rsidRPr="005678E2">
              <w:rPr>
                <w:rFonts w:hint="eastAsia"/>
                <w:sz w:val="24"/>
              </w:rPr>
              <w:t xml:space="preserve"> </w:t>
            </w:r>
            <w:r w:rsidR="005678E2" w:rsidRPr="005678E2">
              <w:rPr>
                <w:sz w:val="24"/>
              </w:rPr>
              <w:t>2</w:t>
            </w:r>
            <w:r w:rsidR="005678E2">
              <w:t xml:space="preserve"> </w:t>
            </w:r>
            <w:r w:rsidR="005678E2">
              <w:rPr>
                <w:rFonts w:hint="eastAsia"/>
              </w:rPr>
              <w:t>卷积神经网络的结构图</w:t>
            </w:r>
            <w:r>
              <w:rPr>
                <w:sz w:val="24"/>
              </w:rPr>
              <w:fldChar w:fldCharType="end"/>
            </w:r>
            <w:r>
              <w:rPr>
                <w:rFonts w:hint="eastAsia"/>
                <w:sz w:val="24"/>
              </w:rPr>
              <w:t>所示，其内部结构表现为多层结构，包含：卷积层、池化层、全连接层、输出层。</w:t>
            </w:r>
            <w:r w:rsidRPr="00F6067F">
              <w:rPr>
                <w:rFonts w:hint="eastAsia"/>
                <w:sz w:val="24"/>
              </w:rPr>
              <w:t>卷积层</w:t>
            </w:r>
            <w:r>
              <w:rPr>
                <w:rFonts w:hint="eastAsia"/>
                <w:sz w:val="24"/>
              </w:rPr>
              <w:t>和</w:t>
            </w:r>
            <w:r w:rsidRPr="00F6067F">
              <w:rPr>
                <w:rFonts w:hint="eastAsia"/>
                <w:sz w:val="24"/>
              </w:rPr>
              <w:t>池化层</w:t>
            </w:r>
            <w:r>
              <w:rPr>
                <w:rFonts w:hint="eastAsia"/>
                <w:sz w:val="24"/>
              </w:rPr>
              <w:t>的作用是</w:t>
            </w:r>
            <w:r w:rsidRPr="00F6067F">
              <w:rPr>
                <w:rFonts w:hint="eastAsia"/>
                <w:sz w:val="24"/>
              </w:rPr>
              <w:t>降低</w:t>
            </w:r>
            <w:r>
              <w:rPr>
                <w:rFonts w:hint="eastAsia"/>
                <w:sz w:val="24"/>
              </w:rPr>
              <w:t>卷积神经网络</w:t>
            </w:r>
            <w:r w:rsidRPr="00F6067F">
              <w:rPr>
                <w:rFonts w:hint="eastAsia"/>
                <w:sz w:val="24"/>
              </w:rPr>
              <w:t>的复杂性</w:t>
            </w:r>
            <w:r w:rsidR="00E678B3">
              <w:rPr>
                <w:rFonts w:hint="eastAsia"/>
                <w:sz w:val="24"/>
              </w:rPr>
              <w:t>，提取图像识别对象的特征，同时去除原始图像中的噪声。全连接层、输出层则进行分类。</w:t>
            </w:r>
          </w:p>
        </w:tc>
      </w:tr>
      <w:tr w:rsidR="007F4C07" w:rsidTr="009E488F">
        <w:tc>
          <w:tcPr>
            <w:tcW w:w="8469" w:type="dxa"/>
            <w:tcBorders>
              <w:top w:val="single" w:sz="12" w:space="0" w:color="auto"/>
              <w:left w:val="double" w:sz="4" w:space="0" w:color="auto"/>
              <w:bottom w:val="dashSmallGap" w:sz="4" w:space="0" w:color="auto"/>
              <w:right w:val="double" w:sz="4" w:space="0" w:color="auto"/>
            </w:tcBorders>
          </w:tcPr>
          <w:p w:rsidR="007F4C07" w:rsidRPr="005A31B9" w:rsidRDefault="007F4C07" w:rsidP="005A31B9">
            <w:pPr>
              <w:pStyle w:val="a4"/>
              <w:tabs>
                <w:tab w:val="left" w:pos="5832"/>
              </w:tabs>
              <w:spacing w:line="360" w:lineRule="auto"/>
              <w:jc w:val="left"/>
              <w:rPr>
                <w:rFonts w:ascii="宋体" w:hAnsi="宋体"/>
                <w:color w:val="000000"/>
              </w:rPr>
            </w:pPr>
            <w:r>
              <w:rPr>
                <w:rFonts w:ascii="宋体" w:hAnsi="宋体" w:hint="eastAsia"/>
                <w:color w:val="000000"/>
              </w:rPr>
              <w:lastRenderedPageBreak/>
              <w:t>4</w:t>
            </w:r>
            <w:r w:rsidR="00B326F3">
              <w:rPr>
                <w:rFonts w:ascii="宋体" w:hAnsi="宋体" w:hint="eastAsia"/>
                <w:color w:val="000000"/>
              </w:rPr>
              <w:t>.</w:t>
            </w:r>
            <w:r w:rsidR="00B326F3">
              <w:rPr>
                <w:rFonts w:ascii="宋体" w:hAnsi="宋体"/>
                <w:color w:val="000000"/>
              </w:rPr>
              <w:t xml:space="preserve"> </w:t>
            </w:r>
            <w:r w:rsidR="00CD7B11">
              <w:rPr>
                <w:rFonts w:ascii="宋体" w:hAnsi="宋体" w:hint="eastAsia"/>
                <w:color w:val="000000"/>
              </w:rPr>
              <w:t>本课题的实行方案、进度及预期效果</w:t>
            </w:r>
            <w:r w:rsidR="00894479">
              <w:tab/>
            </w:r>
          </w:p>
        </w:tc>
      </w:tr>
      <w:tr w:rsidR="007F4C07" w:rsidTr="009E488F">
        <w:tc>
          <w:tcPr>
            <w:tcW w:w="8469" w:type="dxa"/>
            <w:tcBorders>
              <w:top w:val="dashSmallGap" w:sz="4" w:space="0" w:color="auto"/>
              <w:left w:val="double" w:sz="4" w:space="0" w:color="auto"/>
              <w:bottom w:val="double" w:sz="4" w:space="0" w:color="auto"/>
              <w:right w:val="double" w:sz="4" w:space="0" w:color="auto"/>
            </w:tcBorders>
          </w:tcPr>
          <w:p w:rsidR="0044763F" w:rsidRPr="0044763F" w:rsidRDefault="00EE74A8" w:rsidP="0044763F">
            <w:pPr>
              <w:snapToGrid w:val="0"/>
              <w:spacing w:line="360" w:lineRule="auto"/>
              <w:rPr>
                <w:rFonts w:hAnsi="宋体"/>
                <w:color w:val="000000"/>
                <w:sz w:val="24"/>
              </w:rPr>
            </w:pPr>
            <w:r w:rsidRPr="0094443C">
              <w:rPr>
                <w:rFonts w:hAnsi="宋体"/>
                <w:b/>
                <w:color w:val="000000"/>
                <w:sz w:val="24"/>
              </w:rPr>
              <w:t>实行方案</w:t>
            </w:r>
            <w:r>
              <w:rPr>
                <w:rFonts w:hAnsi="宋体" w:hint="eastAsia"/>
                <w:color w:val="000000"/>
                <w:sz w:val="24"/>
              </w:rPr>
              <w:t>：</w:t>
            </w:r>
          </w:p>
          <w:p w:rsidR="00AA4710" w:rsidRDefault="0044763F" w:rsidP="00372656">
            <w:pPr>
              <w:pStyle w:val="ae"/>
              <w:numPr>
                <w:ilvl w:val="0"/>
                <w:numId w:val="17"/>
              </w:numPr>
              <w:spacing w:line="360" w:lineRule="auto"/>
              <w:ind w:firstLineChars="0"/>
              <w:rPr>
                <w:rFonts w:ascii="Times New Roman" w:hAnsi="Times New Roman"/>
                <w:sz w:val="24"/>
                <w:szCs w:val="24"/>
              </w:rPr>
            </w:pPr>
            <w:r w:rsidRPr="0044763F">
              <w:rPr>
                <w:rFonts w:ascii="Times New Roman" w:hAnsi="Times New Roman" w:hint="eastAsia"/>
                <w:sz w:val="24"/>
                <w:szCs w:val="24"/>
              </w:rPr>
              <w:t>深度图像数据集整理</w:t>
            </w:r>
          </w:p>
          <w:p w:rsidR="00AD60A6" w:rsidRDefault="00AA4710" w:rsidP="00C5621C">
            <w:pPr>
              <w:spacing w:line="360" w:lineRule="auto"/>
              <w:ind w:firstLineChars="200" w:firstLine="480"/>
              <w:rPr>
                <w:sz w:val="24"/>
              </w:rPr>
            </w:pPr>
            <w:r>
              <w:rPr>
                <w:rFonts w:hint="eastAsia"/>
                <w:sz w:val="24"/>
              </w:rPr>
              <w:t>人体动作识别技术的巨大进步</w:t>
            </w:r>
            <w:r w:rsidR="0044763F" w:rsidRPr="00AA4710">
              <w:rPr>
                <w:rFonts w:hint="eastAsia"/>
                <w:sz w:val="24"/>
              </w:rPr>
              <w:t>得益于各种公用标准测试数据集的建立。</w:t>
            </w:r>
            <w:r w:rsidR="00C5621C">
              <w:rPr>
                <w:rFonts w:hint="eastAsia"/>
                <w:sz w:val="24"/>
              </w:rPr>
              <w:t>从</w:t>
            </w:r>
            <w:r w:rsidR="0044763F" w:rsidRPr="00AA4710">
              <w:rPr>
                <w:rFonts w:hint="eastAsia"/>
                <w:sz w:val="24"/>
              </w:rPr>
              <w:t>综述文献</w:t>
            </w:r>
            <w:r w:rsidR="0063704D">
              <w:rPr>
                <w:sz w:val="24"/>
              </w:rPr>
              <w:fldChar w:fldCharType="begin"/>
            </w:r>
            <w:r w:rsidR="0063704D">
              <w:rPr>
                <w:sz w:val="24"/>
              </w:rPr>
              <w:instrText xml:space="preserve"> </w:instrText>
            </w:r>
            <w:r w:rsidR="0063704D">
              <w:rPr>
                <w:rFonts w:hint="eastAsia"/>
                <w:sz w:val="24"/>
              </w:rPr>
              <w:instrText>REF _Ref2166458 \r \h</w:instrText>
            </w:r>
            <w:r w:rsidR="0063704D">
              <w:rPr>
                <w:sz w:val="24"/>
              </w:rPr>
              <w:instrText xml:space="preserve"> </w:instrText>
            </w:r>
            <w:r w:rsidR="0063704D">
              <w:rPr>
                <w:sz w:val="24"/>
              </w:rPr>
            </w:r>
            <w:r w:rsidR="0063704D">
              <w:rPr>
                <w:sz w:val="24"/>
              </w:rPr>
              <w:fldChar w:fldCharType="separate"/>
            </w:r>
            <w:r w:rsidR="005678E2">
              <w:rPr>
                <w:sz w:val="24"/>
              </w:rPr>
              <w:t>[20]</w:t>
            </w:r>
            <w:r w:rsidR="0063704D">
              <w:rPr>
                <w:sz w:val="24"/>
              </w:rPr>
              <w:fldChar w:fldCharType="end"/>
            </w:r>
            <w:r w:rsidR="0044763F" w:rsidRPr="00AA4710">
              <w:rPr>
                <w:rFonts w:hint="eastAsia"/>
                <w:sz w:val="24"/>
              </w:rPr>
              <w:t>中引用的</w:t>
            </w:r>
            <w:r>
              <w:rPr>
                <w:rFonts w:hint="eastAsia"/>
                <w:sz w:val="24"/>
              </w:rPr>
              <w:t>1</w:t>
            </w:r>
            <w:r>
              <w:rPr>
                <w:sz w:val="24"/>
              </w:rPr>
              <w:t>4</w:t>
            </w:r>
            <w:r w:rsidR="0044763F" w:rsidRPr="00AA4710">
              <w:rPr>
                <w:rFonts w:hint="eastAsia"/>
                <w:sz w:val="24"/>
              </w:rPr>
              <w:t>个数据集从所包含的动作类别数、样本数和特性等角度进行了总结，如</w:t>
            </w:r>
            <w:r w:rsidR="00AD60A6">
              <w:rPr>
                <w:sz w:val="24"/>
              </w:rPr>
              <w:fldChar w:fldCharType="begin"/>
            </w:r>
            <w:r w:rsidR="00AD60A6">
              <w:rPr>
                <w:sz w:val="24"/>
              </w:rPr>
              <w:instrText xml:space="preserve"> </w:instrText>
            </w:r>
            <w:r w:rsidR="00AD60A6">
              <w:rPr>
                <w:rFonts w:hint="eastAsia"/>
                <w:sz w:val="24"/>
              </w:rPr>
              <w:instrText>REF _Ref2166039 \h</w:instrText>
            </w:r>
            <w:r w:rsidR="00AD60A6">
              <w:rPr>
                <w:sz w:val="24"/>
              </w:rPr>
              <w:instrText xml:space="preserve"> </w:instrText>
            </w:r>
            <w:r w:rsidR="00C5621C">
              <w:rPr>
                <w:sz w:val="24"/>
              </w:rPr>
              <w:instrText xml:space="preserve"> \* MERGEFORMAT </w:instrText>
            </w:r>
            <w:r w:rsidR="00AD60A6">
              <w:rPr>
                <w:sz w:val="24"/>
              </w:rPr>
            </w:r>
            <w:r w:rsidR="00AD60A6">
              <w:rPr>
                <w:sz w:val="24"/>
              </w:rPr>
              <w:fldChar w:fldCharType="separate"/>
            </w:r>
            <w:r w:rsidR="005678E2" w:rsidRPr="005678E2">
              <w:rPr>
                <w:rFonts w:hint="eastAsia"/>
                <w:sz w:val="24"/>
              </w:rPr>
              <w:t>表</w:t>
            </w:r>
            <w:r w:rsidR="005678E2" w:rsidRPr="005678E2">
              <w:rPr>
                <w:rFonts w:hint="eastAsia"/>
                <w:sz w:val="24"/>
              </w:rPr>
              <w:t xml:space="preserve"> </w:t>
            </w:r>
            <w:r w:rsidR="005678E2" w:rsidRPr="005678E2">
              <w:rPr>
                <w:sz w:val="24"/>
              </w:rPr>
              <w:t>1</w:t>
            </w:r>
            <w:r w:rsidR="00AD60A6">
              <w:rPr>
                <w:sz w:val="24"/>
              </w:rPr>
              <w:fldChar w:fldCharType="end"/>
            </w:r>
            <w:r w:rsidR="0044763F" w:rsidRPr="00AA4710">
              <w:rPr>
                <w:rFonts w:hint="eastAsia"/>
                <w:sz w:val="24"/>
              </w:rPr>
              <w:t>所示。这些数据集中的绝大多数均采用微软的</w:t>
            </w:r>
            <w:r>
              <w:rPr>
                <w:sz w:val="24"/>
              </w:rPr>
              <w:t>Kinect</w:t>
            </w:r>
            <w:r w:rsidR="0044763F" w:rsidRPr="00AA4710">
              <w:rPr>
                <w:rFonts w:hint="eastAsia"/>
                <w:sz w:val="24"/>
              </w:rPr>
              <w:t>相机作为采集工具，它们为各种动作识别算法的性能分析搭建了一个公平的环境，</w:t>
            </w:r>
            <w:r w:rsidR="0044763F" w:rsidRPr="00AA4710">
              <w:rPr>
                <w:rFonts w:hint="eastAsia"/>
                <w:sz w:val="24"/>
              </w:rPr>
              <w:lastRenderedPageBreak/>
              <w:t>并将继续推动和促进相关研究工作的进一步发展。</w:t>
            </w:r>
          </w:p>
          <w:p w:rsidR="00AD60A6" w:rsidRDefault="00AD60A6" w:rsidP="00AD60A6">
            <w:pPr>
              <w:pStyle w:val="af2"/>
              <w:keepNext/>
            </w:pPr>
            <w:bookmarkStart w:id="1" w:name="_Ref21660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78E2">
              <w:rPr>
                <w:noProof/>
              </w:rPr>
              <w:t>1</w:t>
            </w:r>
            <w:r>
              <w:fldChar w:fldCharType="end"/>
            </w:r>
            <w:r>
              <w:t xml:space="preserve"> </w:t>
            </w:r>
            <w:r>
              <w:rPr>
                <w:rFonts w:hint="eastAsia"/>
              </w:rPr>
              <w:t>深度数据集汇总</w:t>
            </w:r>
            <w:bookmarkEnd w:id="1"/>
          </w:p>
          <w:tbl>
            <w:tblPr>
              <w:tblStyle w:val="2-3"/>
              <w:tblW w:w="5000" w:type="pct"/>
              <w:tblLook w:val="04A0" w:firstRow="1" w:lastRow="0" w:firstColumn="1" w:lastColumn="0" w:noHBand="0" w:noVBand="1"/>
            </w:tblPr>
            <w:tblGrid>
              <w:gridCol w:w="2063"/>
              <w:gridCol w:w="921"/>
              <w:gridCol w:w="994"/>
              <w:gridCol w:w="4275"/>
            </w:tblGrid>
            <w:tr w:rsidR="000D1FD1" w:rsidTr="00AD6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8" w:space="0" w:color="auto"/>
                  </w:tcBorders>
                  <w:shd w:val="clear" w:color="auto" w:fill="FFFFFF" w:themeFill="background1"/>
                </w:tcPr>
                <w:p w:rsidR="00AA4710" w:rsidRPr="00321C5F" w:rsidRDefault="00AA4710" w:rsidP="00321C5F">
                  <w:pPr>
                    <w:jc w:val="center"/>
                    <w:rPr>
                      <w:szCs w:val="21"/>
                    </w:rPr>
                  </w:pPr>
                  <w:r w:rsidRPr="00321C5F">
                    <w:rPr>
                      <w:rFonts w:hint="eastAsia"/>
                      <w:szCs w:val="21"/>
                    </w:rPr>
                    <w:t>数</w:t>
                  </w:r>
                  <w:r w:rsidR="00321C5F">
                    <w:rPr>
                      <w:rFonts w:hint="eastAsia"/>
                      <w:szCs w:val="21"/>
                    </w:rPr>
                    <w:t xml:space="preserve"> </w:t>
                  </w:r>
                  <w:r w:rsidRPr="00321C5F">
                    <w:rPr>
                      <w:rFonts w:hint="eastAsia"/>
                      <w:szCs w:val="21"/>
                    </w:rPr>
                    <w:t>据</w:t>
                  </w:r>
                  <w:r w:rsidR="00321C5F">
                    <w:rPr>
                      <w:rFonts w:hint="eastAsia"/>
                      <w:szCs w:val="21"/>
                    </w:rPr>
                    <w:t xml:space="preserve"> </w:t>
                  </w:r>
                  <w:r w:rsidRPr="00321C5F">
                    <w:rPr>
                      <w:rFonts w:hint="eastAsia"/>
                      <w:szCs w:val="21"/>
                    </w:rPr>
                    <w:t>集</w:t>
                  </w:r>
                </w:p>
              </w:tc>
              <w:tc>
                <w:tcPr>
                  <w:tcW w:w="558"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类别数</w:t>
                  </w:r>
                </w:p>
              </w:tc>
              <w:tc>
                <w:tcPr>
                  <w:tcW w:w="602"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样本数</w:t>
                  </w:r>
                </w:p>
              </w:tc>
              <w:tc>
                <w:tcPr>
                  <w:tcW w:w="2590"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特</w:t>
                  </w:r>
                  <w:r w:rsidR="00321C5F">
                    <w:rPr>
                      <w:rFonts w:hint="eastAsia"/>
                      <w:szCs w:val="21"/>
                    </w:rPr>
                    <w:t xml:space="preserve"> </w:t>
                  </w:r>
                  <w:r w:rsidR="00321C5F">
                    <w:rPr>
                      <w:szCs w:val="21"/>
                    </w:rPr>
                    <w:t xml:space="preserve">      </w:t>
                  </w:r>
                  <w:r w:rsidRPr="00321C5F">
                    <w:rPr>
                      <w:rFonts w:hint="eastAsia"/>
                      <w:szCs w:val="21"/>
                    </w:rPr>
                    <w:t>性</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auto"/>
                  </w:tcBorders>
                  <w:shd w:val="clear" w:color="auto" w:fill="FFFFFF" w:themeFill="background1"/>
                </w:tcPr>
                <w:p w:rsidR="00AA4710" w:rsidRPr="000D1FD1" w:rsidRDefault="00AA4710" w:rsidP="00321C5F">
                  <w:pPr>
                    <w:jc w:val="center"/>
                    <w:rPr>
                      <w:b w:val="0"/>
                      <w:szCs w:val="21"/>
                    </w:rPr>
                  </w:pPr>
                  <w:r w:rsidRPr="000D1FD1">
                    <w:rPr>
                      <w:rFonts w:hint="eastAsia"/>
                      <w:b w:val="0"/>
                      <w:szCs w:val="21"/>
                    </w:rPr>
                    <w:t>C</w:t>
                  </w:r>
                  <w:r w:rsidRPr="000D1FD1">
                    <w:rPr>
                      <w:b w:val="0"/>
                      <w:szCs w:val="21"/>
                    </w:rPr>
                    <w:t>MU MoCap</w:t>
                  </w:r>
                </w:p>
              </w:tc>
              <w:tc>
                <w:tcPr>
                  <w:tcW w:w="558" w:type="pct"/>
                  <w:tcBorders>
                    <w:top w:val="single" w:sz="8" w:space="0" w:color="auto"/>
                  </w:tcBorders>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144</w:t>
                  </w:r>
                  <w:r w:rsidRPr="00321C5F">
                    <w:rPr>
                      <w:rFonts w:hint="eastAsia"/>
                      <w:szCs w:val="21"/>
                    </w:rPr>
                    <w:t>个大类</w:t>
                  </w:r>
                </w:p>
              </w:tc>
              <w:tc>
                <w:tcPr>
                  <w:tcW w:w="602" w:type="pct"/>
                  <w:tcBorders>
                    <w:top w:val="single" w:sz="8" w:space="0" w:color="auto"/>
                  </w:tcBorders>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w:t>
                  </w:r>
                  <w:r w:rsidRPr="00321C5F">
                    <w:rPr>
                      <w:szCs w:val="21"/>
                    </w:rPr>
                    <w:t>605</w:t>
                  </w:r>
                </w:p>
              </w:tc>
              <w:tc>
                <w:tcPr>
                  <w:tcW w:w="2590" w:type="pct"/>
                  <w:tcBorders>
                    <w:top w:val="single" w:sz="8" w:space="0" w:color="auto"/>
                  </w:tcBorders>
                  <w:shd w:val="clear" w:color="auto" w:fill="FFFFFF" w:themeFill="background1"/>
                </w:tcPr>
                <w:p w:rsidR="00AA4710" w:rsidRPr="00321C5F" w:rsidRDefault="009E488F" w:rsidP="00321C5F">
                  <w:pPr>
                    <w:jc w:val="left"/>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目前规模最大的</w:t>
                  </w:r>
                  <w:r w:rsidRPr="00321C5F">
                    <w:rPr>
                      <w:rFonts w:hint="eastAsia"/>
                      <w:szCs w:val="21"/>
                    </w:rPr>
                    <w:t>Mo</w:t>
                  </w:r>
                  <w:r w:rsidRPr="00321C5F">
                    <w:rPr>
                      <w:szCs w:val="21"/>
                    </w:rPr>
                    <w:t>Cap</w:t>
                  </w:r>
                  <w:r w:rsidRPr="00321C5F">
                    <w:rPr>
                      <w:rFonts w:hint="eastAsia"/>
                      <w:szCs w:val="21"/>
                    </w:rPr>
                    <w:t>数据集；没有按照特点的脚本执行动作，而实随机采样执行的动作，类内、类间差异巨大；提供低分辨率的</w:t>
                  </w:r>
                  <w:r w:rsidRPr="00321C5F">
                    <w:rPr>
                      <w:rFonts w:hint="eastAsia"/>
                      <w:szCs w:val="21"/>
                    </w:rPr>
                    <w:t>RGB</w:t>
                  </w:r>
                  <w:r w:rsidRPr="00321C5F">
                    <w:rPr>
                      <w:rFonts w:hint="eastAsia"/>
                      <w:szCs w:val="21"/>
                    </w:rPr>
                    <w:t>视频和</w:t>
                  </w:r>
                  <w:r w:rsidRPr="00321C5F">
                    <w:rPr>
                      <w:rFonts w:hint="eastAsia"/>
                      <w:szCs w:val="21"/>
                    </w:rPr>
                    <w:t>3</w:t>
                  </w:r>
                  <w:r w:rsidRPr="00321C5F">
                    <w:rPr>
                      <w:rFonts w:hint="eastAsia"/>
                      <w:szCs w:val="21"/>
                    </w:rPr>
                    <w:t>种格式的关节点数据：</w:t>
                  </w:r>
                  <w:r w:rsidRPr="00321C5F">
                    <w:rPr>
                      <w:rFonts w:hint="eastAsia"/>
                      <w:szCs w:val="21"/>
                    </w:rPr>
                    <w:t>tvd</w:t>
                  </w:r>
                  <w:r w:rsidRPr="00321C5F">
                    <w:rPr>
                      <w:rFonts w:hint="eastAsia"/>
                      <w:szCs w:val="21"/>
                    </w:rPr>
                    <w:t>，</w:t>
                  </w:r>
                  <w:r w:rsidRPr="00321C5F">
                    <w:rPr>
                      <w:rFonts w:hint="eastAsia"/>
                      <w:szCs w:val="21"/>
                    </w:rPr>
                    <w:t>c3d</w:t>
                  </w:r>
                  <w:r w:rsidRPr="00321C5F">
                    <w:rPr>
                      <w:rFonts w:hint="eastAsia"/>
                      <w:szCs w:val="21"/>
                    </w:rPr>
                    <w:t>，</w:t>
                  </w:r>
                  <w:r w:rsidRPr="00321C5F">
                    <w:rPr>
                      <w:rFonts w:hint="eastAsia"/>
                      <w:szCs w:val="21"/>
                    </w:rPr>
                    <w:t>amc</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AA4710" w:rsidP="00321C5F">
                  <w:pPr>
                    <w:jc w:val="center"/>
                    <w:rPr>
                      <w:b w:val="0"/>
                      <w:szCs w:val="21"/>
                    </w:rPr>
                  </w:pPr>
                  <w:r w:rsidRPr="000D1FD1">
                    <w:rPr>
                      <w:rFonts w:hint="eastAsia"/>
                      <w:b w:val="0"/>
                      <w:szCs w:val="21"/>
                    </w:rPr>
                    <w:t>H</w:t>
                  </w:r>
                  <w:r w:rsidRPr="000D1FD1">
                    <w:rPr>
                      <w:b w:val="0"/>
                      <w:szCs w:val="21"/>
                    </w:rPr>
                    <w:t>DM05 Mocap</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130</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601</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个演员，每类动作每个演员执行若干次；类内差异大，每个动作执行实例有</w:t>
                  </w:r>
                  <w:r>
                    <w:rPr>
                      <w:rFonts w:hint="eastAsia"/>
                      <w:szCs w:val="21"/>
                    </w:rPr>
                    <w:t>10~50</w:t>
                  </w:r>
                  <w:r>
                    <w:rPr>
                      <w:rFonts w:hint="eastAsia"/>
                      <w:szCs w:val="21"/>
                    </w:rPr>
                    <w:t>次</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MSR</w:t>
                  </w:r>
                  <w:r w:rsidRPr="000D1FD1">
                    <w:rPr>
                      <w:b w:val="0"/>
                      <w:szCs w:val="21"/>
                    </w:rPr>
                    <w:t xml:space="preserve"> </w:t>
                  </w:r>
                  <w:r w:rsidRPr="000D1FD1">
                    <w:rPr>
                      <w:rFonts w:hint="eastAsia"/>
                      <w:b w:val="0"/>
                      <w:szCs w:val="21"/>
                    </w:rPr>
                    <w:t>A</w:t>
                  </w:r>
                  <w:r w:rsidRPr="000D1FD1">
                    <w:rPr>
                      <w:b w:val="0"/>
                      <w:szCs w:val="21"/>
                    </w:rPr>
                    <w:t>c</w:t>
                  </w:r>
                  <w:r w:rsidRPr="000D1FD1">
                    <w:rPr>
                      <w:rFonts w:hint="eastAsia"/>
                      <w:b w:val="0"/>
                      <w:szCs w:val="21"/>
                    </w:rPr>
                    <w:t>tion</w:t>
                  </w:r>
                  <w:r w:rsidRPr="000D1FD1">
                    <w:rPr>
                      <w:b w:val="0"/>
                      <w:szCs w:val="21"/>
                    </w:rPr>
                    <w:t>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20</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5</w:t>
                  </w:r>
                  <w:r w:rsidRPr="00321C5F">
                    <w:rPr>
                      <w:szCs w:val="21"/>
                    </w:rPr>
                    <w:t>67</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图像；视频序列为无背景的纯人体运动目标</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TKinct Action</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10</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00</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CF Kinect</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szCs w:val="21"/>
                    </w:rPr>
                    <w:t>1280</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16</w:t>
                  </w:r>
                  <w:r>
                    <w:rPr>
                      <w:rFonts w:hint="eastAsia"/>
                      <w:szCs w:val="21"/>
                    </w:rPr>
                    <w:t>个演员，每类动作每个演员执行</w:t>
                  </w:r>
                  <w:r>
                    <w:rPr>
                      <w:rFonts w:hint="eastAsia"/>
                      <w:szCs w:val="21"/>
                    </w:rPr>
                    <w:t>5</w:t>
                  </w:r>
                  <w:r>
                    <w:rPr>
                      <w:rFonts w:hint="eastAsia"/>
                      <w:szCs w:val="21"/>
                    </w:rPr>
                    <w:t>次；提供</w:t>
                  </w:r>
                  <w:r>
                    <w:rPr>
                      <w:rFonts w:hint="eastAsia"/>
                      <w:szCs w:val="21"/>
                    </w:rPr>
                    <w:t>15</w:t>
                  </w:r>
                  <w:r>
                    <w:rPr>
                      <w:rFonts w:hint="eastAsia"/>
                      <w:szCs w:val="21"/>
                    </w:rPr>
                    <w:t>个关节点的</w:t>
                  </w:r>
                  <w:r>
                    <w:rPr>
                      <w:rFonts w:hint="eastAsia"/>
                      <w:szCs w:val="21"/>
                    </w:rPr>
                    <w:t>3D</w:t>
                  </w:r>
                  <w:r>
                    <w:rPr>
                      <w:rFonts w:hint="eastAsia"/>
                      <w:szCs w:val="21"/>
                    </w:rPr>
                    <w:t>坐标及方向数据</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SRC-12 KinectGesture</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5</w:t>
                  </w:r>
                  <w:r w:rsidRPr="00321C5F">
                    <w:rPr>
                      <w:szCs w:val="21"/>
                    </w:rPr>
                    <w:t>94</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坐标及方向数据</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DailyActivities3D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20</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个演员；大部分样本涉及到人和物体的交互</w:t>
                  </w:r>
                  <w:r w:rsidR="00775C26">
                    <w:rPr>
                      <w:rFonts w:hint="eastAsia"/>
                      <w:szCs w:val="21"/>
                    </w:rPr>
                    <w:t>；捕获的</w:t>
                  </w:r>
                  <w:r w:rsidR="00775C26">
                    <w:rPr>
                      <w:rFonts w:hint="eastAsia"/>
                      <w:szCs w:val="21"/>
                    </w:rPr>
                    <w:t>3D</w:t>
                  </w:r>
                  <w:r w:rsidR="00775C26">
                    <w:rPr>
                      <w:rFonts w:hint="eastAsia"/>
                      <w:szCs w:val="21"/>
                    </w:rPr>
                    <w:t>关节点坐标受噪声污染严重</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F</w:t>
                  </w:r>
                  <w:r w:rsidRPr="000D1FD1">
                    <w:rPr>
                      <w:b w:val="0"/>
                      <w:szCs w:val="21"/>
                    </w:rPr>
                    <w:t>lorence 3D Action</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9</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15</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次；动作相似性大，包含人与物体的交互，同类动作具有不同的执行方式</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Gesture3D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36</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次；提供深度图像与</w:t>
                  </w:r>
                  <w:r>
                    <w:rPr>
                      <w:rFonts w:hint="eastAsia"/>
                      <w:szCs w:val="21"/>
                    </w:rPr>
                    <w:t>RGB</w:t>
                  </w:r>
                  <w:r>
                    <w:rPr>
                      <w:rFonts w:hint="eastAsia"/>
                      <w:szCs w:val="21"/>
                    </w:rPr>
                    <w:t>图像，样本存在相当普遍的自遮挡</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A</w:t>
                  </w:r>
                  <w:r w:rsidRPr="000D1FD1">
                    <w:rPr>
                      <w:b w:val="0"/>
                      <w:szCs w:val="21"/>
                    </w:rPr>
                    <w:t>CT4 Dataset</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r w:rsidRPr="00321C5F">
                    <w:rPr>
                      <w:szCs w:val="21"/>
                    </w:rPr>
                    <w:t>844</w:t>
                  </w:r>
                </w:p>
              </w:tc>
              <w:tc>
                <w:tcPr>
                  <w:tcW w:w="2590" w:type="pct"/>
                  <w:shd w:val="clear" w:color="auto" w:fill="FFFFFF" w:themeFill="background1"/>
                </w:tcPr>
                <w:p w:rsidR="00AA4710" w:rsidRPr="00775C26" w:rsidRDefault="00775C26" w:rsidP="00321C5F">
                  <w:pPr>
                    <w:jc w:val="left"/>
                    <w:cnfStyle w:val="000000000000" w:firstRow="0" w:lastRow="0" w:firstColumn="0" w:lastColumn="0" w:oddVBand="0" w:evenVBand="0" w:oddHBand="0" w:evenHBand="0" w:firstRowFirstColumn="0" w:firstRowLastColumn="0" w:lastRowFirstColumn="0" w:lastRowLastColumn="0"/>
                    <w:rPr>
                      <w:b/>
                      <w:szCs w:val="21"/>
                    </w:rPr>
                  </w:pPr>
                  <w:r>
                    <w:rPr>
                      <w:rFonts w:hint="eastAsia"/>
                      <w:szCs w:val="21"/>
                    </w:rPr>
                    <w:t>24</w:t>
                  </w:r>
                  <w:r>
                    <w:rPr>
                      <w:rFonts w:hint="eastAsia"/>
                      <w:szCs w:val="21"/>
                    </w:rPr>
                    <w:t>个演员，由</w:t>
                  </w:r>
                  <w:r>
                    <w:rPr>
                      <w:rFonts w:hint="eastAsia"/>
                      <w:szCs w:val="21"/>
                    </w:rPr>
                    <w:t>4</w:t>
                  </w:r>
                  <w:r>
                    <w:rPr>
                      <w:rFonts w:hint="eastAsia"/>
                      <w:szCs w:val="21"/>
                    </w:rPr>
                    <w:t>个相机从不同视角采集日生活活动视频；提供深度图像与</w:t>
                  </w:r>
                  <w:r>
                    <w:rPr>
                      <w:rFonts w:hint="eastAsia"/>
                      <w:szCs w:val="21"/>
                    </w:rPr>
                    <w:t>RGB</w:t>
                  </w:r>
                  <w:r>
                    <w:rPr>
                      <w:rFonts w:hint="eastAsia"/>
                      <w:szCs w:val="21"/>
                    </w:rPr>
                    <w:t>图像</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R</w:t>
                  </w:r>
                  <w:r w:rsidRPr="000D1FD1">
                    <w:rPr>
                      <w:b w:val="0"/>
                      <w:szCs w:val="21"/>
                    </w:rPr>
                    <w:t>GBD-HuDaAct</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w:t>
                  </w:r>
                  <w:r w:rsidRPr="00321C5F">
                    <w:rPr>
                      <w:szCs w:val="21"/>
                    </w:rPr>
                    <w:t>189</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2~4</w:t>
                  </w:r>
                  <w:r>
                    <w:rPr>
                      <w:rFonts w:hint="eastAsia"/>
                      <w:szCs w:val="21"/>
                    </w:rPr>
                    <w:t>次；提供深度图像与</w:t>
                  </w:r>
                  <w:r>
                    <w:rPr>
                      <w:rFonts w:hint="eastAsia"/>
                      <w:szCs w:val="21"/>
                    </w:rPr>
                    <w:t>RGB</w:t>
                  </w:r>
                  <w:r>
                    <w:rPr>
                      <w:rFonts w:hint="eastAsia"/>
                      <w:szCs w:val="21"/>
                    </w:rPr>
                    <w:t>图像，样本中混有随机背景动作</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ActionPairs</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w:t>
                  </w:r>
                  <w:r w:rsidRPr="00321C5F">
                    <w:rPr>
                      <w:szCs w:val="21"/>
                    </w:rPr>
                    <w:t>80</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次；每个动作对有相似的运动和形状</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WA3D Multiview Activity</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30</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7</w:t>
                  </w:r>
                  <w:r w:rsidRPr="00321C5F">
                    <w:rPr>
                      <w:szCs w:val="21"/>
                    </w:rPr>
                    <w:t>20</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次；存在自遮挡和高度相似性；具有视角和尺度变化；提供关节点的</w:t>
                  </w:r>
                  <w:r>
                    <w:rPr>
                      <w:rFonts w:hint="eastAsia"/>
                      <w:szCs w:val="21"/>
                    </w:rPr>
                    <w:t>3D</w:t>
                  </w:r>
                  <w:r>
                    <w:rPr>
                      <w:rFonts w:hint="eastAsia"/>
                      <w:szCs w:val="21"/>
                    </w:rPr>
                    <w:t>坐标数据、深度图像、深度的前景分割图像与</w:t>
                  </w:r>
                  <w:r>
                    <w:rPr>
                      <w:rFonts w:hint="eastAsia"/>
                      <w:szCs w:val="21"/>
                    </w:rPr>
                    <w:t>RGB</w:t>
                  </w:r>
                  <w:r>
                    <w:rPr>
                      <w:rFonts w:hint="eastAsia"/>
                      <w:szCs w:val="21"/>
                    </w:rPr>
                    <w:t>图像</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C</w:t>
                  </w:r>
                  <w:r w:rsidRPr="000D1FD1">
                    <w:rPr>
                      <w:b w:val="0"/>
                      <w:szCs w:val="21"/>
                    </w:rPr>
                    <w:t>AD-60</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r w:rsidRPr="00321C5F">
                    <w:rPr>
                      <w:szCs w:val="21"/>
                    </w:rPr>
                    <w:t>0</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个演员，在</w:t>
                  </w:r>
                  <w:r>
                    <w:rPr>
                      <w:rFonts w:hint="eastAsia"/>
                      <w:szCs w:val="21"/>
                    </w:rPr>
                    <w:t>5</w:t>
                  </w:r>
                  <w:r>
                    <w:rPr>
                      <w:rFonts w:hint="eastAsia"/>
                      <w:szCs w:val="21"/>
                    </w:rPr>
                    <w:t>个不同的场景中执行动作；提供</w:t>
                  </w:r>
                  <w:r>
                    <w:rPr>
                      <w:rFonts w:hint="eastAsia"/>
                      <w:szCs w:val="21"/>
                    </w:rPr>
                    <w:t>15</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w:t>
                  </w:r>
                </w:p>
              </w:tc>
            </w:tr>
          </w:tbl>
          <w:p w:rsidR="009F07F8" w:rsidRDefault="00030907" w:rsidP="00372656">
            <w:pPr>
              <w:pStyle w:val="ae"/>
              <w:numPr>
                <w:ilvl w:val="0"/>
                <w:numId w:val="17"/>
              </w:numPr>
              <w:spacing w:line="360" w:lineRule="auto"/>
              <w:ind w:firstLineChars="0"/>
              <w:rPr>
                <w:rFonts w:ascii="Times New Roman" w:hAnsi="Times New Roman"/>
                <w:sz w:val="24"/>
                <w:szCs w:val="24"/>
              </w:rPr>
            </w:pPr>
            <w:r>
              <w:rPr>
                <w:rFonts w:ascii="Times New Roman" w:hAnsi="Times New Roman" w:hint="eastAsia"/>
                <w:sz w:val="24"/>
                <w:szCs w:val="24"/>
              </w:rPr>
              <w:t>多种</w:t>
            </w:r>
            <w:r w:rsidR="009F07F8" w:rsidRPr="00030907">
              <w:rPr>
                <w:rFonts w:ascii="Times New Roman" w:hAnsi="Times New Roman" w:hint="eastAsia"/>
                <w:sz w:val="24"/>
                <w:szCs w:val="24"/>
              </w:rPr>
              <w:t>方法的</w:t>
            </w:r>
            <w:r w:rsidR="0044763F" w:rsidRPr="00030907">
              <w:rPr>
                <w:rFonts w:ascii="Times New Roman" w:hAnsi="Times New Roman" w:hint="eastAsia"/>
                <w:sz w:val="24"/>
                <w:szCs w:val="24"/>
              </w:rPr>
              <w:t>评价</w:t>
            </w:r>
          </w:p>
          <w:p w:rsidR="008154AC" w:rsidRPr="00030907" w:rsidRDefault="00482754" w:rsidP="008154AC">
            <w:pPr>
              <w:spacing w:line="360" w:lineRule="auto"/>
              <w:ind w:firstLineChars="200" w:firstLine="480"/>
              <w:rPr>
                <w:sz w:val="24"/>
              </w:rPr>
            </w:pPr>
            <w:r>
              <w:rPr>
                <w:rFonts w:hint="eastAsia"/>
                <w:sz w:val="24"/>
              </w:rPr>
              <w:lastRenderedPageBreak/>
              <w:t>对不同的动作识别方法分别采用</w:t>
            </w:r>
            <w:r w:rsidRPr="00740410">
              <w:rPr>
                <w:rFonts w:hint="eastAsia"/>
                <w:sz w:val="24"/>
              </w:rPr>
              <w:t>跨目标</w:t>
            </w:r>
            <w:r w:rsidR="00CE003F" w:rsidRPr="00A77964">
              <w:rPr>
                <w:rFonts w:hint="eastAsia"/>
                <w:sz w:val="24"/>
              </w:rPr>
              <w:t>验证</w:t>
            </w:r>
            <w:r>
              <w:rPr>
                <w:rFonts w:hint="eastAsia"/>
                <w:sz w:val="24"/>
              </w:rPr>
              <w:t>和</w:t>
            </w:r>
            <w:r w:rsidRPr="00A77964">
              <w:rPr>
                <w:rFonts w:hint="eastAsia"/>
                <w:sz w:val="24"/>
              </w:rPr>
              <w:t>交叉验证</w:t>
            </w:r>
            <w:r>
              <w:rPr>
                <w:rFonts w:hint="eastAsia"/>
                <w:sz w:val="24"/>
              </w:rPr>
              <w:t>的方法，得出其对应的识别率</w:t>
            </w:r>
            <w:r w:rsidR="008154AC">
              <w:rPr>
                <w:rFonts w:hint="eastAsia"/>
                <w:sz w:val="24"/>
              </w:rPr>
              <w:t>。</w:t>
            </w:r>
            <w:r w:rsidR="008154AC" w:rsidRPr="00740410">
              <w:rPr>
                <w:rFonts w:hint="eastAsia"/>
                <w:sz w:val="24"/>
              </w:rPr>
              <w:t>跨目标</w:t>
            </w:r>
            <w:r w:rsidR="00CE003F" w:rsidRPr="00A77964">
              <w:rPr>
                <w:rFonts w:hint="eastAsia"/>
                <w:sz w:val="24"/>
              </w:rPr>
              <w:t>验证</w:t>
            </w:r>
            <w:r w:rsidR="008154AC" w:rsidRPr="00740410">
              <w:rPr>
                <w:rFonts w:hint="eastAsia"/>
                <w:sz w:val="24"/>
              </w:rPr>
              <w:t>的思想是：训练样本与测试样本分别来自不同演员执行的动作序列。即使是同类型的动作，由于个体在执行时的差异性，往往使得采集的样本具有较大的类内方差。该类验证机制可以有效评估算法的泛化性能和鲁棒性。</w:t>
            </w:r>
            <w:r w:rsidR="008154AC" w:rsidRPr="00A77964">
              <w:rPr>
                <w:rFonts w:hint="eastAsia"/>
                <w:sz w:val="24"/>
              </w:rPr>
              <w:t>交叉验证是用来验证分类器性能的一种常用统计分析方法，基本思想是按照一定的划分方式将原始数据集进行分组，一部分作为训练集，另一部分作为验证集。首先用</w:t>
            </w:r>
            <w:r w:rsidR="00865DC7">
              <w:rPr>
                <w:rFonts w:hint="eastAsia"/>
                <w:sz w:val="24"/>
              </w:rPr>
              <w:t>训练集对分类器进行训练，再利用验证集来测试训练得到的模型，以此</w:t>
            </w:r>
            <w:bookmarkStart w:id="2" w:name="_GoBack"/>
            <w:bookmarkEnd w:id="2"/>
            <w:r w:rsidR="008154AC" w:rsidRPr="00A77964">
              <w:rPr>
                <w:rFonts w:hint="eastAsia"/>
                <w:sz w:val="24"/>
              </w:rPr>
              <w:t>作为评价分类器的性能指标。</w:t>
            </w:r>
          </w:p>
          <w:p w:rsidR="00482754" w:rsidRPr="00482754" w:rsidRDefault="008154AC" w:rsidP="00A552E1">
            <w:pPr>
              <w:spacing w:line="360" w:lineRule="auto"/>
              <w:ind w:firstLineChars="200" w:firstLine="480"/>
              <w:rPr>
                <w:sz w:val="24"/>
              </w:rPr>
            </w:pPr>
            <w:r>
              <w:rPr>
                <w:rFonts w:hint="eastAsia"/>
                <w:sz w:val="24"/>
              </w:rPr>
              <w:t>同时，</w:t>
            </w:r>
            <w:r w:rsidR="00482754">
              <w:rPr>
                <w:rFonts w:hint="eastAsia"/>
                <w:sz w:val="24"/>
              </w:rPr>
              <w:t>在一些较特殊的数据集上测试其对不同背景、自遮挡、噪声的敏感程度，如：</w:t>
            </w:r>
            <w:r w:rsidR="00D53C35" w:rsidRPr="00D53C35">
              <w:rPr>
                <w:sz w:val="24"/>
              </w:rPr>
              <w:t>RGBD-HuDaAct</w:t>
            </w:r>
            <w:r w:rsidR="00D53C35">
              <w:rPr>
                <w:rFonts w:hint="eastAsia"/>
                <w:sz w:val="24"/>
              </w:rPr>
              <w:t>、</w:t>
            </w:r>
            <w:r w:rsidR="00482754" w:rsidRPr="00482754">
              <w:rPr>
                <w:sz w:val="24"/>
              </w:rPr>
              <w:t>MSR DailyActivities3D</w:t>
            </w:r>
            <w:r w:rsidR="00482754">
              <w:rPr>
                <w:rFonts w:hint="eastAsia"/>
                <w:sz w:val="24"/>
              </w:rPr>
              <w:t>等。</w:t>
            </w:r>
          </w:p>
          <w:p w:rsidR="0044763F" w:rsidRPr="005335A5" w:rsidRDefault="009F07F8" w:rsidP="00372656">
            <w:pPr>
              <w:pStyle w:val="ae"/>
              <w:numPr>
                <w:ilvl w:val="0"/>
                <w:numId w:val="17"/>
              </w:numPr>
              <w:spacing w:line="360" w:lineRule="auto"/>
              <w:ind w:firstLineChars="0"/>
              <w:rPr>
                <w:rFonts w:ascii="Times New Roman" w:hAnsi="Times New Roman"/>
                <w:sz w:val="24"/>
                <w:szCs w:val="24"/>
              </w:rPr>
            </w:pPr>
            <w:r w:rsidRPr="009F07F8">
              <w:rPr>
                <w:rFonts w:hint="eastAsia"/>
                <w:sz w:val="24"/>
              </w:rPr>
              <w:t>总结</w:t>
            </w:r>
          </w:p>
          <w:p w:rsidR="00EE74A8" w:rsidRPr="00F464BB" w:rsidRDefault="005335A5" w:rsidP="00B01EAE">
            <w:pPr>
              <w:spacing w:line="360" w:lineRule="auto"/>
              <w:ind w:firstLineChars="200" w:firstLine="480"/>
              <w:rPr>
                <w:sz w:val="24"/>
              </w:rPr>
            </w:pPr>
            <w:r>
              <w:rPr>
                <w:rFonts w:hint="eastAsia"/>
                <w:sz w:val="24"/>
              </w:rPr>
              <w:t>总结当前技术存在的问题，并提出</w:t>
            </w:r>
            <w:r w:rsidRPr="005335A5">
              <w:rPr>
                <w:rFonts w:hint="eastAsia"/>
                <w:sz w:val="24"/>
              </w:rPr>
              <w:t>在未来的研究工作中</w:t>
            </w:r>
            <w:r>
              <w:rPr>
                <w:rFonts w:hint="eastAsia"/>
                <w:sz w:val="24"/>
              </w:rPr>
              <w:t>，</w:t>
            </w:r>
            <w:r w:rsidRPr="005335A5">
              <w:rPr>
                <w:rFonts w:hint="eastAsia"/>
                <w:sz w:val="24"/>
              </w:rPr>
              <w:t>一方面要从深度和骨架数据中设计更具判别力和紧致的特征来描述人体动作，另一方面是拓展当前已有的方法来应对更加复杂的人体动作，如交互</w:t>
            </w:r>
            <w:r w:rsidR="004564FE">
              <w:rPr>
                <w:rFonts w:hint="eastAsia"/>
                <w:sz w:val="24"/>
              </w:rPr>
              <w:t>活动</w:t>
            </w:r>
            <w:r w:rsidRPr="005335A5">
              <w:rPr>
                <w:rFonts w:hint="eastAsia"/>
                <w:sz w:val="24"/>
              </w:rPr>
              <w:t>和群体活动等</w:t>
            </w:r>
            <w:r>
              <w:rPr>
                <w:rFonts w:hint="eastAsia"/>
                <w:sz w:val="24"/>
              </w:rPr>
              <w:t>。</w:t>
            </w:r>
            <w:r w:rsidRPr="005335A5">
              <w:rPr>
                <w:rFonts w:hint="eastAsia"/>
                <w:sz w:val="24"/>
              </w:rPr>
              <w:t>具体来说，将涉及到</w:t>
            </w:r>
            <w:r>
              <w:rPr>
                <w:rFonts w:hint="eastAsia"/>
                <w:sz w:val="24"/>
              </w:rPr>
              <w:t>在</w:t>
            </w:r>
            <w:r w:rsidRPr="005335A5">
              <w:rPr>
                <w:rFonts w:hint="eastAsia"/>
                <w:sz w:val="24"/>
              </w:rPr>
              <w:t>交互动作与群体活动识别</w:t>
            </w:r>
            <w:r>
              <w:rPr>
                <w:rFonts w:hint="eastAsia"/>
                <w:sz w:val="24"/>
              </w:rPr>
              <w:t>、</w:t>
            </w:r>
            <w:r w:rsidRPr="005335A5">
              <w:rPr>
                <w:rFonts w:hint="eastAsia"/>
                <w:sz w:val="24"/>
              </w:rPr>
              <w:t>多视角与跨视角动作识别</w:t>
            </w:r>
            <w:r>
              <w:rPr>
                <w:rFonts w:hint="eastAsia"/>
                <w:sz w:val="24"/>
              </w:rPr>
              <w:t>、</w:t>
            </w:r>
            <w:r w:rsidRPr="005335A5">
              <w:rPr>
                <w:rFonts w:hint="eastAsia"/>
                <w:sz w:val="24"/>
              </w:rPr>
              <w:t>低延时动作识别</w:t>
            </w:r>
            <w:r>
              <w:rPr>
                <w:rFonts w:hint="eastAsia"/>
                <w:sz w:val="24"/>
              </w:rPr>
              <w:t>等</w:t>
            </w:r>
            <w:r w:rsidRPr="005335A5">
              <w:rPr>
                <w:rFonts w:hint="eastAsia"/>
                <w:sz w:val="24"/>
              </w:rPr>
              <w:t>问题。</w:t>
            </w:r>
          </w:p>
          <w:p w:rsidR="00EE74A8" w:rsidRDefault="00EE74A8" w:rsidP="00EE74A8">
            <w:pPr>
              <w:spacing w:line="360" w:lineRule="auto"/>
              <w:rPr>
                <w:rFonts w:hAnsi="宋体"/>
                <w:b/>
                <w:bCs/>
                <w:sz w:val="24"/>
              </w:rPr>
            </w:pPr>
            <w:r w:rsidRPr="00F464BB">
              <w:rPr>
                <w:rFonts w:hAnsi="宋体"/>
                <w:b/>
                <w:bCs/>
                <w:sz w:val="24"/>
              </w:rPr>
              <w:t>进度安排：</w:t>
            </w:r>
          </w:p>
          <w:tbl>
            <w:tblPr>
              <w:tblStyle w:val="af0"/>
              <w:tblW w:w="0" w:type="auto"/>
              <w:tblLook w:val="04A0" w:firstRow="1" w:lastRow="0" w:firstColumn="1" w:lastColumn="0" w:noHBand="0" w:noVBand="1"/>
            </w:tblPr>
            <w:tblGrid>
              <w:gridCol w:w="2981"/>
              <w:gridCol w:w="5262"/>
            </w:tblGrid>
            <w:tr w:rsidR="00CE0AA5" w:rsidTr="001F3DAC">
              <w:tc>
                <w:tcPr>
                  <w:tcW w:w="2981" w:type="dxa"/>
                  <w:tcBorders>
                    <w:top w:val="nil"/>
                    <w:left w:val="nil"/>
                    <w:bottom w:val="nil"/>
                    <w:right w:val="nil"/>
                  </w:tcBorders>
                </w:tcPr>
                <w:p w:rsidR="00CE0AA5" w:rsidRPr="00CE0AA5" w:rsidRDefault="00CE0AA5" w:rsidP="00EE74A8">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2019.2-2019.3</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机器学习与深度图像处理等相关文献的研读</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2019.3-2019.4</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搜集不同数据集，研究动作识别技术的评价体系</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2019.4-2019.5</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对多个动作识别方法实现并测试</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2019.5-</w:t>
                  </w:r>
                </w:p>
              </w:tc>
              <w:tc>
                <w:tcPr>
                  <w:tcW w:w="5262" w:type="dxa"/>
                  <w:tcBorders>
                    <w:top w:val="nil"/>
                    <w:left w:val="nil"/>
                    <w:bottom w:val="nil"/>
                    <w:right w:val="nil"/>
                  </w:tcBorders>
                </w:tcPr>
                <w:p w:rsidR="00CE0AA5" w:rsidRPr="00CE0AA5" w:rsidRDefault="00CE0AA5" w:rsidP="00CE0AA5">
                  <w:pPr>
                    <w:spacing w:line="360" w:lineRule="auto"/>
                    <w:rPr>
                      <w:sz w:val="24"/>
                    </w:rPr>
                  </w:pPr>
                  <w:r w:rsidRPr="00CE0AA5">
                    <w:rPr>
                      <w:rFonts w:hint="eastAsia"/>
                      <w:sz w:val="24"/>
                    </w:rPr>
                    <w:t>毕业论文的撰写与答辩</w:t>
                  </w:r>
                </w:p>
              </w:tc>
            </w:tr>
          </w:tbl>
          <w:p w:rsidR="00EE74A8" w:rsidRDefault="00EE74A8" w:rsidP="00EE74A8">
            <w:pPr>
              <w:spacing w:line="360" w:lineRule="auto"/>
              <w:rPr>
                <w:rFonts w:hAnsi="宋体"/>
                <w:b/>
                <w:bCs/>
                <w:sz w:val="24"/>
              </w:rPr>
            </w:pPr>
            <w:r w:rsidRPr="00F464BB">
              <w:rPr>
                <w:rFonts w:hAnsi="宋体"/>
                <w:b/>
                <w:bCs/>
                <w:sz w:val="24"/>
              </w:rPr>
              <w:t>预期效果：</w:t>
            </w:r>
          </w:p>
          <w:p w:rsidR="00FF63D3" w:rsidRPr="00600F1D" w:rsidRDefault="001F3DAC" w:rsidP="0063704D">
            <w:pPr>
              <w:pStyle w:val="af3"/>
            </w:pPr>
            <w:r w:rsidRPr="004564FE">
              <w:rPr>
                <w:rFonts w:hint="eastAsia"/>
                <w:vertAlign w:val="baseline"/>
              </w:rPr>
              <w:t>实现对动作识别方法的评价系统，并通过此评价系统对测试结果进行可视化，以便对不同方法的优缺点及适用环境进行评价和总结。</w:t>
            </w:r>
          </w:p>
        </w:tc>
      </w:tr>
      <w:tr w:rsidR="007F4C07" w:rsidTr="00AC0354">
        <w:trPr>
          <w:trHeight w:val="439"/>
        </w:trPr>
        <w:tc>
          <w:tcPr>
            <w:tcW w:w="8469" w:type="dxa"/>
            <w:tcBorders>
              <w:top w:val="double" w:sz="4" w:space="0" w:color="auto"/>
              <w:left w:val="single" w:sz="12" w:space="0" w:color="auto"/>
              <w:bottom w:val="dashSmallGap" w:sz="4" w:space="0" w:color="auto"/>
              <w:right w:val="single" w:sz="12" w:space="0" w:color="auto"/>
            </w:tcBorders>
            <w:vAlign w:val="center"/>
          </w:tcPr>
          <w:p w:rsidR="007F4C07" w:rsidRPr="00926CC8" w:rsidRDefault="00301285" w:rsidP="00027C23">
            <w:pPr>
              <w:rPr>
                <w:b/>
                <w:bCs/>
                <w:sz w:val="28"/>
                <w:szCs w:val="28"/>
              </w:rPr>
            </w:pPr>
            <w:r>
              <w:rPr>
                <w:b/>
                <w:bCs/>
                <w:sz w:val="44"/>
              </w:rPr>
              <w:lastRenderedPageBreak/>
              <w:br w:type="page"/>
            </w:r>
            <w:r w:rsidR="00027C23" w:rsidRPr="00926CC8">
              <w:rPr>
                <w:rFonts w:hint="eastAsia"/>
                <w:bCs/>
                <w:sz w:val="28"/>
                <w:szCs w:val="28"/>
              </w:rPr>
              <w:t>5</w:t>
            </w:r>
            <w:r w:rsidR="00B326F3">
              <w:rPr>
                <w:rFonts w:hint="eastAsia"/>
                <w:bCs/>
                <w:sz w:val="28"/>
                <w:szCs w:val="28"/>
              </w:rPr>
              <w:t>.</w:t>
            </w:r>
            <w:r w:rsidR="00B326F3">
              <w:rPr>
                <w:bCs/>
                <w:sz w:val="28"/>
                <w:szCs w:val="28"/>
              </w:rPr>
              <w:t xml:space="preserve"> </w:t>
            </w:r>
            <w:r w:rsidR="00027C23" w:rsidRPr="00926CC8">
              <w:rPr>
                <w:rFonts w:hint="eastAsia"/>
                <w:bCs/>
                <w:sz w:val="28"/>
                <w:szCs w:val="28"/>
              </w:rPr>
              <w:t>已查阅参考文献</w:t>
            </w:r>
          </w:p>
        </w:tc>
      </w:tr>
      <w:tr w:rsidR="007F4C07" w:rsidTr="00AC0354">
        <w:trPr>
          <w:trHeight w:val="835"/>
        </w:trPr>
        <w:tc>
          <w:tcPr>
            <w:tcW w:w="8469" w:type="dxa"/>
            <w:tcBorders>
              <w:top w:val="dashSmallGap" w:sz="4" w:space="0" w:color="auto"/>
              <w:left w:val="single" w:sz="12" w:space="0" w:color="auto"/>
              <w:bottom w:val="double" w:sz="4" w:space="0" w:color="auto"/>
              <w:right w:val="single" w:sz="12" w:space="0" w:color="auto"/>
            </w:tcBorders>
          </w:tcPr>
          <w:p w:rsidR="004664CB" w:rsidRPr="004664CB" w:rsidRDefault="004664CB" w:rsidP="004664CB">
            <w:pPr>
              <w:widowControl/>
              <w:numPr>
                <w:ilvl w:val="0"/>
                <w:numId w:val="5"/>
              </w:numPr>
              <w:spacing w:line="360" w:lineRule="auto"/>
              <w:rPr>
                <w:kern w:val="0"/>
                <w:sz w:val="24"/>
              </w:rPr>
            </w:pPr>
            <w:r w:rsidRPr="004664CB">
              <w:rPr>
                <w:kern w:val="0"/>
                <w:sz w:val="24"/>
              </w:rPr>
              <w:t>Vinh T Q , Tri N T . Hand gesture recognition based on depth image using kinect sensor[C]// Information &amp; Computer Science. IEEE, 2015.</w:t>
            </w:r>
          </w:p>
          <w:p w:rsidR="004664CB" w:rsidRPr="004664CB" w:rsidRDefault="004664CB" w:rsidP="004664CB">
            <w:pPr>
              <w:widowControl/>
              <w:numPr>
                <w:ilvl w:val="0"/>
                <w:numId w:val="5"/>
              </w:numPr>
              <w:spacing w:line="360" w:lineRule="auto"/>
              <w:rPr>
                <w:kern w:val="0"/>
                <w:sz w:val="24"/>
              </w:rPr>
            </w:pPr>
            <w:r w:rsidRPr="004664CB">
              <w:rPr>
                <w:kern w:val="0"/>
                <w:sz w:val="24"/>
              </w:rPr>
              <w:t xml:space="preserve">Chuan C H , Chen Y N , Fan K C . Human Action Recognition Based on Action Forests Model Using Kinect Camera[C]// 2016 30th International Conference on </w:t>
            </w:r>
            <w:r w:rsidRPr="004664CB">
              <w:rPr>
                <w:kern w:val="0"/>
                <w:sz w:val="24"/>
              </w:rPr>
              <w:lastRenderedPageBreak/>
              <w:t>Advanced Information Networking and Applications Workshops (WAINA). IEEE, 2016.</w:t>
            </w:r>
          </w:p>
          <w:p w:rsidR="004664CB" w:rsidRPr="004664CB" w:rsidRDefault="004664CB" w:rsidP="004664CB">
            <w:pPr>
              <w:widowControl/>
              <w:numPr>
                <w:ilvl w:val="0"/>
                <w:numId w:val="5"/>
              </w:numPr>
              <w:spacing w:line="360" w:lineRule="auto"/>
              <w:rPr>
                <w:kern w:val="0"/>
                <w:sz w:val="24"/>
              </w:rPr>
            </w:pPr>
            <w:r w:rsidRPr="004664CB">
              <w:rPr>
                <w:kern w:val="0"/>
                <w:sz w:val="24"/>
              </w:rPr>
              <w:t>Fujino M , Zin T T . Action Recognition System with the Microsoft KinectV2 Using a Hidden Markov Model[C]// Third International Conference on Computing Measurement Control &amp; Sensor Network. IEEE, 2017.</w:t>
            </w:r>
          </w:p>
          <w:p w:rsidR="004664CB" w:rsidRPr="004664CB" w:rsidRDefault="004664CB" w:rsidP="004664CB">
            <w:pPr>
              <w:widowControl/>
              <w:numPr>
                <w:ilvl w:val="0"/>
                <w:numId w:val="5"/>
              </w:numPr>
              <w:spacing w:line="360" w:lineRule="auto"/>
              <w:rPr>
                <w:kern w:val="0"/>
                <w:sz w:val="24"/>
              </w:rPr>
            </w:pPr>
            <w:r w:rsidRPr="004664CB">
              <w:rPr>
                <w:kern w:val="0"/>
                <w:sz w:val="24"/>
              </w:rPr>
              <w:t>Wang Z, Mirbozorgi S A, Ghovanloo M. Towards a Kinect-based behavior recognition and analysis system for small animals[C]//Biomedical Circuits and Systems Conference (BioCAS), 2015 IEEE. IEEE, 2015: 1-4.</w:t>
            </w:r>
          </w:p>
          <w:p w:rsidR="004664CB" w:rsidRPr="004664CB" w:rsidRDefault="004664CB" w:rsidP="004664CB">
            <w:pPr>
              <w:widowControl/>
              <w:numPr>
                <w:ilvl w:val="0"/>
                <w:numId w:val="5"/>
              </w:numPr>
              <w:spacing w:line="360" w:lineRule="auto"/>
              <w:rPr>
                <w:kern w:val="0"/>
                <w:sz w:val="24"/>
              </w:rPr>
            </w:pPr>
            <w:r w:rsidRPr="004664CB">
              <w:rPr>
                <w:kern w:val="0"/>
                <w:sz w:val="24"/>
              </w:rPr>
              <w:t>Jonguk L , Long J , Daihee P , et al. Automatic Recognition of Aggressive Behavior in Pigs Using a Kinect Depth Sensor[J]. Sensors, 2016, 16(5):631-.</w:t>
            </w:r>
          </w:p>
          <w:p w:rsidR="004664CB" w:rsidRPr="004664CB" w:rsidRDefault="004664CB" w:rsidP="004664CB">
            <w:pPr>
              <w:widowControl/>
              <w:numPr>
                <w:ilvl w:val="0"/>
                <w:numId w:val="5"/>
              </w:numPr>
              <w:spacing w:line="360" w:lineRule="auto"/>
              <w:rPr>
                <w:kern w:val="0"/>
                <w:sz w:val="24"/>
              </w:rPr>
            </w:pPr>
            <w:r w:rsidRPr="004664CB">
              <w:rPr>
                <w:kern w:val="0"/>
                <w:sz w:val="24"/>
              </w:rPr>
              <w:t>Banerjee T, Yefimova M, Keller J M, et al. Exploratory analysis of older adults’ sedentary behavior in the primary living area using kinect depth data[J]. Journal of Ambient Intelligence and Smart Environments, 2017, 9(2): 163-179.</w:t>
            </w:r>
          </w:p>
          <w:p w:rsidR="004664CB" w:rsidRPr="004664CB" w:rsidRDefault="004664CB" w:rsidP="004664CB">
            <w:pPr>
              <w:widowControl/>
              <w:numPr>
                <w:ilvl w:val="0"/>
                <w:numId w:val="5"/>
              </w:numPr>
              <w:spacing w:line="360" w:lineRule="auto"/>
              <w:rPr>
                <w:kern w:val="0"/>
                <w:sz w:val="24"/>
              </w:rPr>
            </w:pPr>
            <w:r w:rsidRPr="004664CB">
              <w:rPr>
                <w:kern w:val="0"/>
                <w:sz w:val="24"/>
              </w:rPr>
              <w:t xml:space="preserve">Dawar N, Kehtarnavaz N. Real-Time Continuous Detection and Recognition of Subject-Specific Smart TV Gestures via Fusion of Depth and Inertial Sensing[J]. IEEE Access, 2018:1-1. </w:t>
            </w:r>
          </w:p>
          <w:p w:rsidR="004664CB" w:rsidRPr="004664CB" w:rsidRDefault="004664CB" w:rsidP="004664CB">
            <w:pPr>
              <w:widowControl/>
              <w:numPr>
                <w:ilvl w:val="0"/>
                <w:numId w:val="5"/>
              </w:numPr>
              <w:spacing w:line="360" w:lineRule="auto"/>
              <w:rPr>
                <w:kern w:val="0"/>
                <w:sz w:val="24"/>
              </w:rPr>
            </w:pPr>
            <w:r w:rsidRPr="004664CB">
              <w:rPr>
                <w:kern w:val="0"/>
                <w:sz w:val="24"/>
              </w:rPr>
              <w:t>Chen C, Jafari R, Kehtarnavaz N. A survey of depth and inertial sensor fusion for human action recognition[J]. Multimedia Tools and Applications, 2017, 76(3): 4405-4425.</w:t>
            </w:r>
          </w:p>
          <w:p w:rsidR="004664CB" w:rsidRPr="004664CB" w:rsidRDefault="004664CB" w:rsidP="004664CB">
            <w:pPr>
              <w:widowControl/>
              <w:numPr>
                <w:ilvl w:val="0"/>
                <w:numId w:val="5"/>
              </w:numPr>
              <w:spacing w:line="360" w:lineRule="auto"/>
              <w:rPr>
                <w:kern w:val="0"/>
                <w:sz w:val="24"/>
              </w:rPr>
            </w:pPr>
            <w:r w:rsidRPr="004664CB">
              <w:rPr>
                <w:kern w:val="0"/>
                <w:sz w:val="24"/>
              </w:rPr>
              <w:t>Schuldt C , Laptev I , Caputo B . Recognizing human actions: a local SVM approach[C]// Proceedings of the 17th International Conference on Pattern Recognition, 2004. ICPR 2004. IEEE, 2004.</w:t>
            </w:r>
          </w:p>
          <w:p w:rsidR="004664CB" w:rsidRPr="004664CB" w:rsidRDefault="004664CB" w:rsidP="004664CB">
            <w:pPr>
              <w:widowControl/>
              <w:numPr>
                <w:ilvl w:val="0"/>
                <w:numId w:val="5"/>
              </w:numPr>
              <w:spacing w:line="360" w:lineRule="auto"/>
              <w:rPr>
                <w:kern w:val="0"/>
                <w:sz w:val="24"/>
              </w:rPr>
            </w:pPr>
            <w:r w:rsidRPr="004664CB">
              <w:rPr>
                <w:kern w:val="0"/>
                <w:sz w:val="24"/>
              </w:rPr>
              <w:t>Dollar P , Rabaud V , Cottrell G , et al. Behavior recognition via sparse spatio-temporal features[C]// Joint IEEE International Workshop on Visual Surveillance &amp; Performance Evaluation of Tracking &amp; Surveillance. IEEE, 2006.</w:t>
            </w:r>
          </w:p>
          <w:p w:rsidR="004664CB" w:rsidRPr="004664CB" w:rsidRDefault="004664CB" w:rsidP="004664CB">
            <w:pPr>
              <w:widowControl/>
              <w:numPr>
                <w:ilvl w:val="0"/>
                <w:numId w:val="5"/>
              </w:numPr>
              <w:spacing w:line="360" w:lineRule="auto"/>
              <w:rPr>
                <w:kern w:val="0"/>
                <w:sz w:val="24"/>
              </w:rPr>
            </w:pPr>
            <w:r w:rsidRPr="004664CB">
              <w:rPr>
                <w:kern w:val="0"/>
                <w:sz w:val="24"/>
              </w:rPr>
              <w:t>Laptev I , Marszalek M , Schmid C , et al. Learning realistic human actions from movies[C]// IEEE Conference on Computer Vision &amp; Pattern Recognition. IEEE, 2008.</w:t>
            </w:r>
          </w:p>
          <w:p w:rsidR="004664CB" w:rsidRPr="004664CB" w:rsidRDefault="004664CB" w:rsidP="004664CB">
            <w:pPr>
              <w:widowControl/>
              <w:numPr>
                <w:ilvl w:val="0"/>
                <w:numId w:val="5"/>
              </w:numPr>
              <w:spacing w:line="360" w:lineRule="auto"/>
              <w:rPr>
                <w:kern w:val="0"/>
                <w:sz w:val="24"/>
              </w:rPr>
            </w:pPr>
            <w:r w:rsidRPr="004664CB">
              <w:rPr>
                <w:kern w:val="0"/>
                <w:sz w:val="24"/>
              </w:rPr>
              <w:lastRenderedPageBreak/>
              <w:t>Bobick A F, Davis J W. The recognition of human movement using temporal templates[J]. IEEE Transactions on pattern analysis and machine intelligence, 2001, 23(3): 257-267.</w:t>
            </w:r>
          </w:p>
          <w:p w:rsidR="004664CB" w:rsidRPr="004664CB" w:rsidRDefault="004664CB" w:rsidP="004664CB">
            <w:pPr>
              <w:widowControl/>
              <w:numPr>
                <w:ilvl w:val="0"/>
                <w:numId w:val="5"/>
              </w:numPr>
              <w:spacing w:line="360" w:lineRule="auto"/>
              <w:rPr>
                <w:kern w:val="0"/>
                <w:sz w:val="24"/>
              </w:rPr>
            </w:pPr>
            <w:r w:rsidRPr="004664CB">
              <w:rPr>
                <w:kern w:val="0"/>
                <w:sz w:val="24"/>
              </w:rPr>
              <w:t>Real-time human pose recognition in parts from single depth images[J]. Communications of the ACM, 2013, 56(1):116.</w:t>
            </w:r>
          </w:p>
          <w:p w:rsidR="004664CB" w:rsidRPr="004664CB" w:rsidRDefault="004664CB" w:rsidP="004664CB">
            <w:pPr>
              <w:widowControl/>
              <w:numPr>
                <w:ilvl w:val="0"/>
                <w:numId w:val="5"/>
              </w:numPr>
              <w:spacing w:line="360" w:lineRule="auto"/>
              <w:rPr>
                <w:kern w:val="0"/>
                <w:sz w:val="24"/>
              </w:rPr>
            </w:pPr>
            <w:r w:rsidRPr="004664CB">
              <w:rPr>
                <w:kern w:val="0"/>
                <w:sz w:val="24"/>
              </w:rPr>
              <w:t>Yang X , Tian Y L . EigenJoints-based action recognition using Naïve-Bayes-Nearest-Neighbor[C]// 2012 IEEE Computer Society Conference on Computer Vision and Pattern Recognition Workshops (CVPR Workshops). IEEE Computer Society, 2012.</w:t>
            </w:r>
          </w:p>
          <w:p w:rsidR="004664CB" w:rsidRPr="004664CB" w:rsidRDefault="004664CB" w:rsidP="004664CB">
            <w:pPr>
              <w:widowControl/>
              <w:numPr>
                <w:ilvl w:val="0"/>
                <w:numId w:val="5"/>
              </w:numPr>
              <w:spacing w:line="360" w:lineRule="auto"/>
              <w:rPr>
                <w:kern w:val="0"/>
                <w:sz w:val="24"/>
              </w:rPr>
            </w:pPr>
            <w:r w:rsidRPr="004664CB">
              <w:rPr>
                <w:kern w:val="0"/>
                <w:sz w:val="24"/>
              </w:rPr>
              <w:t>Xia L , Chen C C , Aggarwal J K . View invariant human action recognition using histograms of 3D joints[C]// Computer Vision and Pattern Recognition Workshops (CVPRW), 2012 IEEE Computer Society Conference on. IEEE, 2012.</w:t>
            </w:r>
          </w:p>
          <w:p w:rsidR="004664CB" w:rsidRPr="004664CB" w:rsidRDefault="004664CB" w:rsidP="004664CB">
            <w:pPr>
              <w:widowControl/>
              <w:numPr>
                <w:ilvl w:val="0"/>
                <w:numId w:val="5"/>
              </w:numPr>
              <w:spacing w:line="360" w:lineRule="auto"/>
              <w:rPr>
                <w:kern w:val="0"/>
                <w:sz w:val="24"/>
              </w:rPr>
            </w:pPr>
            <w:r w:rsidRPr="004664CB">
              <w:rPr>
                <w:kern w:val="0"/>
                <w:sz w:val="24"/>
              </w:rPr>
              <w:t>Yang X , Zhang C , Tian Y L . Recognizing actions using depth motion maps-based histograms of oriented gradients[C]// Acm International Conference on Multimedia. ACM, 2012.</w:t>
            </w:r>
          </w:p>
          <w:p w:rsidR="004664CB" w:rsidRPr="004664CB" w:rsidRDefault="004664CB" w:rsidP="004664CB">
            <w:pPr>
              <w:widowControl/>
              <w:numPr>
                <w:ilvl w:val="0"/>
                <w:numId w:val="5"/>
              </w:numPr>
              <w:spacing w:line="360" w:lineRule="auto"/>
              <w:rPr>
                <w:kern w:val="0"/>
                <w:sz w:val="24"/>
              </w:rPr>
            </w:pPr>
            <w:r w:rsidRPr="004664CB">
              <w:rPr>
                <w:kern w:val="0"/>
                <w:sz w:val="24"/>
              </w:rPr>
              <w:t>Wang J , Liu Z , Chorowski J , et al. Robust 3D Action Recognition with Random Occupancy Patterns[M]// Computer Vision – ECCV 2012. 2012.</w:t>
            </w:r>
          </w:p>
          <w:p w:rsidR="004664CB" w:rsidRPr="004664CB" w:rsidRDefault="004664CB" w:rsidP="004664CB">
            <w:pPr>
              <w:widowControl/>
              <w:numPr>
                <w:ilvl w:val="0"/>
                <w:numId w:val="5"/>
              </w:numPr>
              <w:spacing w:line="360" w:lineRule="auto"/>
              <w:rPr>
                <w:kern w:val="0"/>
                <w:sz w:val="24"/>
              </w:rPr>
            </w:pPr>
            <w:r w:rsidRPr="004664CB">
              <w:rPr>
                <w:kern w:val="0"/>
                <w:sz w:val="24"/>
              </w:rPr>
              <w:t>Wang J , Liu Z , Wu Y , et al. Learning Actionlet Ensemble for 3D Human Action Recognition[J]. IEEE Transactions on Software Engineering, 2013, 36(5):914-927.</w:t>
            </w:r>
          </w:p>
          <w:p w:rsidR="00C5621C" w:rsidRPr="00C5621C" w:rsidRDefault="00C5621C" w:rsidP="00C5621C">
            <w:pPr>
              <w:widowControl/>
              <w:numPr>
                <w:ilvl w:val="0"/>
                <w:numId w:val="5"/>
              </w:numPr>
              <w:spacing w:line="360" w:lineRule="auto"/>
              <w:rPr>
                <w:kern w:val="0"/>
                <w:sz w:val="24"/>
              </w:rPr>
            </w:pPr>
            <w:bookmarkStart w:id="3" w:name="_Ref2171458"/>
            <w:r w:rsidRPr="00C5621C">
              <w:rPr>
                <w:kern w:val="0"/>
                <w:sz w:val="24"/>
              </w:rPr>
              <w:t>Vieira A W, Nascimento E R, Oliveira G L, et al. STOP: Space-Time Occupancy Patterns for 3D Action Recognition from Depth Map Sequences[J]. 2012.</w:t>
            </w:r>
            <w:bookmarkEnd w:id="3"/>
          </w:p>
          <w:p w:rsidR="00C5621C" w:rsidRPr="00E91A42" w:rsidRDefault="00C5621C" w:rsidP="00C5621C">
            <w:pPr>
              <w:widowControl/>
              <w:numPr>
                <w:ilvl w:val="0"/>
                <w:numId w:val="5"/>
              </w:numPr>
              <w:spacing w:line="360" w:lineRule="auto"/>
              <w:rPr>
                <w:color w:val="FF0000"/>
                <w:kern w:val="0"/>
                <w:szCs w:val="21"/>
              </w:rPr>
            </w:pPr>
            <w:bookmarkStart w:id="4" w:name="_Ref2166458"/>
            <w:r w:rsidRPr="00C5621C">
              <w:rPr>
                <w:rFonts w:hint="eastAsia"/>
                <w:kern w:val="0"/>
                <w:sz w:val="24"/>
              </w:rPr>
              <w:t>陈万军</w:t>
            </w:r>
            <w:r w:rsidRPr="00C5621C">
              <w:rPr>
                <w:rFonts w:hint="eastAsia"/>
                <w:kern w:val="0"/>
                <w:sz w:val="24"/>
              </w:rPr>
              <w:t xml:space="preserve">, </w:t>
            </w:r>
            <w:r w:rsidRPr="00C5621C">
              <w:rPr>
                <w:rFonts w:hint="eastAsia"/>
                <w:kern w:val="0"/>
                <w:sz w:val="24"/>
              </w:rPr>
              <w:t>张二虎</w:t>
            </w:r>
            <w:r w:rsidRPr="00C5621C">
              <w:rPr>
                <w:rFonts w:hint="eastAsia"/>
                <w:kern w:val="0"/>
                <w:sz w:val="24"/>
              </w:rPr>
              <w:t xml:space="preserve">. </w:t>
            </w:r>
            <w:r w:rsidRPr="00C5621C">
              <w:rPr>
                <w:rFonts w:hint="eastAsia"/>
                <w:kern w:val="0"/>
                <w:sz w:val="24"/>
              </w:rPr>
              <w:t>基于深度信息的人体动作识别研究综述</w:t>
            </w:r>
            <w:r w:rsidRPr="00C5621C">
              <w:rPr>
                <w:rFonts w:hint="eastAsia"/>
                <w:kern w:val="0"/>
                <w:sz w:val="24"/>
              </w:rPr>
              <w:t xml:space="preserve">[J]. </w:t>
            </w:r>
            <w:r w:rsidRPr="00C5621C">
              <w:rPr>
                <w:rFonts w:hint="eastAsia"/>
                <w:kern w:val="0"/>
                <w:sz w:val="24"/>
              </w:rPr>
              <w:t>西安理工大学学报</w:t>
            </w:r>
            <w:r w:rsidRPr="00C5621C">
              <w:rPr>
                <w:rFonts w:hint="eastAsia"/>
                <w:kern w:val="0"/>
                <w:sz w:val="24"/>
              </w:rPr>
              <w:t>, 2015(3):253-264.</w:t>
            </w:r>
            <w:bookmarkEnd w:id="4"/>
          </w:p>
          <w:p w:rsidR="00E91A42" w:rsidRPr="00E91A42" w:rsidRDefault="00E91A42" w:rsidP="00E91A42">
            <w:pPr>
              <w:widowControl/>
              <w:numPr>
                <w:ilvl w:val="0"/>
                <w:numId w:val="5"/>
              </w:numPr>
              <w:spacing w:line="360" w:lineRule="auto"/>
              <w:rPr>
                <w:color w:val="FF0000"/>
                <w:kern w:val="0"/>
                <w:szCs w:val="21"/>
              </w:rPr>
            </w:pPr>
            <w:bookmarkStart w:id="5" w:name="_Ref2547087"/>
            <w:r w:rsidRPr="00E91A42">
              <w:rPr>
                <w:kern w:val="0"/>
                <w:sz w:val="24"/>
              </w:rPr>
              <w:t>Jing L , Tian Y . Self-supervised Visual Feature Learning with Deep Neural Networks: A Survey[J]. 2019.</w:t>
            </w:r>
            <w:bookmarkEnd w:id="5"/>
          </w:p>
          <w:p w:rsidR="00E91A42" w:rsidRPr="001E6FAA" w:rsidRDefault="00E91A42" w:rsidP="00E91A42">
            <w:pPr>
              <w:widowControl/>
              <w:numPr>
                <w:ilvl w:val="0"/>
                <w:numId w:val="5"/>
              </w:numPr>
              <w:spacing w:line="360" w:lineRule="auto"/>
              <w:rPr>
                <w:color w:val="FF0000"/>
                <w:kern w:val="0"/>
                <w:szCs w:val="21"/>
              </w:rPr>
            </w:pPr>
            <w:bookmarkStart w:id="6" w:name="_Ref2547171"/>
            <w:r w:rsidRPr="00E91A42">
              <w:rPr>
                <w:kern w:val="0"/>
                <w:sz w:val="24"/>
              </w:rPr>
              <w:t>Liu W , Wang Z , Liu X , et al. A survey of deep neural network architectures and their applications[J]. Neurocomputing, 2017, 234:11-26.</w:t>
            </w:r>
            <w:bookmarkEnd w:id="6"/>
          </w:p>
        </w:tc>
      </w:tr>
      <w:tr w:rsidR="00027C23" w:rsidTr="00AC0354">
        <w:trPr>
          <w:trHeight w:val="752"/>
        </w:trPr>
        <w:tc>
          <w:tcPr>
            <w:tcW w:w="8469" w:type="dxa"/>
            <w:tcBorders>
              <w:top w:val="double" w:sz="4" w:space="0" w:color="auto"/>
              <w:left w:val="single" w:sz="12" w:space="0" w:color="auto"/>
              <w:bottom w:val="dashSmallGap" w:sz="4" w:space="0" w:color="auto"/>
              <w:right w:val="single" w:sz="12" w:space="0" w:color="auto"/>
            </w:tcBorders>
            <w:vAlign w:val="center"/>
          </w:tcPr>
          <w:p w:rsidR="00027C23" w:rsidRPr="00926CC8" w:rsidRDefault="00027C23" w:rsidP="00027C23">
            <w:pPr>
              <w:rPr>
                <w:sz w:val="28"/>
                <w:szCs w:val="28"/>
              </w:rPr>
            </w:pPr>
            <w:r w:rsidRPr="00926CC8">
              <w:rPr>
                <w:rFonts w:hint="eastAsia"/>
                <w:bCs/>
                <w:sz w:val="28"/>
                <w:szCs w:val="28"/>
              </w:rPr>
              <w:lastRenderedPageBreak/>
              <w:t>指导教师意见</w:t>
            </w:r>
          </w:p>
        </w:tc>
      </w:tr>
      <w:tr w:rsidR="00027C23" w:rsidTr="00AC0354">
        <w:trPr>
          <w:trHeight w:val="1833"/>
        </w:trPr>
        <w:tc>
          <w:tcPr>
            <w:tcW w:w="8469" w:type="dxa"/>
            <w:tcBorders>
              <w:top w:val="dashSmallGap" w:sz="4" w:space="0" w:color="auto"/>
              <w:left w:val="single" w:sz="12" w:space="0" w:color="auto"/>
              <w:bottom w:val="single" w:sz="12" w:space="0" w:color="auto"/>
              <w:right w:val="single" w:sz="12" w:space="0" w:color="auto"/>
            </w:tcBorders>
          </w:tcPr>
          <w:p w:rsidR="00151CD6" w:rsidRPr="00591665" w:rsidRDefault="00591665" w:rsidP="00591665">
            <w:pPr>
              <w:spacing w:line="360" w:lineRule="auto"/>
              <w:ind w:firstLineChars="200" w:firstLine="480"/>
              <w:rPr>
                <w:sz w:val="24"/>
              </w:rPr>
            </w:pPr>
            <w:r w:rsidRPr="00591665">
              <w:rPr>
                <w:rFonts w:hint="eastAsia"/>
                <w:sz w:val="24"/>
              </w:rPr>
              <w:lastRenderedPageBreak/>
              <w:t>该课题具有重要的理论研究价值和实际应用价值。课题调研方向清晰合理，能够概括总结典型的解决思路以及代表性方法，参考文献比较全面，可多增加</w:t>
            </w:r>
            <w:r w:rsidRPr="00591665">
              <w:rPr>
                <w:rFonts w:hint="eastAsia"/>
                <w:sz w:val="24"/>
              </w:rPr>
              <w:t>2018</w:t>
            </w:r>
            <w:r w:rsidRPr="00591665">
              <w:rPr>
                <w:rFonts w:hint="eastAsia"/>
                <w:sz w:val="24"/>
              </w:rPr>
              <w:t>、</w:t>
            </w:r>
            <w:r w:rsidRPr="00591665">
              <w:rPr>
                <w:rFonts w:hint="eastAsia"/>
                <w:sz w:val="24"/>
              </w:rPr>
              <w:t>2019</w:t>
            </w:r>
            <w:r w:rsidRPr="00591665">
              <w:rPr>
                <w:rFonts w:hint="eastAsia"/>
                <w:sz w:val="24"/>
              </w:rPr>
              <w:t>最新研究工作。文字组织上仍需要加强逻辑性，做到贯通流畅，同时应该注重实验分析与验证，完善论文。</w:t>
            </w:r>
          </w:p>
          <w:p w:rsidR="00591665" w:rsidRDefault="00151CD6" w:rsidP="00591665">
            <w:pPr>
              <w:jc w:val="right"/>
              <w:rPr>
                <w:sz w:val="28"/>
              </w:rPr>
            </w:pPr>
            <w:r>
              <w:rPr>
                <w:rFonts w:hint="eastAsia"/>
              </w:rPr>
              <w:t xml:space="preserve">                                                 </w:t>
            </w:r>
            <w:r>
              <w:rPr>
                <w:rFonts w:hint="eastAsia"/>
                <w:sz w:val="28"/>
              </w:rPr>
              <w:t>指导教师：</w:t>
            </w:r>
            <w:r w:rsidR="00591665" w:rsidRPr="00591665">
              <w:rPr>
                <w:rFonts w:hint="eastAsia"/>
                <w:sz w:val="28"/>
              </w:rPr>
              <w:t>宋凤义</w:t>
            </w:r>
          </w:p>
          <w:p w:rsidR="00027C23" w:rsidRDefault="00591665" w:rsidP="00591665">
            <w:pPr>
              <w:jc w:val="right"/>
              <w:rPr>
                <w:sz w:val="24"/>
              </w:rPr>
            </w:pPr>
            <w:r w:rsidRPr="00591665">
              <w:rPr>
                <w:rFonts w:hint="eastAsia"/>
                <w:sz w:val="28"/>
              </w:rPr>
              <w:t>2019</w:t>
            </w:r>
            <w:r w:rsidRPr="00591665">
              <w:rPr>
                <w:rFonts w:hint="eastAsia"/>
                <w:sz w:val="28"/>
              </w:rPr>
              <w:t>年</w:t>
            </w:r>
            <w:r w:rsidRPr="00591665">
              <w:rPr>
                <w:rFonts w:hint="eastAsia"/>
                <w:sz w:val="28"/>
              </w:rPr>
              <w:t>2</w:t>
            </w:r>
            <w:r w:rsidRPr="00591665">
              <w:rPr>
                <w:rFonts w:hint="eastAsia"/>
                <w:sz w:val="28"/>
              </w:rPr>
              <w:t>月</w:t>
            </w:r>
            <w:r w:rsidRPr="00591665">
              <w:rPr>
                <w:rFonts w:hint="eastAsia"/>
                <w:sz w:val="28"/>
              </w:rPr>
              <w:t>27</w:t>
            </w:r>
            <w:r w:rsidRPr="00591665">
              <w:rPr>
                <w:rFonts w:hint="eastAsia"/>
                <w:sz w:val="28"/>
              </w:rPr>
              <w:t>日</w:t>
            </w:r>
          </w:p>
        </w:tc>
      </w:tr>
      <w:tr w:rsidR="007F4C07" w:rsidTr="00AC0354">
        <w:trPr>
          <w:trHeight w:val="680"/>
        </w:trPr>
        <w:tc>
          <w:tcPr>
            <w:tcW w:w="8469" w:type="dxa"/>
            <w:tcBorders>
              <w:top w:val="single" w:sz="12" w:space="0" w:color="auto"/>
              <w:left w:val="single" w:sz="12" w:space="0" w:color="auto"/>
              <w:bottom w:val="dashSmallGap" w:sz="4" w:space="0" w:color="auto"/>
              <w:right w:val="single" w:sz="12" w:space="0" w:color="auto"/>
            </w:tcBorders>
          </w:tcPr>
          <w:p w:rsidR="007F4C07" w:rsidRDefault="00CD7B11" w:rsidP="002F3CE4">
            <w:pPr>
              <w:rPr>
                <w:sz w:val="28"/>
              </w:rPr>
            </w:pPr>
            <w:r>
              <w:rPr>
                <w:rFonts w:hint="eastAsia"/>
                <w:sz w:val="28"/>
              </w:rPr>
              <w:t>院（系）</w:t>
            </w:r>
            <w:r w:rsidR="007F4C07">
              <w:rPr>
                <w:rFonts w:hint="eastAsia"/>
                <w:sz w:val="28"/>
              </w:rPr>
              <w:t>审查意见</w:t>
            </w:r>
          </w:p>
        </w:tc>
      </w:tr>
      <w:tr w:rsidR="002F3CE4" w:rsidTr="00AC0354">
        <w:trPr>
          <w:trHeight w:val="2740"/>
        </w:trPr>
        <w:tc>
          <w:tcPr>
            <w:tcW w:w="8469" w:type="dxa"/>
            <w:tcBorders>
              <w:top w:val="dashSmallGap" w:sz="4" w:space="0" w:color="auto"/>
              <w:left w:val="single" w:sz="12" w:space="0" w:color="auto"/>
              <w:bottom w:val="double" w:sz="4" w:space="0" w:color="auto"/>
              <w:right w:val="single" w:sz="12" w:space="0" w:color="auto"/>
            </w:tcBorders>
          </w:tcPr>
          <w:p w:rsidR="002F3CE4" w:rsidRDefault="002F3CE4">
            <w:pPr>
              <w:rPr>
                <w:sz w:val="24"/>
              </w:rPr>
            </w:pPr>
          </w:p>
          <w:p w:rsidR="002F3CE4" w:rsidRDefault="002F3CE4">
            <w:pPr>
              <w:rPr>
                <w:sz w:val="24"/>
              </w:rPr>
            </w:pPr>
          </w:p>
          <w:p w:rsidR="001C6807" w:rsidRPr="00F464BB" w:rsidRDefault="001C6807" w:rsidP="001C6807">
            <w:pPr>
              <w:ind w:firstLineChars="750" w:firstLine="2100"/>
              <w:rPr>
                <w:sz w:val="28"/>
              </w:rPr>
            </w:pPr>
            <w:r w:rsidRPr="00F464BB">
              <w:rPr>
                <w:rFonts w:hAnsi="宋体"/>
                <w:sz w:val="28"/>
              </w:rPr>
              <w:t>同意开题。</w:t>
            </w:r>
          </w:p>
          <w:p w:rsidR="001C6807" w:rsidRDefault="001C6807">
            <w:pPr>
              <w:rPr>
                <w:sz w:val="24"/>
              </w:rPr>
            </w:pPr>
          </w:p>
          <w:p w:rsidR="002F3CE4" w:rsidRDefault="002F3CE4" w:rsidP="00A35520">
            <w:pPr>
              <w:ind w:firstLineChars="1500" w:firstLine="4200"/>
              <w:rPr>
                <w:sz w:val="28"/>
              </w:rPr>
            </w:pPr>
            <w:r>
              <w:rPr>
                <w:rFonts w:hint="eastAsia"/>
                <w:sz w:val="28"/>
              </w:rPr>
              <w:t xml:space="preserve"> </w:t>
            </w:r>
            <w:r w:rsidR="00E44F2E">
              <w:rPr>
                <w:rFonts w:hint="eastAsia"/>
                <w:sz w:val="28"/>
              </w:rPr>
              <w:t>学院</w:t>
            </w:r>
            <w:r w:rsidR="00A35520">
              <w:rPr>
                <w:rFonts w:hint="eastAsia"/>
                <w:sz w:val="28"/>
              </w:rPr>
              <w:t>领导（公章）</w:t>
            </w:r>
            <w:r>
              <w:rPr>
                <w:rFonts w:hint="eastAsia"/>
                <w:sz w:val="28"/>
              </w:rPr>
              <w:t>：</w:t>
            </w:r>
            <w:r w:rsidRPr="00A35520">
              <w:rPr>
                <w:rFonts w:hint="eastAsia"/>
                <w:sz w:val="28"/>
              </w:rPr>
              <w:t xml:space="preserve">              </w:t>
            </w:r>
          </w:p>
          <w:p w:rsidR="002F3CE4" w:rsidRDefault="002F3CE4" w:rsidP="00A35FC8">
            <w:pPr>
              <w:rPr>
                <w:sz w:val="28"/>
              </w:rPr>
            </w:pPr>
            <w:r>
              <w:rPr>
                <w:rFonts w:hint="eastAsia"/>
              </w:rPr>
              <w:t xml:space="preserve">                                                      </w:t>
            </w:r>
            <w:r w:rsidR="001C6807">
              <w:rPr>
                <w:rFonts w:hint="eastAsia"/>
                <w:sz w:val="28"/>
              </w:rPr>
              <w:t>201</w:t>
            </w:r>
            <w:r w:rsidR="00301285">
              <w:rPr>
                <w:sz w:val="28"/>
              </w:rPr>
              <w:t>9</w:t>
            </w:r>
            <w:r w:rsidR="001C6807">
              <w:rPr>
                <w:rFonts w:hint="eastAsia"/>
                <w:sz w:val="28"/>
              </w:rPr>
              <w:t>年</w:t>
            </w:r>
            <w:r w:rsidR="001C6807">
              <w:rPr>
                <w:rFonts w:hint="eastAsia"/>
                <w:sz w:val="28"/>
              </w:rPr>
              <w:t>3</w:t>
            </w:r>
            <w:r>
              <w:rPr>
                <w:rFonts w:hint="eastAsia"/>
                <w:sz w:val="28"/>
              </w:rPr>
              <w:t>月</w:t>
            </w:r>
            <w:r w:rsidR="001C6807">
              <w:rPr>
                <w:rFonts w:hint="eastAsia"/>
                <w:sz w:val="28"/>
              </w:rPr>
              <w:t>1</w:t>
            </w:r>
            <w:r>
              <w:rPr>
                <w:rFonts w:hint="eastAsia"/>
                <w:sz w:val="28"/>
              </w:rPr>
              <w:t>日</w:t>
            </w:r>
          </w:p>
        </w:tc>
      </w:tr>
    </w:tbl>
    <w:p w:rsidR="007F4C07" w:rsidRDefault="007F4C07"/>
    <w:sectPr w:rsidR="007F4C07" w:rsidSect="00A35FC8">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D3B" w:rsidRDefault="00B27D3B" w:rsidP="00565A27">
      <w:r>
        <w:separator/>
      </w:r>
    </w:p>
  </w:endnote>
  <w:endnote w:type="continuationSeparator" w:id="0">
    <w:p w:rsidR="00B27D3B" w:rsidRDefault="00B27D3B" w:rsidP="0056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方正大标宋简体">
    <w:altName w:val="微软雅黑"/>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embedRegular r:id="rId1" w:fontKey="{3BF6A314-190A-425A-B359-778C6D5F30BA}"/>
  </w:font>
  <w:font w:name="Verdana">
    <w:panose1 w:val="020B0604030504040204"/>
    <w:charset w:val="00"/>
    <w:family w:val="swiss"/>
    <w:pitch w:val="variable"/>
    <w:sig w:usb0="A00006FF" w:usb1="4000205B" w:usb2="00000010" w:usb3="00000000" w:csb0="0000019F" w:csb1="00000000"/>
    <w:embedRegular r:id="rId2" w:fontKey="{14A08371-30C2-40FD-9CD6-5DFBBF12DB5F}"/>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embedRegular r:id="rId3" w:subsetted="1" w:fontKey="{D62965A3-F44C-4321-B8E3-359E5F70A010}"/>
  </w:font>
  <w:font w:name="黑体">
    <w:altName w:val="SimHei"/>
    <w:panose1 w:val="02010609060101010101"/>
    <w:charset w:val="86"/>
    <w:family w:val="modern"/>
    <w:pitch w:val="fixed"/>
    <w:sig w:usb0="800002BF" w:usb1="38CF7CFA" w:usb2="00000016" w:usb3="00000000" w:csb0="00040001" w:csb1="00000000"/>
    <w:embedRegular r:id="rId4" w:subsetted="1" w:fontKey="{E29CA102-3553-4B9D-BE44-1DB495B3C32B}"/>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D3B" w:rsidRDefault="00B27D3B" w:rsidP="00565A27">
      <w:r>
        <w:separator/>
      </w:r>
    </w:p>
  </w:footnote>
  <w:footnote w:type="continuationSeparator" w:id="0">
    <w:p w:rsidR="00B27D3B" w:rsidRDefault="00B27D3B" w:rsidP="0056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46E"/>
    <w:multiLevelType w:val="hybridMultilevel"/>
    <w:tmpl w:val="C9CE9CC0"/>
    <w:lvl w:ilvl="0" w:tplc="FF2CFE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9901E9"/>
    <w:multiLevelType w:val="multilevel"/>
    <w:tmpl w:val="B4C8EAA6"/>
    <w:lvl w:ilvl="0">
      <w:start w:val="1"/>
      <w:numFmt w:val="decimal"/>
      <w:lvlText w:val="%1."/>
      <w:lvlJc w:val="left"/>
      <w:pPr>
        <w:ind w:left="200" w:hanging="200"/>
      </w:pPr>
      <w:rPr>
        <w:rFonts w:ascii="Times New Roman" w:eastAsia="宋体" w:hAnsi="Times New Roman" w:hint="default"/>
        <w:sz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CFB3105"/>
    <w:multiLevelType w:val="hybridMultilevel"/>
    <w:tmpl w:val="7756A2B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342F3"/>
    <w:multiLevelType w:val="hybridMultilevel"/>
    <w:tmpl w:val="49D0273A"/>
    <w:lvl w:ilvl="0" w:tplc="5B74D46C">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C53A51"/>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CF505A"/>
    <w:multiLevelType w:val="hybridMultilevel"/>
    <w:tmpl w:val="5DE6A31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2B0360"/>
    <w:multiLevelType w:val="hybridMultilevel"/>
    <w:tmpl w:val="729E7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A137B8"/>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0A390E"/>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4A1127"/>
    <w:multiLevelType w:val="hybridMultilevel"/>
    <w:tmpl w:val="0E02A8AA"/>
    <w:lvl w:ilvl="0" w:tplc="FDD2F32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E944D2A"/>
    <w:multiLevelType w:val="multilevel"/>
    <w:tmpl w:val="B186003C"/>
    <w:lvl w:ilvl="0">
      <w:start w:val="1"/>
      <w:numFmt w:val="decimal"/>
      <w:lvlText w:val="%1."/>
      <w:lvlJc w:val="left"/>
      <w:pPr>
        <w:ind w:left="170" w:hanging="170"/>
      </w:pPr>
      <w:rPr>
        <w:rFonts w:ascii="Times New Roman" w:eastAsia="宋体" w:hAnsi="Times New Roman" w:hint="default"/>
        <w:sz w:val="28"/>
      </w:rPr>
    </w:lvl>
    <w:lvl w:ilvl="1">
      <w:start w:val="1"/>
      <w:numFmt w:val="decimal"/>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26F3DE9"/>
    <w:multiLevelType w:val="multilevel"/>
    <w:tmpl w:val="530ECF64"/>
    <w:lvl w:ilvl="0">
      <w:start w:val="1"/>
      <w:numFmt w:val="decimal"/>
      <w:pStyle w:val="1"/>
      <w:lvlText w:val="%1"/>
      <w:lvlJc w:val="left"/>
      <w:pPr>
        <w:ind w:left="420" w:hanging="420"/>
      </w:pPr>
      <w:rPr>
        <w:rFonts w:ascii="Times New Roman" w:eastAsia="宋体" w:hAnsi="Times New Roman" w:hint="default"/>
        <w:sz w:val="24"/>
      </w:rPr>
    </w:lvl>
    <w:lvl w:ilvl="1">
      <w:start w:val="1"/>
      <w:numFmt w:val="none"/>
      <w:pStyle w:val="2"/>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54FBCE72"/>
    <w:multiLevelType w:val="singleLevel"/>
    <w:tmpl w:val="54FBCE72"/>
    <w:lvl w:ilvl="0">
      <w:start w:val="4"/>
      <w:numFmt w:val="decimal"/>
      <w:suff w:val="nothing"/>
      <w:lvlText w:val="%1."/>
      <w:lvlJc w:val="left"/>
    </w:lvl>
  </w:abstractNum>
  <w:abstractNum w:abstractNumId="13" w15:restartNumberingAfterBreak="0">
    <w:nsid w:val="54FBDC9E"/>
    <w:multiLevelType w:val="multilevel"/>
    <w:tmpl w:val="54FBDC9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C31064E"/>
    <w:multiLevelType w:val="hybridMultilevel"/>
    <w:tmpl w:val="6076E3D0"/>
    <w:lvl w:ilvl="0" w:tplc="BF5E20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1374AA2"/>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lvlOverride w:ilvl="0">
      <w:startOverride w:val="1"/>
    </w:lvlOverride>
  </w:num>
  <w:num w:numId="3">
    <w:abstractNumId w:val="6"/>
  </w:num>
  <w:num w:numId="4">
    <w:abstractNumId w:val="14"/>
  </w:num>
  <w:num w:numId="5">
    <w:abstractNumId w:val="3"/>
  </w:num>
  <w:num w:numId="6">
    <w:abstractNumId w:val="0"/>
  </w:num>
  <w:num w:numId="7">
    <w:abstractNumId w:val="10"/>
  </w:num>
  <w:num w:numId="8">
    <w:abstractNumId w:val="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num>
  <w:num w:numId="12">
    <w:abstractNumId w:val="8"/>
  </w:num>
  <w:num w:numId="13">
    <w:abstractNumId w:val="5"/>
  </w:num>
  <w:num w:numId="14">
    <w:abstractNumId w:val="7"/>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TrueType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1"/>
    <w:rsid w:val="000114BE"/>
    <w:rsid w:val="00013C1C"/>
    <w:rsid w:val="00027C23"/>
    <w:rsid w:val="00030907"/>
    <w:rsid w:val="00040B09"/>
    <w:rsid w:val="0004141F"/>
    <w:rsid w:val="00053148"/>
    <w:rsid w:val="00067E70"/>
    <w:rsid w:val="00074EF5"/>
    <w:rsid w:val="00075C6B"/>
    <w:rsid w:val="00077FC5"/>
    <w:rsid w:val="0008470E"/>
    <w:rsid w:val="000938CB"/>
    <w:rsid w:val="000A4C12"/>
    <w:rsid w:val="000A70A8"/>
    <w:rsid w:val="000B474E"/>
    <w:rsid w:val="000B5D72"/>
    <w:rsid w:val="000D1FD1"/>
    <w:rsid w:val="000E55F1"/>
    <w:rsid w:val="000E5747"/>
    <w:rsid w:val="001058A0"/>
    <w:rsid w:val="00107B39"/>
    <w:rsid w:val="0011312A"/>
    <w:rsid w:val="00123061"/>
    <w:rsid w:val="00124104"/>
    <w:rsid w:val="001278A1"/>
    <w:rsid w:val="00151CD6"/>
    <w:rsid w:val="001525A6"/>
    <w:rsid w:val="00182FCD"/>
    <w:rsid w:val="001901E7"/>
    <w:rsid w:val="001C3D06"/>
    <w:rsid w:val="001C6807"/>
    <w:rsid w:val="001D5B46"/>
    <w:rsid w:val="001E6FAA"/>
    <w:rsid w:val="001F3DAC"/>
    <w:rsid w:val="00201B6B"/>
    <w:rsid w:val="00206F2B"/>
    <w:rsid w:val="00214EEB"/>
    <w:rsid w:val="00236A19"/>
    <w:rsid w:val="00241709"/>
    <w:rsid w:val="00256040"/>
    <w:rsid w:val="00275214"/>
    <w:rsid w:val="002B679B"/>
    <w:rsid w:val="002C3927"/>
    <w:rsid w:val="002F1EBC"/>
    <w:rsid w:val="002F3CE4"/>
    <w:rsid w:val="00301285"/>
    <w:rsid w:val="0030181C"/>
    <w:rsid w:val="00321C5F"/>
    <w:rsid w:val="003267D8"/>
    <w:rsid w:val="003334F5"/>
    <w:rsid w:val="00337B29"/>
    <w:rsid w:val="00340A2A"/>
    <w:rsid w:val="00342B53"/>
    <w:rsid w:val="00351500"/>
    <w:rsid w:val="00351A7E"/>
    <w:rsid w:val="00356EE6"/>
    <w:rsid w:val="003608F5"/>
    <w:rsid w:val="00366451"/>
    <w:rsid w:val="00372656"/>
    <w:rsid w:val="0039672C"/>
    <w:rsid w:val="003B3B0C"/>
    <w:rsid w:val="003E73B1"/>
    <w:rsid w:val="003E78E7"/>
    <w:rsid w:val="00405E8B"/>
    <w:rsid w:val="004101D5"/>
    <w:rsid w:val="0042214C"/>
    <w:rsid w:val="004270A6"/>
    <w:rsid w:val="0044763F"/>
    <w:rsid w:val="004564FE"/>
    <w:rsid w:val="004664CB"/>
    <w:rsid w:val="00473100"/>
    <w:rsid w:val="00475AEA"/>
    <w:rsid w:val="004775DF"/>
    <w:rsid w:val="00480E44"/>
    <w:rsid w:val="00482754"/>
    <w:rsid w:val="00485A86"/>
    <w:rsid w:val="004B164E"/>
    <w:rsid w:val="004B2D2F"/>
    <w:rsid w:val="004B3A33"/>
    <w:rsid w:val="004E34DE"/>
    <w:rsid w:val="004E3925"/>
    <w:rsid w:val="00522638"/>
    <w:rsid w:val="0053150C"/>
    <w:rsid w:val="005328C3"/>
    <w:rsid w:val="005335A5"/>
    <w:rsid w:val="005363F1"/>
    <w:rsid w:val="0055386B"/>
    <w:rsid w:val="00562E03"/>
    <w:rsid w:val="00565A27"/>
    <w:rsid w:val="005678E2"/>
    <w:rsid w:val="00571C4B"/>
    <w:rsid w:val="00591665"/>
    <w:rsid w:val="0059790E"/>
    <w:rsid w:val="005A0260"/>
    <w:rsid w:val="005A31B9"/>
    <w:rsid w:val="005A3F4B"/>
    <w:rsid w:val="005B16CC"/>
    <w:rsid w:val="005B62A5"/>
    <w:rsid w:val="005F6A51"/>
    <w:rsid w:val="00600F1D"/>
    <w:rsid w:val="00611199"/>
    <w:rsid w:val="0063704D"/>
    <w:rsid w:val="00637442"/>
    <w:rsid w:val="0065080D"/>
    <w:rsid w:val="00652E4C"/>
    <w:rsid w:val="006538E6"/>
    <w:rsid w:val="00654BFF"/>
    <w:rsid w:val="00662275"/>
    <w:rsid w:val="00665040"/>
    <w:rsid w:val="0069213C"/>
    <w:rsid w:val="006A2493"/>
    <w:rsid w:val="006B064B"/>
    <w:rsid w:val="006C1098"/>
    <w:rsid w:val="006C37CA"/>
    <w:rsid w:val="006D0526"/>
    <w:rsid w:val="006D47F4"/>
    <w:rsid w:val="006E1842"/>
    <w:rsid w:val="00701318"/>
    <w:rsid w:val="007052B1"/>
    <w:rsid w:val="007063A7"/>
    <w:rsid w:val="00715D0D"/>
    <w:rsid w:val="00733EA0"/>
    <w:rsid w:val="00740410"/>
    <w:rsid w:val="00755E3A"/>
    <w:rsid w:val="00756B9B"/>
    <w:rsid w:val="00764905"/>
    <w:rsid w:val="00775C26"/>
    <w:rsid w:val="007832A7"/>
    <w:rsid w:val="007B193E"/>
    <w:rsid w:val="007D0981"/>
    <w:rsid w:val="007D14FD"/>
    <w:rsid w:val="007D2602"/>
    <w:rsid w:val="007D30FD"/>
    <w:rsid w:val="007E005F"/>
    <w:rsid w:val="007E6859"/>
    <w:rsid w:val="007E7A20"/>
    <w:rsid w:val="007F25A9"/>
    <w:rsid w:val="007F27F2"/>
    <w:rsid w:val="007F4C07"/>
    <w:rsid w:val="008004C8"/>
    <w:rsid w:val="00812FC5"/>
    <w:rsid w:val="008154AC"/>
    <w:rsid w:val="00830D30"/>
    <w:rsid w:val="00842E47"/>
    <w:rsid w:val="008438C3"/>
    <w:rsid w:val="00843BA6"/>
    <w:rsid w:val="00843DAA"/>
    <w:rsid w:val="00844CB0"/>
    <w:rsid w:val="00865B2F"/>
    <w:rsid w:val="00865DC7"/>
    <w:rsid w:val="00870DE1"/>
    <w:rsid w:val="008775F6"/>
    <w:rsid w:val="00882B4A"/>
    <w:rsid w:val="00883AD7"/>
    <w:rsid w:val="00885699"/>
    <w:rsid w:val="00894479"/>
    <w:rsid w:val="0089538A"/>
    <w:rsid w:val="008A0BAB"/>
    <w:rsid w:val="008A6045"/>
    <w:rsid w:val="008C2FB2"/>
    <w:rsid w:val="008C6B69"/>
    <w:rsid w:val="008D2D70"/>
    <w:rsid w:val="008D378B"/>
    <w:rsid w:val="008D3AB5"/>
    <w:rsid w:val="008F06FD"/>
    <w:rsid w:val="008F4523"/>
    <w:rsid w:val="008F610F"/>
    <w:rsid w:val="00912046"/>
    <w:rsid w:val="0091781F"/>
    <w:rsid w:val="009228E8"/>
    <w:rsid w:val="00926215"/>
    <w:rsid w:val="00926CC8"/>
    <w:rsid w:val="00945A75"/>
    <w:rsid w:val="00950C75"/>
    <w:rsid w:val="00952F78"/>
    <w:rsid w:val="00952FA9"/>
    <w:rsid w:val="00973F43"/>
    <w:rsid w:val="009832C3"/>
    <w:rsid w:val="00993CD7"/>
    <w:rsid w:val="009A0679"/>
    <w:rsid w:val="009D2250"/>
    <w:rsid w:val="009E1B98"/>
    <w:rsid w:val="009E488F"/>
    <w:rsid w:val="009F07F8"/>
    <w:rsid w:val="009F18E8"/>
    <w:rsid w:val="009F6474"/>
    <w:rsid w:val="00A009D1"/>
    <w:rsid w:val="00A0147C"/>
    <w:rsid w:val="00A06FEA"/>
    <w:rsid w:val="00A1300B"/>
    <w:rsid w:val="00A26234"/>
    <w:rsid w:val="00A35520"/>
    <w:rsid w:val="00A35FC8"/>
    <w:rsid w:val="00A552E1"/>
    <w:rsid w:val="00A72CF7"/>
    <w:rsid w:val="00A77964"/>
    <w:rsid w:val="00A83D67"/>
    <w:rsid w:val="00A96C55"/>
    <w:rsid w:val="00AA4710"/>
    <w:rsid w:val="00AA4FCA"/>
    <w:rsid w:val="00AA781E"/>
    <w:rsid w:val="00AB0501"/>
    <w:rsid w:val="00AC0320"/>
    <w:rsid w:val="00AC0354"/>
    <w:rsid w:val="00AC4249"/>
    <w:rsid w:val="00AC43A1"/>
    <w:rsid w:val="00AC598E"/>
    <w:rsid w:val="00AD5D2E"/>
    <w:rsid w:val="00AD60A6"/>
    <w:rsid w:val="00AF41AD"/>
    <w:rsid w:val="00B01EAE"/>
    <w:rsid w:val="00B04C3B"/>
    <w:rsid w:val="00B115B8"/>
    <w:rsid w:val="00B17BC7"/>
    <w:rsid w:val="00B27D3B"/>
    <w:rsid w:val="00B326F3"/>
    <w:rsid w:val="00B42856"/>
    <w:rsid w:val="00B45C5B"/>
    <w:rsid w:val="00B56212"/>
    <w:rsid w:val="00B63DC2"/>
    <w:rsid w:val="00B64B2D"/>
    <w:rsid w:val="00B85A5C"/>
    <w:rsid w:val="00B92D89"/>
    <w:rsid w:val="00BA4CBD"/>
    <w:rsid w:val="00BA688B"/>
    <w:rsid w:val="00BB0817"/>
    <w:rsid w:val="00BB7A33"/>
    <w:rsid w:val="00BD1DC7"/>
    <w:rsid w:val="00BE41D2"/>
    <w:rsid w:val="00BE6E7E"/>
    <w:rsid w:val="00C161F6"/>
    <w:rsid w:val="00C306CD"/>
    <w:rsid w:val="00C32DF2"/>
    <w:rsid w:val="00C35328"/>
    <w:rsid w:val="00C40FD3"/>
    <w:rsid w:val="00C42324"/>
    <w:rsid w:val="00C5621C"/>
    <w:rsid w:val="00C605D7"/>
    <w:rsid w:val="00C708D8"/>
    <w:rsid w:val="00C7386E"/>
    <w:rsid w:val="00C964C4"/>
    <w:rsid w:val="00CB174C"/>
    <w:rsid w:val="00CB3650"/>
    <w:rsid w:val="00CD57B7"/>
    <w:rsid w:val="00CD65EE"/>
    <w:rsid w:val="00CD7B11"/>
    <w:rsid w:val="00CE003F"/>
    <w:rsid w:val="00CE0AA5"/>
    <w:rsid w:val="00CE26A6"/>
    <w:rsid w:val="00CF7D46"/>
    <w:rsid w:val="00D0565C"/>
    <w:rsid w:val="00D06CE1"/>
    <w:rsid w:val="00D13344"/>
    <w:rsid w:val="00D138DA"/>
    <w:rsid w:val="00D259FC"/>
    <w:rsid w:val="00D476B9"/>
    <w:rsid w:val="00D53C35"/>
    <w:rsid w:val="00D53CED"/>
    <w:rsid w:val="00D665F6"/>
    <w:rsid w:val="00D67AED"/>
    <w:rsid w:val="00D80C1A"/>
    <w:rsid w:val="00D860B1"/>
    <w:rsid w:val="00D8660C"/>
    <w:rsid w:val="00DA61D1"/>
    <w:rsid w:val="00DA6D57"/>
    <w:rsid w:val="00DA7DA4"/>
    <w:rsid w:val="00DC3B42"/>
    <w:rsid w:val="00DC5224"/>
    <w:rsid w:val="00DD6BE8"/>
    <w:rsid w:val="00DE22E7"/>
    <w:rsid w:val="00DE5E33"/>
    <w:rsid w:val="00DE657C"/>
    <w:rsid w:val="00DF7993"/>
    <w:rsid w:val="00E03927"/>
    <w:rsid w:val="00E06946"/>
    <w:rsid w:val="00E1203E"/>
    <w:rsid w:val="00E128ED"/>
    <w:rsid w:val="00E17E71"/>
    <w:rsid w:val="00E2723C"/>
    <w:rsid w:val="00E42D23"/>
    <w:rsid w:val="00E44F2E"/>
    <w:rsid w:val="00E4564B"/>
    <w:rsid w:val="00E54DB1"/>
    <w:rsid w:val="00E5773B"/>
    <w:rsid w:val="00E678B3"/>
    <w:rsid w:val="00E743C5"/>
    <w:rsid w:val="00E91A42"/>
    <w:rsid w:val="00E92CAE"/>
    <w:rsid w:val="00EA7DC3"/>
    <w:rsid w:val="00EB0559"/>
    <w:rsid w:val="00EC1B11"/>
    <w:rsid w:val="00ED3DC3"/>
    <w:rsid w:val="00EE61D7"/>
    <w:rsid w:val="00EE74A8"/>
    <w:rsid w:val="00EF1F00"/>
    <w:rsid w:val="00F027AC"/>
    <w:rsid w:val="00F05A15"/>
    <w:rsid w:val="00F27022"/>
    <w:rsid w:val="00F30544"/>
    <w:rsid w:val="00F4745B"/>
    <w:rsid w:val="00F55B29"/>
    <w:rsid w:val="00F6067F"/>
    <w:rsid w:val="00F614E7"/>
    <w:rsid w:val="00F74A0A"/>
    <w:rsid w:val="00F8259A"/>
    <w:rsid w:val="00F901D5"/>
    <w:rsid w:val="00F917DF"/>
    <w:rsid w:val="00FA2D45"/>
    <w:rsid w:val="00FD44AA"/>
    <w:rsid w:val="00FD6158"/>
    <w:rsid w:val="00FE34F1"/>
    <w:rsid w:val="00FE4C50"/>
    <w:rsid w:val="00FE6EA9"/>
    <w:rsid w:val="00FF25E7"/>
    <w:rsid w:val="00FF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0F915E"/>
  <w15:chartTrackingRefBased/>
  <w15:docId w15:val="{5852F3CB-E482-40DA-AB45-26CB8BB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
    <w:link w:val="10"/>
    <w:uiPriority w:val="9"/>
    <w:rsid w:val="009A0679"/>
    <w:pPr>
      <w:keepNext/>
      <w:keepLines/>
      <w:numPr>
        <w:numId w:val="10"/>
      </w:numPr>
      <w:outlineLvl w:val="0"/>
    </w:pPr>
    <w:rPr>
      <w:bCs/>
      <w:kern w:val="44"/>
      <w:sz w:val="28"/>
      <w:szCs w:val="44"/>
      <w:lang w:val="x-none" w:eastAsia="x-none"/>
    </w:rPr>
  </w:style>
  <w:style w:type="paragraph" w:styleId="2">
    <w:name w:val="heading 2"/>
    <w:next w:val="a"/>
    <w:link w:val="20"/>
    <w:uiPriority w:val="9"/>
    <w:unhideWhenUsed/>
    <w:rsid w:val="00F27022"/>
    <w:pPr>
      <w:keepNext/>
      <w:keepLines/>
      <w:numPr>
        <w:ilvl w:val="1"/>
        <w:numId w:val="10"/>
      </w:numPr>
      <w:outlineLvl w:val="1"/>
    </w:pPr>
    <w:rPr>
      <w:bCs/>
      <w:kern w:val="2"/>
      <w:sz w:val="24"/>
      <w:szCs w:val="32"/>
      <w:lang w:val="x-none" w:eastAsia="x-none"/>
    </w:rPr>
  </w:style>
  <w:style w:type="paragraph" w:styleId="3">
    <w:name w:val="heading 3"/>
    <w:basedOn w:val="a"/>
    <w:next w:val="a"/>
    <w:link w:val="30"/>
    <w:uiPriority w:val="9"/>
    <w:unhideWhenUsed/>
    <w:rsid w:val="009F18E8"/>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line="360" w:lineRule="exact"/>
      <w:ind w:left="538" w:hangingChars="192" w:hanging="538"/>
    </w:pPr>
    <w:rPr>
      <w:sz w:val="28"/>
    </w:rPr>
  </w:style>
  <w:style w:type="paragraph" w:styleId="a6">
    <w:name w:val="Balloon Text"/>
    <w:basedOn w:val="a"/>
    <w:semiHidden/>
    <w:rsid w:val="000114BE"/>
    <w:rPr>
      <w:sz w:val="18"/>
      <w:szCs w:val="18"/>
    </w:rPr>
  </w:style>
  <w:style w:type="paragraph" w:styleId="a7">
    <w:name w:val="header"/>
    <w:basedOn w:val="a"/>
    <w:link w:val="a8"/>
    <w:uiPriority w:val="99"/>
    <w:unhideWhenUsed/>
    <w:rsid w:val="00565A27"/>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uiPriority w:val="99"/>
    <w:rsid w:val="00565A27"/>
    <w:rPr>
      <w:kern w:val="2"/>
      <w:sz w:val="18"/>
      <w:szCs w:val="18"/>
    </w:rPr>
  </w:style>
  <w:style w:type="paragraph" w:styleId="a9">
    <w:name w:val="footer"/>
    <w:basedOn w:val="a"/>
    <w:link w:val="aa"/>
    <w:uiPriority w:val="99"/>
    <w:unhideWhenUsed/>
    <w:rsid w:val="00565A27"/>
    <w:pPr>
      <w:tabs>
        <w:tab w:val="center" w:pos="4153"/>
        <w:tab w:val="right" w:pos="8306"/>
      </w:tabs>
      <w:snapToGrid w:val="0"/>
      <w:jc w:val="left"/>
    </w:pPr>
    <w:rPr>
      <w:sz w:val="18"/>
      <w:szCs w:val="18"/>
      <w:lang w:val="x-none" w:eastAsia="x-none"/>
    </w:rPr>
  </w:style>
  <w:style w:type="character" w:customStyle="1" w:styleId="aa">
    <w:name w:val="页脚 字符"/>
    <w:link w:val="a9"/>
    <w:uiPriority w:val="99"/>
    <w:rsid w:val="00565A27"/>
    <w:rPr>
      <w:kern w:val="2"/>
      <w:sz w:val="18"/>
      <w:szCs w:val="18"/>
    </w:rPr>
  </w:style>
  <w:style w:type="paragraph" w:styleId="ab">
    <w:name w:val="annotation text"/>
    <w:basedOn w:val="a"/>
    <w:link w:val="ac"/>
    <w:unhideWhenUsed/>
    <w:rsid w:val="00E2723C"/>
    <w:pPr>
      <w:jc w:val="left"/>
    </w:pPr>
    <w:rPr>
      <w:rFonts w:ascii="Calibri" w:hAnsi="Calibri"/>
      <w:szCs w:val="22"/>
      <w:lang w:val="x-none" w:eastAsia="x-none"/>
    </w:rPr>
  </w:style>
  <w:style w:type="character" w:customStyle="1" w:styleId="ac">
    <w:name w:val="批注文字 字符"/>
    <w:link w:val="ab"/>
    <w:rsid w:val="00E2723C"/>
    <w:rPr>
      <w:rFonts w:ascii="Calibri" w:hAnsi="Calibri"/>
      <w:kern w:val="2"/>
      <w:sz w:val="21"/>
      <w:szCs w:val="22"/>
    </w:rPr>
  </w:style>
  <w:style w:type="character" w:customStyle="1" w:styleId="20">
    <w:name w:val="标题 2 字符"/>
    <w:link w:val="2"/>
    <w:uiPriority w:val="9"/>
    <w:rsid w:val="00F27022"/>
    <w:rPr>
      <w:bCs/>
      <w:kern w:val="2"/>
      <w:sz w:val="24"/>
      <w:szCs w:val="32"/>
      <w:lang w:val="x-none" w:eastAsia="x-none"/>
    </w:rPr>
  </w:style>
  <w:style w:type="character" w:customStyle="1" w:styleId="30">
    <w:name w:val="标题 3 字符"/>
    <w:link w:val="3"/>
    <w:uiPriority w:val="9"/>
    <w:semiHidden/>
    <w:rsid w:val="009F18E8"/>
    <w:rPr>
      <w:b/>
      <w:bCs/>
      <w:kern w:val="2"/>
      <w:sz w:val="32"/>
      <w:szCs w:val="32"/>
    </w:rPr>
  </w:style>
  <w:style w:type="paragraph" w:styleId="ad">
    <w:name w:val="Normal Indent"/>
    <w:basedOn w:val="a"/>
    <w:rsid w:val="009F18E8"/>
    <w:pPr>
      <w:spacing w:line="300" w:lineRule="auto"/>
      <w:ind w:firstLineChars="200" w:firstLine="200"/>
    </w:pPr>
    <w:rPr>
      <w:szCs w:val="20"/>
    </w:rPr>
  </w:style>
  <w:style w:type="character" w:customStyle="1" w:styleId="10">
    <w:name w:val="标题 1 字符"/>
    <w:link w:val="1"/>
    <w:uiPriority w:val="9"/>
    <w:rsid w:val="009A0679"/>
    <w:rPr>
      <w:bCs/>
      <w:kern w:val="44"/>
      <w:sz w:val="28"/>
      <w:szCs w:val="44"/>
      <w:lang w:val="x-none" w:eastAsia="x-none"/>
    </w:rPr>
  </w:style>
  <w:style w:type="paragraph" w:styleId="ae">
    <w:name w:val="List Paragraph"/>
    <w:basedOn w:val="a"/>
    <w:uiPriority w:val="34"/>
    <w:rsid w:val="000A70A8"/>
    <w:pPr>
      <w:ind w:firstLineChars="200" w:firstLine="420"/>
    </w:pPr>
    <w:rPr>
      <w:rFonts w:ascii="Calibri" w:hAnsi="Calibri"/>
      <w:szCs w:val="22"/>
    </w:rPr>
  </w:style>
  <w:style w:type="character" w:customStyle="1" w:styleId="fontstyle01">
    <w:name w:val="fontstyle01"/>
    <w:rsid w:val="007052B1"/>
    <w:rPr>
      <w:rFonts w:ascii="宋体" w:eastAsia="宋体" w:hAnsi="宋体" w:hint="eastAsia"/>
      <w:b w:val="0"/>
      <w:bCs w:val="0"/>
      <w:i w:val="0"/>
      <w:iCs w:val="0"/>
      <w:color w:val="000000"/>
      <w:sz w:val="24"/>
      <w:szCs w:val="24"/>
    </w:rPr>
  </w:style>
  <w:style w:type="character" w:customStyle="1" w:styleId="fontstyle21">
    <w:name w:val="fontstyle21"/>
    <w:rsid w:val="007052B1"/>
    <w:rPr>
      <w:rFonts w:ascii="Times New Roman" w:hAnsi="Times New Roman" w:cs="Times New Roman" w:hint="default"/>
      <w:b w:val="0"/>
      <w:bCs w:val="0"/>
      <w:i w:val="0"/>
      <w:iCs w:val="0"/>
      <w:color w:val="000000"/>
      <w:sz w:val="16"/>
      <w:szCs w:val="16"/>
    </w:rPr>
  </w:style>
  <w:style w:type="character" w:customStyle="1" w:styleId="a5">
    <w:name w:val="正文文本缩进 字符"/>
    <w:link w:val="a4"/>
    <w:rsid w:val="00EE74A8"/>
    <w:rPr>
      <w:kern w:val="2"/>
      <w:sz w:val="28"/>
      <w:szCs w:val="24"/>
    </w:rPr>
  </w:style>
  <w:style w:type="paragraph" w:customStyle="1" w:styleId="Char">
    <w:name w:val="Char"/>
    <w:basedOn w:val="a"/>
    <w:autoRedefine/>
    <w:rsid w:val="00EE74A8"/>
    <w:pPr>
      <w:widowControl/>
      <w:spacing w:after="160" w:line="240" w:lineRule="exact"/>
      <w:jc w:val="left"/>
    </w:pPr>
    <w:rPr>
      <w:rFonts w:ascii="Verdana" w:eastAsia="仿宋_GB2312" w:hAnsi="Verdana"/>
      <w:kern w:val="0"/>
      <w:sz w:val="24"/>
      <w:szCs w:val="20"/>
      <w:lang w:eastAsia="en-US"/>
    </w:rPr>
  </w:style>
  <w:style w:type="character" w:styleId="af">
    <w:name w:val="Hyperlink"/>
    <w:rsid w:val="00EE74A8"/>
    <w:rPr>
      <w:color w:val="0000FF"/>
      <w:u w:val="single"/>
    </w:rPr>
  </w:style>
  <w:style w:type="table" w:styleId="af0">
    <w:name w:val="Table Grid"/>
    <w:basedOn w:val="a1"/>
    <w:uiPriority w:val="59"/>
    <w:rsid w:val="0055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44763F"/>
    <w:rPr>
      <w:kern w:val="2"/>
      <w:sz w:val="21"/>
      <w:szCs w:val="24"/>
    </w:rPr>
  </w:style>
  <w:style w:type="table" w:styleId="2-4">
    <w:name w:val="List Table 2 Accent 4"/>
    <w:basedOn w:val="a1"/>
    <w:uiPriority w:val="47"/>
    <w:rsid w:val="000D1FD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3">
    <w:name w:val="List Table 2 Accent 3"/>
    <w:basedOn w:val="a1"/>
    <w:uiPriority w:val="47"/>
    <w:rsid w:val="000D1FD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2">
    <w:name w:val="caption"/>
    <w:basedOn w:val="a"/>
    <w:next w:val="a"/>
    <w:uiPriority w:val="35"/>
    <w:unhideWhenUsed/>
    <w:qFormat/>
    <w:rsid w:val="00AD60A6"/>
    <w:pPr>
      <w:jc w:val="center"/>
    </w:pPr>
    <w:rPr>
      <w:rFonts w:cstheme="majorBidi"/>
      <w:b/>
      <w:szCs w:val="20"/>
    </w:rPr>
  </w:style>
  <w:style w:type="paragraph" w:customStyle="1" w:styleId="af3">
    <w:name w:val="参考文献"/>
    <w:link w:val="af4"/>
    <w:qFormat/>
    <w:rsid w:val="0063704D"/>
    <w:pPr>
      <w:spacing w:line="360" w:lineRule="auto"/>
      <w:ind w:firstLineChars="200" w:firstLine="480"/>
    </w:pPr>
    <w:rPr>
      <w:kern w:val="2"/>
      <w:sz w:val="24"/>
      <w:szCs w:val="24"/>
      <w:vertAlign w:val="superscript"/>
    </w:rPr>
  </w:style>
  <w:style w:type="character" w:customStyle="1" w:styleId="af4">
    <w:name w:val="参考文献 字符"/>
    <w:basedOn w:val="a0"/>
    <w:link w:val="af3"/>
    <w:rsid w:val="0063704D"/>
    <w:rPr>
      <w:kern w:val="2"/>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844">
      <w:bodyDiv w:val="1"/>
      <w:marLeft w:val="0"/>
      <w:marRight w:val="0"/>
      <w:marTop w:val="0"/>
      <w:marBottom w:val="0"/>
      <w:divBdr>
        <w:top w:val="none" w:sz="0" w:space="0" w:color="auto"/>
        <w:left w:val="none" w:sz="0" w:space="0" w:color="auto"/>
        <w:bottom w:val="none" w:sz="0" w:space="0" w:color="auto"/>
        <w:right w:val="none" w:sz="0" w:space="0" w:color="auto"/>
      </w:divBdr>
    </w:div>
    <w:div w:id="181824397">
      <w:bodyDiv w:val="1"/>
      <w:marLeft w:val="0"/>
      <w:marRight w:val="0"/>
      <w:marTop w:val="0"/>
      <w:marBottom w:val="0"/>
      <w:divBdr>
        <w:top w:val="none" w:sz="0" w:space="0" w:color="auto"/>
        <w:left w:val="none" w:sz="0" w:space="0" w:color="auto"/>
        <w:bottom w:val="none" w:sz="0" w:space="0" w:color="auto"/>
        <w:right w:val="none" w:sz="0" w:space="0" w:color="auto"/>
      </w:divBdr>
      <w:divsChild>
        <w:div w:id="1633713444">
          <w:marLeft w:val="0"/>
          <w:marRight w:val="0"/>
          <w:marTop w:val="0"/>
          <w:marBottom w:val="0"/>
          <w:divBdr>
            <w:top w:val="none" w:sz="0" w:space="0" w:color="auto"/>
            <w:left w:val="none" w:sz="0" w:space="0" w:color="auto"/>
            <w:bottom w:val="none" w:sz="0" w:space="0" w:color="auto"/>
            <w:right w:val="none" w:sz="0" w:space="0" w:color="auto"/>
          </w:divBdr>
        </w:div>
      </w:divsChild>
    </w:div>
    <w:div w:id="362752071">
      <w:bodyDiv w:val="1"/>
      <w:marLeft w:val="0"/>
      <w:marRight w:val="0"/>
      <w:marTop w:val="0"/>
      <w:marBottom w:val="0"/>
      <w:divBdr>
        <w:top w:val="none" w:sz="0" w:space="0" w:color="auto"/>
        <w:left w:val="none" w:sz="0" w:space="0" w:color="auto"/>
        <w:bottom w:val="none" w:sz="0" w:space="0" w:color="auto"/>
        <w:right w:val="none" w:sz="0" w:space="0" w:color="auto"/>
      </w:divBdr>
    </w:div>
    <w:div w:id="372851031">
      <w:bodyDiv w:val="1"/>
      <w:marLeft w:val="0"/>
      <w:marRight w:val="0"/>
      <w:marTop w:val="0"/>
      <w:marBottom w:val="0"/>
      <w:divBdr>
        <w:top w:val="none" w:sz="0" w:space="0" w:color="auto"/>
        <w:left w:val="none" w:sz="0" w:space="0" w:color="auto"/>
        <w:bottom w:val="none" w:sz="0" w:space="0" w:color="auto"/>
        <w:right w:val="none" w:sz="0" w:space="0" w:color="auto"/>
      </w:divBdr>
      <w:divsChild>
        <w:div w:id="2074809923">
          <w:marLeft w:val="0"/>
          <w:marRight w:val="0"/>
          <w:marTop w:val="0"/>
          <w:marBottom w:val="0"/>
          <w:divBdr>
            <w:top w:val="none" w:sz="0" w:space="0" w:color="auto"/>
            <w:left w:val="none" w:sz="0" w:space="0" w:color="auto"/>
            <w:bottom w:val="none" w:sz="0" w:space="0" w:color="auto"/>
            <w:right w:val="none" w:sz="0" w:space="0" w:color="auto"/>
          </w:divBdr>
        </w:div>
      </w:divsChild>
    </w:div>
    <w:div w:id="489642257">
      <w:bodyDiv w:val="1"/>
      <w:marLeft w:val="0"/>
      <w:marRight w:val="0"/>
      <w:marTop w:val="0"/>
      <w:marBottom w:val="0"/>
      <w:divBdr>
        <w:top w:val="none" w:sz="0" w:space="0" w:color="auto"/>
        <w:left w:val="none" w:sz="0" w:space="0" w:color="auto"/>
        <w:bottom w:val="none" w:sz="0" w:space="0" w:color="auto"/>
        <w:right w:val="none" w:sz="0" w:space="0" w:color="auto"/>
      </w:divBdr>
    </w:div>
    <w:div w:id="626397117">
      <w:bodyDiv w:val="1"/>
      <w:marLeft w:val="0"/>
      <w:marRight w:val="0"/>
      <w:marTop w:val="0"/>
      <w:marBottom w:val="0"/>
      <w:divBdr>
        <w:top w:val="none" w:sz="0" w:space="0" w:color="auto"/>
        <w:left w:val="none" w:sz="0" w:space="0" w:color="auto"/>
        <w:bottom w:val="none" w:sz="0" w:space="0" w:color="auto"/>
        <w:right w:val="none" w:sz="0" w:space="0" w:color="auto"/>
      </w:divBdr>
      <w:divsChild>
        <w:div w:id="862983847">
          <w:marLeft w:val="0"/>
          <w:marRight w:val="0"/>
          <w:marTop w:val="0"/>
          <w:marBottom w:val="0"/>
          <w:divBdr>
            <w:top w:val="none" w:sz="0" w:space="0" w:color="auto"/>
            <w:left w:val="none" w:sz="0" w:space="0" w:color="auto"/>
            <w:bottom w:val="none" w:sz="0" w:space="0" w:color="auto"/>
            <w:right w:val="none" w:sz="0" w:space="0" w:color="auto"/>
          </w:divBdr>
        </w:div>
      </w:divsChild>
    </w:div>
    <w:div w:id="948589521">
      <w:bodyDiv w:val="1"/>
      <w:marLeft w:val="0"/>
      <w:marRight w:val="0"/>
      <w:marTop w:val="0"/>
      <w:marBottom w:val="0"/>
      <w:divBdr>
        <w:top w:val="none" w:sz="0" w:space="0" w:color="auto"/>
        <w:left w:val="none" w:sz="0" w:space="0" w:color="auto"/>
        <w:bottom w:val="none" w:sz="0" w:space="0" w:color="auto"/>
        <w:right w:val="none" w:sz="0" w:space="0" w:color="auto"/>
      </w:divBdr>
      <w:divsChild>
        <w:div w:id="1736119923">
          <w:marLeft w:val="0"/>
          <w:marRight w:val="0"/>
          <w:marTop w:val="0"/>
          <w:marBottom w:val="0"/>
          <w:divBdr>
            <w:top w:val="none" w:sz="0" w:space="0" w:color="auto"/>
            <w:left w:val="none" w:sz="0" w:space="0" w:color="auto"/>
            <w:bottom w:val="none" w:sz="0" w:space="0" w:color="auto"/>
            <w:right w:val="none" w:sz="0" w:space="0" w:color="auto"/>
          </w:divBdr>
        </w:div>
      </w:divsChild>
    </w:div>
    <w:div w:id="1093624002">
      <w:bodyDiv w:val="1"/>
      <w:marLeft w:val="0"/>
      <w:marRight w:val="0"/>
      <w:marTop w:val="0"/>
      <w:marBottom w:val="0"/>
      <w:divBdr>
        <w:top w:val="none" w:sz="0" w:space="0" w:color="auto"/>
        <w:left w:val="none" w:sz="0" w:space="0" w:color="auto"/>
        <w:bottom w:val="none" w:sz="0" w:space="0" w:color="auto"/>
        <w:right w:val="none" w:sz="0" w:space="0" w:color="auto"/>
      </w:divBdr>
      <w:divsChild>
        <w:div w:id="235169270">
          <w:marLeft w:val="0"/>
          <w:marRight w:val="0"/>
          <w:marTop w:val="0"/>
          <w:marBottom w:val="0"/>
          <w:divBdr>
            <w:top w:val="none" w:sz="0" w:space="0" w:color="auto"/>
            <w:left w:val="none" w:sz="0" w:space="0" w:color="auto"/>
            <w:bottom w:val="none" w:sz="0" w:space="0" w:color="auto"/>
            <w:right w:val="none" w:sz="0" w:space="0" w:color="auto"/>
          </w:divBdr>
        </w:div>
      </w:divsChild>
    </w:div>
    <w:div w:id="1916747019">
      <w:bodyDiv w:val="1"/>
      <w:marLeft w:val="0"/>
      <w:marRight w:val="0"/>
      <w:marTop w:val="0"/>
      <w:marBottom w:val="0"/>
      <w:divBdr>
        <w:top w:val="none" w:sz="0" w:space="0" w:color="auto"/>
        <w:left w:val="none" w:sz="0" w:space="0" w:color="auto"/>
        <w:bottom w:val="none" w:sz="0" w:space="0" w:color="auto"/>
        <w:right w:val="none" w:sz="0" w:space="0" w:color="auto"/>
      </w:divBdr>
    </w:div>
    <w:div w:id="20730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94C6E-CEFB-4948-B888-B68FBAF73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1597</Words>
  <Characters>9108</Characters>
  <Application>Microsoft Office Word</Application>
  <DocSecurity>0</DocSecurity>
  <Lines>75</Lines>
  <Paragraphs>21</Paragraphs>
  <ScaleCrop>false</ScaleCrop>
  <Company>yddn</Company>
  <LinksUpToDate>false</LinksUpToDate>
  <CharactersWithSpaces>10684</CharactersWithSpaces>
  <SharedDoc>false</SharedDoc>
  <HLinks>
    <vt:vector size="18" baseType="variant">
      <vt:variant>
        <vt:i4>1704001</vt:i4>
      </vt:variant>
      <vt:variant>
        <vt:i4>6</vt:i4>
      </vt:variant>
      <vt:variant>
        <vt:i4>0</vt:i4>
      </vt:variant>
      <vt:variant>
        <vt:i4>5</vt:i4>
      </vt:variant>
      <vt:variant>
        <vt:lpwstr>http://zhidao.baidu.com/search?word=%E6%96%87%E7%8C%AE%E7%B1%BB%E5%9E%8B%E6%A0%87%E8%AF%86&amp;fr=qb_search_exp&amp;ie=utf8</vt:lpwstr>
      </vt:variant>
      <vt:variant>
        <vt:lpwstr/>
      </vt:variant>
      <vt:variant>
        <vt:i4>1704001</vt:i4>
      </vt:variant>
      <vt:variant>
        <vt:i4>3</vt:i4>
      </vt:variant>
      <vt:variant>
        <vt:i4>0</vt:i4>
      </vt:variant>
      <vt:variant>
        <vt:i4>5</vt:i4>
      </vt:variant>
      <vt:variant>
        <vt:lpwstr>http://zhidao.baidu.com/search?word=%E6%96%87%E7%8C%AE%E7%B1%BB%E5%9E%8B%E6%A0%87%E8%AF%86&amp;fr=qb_search_exp&amp;ie=utf8</vt:lpwstr>
      </vt:variant>
      <vt:variant>
        <vt:lpwstr/>
      </vt:variant>
      <vt:variant>
        <vt:i4>1704001</vt:i4>
      </vt:variant>
      <vt:variant>
        <vt:i4>0</vt:i4>
      </vt:variant>
      <vt:variant>
        <vt:i4>0</vt:i4>
      </vt:variant>
      <vt:variant>
        <vt:i4>5</vt:i4>
      </vt:variant>
      <vt:variant>
        <vt:lpwstr>http://zhidao.baidu.com/search?word=%E6%96%87%E7%8C%AE%E7%B1%BB%E5%9E%8B%E6%A0%87%E8%AF%86&amp;fr=qb_search_exp&amp;ie=utf8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仇思宇</dc:creator>
  <cp:keywords/>
  <cp:lastModifiedBy>qiu siyu</cp:lastModifiedBy>
  <cp:revision>6</cp:revision>
  <cp:lastPrinted>2019-03-06T16:32:00Z</cp:lastPrinted>
  <dcterms:created xsi:type="dcterms:W3CDTF">2019-03-06T16:31:00Z</dcterms:created>
  <dcterms:modified xsi:type="dcterms:W3CDTF">2019-04-12T06:56:00Z</dcterms:modified>
</cp:coreProperties>
</file>