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CA85" w14:textId="0879B18F" w:rsidR="00551CE8" w:rsidRDefault="008B15B3">
      <w:r>
        <w:rPr>
          <w:noProof/>
        </w:rPr>
        <w:drawing>
          <wp:inline distT="0" distB="0" distL="0" distR="0" wp14:anchorId="0BAD55F4" wp14:editId="5B26DEA9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AD4" w14:textId="20F96EC3" w:rsidR="008B15B3" w:rsidRDefault="008B15B3">
      <w:r>
        <w:rPr>
          <w:noProof/>
        </w:rPr>
        <w:drawing>
          <wp:inline distT="0" distB="0" distL="0" distR="0" wp14:anchorId="061E5C41" wp14:editId="4C2273FF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0BD" w14:textId="52F81A97" w:rsidR="00634999" w:rsidRDefault="00634999"/>
    <w:p w14:paraId="1320FB15" w14:textId="40199B9D" w:rsidR="00634999" w:rsidRDefault="00634999">
      <w:r>
        <w:t>Environment name TF51</w:t>
      </w:r>
    </w:p>
    <w:sectPr w:rsidR="0063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D0"/>
    <w:rsid w:val="00000864"/>
    <w:rsid w:val="000C4AD0"/>
    <w:rsid w:val="00106C17"/>
    <w:rsid w:val="00551CE8"/>
    <w:rsid w:val="00634999"/>
    <w:rsid w:val="008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D614"/>
  <w15:chartTrackingRefBased/>
  <w15:docId w15:val="{713B1F07-5E40-46DF-84B7-285DB1C3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Motasem-PC</dc:creator>
  <cp:keywords/>
  <dc:description/>
  <cp:lastModifiedBy>Motasem-PC</cp:lastModifiedBy>
  <cp:revision>3</cp:revision>
  <dcterms:created xsi:type="dcterms:W3CDTF">2022-11-07T15:26:00Z</dcterms:created>
  <dcterms:modified xsi:type="dcterms:W3CDTF">2022-11-07T15:29:00Z</dcterms:modified>
</cp:coreProperties>
</file>