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8"/>
        <w:gridCol w:w="1294"/>
        <w:gridCol w:w="2168"/>
        <w:gridCol w:w="1963"/>
        <w:gridCol w:w="937"/>
        <w:gridCol w:w="1210"/>
      </w:tblGrid>
      <w:tr w:rsidR="00B8162F" w:rsidRPr="00B8162F" w:rsidTr="00B816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VLAN /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Required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Subnet / CIDR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Usable IP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Broadcast Address</w:t>
            </w:r>
          </w:p>
        </w:tc>
      </w:tr>
      <w:tr w:rsidR="00B8162F" w:rsidRPr="00B8162F" w:rsidTr="00B81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VLAN 10: General Staff (Wired)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Up to 60 hosts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192.168.40.0/26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</w:t>
            </w: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- </w:t>
            </w: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.63</w:t>
            </w:r>
          </w:p>
        </w:tc>
      </w:tr>
      <w:tr w:rsidR="00B8162F" w:rsidRPr="00B8162F" w:rsidTr="00B81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VLAN 20: Wireless LAN (General)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Up to 60 hosts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192.168.40.64/26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.65</w:t>
            </w: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- </w:t>
            </w: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.127</w:t>
            </w:r>
          </w:p>
        </w:tc>
      </w:tr>
      <w:tr w:rsidR="00B8162F" w:rsidRPr="00B8162F" w:rsidTr="00B81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VLAN 30: Boardroom (Wired &amp; AP)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Up to 30 hosts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192.168.40.128/27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.129</w:t>
            </w: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- </w:t>
            </w: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.159</w:t>
            </w:r>
          </w:p>
        </w:tc>
      </w:tr>
      <w:tr w:rsidR="00B8162F" w:rsidRPr="00B8162F" w:rsidTr="00B81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VLAN 40: Management &amp; Servers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Up to 30 hosts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192.168.40.160/27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.161</w:t>
            </w: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- </w:t>
            </w: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.191</w:t>
            </w:r>
          </w:p>
        </w:tc>
      </w:tr>
      <w:tr w:rsidR="00B8162F" w:rsidRPr="00B8162F" w:rsidTr="00B816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Reserved / Point-to-Point Links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For routers/ISPs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192.168.40.192/26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.193</w:t>
            </w:r>
            <w:r w:rsidRPr="00B816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- </w:t>
            </w: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162F" w:rsidRPr="00B8162F" w:rsidRDefault="00B8162F" w:rsidP="00B816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ZA"/>
              </w:rPr>
            </w:pPr>
            <w:r w:rsidRPr="00B8162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ZA"/>
              </w:rPr>
              <w:t>.255</w:t>
            </w:r>
          </w:p>
        </w:tc>
      </w:tr>
    </w:tbl>
    <w:p w:rsidR="00390AA6" w:rsidRDefault="00390AA6">
      <w:bookmarkStart w:id="0" w:name="_GoBack"/>
      <w:bookmarkEnd w:id="0"/>
    </w:p>
    <w:sectPr w:rsidR="00390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62F"/>
    <w:rsid w:val="00390AA6"/>
    <w:rsid w:val="00B8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7BF3F23-70E8-426A-A3A4-AA265806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16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16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1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MOTH3O</dc:creator>
  <cp:keywords/>
  <dc:description/>
  <cp:lastModifiedBy>MOTH3O</cp:lastModifiedBy>
  <cp:revision>2</cp:revision>
  <dcterms:created xsi:type="dcterms:W3CDTF">2026-08-14T11:15:00Z</dcterms:created>
  <dcterms:modified xsi:type="dcterms:W3CDTF">2026-08-14T11:15:00Z</dcterms:modified>
</cp:coreProperties>
</file>