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75B4D23" w14:textId="77777777" w:rsidR="009303D9" w:rsidRDefault="00665052" w:rsidP="006347CF">
      <w:pPr>
        <w:pStyle w:val="papertitle"/>
        <w:spacing w:before="5pt" w:beforeAutospacing="1" w:after="5pt" w:afterAutospacing="1"/>
        <w:rPr>
          <w:rFonts w:ascii="楷体" w:eastAsia="楷体" w:hAnsi="楷体" w:cs="微软雅黑"/>
          <w:lang w:eastAsia="zh-CN"/>
        </w:rPr>
      </w:pPr>
      <w:r w:rsidRPr="00665052">
        <w:rPr>
          <w:rFonts w:ascii="楷体" w:eastAsia="楷体" w:hAnsi="楷体" w:hint="eastAsia"/>
          <w:lang w:eastAsia="zh-CN"/>
        </w:rPr>
        <w:t>回归模型</w:t>
      </w:r>
      <w:r w:rsidRPr="00665052">
        <w:rPr>
          <w:rFonts w:ascii="楷体" w:eastAsia="楷体" w:hAnsi="楷体" w:cs="微软雅黑" w:hint="eastAsia"/>
          <w:lang w:eastAsia="zh-CN"/>
        </w:rPr>
        <w:t>预测混凝土抗压强度</w:t>
      </w:r>
    </w:p>
    <w:p w14:paraId="44AB0E8F" w14:textId="77777777" w:rsidR="00665052" w:rsidRDefault="00665052" w:rsidP="00665052">
      <w:pPr>
        <w:pStyle w:val="papertitle"/>
        <w:spacing w:before="5pt" w:beforeAutospacing="1" w:after="5pt" w:afterAutospacing="1"/>
        <w:jc w:val="start"/>
        <w:rPr>
          <w:rFonts w:ascii="楷体" w:eastAsia="楷体" w:hAnsi="楷体" w:cs="微软雅黑"/>
          <w:sz w:val="21"/>
          <w:szCs w:val="21"/>
          <w:lang w:eastAsia="zh-CN"/>
        </w:rPr>
      </w:pPr>
      <w:r>
        <w:rPr>
          <w:rFonts w:ascii="楷体" w:eastAsia="楷体" w:hAnsi="楷体" w:cs="微软雅黑" w:hint="eastAsia"/>
          <w:sz w:val="21"/>
          <w:szCs w:val="21"/>
          <w:lang w:eastAsia="zh-CN"/>
        </w:rPr>
        <w:t>组员（按字母序）：包广垠，赵孟石，郑昕瑶，庄镇华。</w:t>
      </w:r>
    </w:p>
    <w:p w14:paraId="715A4B6E" w14:textId="77777777" w:rsidR="00D7522C" w:rsidRPr="00CA4392" w:rsidRDefault="00D7522C" w:rsidP="00CA4392">
      <w:pPr>
        <w:pStyle w:val="Author"/>
        <w:spacing w:before="5pt" w:beforeAutospacing="1" w:after="5pt" w:afterAutospacing="1" w:line="6pt" w:lineRule="auto"/>
        <w:rPr>
          <w:sz w:val="16"/>
          <w:szCs w:val="16"/>
          <w:lang w:eastAsia="zh-CN"/>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00C9FBE" w14:textId="77777777" w:rsidR="00CA4392" w:rsidRPr="00F847A6" w:rsidRDefault="00CA4392" w:rsidP="006A2E9A">
      <w:pPr>
        <w:pStyle w:val="Author"/>
        <w:spacing w:before="5pt" w:beforeAutospacing="1"/>
        <w:jc w:val="both"/>
        <w:rPr>
          <w:sz w:val="16"/>
          <w:szCs w:val="16"/>
          <w:lang w:eastAsia="zh-CN"/>
        </w:rPr>
        <w:sectPr w:rsidR="00CA4392" w:rsidRPr="00F847A6" w:rsidSect="00F847A6">
          <w:type w:val="continuous"/>
          <w:pgSz w:w="612pt" w:h="792pt" w:code="1"/>
          <w:pgMar w:top="54pt" w:right="44.65pt" w:bottom="72pt" w:left="44.65pt" w:header="36pt" w:footer="36pt" w:gutter="0pt"/>
          <w:cols w:num="4" w:space="10.80pt"/>
          <w:docGrid w:linePitch="360"/>
        </w:sectPr>
      </w:pPr>
    </w:p>
    <w:p w14:paraId="6F58FB56" w14:textId="77777777" w:rsidR="00B86236" w:rsidRDefault="00665052" w:rsidP="00B86236">
      <w:pPr>
        <w:pStyle w:val="Abstract"/>
        <w:rPr>
          <w:lang w:eastAsia="zh-CN"/>
        </w:rPr>
      </w:pPr>
      <w:r>
        <w:rPr>
          <w:rFonts w:hint="eastAsia"/>
          <w:lang w:eastAsia="zh-CN"/>
        </w:rPr>
        <w:t>本次任务基于混凝土有关的</w:t>
      </w:r>
      <w:r>
        <w:rPr>
          <w:rFonts w:hint="eastAsia"/>
          <w:lang w:eastAsia="zh-CN"/>
        </w:rPr>
        <w:t>1</w:t>
      </w:r>
      <w:r>
        <w:rPr>
          <w:lang w:eastAsia="zh-CN"/>
        </w:rPr>
        <w:t>030</w:t>
      </w:r>
      <w:r>
        <w:rPr>
          <w:rFonts w:hint="eastAsia"/>
          <w:lang w:eastAsia="zh-CN"/>
        </w:rPr>
        <w:t>条数据集进行回归预测实验，我们首先基于现有土木工程理论基础进行了变量组合，获得具有实际意义的物理量，然后使用了线性回归，支持向量机回归与高斯过程回归三种模型对强度进行预测，使用交叉验证方式评估模型，并基于</w:t>
      </w:r>
      <w:r>
        <w:rPr>
          <w:rFonts w:hint="eastAsia"/>
          <w:lang w:eastAsia="zh-CN"/>
        </w:rPr>
        <w:t>Friedman</w:t>
      </w:r>
      <w:r>
        <w:rPr>
          <w:rFonts w:hint="eastAsia"/>
          <w:lang w:eastAsia="zh-CN"/>
        </w:rPr>
        <w:t>检验与</w:t>
      </w:r>
      <w:r>
        <w:rPr>
          <w:rFonts w:hint="eastAsia"/>
          <w:lang w:eastAsia="zh-CN"/>
        </w:rPr>
        <w:t>Nemenyi</w:t>
      </w:r>
      <w:r>
        <w:rPr>
          <w:rFonts w:hint="eastAsia"/>
          <w:lang w:eastAsia="zh-CN"/>
        </w:rPr>
        <w:t>后续检验验证模型优度，最后给出最优模型的验证结果，并对本次实验进行总结。</w:t>
      </w:r>
    </w:p>
    <w:p w14:paraId="43AEFEBD" w14:textId="77777777" w:rsidR="009303D9" w:rsidRPr="00D632BE" w:rsidRDefault="001A05F3" w:rsidP="00284340">
      <w:pPr>
        <w:pStyle w:val="1"/>
      </w:pPr>
      <w:r>
        <w:rPr>
          <w:rFonts w:hint="eastAsia"/>
          <w:lang w:eastAsia="zh-CN"/>
        </w:rPr>
        <w:t>任务重述</w:t>
      </w:r>
    </w:p>
    <w:p w14:paraId="2B6F731A" w14:textId="77777777" w:rsidR="009303D9" w:rsidRDefault="001A05F3" w:rsidP="001A05F3">
      <w:pPr>
        <w:pStyle w:val="a3"/>
        <w:rPr>
          <w:lang w:eastAsia="zh-CN"/>
        </w:rPr>
      </w:pPr>
      <w:r>
        <w:rPr>
          <w:rFonts w:hint="eastAsia"/>
          <w:lang w:eastAsia="zh-CN"/>
        </w:rPr>
        <w:t>混凝土是土木工程中最重要的材料。</w:t>
      </w:r>
      <w:r>
        <w:rPr>
          <w:rFonts w:hint="eastAsia"/>
          <w:lang w:eastAsia="zh-CN"/>
        </w:rPr>
        <w:t xml:space="preserve"> </w:t>
      </w:r>
      <w:r>
        <w:rPr>
          <w:rFonts w:hint="eastAsia"/>
          <w:lang w:eastAsia="zh-CN"/>
        </w:rPr>
        <w:t>而混凝土的抗压强度是年龄和其他因素的高度非线性函数。这些影响包括水泥，高炉矿渣，粉煤灰，水，高效减水剂，粗骨料和细骨料等等。</w:t>
      </w:r>
      <w:r w:rsidR="00831B9E">
        <w:rPr>
          <w:rFonts w:hint="eastAsia"/>
          <w:lang w:eastAsia="zh-CN"/>
        </w:rPr>
        <w:t>一些学者已经通过人工神经网络进行函数的拟合，试图建立合适的模型预测混凝土的抗压强度，并取得了有效的结果。</w:t>
      </w:r>
    </w:p>
    <w:p w14:paraId="6D9F6923" w14:textId="77777777" w:rsidR="001A05F3" w:rsidRDefault="00831B9E" w:rsidP="001A05F3">
      <w:pPr>
        <w:pStyle w:val="a3"/>
        <w:rPr>
          <w:lang w:val="en-US"/>
        </w:rPr>
      </w:pPr>
      <w:r>
        <w:rPr>
          <w:rFonts w:hint="eastAsia"/>
          <w:lang w:eastAsia="zh-CN"/>
        </w:rPr>
        <w:t>本次实验将在给出的</w:t>
      </w:r>
      <w:r w:rsidR="001A05F3">
        <w:rPr>
          <w:rFonts w:hint="eastAsia"/>
          <w:lang w:eastAsia="zh-CN"/>
        </w:rPr>
        <w:t>一个含</w:t>
      </w:r>
      <w:r w:rsidR="001A05F3">
        <w:rPr>
          <w:lang w:eastAsia="zh-CN"/>
        </w:rPr>
        <w:t>9</w:t>
      </w:r>
      <w:r w:rsidR="001A05F3">
        <w:rPr>
          <w:rFonts w:hint="eastAsia"/>
          <w:lang w:eastAsia="zh-CN"/>
        </w:rPr>
        <w:t>个变量的数据集</w:t>
      </w:r>
      <w:r>
        <w:rPr>
          <w:rFonts w:hint="eastAsia"/>
          <w:lang w:eastAsia="zh-CN"/>
        </w:rPr>
        <w:t>进行回归预测。</w:t>
      </w:r>
      <w:r w:rsidR="001A05F3">
        <w:rPr>
          <w:rFonts w:hint="eastAsia"/>
          <w:lang w:eastAsia="zh-CN"/>
        </w:rPr>
        <w:t>其中，前</w:t>
      </w:r>
      <w:r w:rsidR="001A05F3">
        <w:rPr>
          <w:rFonts w:hint="eastAsia"/>
          <w:lang w:eastAsia="zh-CN"/>
        </w:rPr>
        <w:t>8</w:t>
      </w:r>
      <w:r w:rsidR="001A05F3">
        <w:rPr>
          <w:rFonts w:hint="eastAsia"/>
          <w:lang w:eastAsia="zh-CN"/>
        </w:rPr>
        <w:t>个是可能会影响混凝土抗压强度的变量，第</w:t>
      </w:r>
      <w:r w:rsidR="001A05F3">
        <w:rPr>
          <w:rFonts w:hint="eastAsia"/>
          <w:lang w:eastAsia="zh-CN"/>
        </w:rPr>
        <w:t>9</w:t>
      </w:r>
      <w:r w:rsidR="001A05F3">
        <w:rPr>
          <w:rFonts w:hint="eastAsia"/>
          <w:lang w:eastAsia="zh-CN"/>
        </w:rPr>
        <w:t>个是混凝土的抗压强度值，共</w:t>
      </w:r>
      <w:r w:rsidR="001A05F3">
        <w:rPr>
          <w:rFonts w:hint="eastAsia"/>
          <w:lang w:eastAsia="zh-CN"/>
        </w:rPr>
        <w:t>1</w:t>
      </w:r>
      <w:r w:rsidR="001A05F3">
        <w:rPr>
          <w:lang w:eastAsia="zh-CN"/>
        </w:rPr>
        <w:t>030</w:t>
      </w:r>
      <w:r w:rsidR="001A05F3">
        <w:rPr>
          <w:rFonts w:hint="eastAsia"/>
          <w:lang w:eastAsia="zh-CN"/>
        </w:rPr>
        <w:t>组数据。本次实验将基于以上数据，使用各种回归模型进行对抗压强度的预测，</w:t>
      </w:r>
      <w:r>
        <w:rPr>
          <w:rFonts w:hint="eastAsia"/>
          <w:lang w:eastAsia="zh-CN"/>
        </w:rPr>
        <w:t>并比较模型的合适程度。</w:t>
      </w:r>
      <w:r w:rsidRPr="00F12C17">
        <w:rPr>
          <w:rFonts w:hint="eastAsia"/>
          <w:lang w:val="en-US"/>
        </w:rPr>
        <w:t xml:space="preserve"> </w:t>
      </w:r>
    </w:p>
    <w:p w14:paraId="17914280" w14:textId="77777777" w:rsidR="00831B9E" w:rsidRPr="00F12C17" w:rsidRDefault="00831B9E" w:rsidP="00831B9E">
      <w:pPr>
        <w:pStyle w:val="a3"/>
        <w:rPr>
          <w:lang w:val="en-US" w:eastAsia="zh-CN"/>
        </w:rPr>
      </w:pPr>
    </w:p>
    <w:p w14:paraId="3AB0F9CC" w14:textId="77777777" w:rsidR="009303D9" w:rsidRPr="006B6B66" w:rsidRDefault="00831B9E" w:rsidP="006B6B66">
      <w:pPr>
        <w:pStyle w:val="1"/>
      </w:pPr>
      <w:r>
        <w:rPr>
          <w:rFonts w:hint="eastAsia"/>
          <w:lang w:eastAsia="zh-CN"/>
        </w:rPr>
        <w:t>数据处理和数据清洗</w:t>
      </w:r>
    </w:p>
    <w:p w14:paraId="326BE406" w14:textId="77777777" w:rsidR="00FC3619" w:rsidRDefault="00831B9E" w:rsidP="00FC3619">
      <w:pPr>
        <w:pStyle w:val="a3"/>
        <w:rPr>
          <w:lang w:eastAsia="zh-CN"/>
        </w:rPr>
      </w:pPr>
      <w:r>
        <w:rPr>
          <w:rFonts w:hint="eastAsia"/>
          <w:lang w:eastAsia="zh-CN"/>
        </w:rPr>
        <w:t>数据集中的数据格式如下所示：</w:t>
      </w:r>
    </w:p>
    <w:tbl>
      <w:tblPr>
        <w:tblW w:w="520pt" w:type="dxa"/>
        <w:tblBorders>
          <w:top w:val="single" w:sz="4" w:space="0" w:color="auto"/>
          <w:start w:val="single" w:sz="8" w:space="0" w:color="000000"/>
          <w:bottom w:val="single" w:sz="4" w:space="0" w:color="auto"/>
          <w:end w:val="single" w:sz="8" w:space="0" w:color="000000"/>
          <w:insideH w:val="single" w:sz="8" w:space="0" w:color="000000"/>
          <w:insideV w:val="single" w:sz="8" w:space="0" w:color="000000"/>
        </w:tblBorders>
        <w:tblLook w:firstRow="1" w:lastRow="0" w:firstColumn="1" w:lastColumn="0" w:noHBand="0" w:noVBand="1"/>
      </w:tblPr>
      <w:tblGrid>
        <w:gridCol w:w="1132"/>
        <w:gridCol w:w="1076"/>
        <w:gridCol w:w="1130"/>
        <w:gridCol w:w="1130"/>
        <w:gridCol w:w="1376"/>
        <w:gridCol w:w="1215"/>
        <w:gridCol w:w="1130"/>
        <w:gridCol w:w="862"/>
        <w:gridCol w:w="1349"/>
      </w:tblGrid>
      <w:tr w:rsidR="00831B9E" w:rsidRPr="00831B9E" w14:paraId="131CC24F" w14:textId="77777777" w:rsidTr="00831B9E">
        <w:trPr>
          <w:trHeight w:val="1212"/>
        </w:trPr>
        <w:tc>
          <w:tcPr>
            <w:tcW w:w="57.55pt" w:type="dxa"/>
            <w:shd w:val="clear" w:color="auto" w:fill="auto"/>
            <w:hideMark/>
          </w:tcPr>
          <w:p w14:paraId="701776A5"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Cement (component 1)(kg in a m^3 mixture)</w:t>
            </w:r>
          </w:p>
        </w:tc>
        <w:tc>
          <w:tcPr>
            <w:tcW w:w="49.80pt" w:type="dxa"/>
            <w:shd w:val="clear" w:color="auto" w:fill="auto"/>
            <w:hideMark/>
          </w:tcPr>
          <w:p w14:paraId="4F2F882F"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Blast Furnace Slag (component 2)(kg in a m^3 mixture)</w:t>
            </w:r>
          </w:p>
        </w:tc>
        <w:tc>
          <w:tcPr>
            <w:tcW w:w="57.50pt" w:type="dxa"/>
            <w:shd w:val="clear" w:color="auto" w:fill="auto"/>
            <w:hideMark/>
          </w:tcPr>
          <w:p w14:paraId="6D8850CF"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Fly Ash (component 3)(kg in a m^3 mixture)</w:t>
            </w:r>
          </w:p>
        </w:tc>
        <w:tc>
          <w:tcPr>
            <w:tcW w:w="57.50pt" w:type="dxa"/>
            <w:shd w:val="clear" w:color="auto" w:fill="auto"/>
            <w:hideMark/>
          </w:tcPr>
          <w:p w14:paraId="2190F7F5"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Water  (component 4)(kg in a m^3 mixture)</w:t>
            </w:r>
          </w:p>
        </w:tc>
        <w:tc>
          <w:tcPr>
            <w:tcW w:w="59.50pt" w:type="dxa"/>
            <w:shd w:val="clear" w:color="auto" w:fill="auto"/>
            <w:hideMark/>
          </w:tcPr>
          <w:p w14:paraId="51853510"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Superplasticizer (component 5)(kg in a m^3 mixture)</w:t>
            </w:r>
          </w:p>
        </w:tc>
        <w:tc>
          <w:tcPr>
            <w:tcW w:w="63.30pt" w:type="dxa"/>
            <w:shd w:val="clear" w:color="auto" w:fill="auto"/>
            <w:hideMark/>
          </w:tcPr>
          <w:p w14:paraId="7E519674"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Coarse Aggregate  (component 6)(kg in a m^3 mixture)</w:t>
            </w:r>
          </w:p>
        </w:tc>
        <w:tc>
          <w:tcPr>
            <w:tcW w:w="57.50pt" w:type="dxa"/>
            <w:shd w:val="clear" w:color="auto" w:fill="auto"/>
            <w:hideMark/>
          </w:tcPr>
          <w:p w14:paraId="1B05D2B5"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Fine Aggregate (component 7)(kg in a m^3 mixture)</w:t>
            </w:r>
          </w:p>
        </w:tc>
        <w:tc>
          <w:tcPr>
            <w:tcW w:w="47.95pt" w:type="dxa"/>
            <w:shd w:val="clear" w:color="auto" w:fill="auto"/>
            <w:hideMark/>
          </w:tcPr>
          <w:p w14:paraId="49713941"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Age (day)</w:t>
            </w:r>
          </w:p>
        </w:tc>
        <w:tc>
          <w:tcPr>
            <w:tcW w:w="69.40pt" w:type="dxa"/>
            <w:shd w:val="clear" w:color="auto" w:fill="auto"/>
            <w:hideMark/>
          </w:tcPr>
          <w:p w14:paraId="17AE41BE" w14:textId="77777777" w:rsidR="00831B9E" w:rsidRPr="00831B9E" w:rsidRDefault="00831B9E" w:rsidP="00831B9E">
            <w:pPr>
              <w:jc w:val="start"/>
              <w:rPr>
                <w:rFonts w:eastAsia="PMingLiU"/>
                <w:sz w:val="18"/>
                <w:szCs w:val="18"/>
                <w:lang w:eastAsia="zh-CN"/>
              </w:rPr>
            </w:pPr>
            <w:r w:rsidRPr="00831B9E">
              <w:rPr>
                <w:rFonts w:eastAsia="PMingLiU"/>
                <w:sz w:val="18"/>
                <w:szCs w:val="18"/>
                <w:lang w:eastAsia="zh-CN"/>
              </w:rPr>
              <w:t xml:space="preserve">Concrete compressive strength(MPa, megapascals) </w:t>
            </w:r>
          </w:p>
        </w:tc>
      </w:tr>
    </w:tbl>
    <w:p w14:paraId="51571196" w14:textId="77777777" w:rsidR="00831B9E" w:rsidRDefault="00831B9E" w:rsidP="00FC3619">
      <w:pPr>
        <w:pStyle w:val="a3"/>
        <w:rPr>
          <w:lang w:val="en-US" w:eastAsia="zh-CN"/>
        </w:rPr>
      </w:pPr>
    </w:p>
    <w:p w14:paraId="144A8CE0" w14:textId="77777777" w:rsidR="00831B9E" w:rsidRDefault="005442C5" w:rsidP="00FC3619">
      <w:pPr>
        <w:pStyle w:val="a3"/>
        <w:rPr>
          <w:lang w:val="en-US" w:eastAsia="zh-CN"/>
        </w:rPr>
      </w:pPr>
      <w:r>
        <w:rPr>
          <w:rFonts w:hint="eastAsia"/>
          <w:lang w:val="en-US" w:eastAsia="zh-CN"/>
        </w:rPr>
        <w:t>每一个变量都有可能对混凝土强度造成一定的影响，为了更加方便地看出各个变量对强度的影响，每一个单独的属性和混凝土强度对应的散点图在图</w:t>
      </w:r>
      <w:r>
        <w:rPr>
          <w:lang w:val="en-US" w:eastAsia="zh-CN"/>
        </w:rPr>
        <w:t>II.1</w:t>
      </w:r>
      <w:r>
        <w:rPr>
          <w:rFonts w:hint="eastAsia"/>
          <w:lang w:val="en-US" w:eastAsia="zh-CN"/>
        </w:rPr>
        <w:t>中标出，下面将</w:t>
      </w:r>
      <w:r w:rsidR="003C77A6">
        <w:rPr>
          <w:rFonts w:hint="eastAsia"/>
          <w:lang w:val="en-US" w:eastAsia="zh-CN"/>
        </w:rPr>
        <w:t>给出混凝土抗压强度影响因素的理论分析，然后</w:t>
      </w:r>
      <w:r>
        <w:rPr>
          <w:rFonts w:hint="eastAsia"/>
          <w:lang w:val="en-US" w:eastAsia="zh-CN"/>
        </w:rPr>
        <w:t>对每个变量或组合变量进行分析。</w:t>
      </w:r>
    </w:p>
    <w:p w14:paraId="0B0B17A3" w14:textId="77777777" w:rsidR="005442C5" w:rsidRDefault="005442C5" w:rsidP="00B725FC">
      <w:pPr>
        <w:pStyle w:val="2"/>
        <w:rPr>
          <w:lang w:eastAsia="zh-CN"/>
        </w:rPr>
      </w:pPr>
      <w:r>
        <w:rPr>
          <w:rFonts w:hint="eastAsia"/>
          <w:lang w:eastAsia="zh-CN"/>
        </w:rPr>
        <w:t>混凝土抗压强度影响因素的理论分析</w:t>
      </w:r>
    </w:p>
    <w:p w14:paraId="43968CC6" w14:textId="77777777" w:rsidR="005442C5" w:rsidRPr="005442C5" w:rsidRDefault="005442C5" w:rsidP="005442C5">
      <w:pPr>
        <w:rPr>
          <w:lang w:eastAsia="zh-CN"/>
        </w:rPr>
      </w:pPr>
    </w:p>
    <w:p w14:paraId="01A3697E" w14:textId="77777777" w:rsidR="003C77A6" w:rsidRDefault="005442C5" w:rsidP="00FC3619">
      <w:pPr>
        <w:pStyle w:val="a3"/>
        <w:rPr>
          <w:lang w:val="en-US" w:eastAsia="zh-CN"/>
        </w:rPr>
      </w:pPr>
      <w:r w:rsidRPr="005442C5">
        <w:rPr>
          <w:rFonts w:hint="eastAsia"/>
          <w:lang w:val="en-US"/>
        </w:rPr>
        <w:t>影响混凝土强度的因素主要有以下几个：</w:t>
      </w:r>
      <w:r>
        <w:rPr>
          <w:rFonts w:hint="eastAsia"/>
          <w:lang w:val="en-US" w:eastAsia="zh-CN"/>
        </w:rPr>
        <w:t>水泥强度，水灰比，骨料，外加剂，养护工作等。</w:t>
      </w:r>
    </w:p>
    <w:p w14:paraId="7512A6EA" w14:textId="77777777" w:rsidR="005442C5" w:rsidRDefault="005442C5" w:rsidP="005442C5">
      <w:pPr>
        <w:pStyle w:val="a3"/>
        <w:rPr>
          <w:lang w:val="en-US" w:eastAsia="zh-CN"/>
        </w:rPr>
      </w:pPr>
      <w:r w:rsidRPr="005442C5">
        <w:rPr>
          <w:rFonts w:hint="eastAsia"/>
          <w:lang w:val="en-US" w:eastAsia="zh-CN"/>
        </w:rPr>
        <w:t>水泥的强度和水灰比是决定混凝土强度的最主要因素。水泥是混凝土中的胶结组分，其强度的大小直接影响混凝土的强度。在配合比相同的条件下，水泥的强度越高，混凝土强度也越高。当采用同一水泥（品种和强度相同）时，混凝土的强度主要决定于水灰比；在混凝土能充分密实的情况下，水灰比愈大，水泥石中的孔隙愈多，强度愈低，与骨料粘结力也愈小，混凝土的强度就愈低。反之，水灰比愈小，混凝土的强度愈高。混凝土的抗压强度与水灰比和水泥强度之间符合以下近似关系：</w:t>
      </w:r>
    </w:p>
    <w:p w14:paraId="679A5C49" w14:textId="77777777" w:rsidR="005442C5" w:rsidRPr="005442C5" w:rsidRDefault="00F52126" w:rsidP="005442C5">
      <w:pPr>
        <w:pStyle w:val="a3"/>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cu</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α</m:t>
              </m:r>
            </m:e>
            <m:sub>
              <m:r>
                <w:rPr>
                  <w:rFonts w:ascii="Cambria Math" w:hAnsi="Cambria Math"/>
                  <w:lang w:val="en-US" w:eastAsia="zh-CN"/>
                </w:rPr>
                <m:t>a</m:t>
              </m:r>
            </m:sub>
          </m:sSub>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ce</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C</m:t>
              </m:r>
            </m:num>
            <m:den>
              <m:r>
                <w:rPr>
                  <w:rFonts w:ascii="Cambria Math" w:hAnsi="Cambria Math"/>
                  <w:lang w:val="en-US" w:eastAsia="zh-CN"/>
                </w:rPr>
                <m:t>W</m:t>
              </m:r>
            </m:den>
          </m:f>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α</m:t>
              </m:r>
            </m:e>
            <m:sub>
              <m:r>
                <w:rPr>
                  <w:rFonts w:ascii="Cambria Math" w:hAnsi="Cambria Math"/>
                  <w:lang w:val="en-US" w:eastAsia="zh-CN"/>
                </w:rPr>
                <m:t>b</m:t>
              </m:r>
            </m:sub>
          </m:sSub>
          <m:r>
            <w:rPr>
              <w:rFonts w:ascii="Cambria Math" w:hAnsi="Cambria Math"/>
              <w:lang w:val="en-US" w:eastAsia="zh-CN"/>
            </w:rPr>
            <m:t>)</m:t>
          </m:r>
        </m:oMath>
      </m:oMathPara>
    </w:p>
    <w:p w14:paraId="27D35CE0" w14:textId="77777777" w:rsidR="005442C5" w:rsidRDefault="005442C5" w:rsidP="003C77A6">
      <w:pPr>
        <w:pStyle w:val="a3"/>
        <w:ind w:firstLine="0pt"/>
        <w:rPr>
          <w:lang w:val="en-US" w:eastAsia="zh-CN"/>
        </w:rPr>
      </w:pPr>
      <w:r w:rsidRPr="005442C5">
        <w:rPr>
          <w:rFonts w:hint="eastAsia"/>
          <w:lang w:val="en-US" w:eastAsia="zh-CN"/>
        </w:rPr>
        <w:t>式中，</w:t>
      </w:r>
      <w:r w:rsidRPr="005442C5">
        <w:rPr>
          <w:rFonts w:hint="eastAsia"/>
          <w:lang w:val="en-US" w:eastAsia="zh-CN"/>
        </w:rPr>
        <w:t>C</w:t>
      </w:r>
      <w:r>
        <w:rPr>
          <w:rFonts w:hint="eastAsia"/>
          <w:lang w:val="en-US" w:eastAsia="zh-CN"/>
        </w:rPr>
        <w:t>表示每立方米混凝土中的水泥用量，</w:t>
      </w:r>
      <w:r w:rsidRPr="005442C5">
        <w:rPr>
          <w:rFonts w:hint="eastAsia"/>
          <w:lang w:val="en-US" w:eastAsia="zh-CN"/>
        </w:rPr>
        <w:t>W</w:t>
      </w:r>
      <w:r w:rsidRPr="005442C5">
        <w:rPr>
          <w:rFonts w:hint="eastAsia"/>
          <w:lang w:val="en-US" w:eastAsia="zh-CN"/>
        </w:rPr>
        <w:t>—每立方米混凝土中的用水量，</w:t>
      </w:r>
      <m:oMath>
        <m:sSub>
          <m:sSubPr>
            <m:ctrlPr>
              <w:rPr>
                <w:rFonts w:ascii="Cambria Math" w:hAnsi="Cambria Math"/>
                <w:i/>
                <w:lang w:val="en-US" w:eastAsia="zh-CN"/>
              </w:rPr>
            </m:ctrlPr>
          </m:sSubPr>
          <m:e>
            <m:r>
              <m:rPr>
                <m:sty m:val="p"/>
              </m:rPr>
              <w:rPr>
                <w:rFonts w:ascii="Cambria Math" w:hAnsi="Cambria Math" w:hint="eastAsia"/>
                <w:lang w:val="en-US" w:eastAsia="zh-CN"/>
              </w:rPr>
              <m:t>F</m:t>
            </m:r>
            <m:ctrlPr>
              <w:rPr>
                <w:rFonts w:ascii="Cambria Math" w:hAnsi="Cambria Math" w:hint="eastAsia"/>
                <w:lang w:val="en-US" w:eastAsia="zh-CN"/>
              </w:rPr>
            </m:ctrlPr>
          </m:e>
          <m:sub>
            <m:r>
              <w:rPr>
                <w:rFonts w:ascii="Cambria Math" w:hAnsi="Cambria Math"/>
                <w:lang w:val="en-US" w:eastAsia="zh-CN"/>
              </w:rPr>
              <m:t>cu</m:t>
            </m:r>
          </m:sub>
        </m:sSub>
      </m:oMath>
      <w:r>
        <w:rPr>
          <w:rFonts w:hint="eastAsia"/>
          <w:lang w:val="en-US" w:eastAsia="zh-CN"/>
        </w:rPr>
        <w:t>是</w:t>
      </w:r>
      <w:r w:rsidRPr="005442C5">
        <w:rPr>
          <w:rFonts w:hint="eastAsia"/>
          <w:lang w:val="en-US" w:eastAsia="zh-CN"/>
        </w:rPr>
        <w:t>混凝土</w:t>
      </w:r>
      <w:r>
        <w:rPr>
          <w:rFonts w:hint="eastAsia"/>
          <w:lang w:val="en-US" w:eastAsia="zh-CN"/>
        </w:rPr>
        <w:t>抗压强度；</w:t>
      </w:r>
      <m:oMath>
        <m:sSub>
          <m:sSubPr>
            <m:ctrlPr>
              <w:rPr>
                <w:rFonts w:ascii="Cambria Math" w:hAnsi="Cambria Math"/>
                <w:i/>
                <w:lang w:val="en-US" w:eastAsia="zh-CN"/>
              </w:rPr>
            </m:ctrlPr>
          </m:sSubPr>
          <m:e>
            <m:r>
              <w:rPr>
                <w:rFonts w:ascii="Cambria Math" w:hAnsi="Cambria Math"/>
                <w:lang w:val="en-US" w:eastAsia="zh-CN"/>
              </w:rPr>
              <m:t>F</m:t>
            </m:r>
          </m:e>
          <m:sub>
            <m:r>
              <w:rPr>
                <w:rFonts w:ascii="Cambria Math" w:hAnsi="Cambria Math"/>
                <w:lang w:val="en-US" w:eastAsia="zh-CN"/>
              </w:rPr>
              <m:t>ce</m:t>
            </m:r>
          </m:sub>
        </m:sSub>
      </m:oMath>
      <w:r>
        <w:rPr>
          <w:rFonts w:hint="eastAsia"/>
          <w:lang w:val="en-US" w:eastAsia="zh-CN"/>
        </w:rPr>
        <w:t>表示水泥的实际强度</w:t>
      </w:r>
      <w:r w:rsidRPr="005442C5">
        <w:rPr>
          <w:rFonts w:hint="eastAsia"/>
          <w:lang w:val="en-US" w:eastAsia="zh-CN"/>
        </w:rPr>
        <w:t>；</w:t>
      </w:r>
      <m:oMath>
        <m:sSub>
          <m:sSubPr>
            <m:ctrlPr>
              <w:rPr>
                <w:rFonts w:ascii="Cambria Math" w:hAnsi="Cambria Math"/>
                <w:i/>
                <w:lang w:val="en-US" w:eastAsia="zh-CN"/>
              </w:rPr>
            </m:ctrlPr>
          </m:sSubPr>
          <m:e>
            <m:r>
              <w:rPr>
                <w:rFonts w:ascii="Cambria Math" w:hAnsi="Cambria Math"/>
                <w:lang w:val="en-US" w:eastAsia="zh-CN"/>
              </w:rPr>
              <m:t>α</m:t>
            </m:r>
          </m:e>
          <m:sub>
            <m:r>
              <w:rPr>
                <w:rFonts w:ascii="Cambria Math" w:hAnsi="Cambria Math"/>
                <w:lang w:val="en-US" w:eastAsia="zh-CN"/>
              </w:rPr>
              <m:t>a</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α</m:t>
            </m:r>
          </m:e>
          <m:sub>
            <m:r>
              <w:rPr>
                <w:rFonts w:ascii="Cambria Math" w:hAnsi="Cambria Math"/>
                <w:lang w:val="en-US" w:eastAsia="zh-CN"/>
              </w:rPr>
              <m:t>b</m:t>
            </m:r>
          </m:sub>
        </m:sSub>
      </m:oMath>
      <w:r>
        <w:rPr>
          <w:rFonts w:hint="eastAsia"/>
          <w:lang w:val="en-US" w:eastAsia="zh-CN"/>
        </w:rPr>
        <w:t>是经验系数，与骨料品种等有关，其数值需通过试验求得。</w:t>
      </w:r>
    </w:p>
    <w:p w14:paraId="729EB69E" w14:textId="77777777" w:rsidR="005442C5" w:rsidRDefault="005442C5" w:rsidP="005442C5">
      <w:pPr>
        <w:pStyle w:val="a3"/>
        <w:rPr>
          <w:lang w:val="en-US" w:eastAsia="zh-CN"/>
        </w:rPr>
      </w:pPr>
      <w:r w:rsidRPr="005442C5">
        <w:rPr>
          <w:rFonts w:hint="eastAsia"/>
          <w:lang w:val="en-US" w:eastAsia="zh-CN"/>
        </w:rPr>
        <w:t>骨料的表面状况影响水泥石与骨料的粘结，从而影响混凝土的强度。碎石表面粗糙，粘结力较大；卵石表面光滑，粘结力较小。因此，在配合比相同的条件下，碎石混凝土的强度比卵石混凝土的强度高。骨料的最大粒径对混凝土的强度也有影响，骨料的最大粒径愈大，混凝土的强度愈小。</w:t>
      </w:r>
    </w:p>
    <w:p w14:paraId="4DD0C2E9" w14:textId="77777777" w:rsidR="003C77A6" w:rsidRDefault="003C77A6" w:rsidP="005442C5">
      <w:pPr>
        <w:pStyle w:val="a3"/>
        <w:rPr>
          <w:lang w:val="en-US" w:eastAsia="zh-CN"/>
        </w:rPr>
      </w:pPr>
      <w:r w:rsidRPr="003C77A6">
        <w:rPr>
          <w:rFonts w:hint="eastAsia"/>
          <w:lang w:val="en-US" w:eastAsia="zh-CN"/>
        </w:rPr>
        <w:t>在混凝土中掺入外加剂，可使混凝土获得早强和高强性能，混凝土中掺入早强剂，可显著提高早期强度；掺入减水剂可大幅度减少拌合用水量，在较低的水灰比下，混凝土仍能较好地成型密实，获得很高的</w:t>
      </w:r>
      <w:r w:rsidRPr="003C77A6">
        <w:rPr>
          <w:rFonts w:hint="eastAsia"/>
          <w:lang w:val="en-US" w:eastAsia="zh-CN"/>
        </w:rPr>
        <w:t>28d</w:t>
      </w:r>
      <w:r w:rsidRPr="003C77A6">
        <w:rPr>
          <w:rFonts w:hint="eastAsia"/>
          <w:lang w:val="en-US" w:eastAsia="zh-CN"/>
        </w:rPr>
        <w:t>强度。在混凝土中加入掺</w:t>
      </w:r>
      <w:r w:rsidRPr="003C77A6">
        <w:rPr>
          <w:rFonts w:hint="eastAsia"/>
          <w:lang w:val="en-US" w:eastAsia="zh-CN"/>
        </w:rPr>
        <w:lastRenderedPageBreak/>
        <w:t>合料，可提高水泥石的密实度，改善水泥石与骨料的界面粘结强度，提高混凝土的长期强度。因此，在混凝土中掺入高效减水剂和掺合料是制备高强和高性能混凝土必需的技术措施。</w:t>
      </w:r>
    </w:p>
    <w:p w14:paraId="5CD233B1" w14:textId="77777777" w:rsidR="003C77A6" w:rsidRDefault="003C77A6" w:rsidP="005442C5">
      <w:pPr>
        <w:pStyle w:val="a3"/>
        <w:rPr>
          <w:lang w:val="en-US" w:eastAsia="zh-CN"/>
        </w:rPr>
      </w:pPr>
      <w:r w:rsidRPr="003C77A6">
        <w:rPr>
          <w:rFonts w:hint="eastAsia"/>
          <w:lang w:val="en-US" w:eastAsia="zh-CN"/>
        </w:rPr>
        <w:t>混凝土在正常养护条件下，其强度将随着龄期的增加而增长。最初的</w:t>
      </w:r>
      <w:r w:rsidRPr="003C77A6">
        <w:rPr>
          <w:rFonts w:hint="eastAsia"/>
          <w:lang w:val="en-US" w:eastAsia="zh-CN"/>
        </w:rPr>
        <w:t>7</w:t>
      </w:r>
      <w:r w:rsidRPr="003C77A6">
        <w:rPr>
          <w:rFonts w:hint="eastAsia"/>
          <w:lang w:val="en-US" w:eastAsia="zh-CN"/>
        </w:rPr>
        <w:t>～</w:t>
      </w:r>
      <w:r>
        <w:rPr>
          <w:rFonts w:hint="eastAsia"/>
          <w:lang w:val="en-US" w:eastAsia="zh-CN"/>
        </w:rPr>
        <w:t>14</w:t>
      </w:r>
      <w:r>
        <w:rPr>
          <w:rFonts w:hint="eastAsia"/>
          <w:lang w:val="en-US" w:eastAsia="zh-CN"/>
        </w:rPr>
        <w:t>天</w:t>
      </w:r>
      <w:r w:rsidRPr="003C77A6">
        <w:rPr>
          <w:rFonts w:hint="eastAsia"/>
          <w:lang w:val="en-US" w:eastAsia="zh-CN"/>
        </w:rPr>
        <w:t>内，强度增长较快，</w:t>
      </w:r>
      <w:r>
        <w:rPr>
          <w:rFonts w:hint="eastAsia"/>
          <w:lang w:val="en-US" w:eastAsia="zh-CN"/>
        </w:rPr>
        <w:t>28</w:t>
      </w:r>
      <w:r>
        <w:rPr>
          <w:rFonts w:hint="eastAsia"/>
          <w:lang w:val="en-US" w:eastAsia="zh-CN"/>
        </w:rPr>
        <w:t>天</w:t>
      </w:r>
      <w:r w:rsidRPr="003C77A6">
        <w:rPr>
          <w:rFonts w:hint="eastAsia"/>
          <w:lang w:val="en-US" w:eastAsia="zh-CN"/>
        </w:rPr>
        <w:t>以后增长缓慢，龄期延续很长，混凝土的强度仍有所增长。</w:t>
      </w:r>
    </w:p>
    <w:p w14:paraId="0715FF58" w14:textId="77777777" w:rsidR="003C77A6" w:rsidRPr="003C77A6" w:rsidRDefault="003C77A6" w:rsidP="005442C5">
      <w:pPr>
        <w:pStyle w:val="a3"/>
        <w:rPr>
          <w:lang w:val="en-US" w:eastAsia="zh-CN"/>
        </w:rPr>
      </w:pPr>
    </w:p>
    <w:p w14:paraId="71F197FA" w14:textId="77777777" w:rsidR="005442C5" w:rsidRDefault="003C77A6" w:rsidP="00B725FC">
      <w:pPr>
        <w:pStyle w:val="2"/>
        <w:rPr>
          <w:lang w:eastAsia="zh-CN"/>
        </w:rPr>
      </w:pPr>
      <w:r>
        <w:rPr>
          <w:rFonts w:hint="eastAsia"/>
          <w:lang w:eastAsia="zh-CN"/>
        </w:rPr>
        <w:t>各变量和抗压强度相关性分析</w:t>
      </w:r>
    </w:p>
    <w:p w14:paraId="5C6036D2" w14:textId="77777777" w:rsidR="003C77A6" w:rsidRPr="003C77A6" w:rsidRDefault="003C77A6" w:rsidP="003C77A6">
      <w:pPr>
        <w:jc w:val="both"/>
        <w:rPr>
          <w:lang w:eastAsia="zh-CN"/>
        </w:rPr>
      </w:pPr>
    </w:p>
    <w:p w14:paraId="722410CB" w14:textId="77777777" w:rsidR="003C77A6" w:rsidRDefault="003C77A6" w:rsidP="003C77A6">
      <w:pPr>
        <w:pStyle w:val="a3"/>
        <w:rPr>
          <w:lang w:val="en-US" w:eastAsia="zh-CN"/>
        </w:rPr>
      </w:pPr>
      <w:r>
        <w:rPr>
          <w:rFonts w:hint="eastAsia"/>
          <w:lang w:eastAsia="zh-CN"/>
        </w:rPr>
        <w:t>各变量和混凝土的抗压强度的散点图如图</w:t>
      </w:r>
      <w:r>
        <w:rPr>
          <w:lang w:val="en-US" w:eastAsia="zh-CN"/>
        </w:rPr>
        <w:t xml:space="preserve">II.1 </w:t>
      </w:r>
      <w:r>
        <w:rPr>
          <w:rFonts w:hint="eastAsia"/>
          <w:lang w:val="en-US" w:eastAsia="zh-CN"/>
        </w:rPr>
        <w:t>所示。</w:t>
      </w:r>
    </w:p>
    <w:p w14:paraId="6CA53B46" w14:textId="77777777" w:rsidR="0090062E" w:rsidRDefault="0090062E" w:rsidP="003C77A6">
      <w:pPr>
        <w:pStyle w:val="a3"/>
        <w:rPr>
          <w:lang w:val="en-US" w:eastAsia="zh-CN"/>
        </w:rPr>
      </w:pPr>
      <w:r>
        <w:rPr>
          <w:rFonts w:hint="eastAsia"/>
          <w:lang w:val="en-US" w:eastAsia="zh-CN"/>
        </w:rPr>
        <w:t>可以看出，水泥强度和抗压强度呈明显的正相关关系，高炉渣基本呈正相关关系，灰密度基本呈反相关关系，其余散点比较混乱，看不出明显的关系。</w:t>
      </w:r>
    </w:p>
    <w:p w14:paraId="19DFCC44" w14:textId="77777777" w:rsidR="0090062E" w:rsidRDefault="0090062E" w:rsidP="003C77A6">
      <w:pPr>
        <w:pStyle w:val="a3"/>
        <w:rPr>
          <w:lang w:val="en-US" w:eastAsia="zh-CN"/>
        </w:rPr>
      </w:pPr>
      <w:r>
        <w:rPr>
          <w:rFonts w:hint="eastAsia"/>
          <w:lang w:val="en-US" w:eastAsia="zh-CN"/>
        </w:rPr>
        <w:t>除了各变量独立的散点关系，</w:t>
      </w:r>
      <w:r w:rsidR="004E3A9F">
        <w:rPr>
          <w:rFonts w:hint="eastAsia"/>
          <w:lang w:val="en-US" w:eastAsia="zh-CN"/>
        </w:rPr>
        <w:t>由于水灰比在专业领域内的重要的参考性，</w:t>
      </w:r>
      <w:r>
        <w:rPr>
          <w:rFonts w:hint="eastAsia"/>
          <w:lang w:val="en-US" w:eastAsia="zh-CN"/>
        </w:rPr>
        <w:t>还需要对水灰比这一特定的</w:t>
      </w:r>
      <w:r w:rsidR="004E3A9F">
        <w:rPr>
          <w:rFonts w:hint="eastAsia"/>
          <w:lang w:val="en-US" w:eastAsia="zh-CN"/>
        </w:rPr>
        <w:t>物理量进行分析，除此以外，由于粗粒度和细粒度骨料的绝对值可能无法直接得到一定关系，同时画出粗粒度</w:t>
      </w:r>
      <w:r w:rsidR="004E3A9F">
        <w:rPr>
          <w:rFonts w:hint="eastAsia"/>
          <w:lang w:val="en-US" w:eastAsia="zh-CN"/>
        </w:rPr>
        <w:t>/</w:t>
      </w:r>
      <w:r w:rsidR="004E3A9F">
        <w:rPr>
          <w:rFonts w:hint="eastAsia"/>
          <w:lang w:val="en-US" w:eastAsia="zh-CN"/>
        </w:rPr>
        <w:t>细粒度这一统计量于抗压强度的散点图，观察是否存在显著关系。两个物理量与抗压强度的散点关系如图</w:t>
      </w:r>
      <w:r w:rsidR="00B725FC">
        <w:rPr>
          <w:lang w:val="en-US" w:eastAsia="zh-CN"/>
        </w:rPr>
        <w:t>II.1</w:t>
      </w:r>
      <w:r w:rsidR="004E3A9F">
        <w:rPr>
          <w:lang w:val="en-US" w:eastAsia="zh-CN"/>
        </w:rPr>
        <w:t xml:space="preserve"> </w:t>
      </w:r>
      <w:r w:rsidR="00B725FC">
        <w:rPr>
          <w:rFonts w:hint="eastAsia"/>
          <w:lang w:val="en-US" w:eastAsia="zh-CN"/>
        </w:rPr>
        <w:t>最后两张图</w:t>
      </w:r>
      <w:r w:rsidR="004E3A9F">
        <w:rPr>
          <w:rFonts w:hint="eastAsia"/>
          <w:lang w:val="en-US" w:eastAsia="zh-CN"/>
        </w:rPr>
        <w:t>所示。尽管在</w:t>
      </w:r>
      <w:r w:rsidR="00313856">
        <w:rPr>
          <w:rFonts w:hint="eastAsia"/>
          <w:lang w:val="en-US" w:eastAsia="zh-CN"/>
        </w:rPr>
        <w:t>图上基本也看不出关联性，但仍然将其加入到回归变量中。</w:t>
      </w:r>
    </w:p>
    <w:p w14:paraId="39AC0C78" w14:textId="77777777" w:rsidR="00313856" w:rsidRDefault="00313856" w:rsidP="00313856">
      <w:pPr>
        <w:pStyle w:val="a3"/>
        <w:rPr>
          <w:lang w:val="en-US" w:eastAsia="zh-CN"/>
        </w:rPr>
      </w:pPr>
      <w:r>
        <w:rPr>
          <w:rFonts w:hint="eastAsia"/>
          <w:lang w:val="en-US" w:eastAsia="zh-CN"/>
        </w:rPr>
        <w:t>很显然，使用以上</w:t>
      </w:r>
      <w:r>
        <w:rPr>
          <w:rFonts w:hint="eastAsia"/>
          <w:lang w:val="en-US" w:eastAsia="zh-CN"/>
        </w:rPr>
        <w:t>1</w:t>
      </w:r>
      <w:r>
        <w:rPr>
          <w:lang w:val="en-US" w:eastAsia="zh-CN"/>
        </w:rPr>
        <w:t>0</w:t>
      </w:r>
      <w:r>
        <w:rPr>
          <w:rFonts w:hint="eastAsia"/>
          <w:lang w:val="en-US" w:eastAsia="zh-CN"/>
        </w:rPr>
        <w:t>个变量（</w:t>
      </w:r>
      <w:r>
        <w:rPr>
          <w:lang w:val="en-US" w:eastAsia="zh-CN"/>
        </w:rPr>
        <w:t>8</w:t>
      </w:r>
      <w:r>
        <w:rPr>
          <w:rFonts w:hint="eastAsia"/>
          <w:lang w:val="en-US" w:eastAsia="zh-CN"/>
        </w:rPr>
        <w:t>个给出的变量，加上</w:t>
      </w:r>
      <w:r>
        <w:rPr>
          <w:rFonts w:hint="eastAsia"/>
          <w:lang w:val="en-US" w:eastAsia="zh-CN"/>
        </w:rPr>
        <w:t>2</w:t>
      </w:r>
      <w:r>
        <w:rPr>
          <w:rFonts w:hint="eastAsia"/>
          <w:lang w:val="en-US" w:eastAsia="zh-CN"/>
        </w:rPr>
        <w:t>个给出变量的组合）对抗压强度进行预测，一定会有一些不必要的因素，例如，从图</w:t>
      </w:r>
      <w:r>
        <w:rPr>
          <w:lang w:val="en-US" w:eastAsia="zh-CN"/>
        </w:rPr>
        <w:t xml:space="preserve">II.1 </w:t>
      </w:r>
      <w:r>
        <w:rPr>
          <w:rFonts w:hint="eastAsia"/>
          <w:lang w:val="en-US" w:eastAsia="zh-CN"/>
        </w:rPr>
        <w:t>中可以看出，在很大范围内，灰密度对强度似乎并不会有影响，同理，每一个粗粒度骨料看起来也对强度影响不大，为了更好地刻画影响因素，需要对得到的</w:t>
      </w:r>
      <w:r>
        <w:rPr>
          <w:rFonts w:hint="eastAsia"/>
          <w:lang w:val="en-US" w:eastAsia="zh-CN"/>
        </w:rPr>
        <w:t>1</w:t>
      </w:r>
      <w:r>
        <w:rPr>
          <w:lang w:val="en-US" w:eastAsia="zh-CN"/>
        </w:rPr>
        <w:t>0</w:t>
      </w:r>
      <w:r>
        <w:rPr>
          <w:rFonts w:hint="eastAsia"/>
          <w:lang w:val="en-US" w:eastAsia="zh-CN"/>
        </w:rPr>
        <w:t>个数据进行进一步的处理，希望获得一个比较直观的结果。</w:t>
      </w:r>
    </w:p>
    <w:p w14:paraId="1867212D" w14:textId="77777777" w:rsidR="00B725FC" w:rsidRPr="00313856" w:rsidRDefault="00B725FC" w:rsidP="00B725FC">
      <w:pPr>
        <w:pStyle w:val="2"/>
        <w:rPr>
          <w:lang w:eastAsia="zh-CN"/>
        </w:rPr>
      </w:pPr>
      <w:r>
        <w:rPr>
          <w:rFonts w:hint="eastAsia"/>
          <w:lang w:eastAsia="zh-CN"/>
        </w:rPr>
        <w:t>主成分分析（</w:t>
      </w:r>
      <w:r>
        <w:rPr>
          <w:rFonts w:hint="eastAsia"/>
          <w:lang w:eastAsia="zh-CN"/>
        </w:rPr>
        <w:t>PCA</w:t>
      </w:r>
      <w:r>
        <w:rPr>
          <w:rFonts w:hint="eastAsia"/>
          <w:lang w:eastAsia="zh-CN"/>
        </w:rPr>
        <w:t>）</w:t>
      </w:r>
    </w:p>
    <w:p w14:paraId="47707D0F" w14:textId="77777777" w:rsidR="00B725FC" w:rsidRDefault="00B725FC" w:rsidP="00B725FC">
      <w:pPr>
        <w:pStyle w:val="a3"/>
        <w:rPr>
          <w:lang w:val="en-US" w:eastAsia="zh-CN"/>
        </w:rPr>
      </w:pPr>
    </w:p>
    <w:p w14:paraId="417A8DC1" w14:textId="77777777" w:rsidR="00B725FC" w:rsidRDefault="00B725FC" w:rsidP="00B725FC">
      <w:pPr>
        <w:pStyle w:val="a3"/>
        <w:rPr>
          <w:lang w:val="en-US" w:eastAsia="zh-CN"/>
        </w:rPr>
      </w:pPr>
      <w:r>
        <w:rPr>
          <w:rFonts w:hint="eastAsia"/>
          <w:lang w:val="en-US" w:eastAsia="zh-CN"/>
        </w:rPr>
        <w:t>为了获得更加显著的影响因素，将对以上</w:t>
      </w:r>
      <w:r>
        <w:rPr>
          <w:rFonts w:hint="eastAsia"/>
          <w:lang w:val="en-US" w:eastAsia="zh-CN"/>
        </w:rPr>
        <w:t>1</w:t>
      </w:r>
      <w:r>
        <w:rPr>
          <w:lang w:val="en-US" w:eastAsia="zh-CN"/>
        </w:rPr>
        <w:t>0</w:t>
      </w:r>
      <w:r>
        <w:rPr>
          <w:rFonts w:hint="eastAsia"/>
          <w:lang w:val="en-US" w:eastAsia="zh-CN"/>
        </w:rPr>
        <w:t>个变量进行主成分分析，由于在理论分析中，抗压强度主要与水泥强度，水灰比，骨料，温度，外加剂，龄期有关，因此在进行主成分分析时，</w:t>
      </w:r>
      <w:r w:rsidR="004020D6">
        <w:rPr>
          <w:rFonts w:hint="eastAsia"/>
          <w:lang w:val="en-US" w:eastAsia="zh-CN"/>
        </w:rPr>
        <w:t>应该</w:t>
      </w:r>
      <w:r>
        <w:rPr>
          <w:rFonts w:hint="eastAsia"/>
          <w:lang w:val="en-US" w:eastAsia="zh-CN"/>
        </w:rPr>
        <w:t>将</w:t>
      </w:r>
      <w:r>
        <w:rPr>
          <w:rFonts w:hint="eastAsia"/>
          <w:lang w:val="en-US" w:eastAsia="zh-CN"/>
        </w:rPr>
        <w:t>1</w:t>
      </w:r>
      <w:r>
        <w:rPr>
          <w:lang w:val="en-US" w:eastAsia="zh-CN"/>
        </w:rPr>
        <w:t>0</w:t>
      </w:r>
      <w:r>
        <w:rPr>
          <w:rFonts w:hint="eastAsia"/>
          <w:lang w:val="en-US" w:eastAsia="zh-CN"/>
        </w:rPr>
        <w:t>个变量变换为</w:t>
      </w:r>
      <w:r>
        <w:rPr>
          <w:rFonts w:hint="eastAsia"/>
          <w:lang w:val="en-US" w:eastAsia="zh-CN"/>
        </w:rPr>
        <w:t>6</w:t>
      </w:r>
      <w:r w:rsidR="00A4464D">
        <w:rPr>
          <w:rFonts w:hint="eastAsia"/>
          <w:lang w:val="en-US" w:eastAsia="zh-CN"/>
        </w:rPr>
        <w:t>个</w:t>
      </w:r>
      <w:r w:rsidR="004020D6">
        <w:rPr>
          <w:rFonts w:hint="eastAsia"/>
          <w:lang w:val="en-US" w:eastAsia="zh-CN"/>
        </w:rPr>
        <w:t>左右的</w:t>
      </w:r>
      <w:r w:rsidR="00A4464D">
        <w:rPr>
          <w:rFonts w:hint="eastAsia"/>
          <w:lang w:val="en-US" w:eastAsia="zh-CN"/>
        </w:rPr>
        <w:t>主成分。</w:t>
      </w:r>
      <w:r w:rsidR="004020D6">
        <w:rPr>
          <w:rFonts w:hint="eastAsia"/>
          <w:lang w:val="en-US" w:eastAsia="zh-CN"/>
        </w:rPr>
        <w:t>表</w:t>
      </w:r>
      <w:r w:rsidR="004020D6">
        <w:rPr>
          <w:lang w:val="en-US" w:eastAsia="zh-CN"/>
        </w:rPr>
        <w:t xml:space="preserve">II.1 </w:t>
      </w:r>
      <w:r w:rsidR="004020D6">
        <w:rPr>
          <w:rFonts w:hint="eastAsia"/>
          <w:lang w:val="en-US" w:eastAsia="zh-CN"/>
        </w:rPr>
        <w:t>是在对全体数据进行线性回归模型下的，主成分个数为</w:t>
      </w:r>
      <w:r w:rsidR="004020D6">
        <w:rPr>
          <w:lang w:val="en-US" w:eastAsia="zh-CN"/>
        </w:rPr>
        <w:t>5-9</w:t>
      </w:r>
      <w:r w:rsidR="004020D6">
        <w:rPr>
          <w:rFonts w:hint="eastAsia"/>
          <w:lang w:val="en-US" w:eastAsia="zh-CN"/>
        </w:rPr>
        <w:t>的情况下的误差统计，当主成分为</w:t>
      </w:r>
      <w:r w:rsidR="004020D6">
        <w:rPr>
          <w:rFonts w:hint="eastAsia"/>
          <w:lang w:val="en-US" w:eastAsia="zh-CN"/>
        </w:rPr>
        <w:t>6</w:t>
      </w:r>
      <w:r w:rsidR="004020D6">
        <w:rPr>
          <w:rFonts w:hint="eastAsia"/>
          <w:lang w:val="en-US" w:eastAsia="zh-CN"/>
        </w:rPr>
        <w:t>个时，相关误差统计达到最小。尽管在其他模型下，可能更多的主成分效果会更好，但</w:t>
      </w:r>
      <w:r w:rsidR="004020D6">
        <w:rPr>
          <w:rFonts w:hint="eastAsia"/>
          <w:lang w:val="en-US" w:eastAsia="zh-CN"/>
        </w:rPr>
        <w:t>6</w:t>
      </w:r>
      <w:r w:rsidR="004020D6">
        <w:rPr>
          <w:rFonts w:hint="eastAsia"/>
          <w:lang w:val="en-US" w:eastAsia="zh-CN"/>
        </w:rPr>
        <w:t>个主成分在特征空间一定领域内是一个局部最优值，本实验将基于</w:t>
      </w:r>
      <w:r w:rsidR="004020D6">
        <w:rPr>
          <w:rFonts w:hint="eastAsia"/>
          <w:lang w:val="en-US" w:eastAsia="zh-CN"/>
        </w:rPr>
        <w:t>6</w:t>
      </w:r>
      <w:r w:rsidR="004020D6">
        <w:rPr>
          <w:rFonts w:hint="eastAsia"/>
          <w:lang w:val="en-US" w:eastAsia="zh-CN"/>
        </w:rPr>
        <w:t>个主成分进行回归分析。</w:t>
      </w:r>
      <w:r w:rsidR="00A4464D">
        <w:rPr>
          <w:rFonts w:hint="eastAsia"/>
          <w:lang w:val="en-US" w:eastAsia="zh-CN"/>
        </w:rPr>
        <w:t>变换后的主成份</w:t>
      </w:r>
      <w:r>
        <w:rPr>
          <w:rFonts w:hint="eastAsia"/>
          <w:lang w:val="en-US" w:eastAsia="zh-CN"/>
        </w:rPr>
        <w:t>数据集</w:t>
      </w:r>
      <w:r w:rsidR="00A4464D">
        <w:rPr>
          <w:rFonts w:hint="eastAsia"/>
          <w:lang w:val="en-US" w:eastAsia="zh-CN"/>
        </w:rPr>
        <w:t>记</w:t>
      </w:r>
      <w:r>
        <w:rPr>
          <w:rFonts w:hint="eastAsia"/>
          <w:lang w:val="en-US" w:eastAsia="zh-CN"/>
        </w:rPr>
        <w:t>为</w:t>
      </w:r>
      <m:oMath>
        <m:r>
          <m:rPr>
            <m:sty m:val="p"/>
          </m:rPr>
          <w:rPr>
            <w:rFonts w:ascii="Cambria Math" w:hAnsi="Cambria Math" w:hint="eastAsia"/>
            <w:lang w:val="en-US" w:eastAsia="zh-CN"/>
          </w:rPr>
          <m:t>P</m:t>
        </m:r>
      </m:oMath>
      <w:r>
        <w:rPr>
          <w:rFonts w:hint="eastAsia"/>
          <w:lang w:val="en-US" w:eastAsia="zh-CN"/>
        </w:rPr>
        <w:t>，变换前的</w:t>
      </w:r>
      <w:r>
        <w:rPr>
          <w:rFonts w:hint="eastAsia"/>
          <w:lang w:val="en-US" w:eastAsia="zh-CN"/>
        </w:rPr>
        <w:t>1</w:t>
      </w:r>
      <w:r>
        <w:rPr>
          <w:lang w:val="en-US" w:eastAsia="zh-CN"/>
        </w:rPr>
        <w:t>0</w:t>
      </w:r>
      <w:r w:rsidR="00A4464D">
        <w:rPr>
          <w:rFonts w:hint="eastAsia"/>
          <w:lang w:val="en-US" w:eastAsia="zh-CN"/>
        </w:rPr>
        <w:t>个变量数据矩阵记</w:t>
      </w:r>
      <w:r>
        <w:rPr>
          <w:rFonts w:hint="eastAsia"/>
          <w:lang w:val="en-US" w:eastAsia="zh-CN"/>
        </w:rPr>
        <w:t>为</w:t>
      </w:r>
      <m:oMath>
        <m:r>
          <m:rPr>
            <m:sty m:val="p"/>
          </m:rPr>
          <w:rPr>
            <w:rFonts w:ascii="Cambria Math" w:hAnsi="Cambria Math" w:hint="eastAsia"/>
            <w:lang w:val="en-US" w:eastAsia="zh-CN"/>
          </w:rPr>
          <m:t>R</m:t>
        </m:r>
      </m:oMath>
      <w:r>
        <w:rPr>
          <w:rFonts w:hint="eastAsia"/>
          <w:lang w:val="en-US" w:eastAsia="zh-CN"/>
        </w:rPr>
        <w:t>，则进行主成分分析后，两者的关系为：</w:t>
      </w:r>
    </w:p>
    <w:p w14:paraId="159CEEC5" w14:textId="77777777" w:rsidR="00B725FC" w:rsidRPr="00313856" w:rsidRDefault="00B725FC" w:rsidP="00B725FC">
      <w:pPr>
        <w:pStyle w:val="a3"/>
        <w:rPr>
          <w:lang w:val="en-US" w:eastAsia="zh-CN"/>
        </w:rPr>
      </w:pPr>
      <m:oMathPara>
        <m:oMath>
          <m:r>
            <m:rPr>
              <m:sty m:val="p"/>
            </m:rPr>
            <w:rPr>
              <w:rFonts w:ascii="Cambria Math" w:hAnsi="Cambria Math" w:hint="eastAsia"/>
              <w:lang w:val="en-US" w:eastAsia="zh-CN"/>
            </w:rPr>
            <m:t>P</m:t>
          </m:r>
          <m:r>
            <m:rPr>
              <m:sty m:val="p"/>
            </m:rPr>
            <w:rPr>
              <w:rFonts w:ascii="Cambria Math" w:hAnsi="Cambria Math"/>
              <w:lang w:val="en-US" w:eastAsia="zh-CN"/>
            </w:rPr>
            <m:t>=</m:t>
          </m:r>
          <m:r>
            <m:rPr>
              <m:sty m:val="p"/>
            </m:rPr>
            <w:rPr>
              <w:rFonts w:ascii="Cambria Math" w:hAnsi="Cambria Math" w:hint="eastAsia"/>
              <w:lang w:val="en-US" w:eastAsia="zh-CN"/>
            </w:rPr>
            <m:t>RC</m:t>
          </m:r>
        </m:oMath>
      </m:oMathPara>
    </w:p>
    <w:p w14:paraId="4080C43F" w14:textId="77777777" w:rsidR="00B725FC" w:rsidRDefault="00B725FC" w:rsidP="00B725FC">
      <w:pPr>
        <w:pStyle w:val="a3"/>
        <w:ind w:firstLine="0pt"/>
        <w:rPr>
          <w:lang w:val="en-US" w:eastAsia="zh-CN"/>
        </w:rPr>
      </w:pPr>
      <w:r>
        <w:rPr>
          <w:rFonts w:hint="eastAsia"/>
          <w:lang w:val="en-US" w:eastAsia="zh-CN"/>
        </w:rPr>
        <w:t>其中，</w:t>
      </w:r>
      <w:r>
        <w:rPr>
          <w:rFonts w:hint="eastAsia"/>
          <w:lang w:val="en-US" w:eastAsia="zh-CN"/>
        </w:rPr>
        <w:t>C</w:t>
      </w:r>
      <w:r>
        <w:rPr>
          <w:rFonts w:hint="eastAsia"/>
          <w:lang w:val="en-US" w:eastAsia="zh-CN"/>
        </w:rPr>
        <w:t>是主成分参数矩阵，该式表示主成分由各初始统计量进行线性组合后得到。</w:t>
      </w:r>
    </w:p>
    <w:p w14:paraId="26F58612" w14:textId="77777777" w:rsidR="00B725FC" w:rsidRDefault="00B725FC" w:rsidP="00B725FC">
      <w:pPr>
        <w:pStyle w:val="a3"/>
        <w:ind w:firstLine="0pt"/>
        <w:rPr>
          <w:lang w:val="en-US" w:eastAsia="zh-CN"/>
        </w:rPr>
      </w:pPr>
      <w:r>
        <w:rPr>
          <w:lang w:val="en-US" w:eastAsia="zh-CN"/>
        </w:rPr>
        <w:tab/>
      </w:r>
      <w:r>
        <w:rPr>
          <w:rFonts w:hint="eastAsia"/>
          <w:lang w:val="en-US" w:eastAsia="zh-CN"/>
        </w:rPr>
        <w:t>图</w:t>
      </w:r>
      <w:r>
        <w:rPr>
          <w:rFonts w:hint="eastAsia"/>
          <w:lang w:val="en-US" w:eastAsia="zh-CN"/>
        </w:rPr>
        <w:t xml:space="preserve">II.3 </w:t>
      </w:r>
      <w:r>
        <w:rPr>
          <w:rFonts w:hint="eastAsia"/>
          <w:lang w:val="en-US" w:eastAsia="zh-CN"/>
        </w:rPr>
        <w:t>给出了主成分分析后，各主成分和抗压强度的散点关系。经过主成分分析后的</w:t>
      </w:r>
      <w:r>
        <w:rPr>
          <w:rFonts w:hint="eastAsia"/>
          <w:lang w:val="en-US" w:eastAsia="zh-CN"/>
        </w:rPr>
        <w:t>6</w:t>
      </w:r>
      <w:r>
        <w:rPr>
          <w:rFonts w:hint="eastAsia"/>
          <w:lang w:val="en-US" w:eastAsia="zh-CN"/>
        </w:rPr>
        <w:t>个变量比</w:t>
      </w:r>
      <w:r>
        <w:rPr>
          <w:rFonts w:hint="eastAsia"/>
          <w:lang w:val="en-US" w:eastAsia="zh-CN"/>
        </w:rPr>
        <w:t>1</w:t>
      </w:r>
      <w:r>
        <w:rPr>
          <w:lang w:val="en-US" w:eastAsia="zh-CN"/>
        </w:rPr>
        <w:t>0</w:t>
      </w:r>
      <w:r>
        <w:rPr>
          <w:rFonts w:hint="eastAsia"/>
          <w:lang w:val="en-US" w:eastAsia="zh-CN"/>
        </w:rPr>
        <w:t>个初始变量表现出更加明显</w:t>
      </w:r>
      <w:r w:rsidR="00BE254C">
        <w:rPr>
          <w:rFonts w:hint="eastAsia"/>
          <w:lang w:val="en-US" w:eastAsia="zh-CN"/>
        </w:rPr>
        <w:t>的</w:t>
      </w:r>
      <w:r>
        <w:rPr>
          <w:rFonts w:hint="eastAsia"/>
          <w:lang w:val="en-US" w:eastAsia="zh-CN"/>
        </w:rPr>
        <w:t>相关关系。</w:t>
      </w:r>
      <w:r w:rsidR="00A4464D">
        <w:rPr>
          <w:rFonts w:hint="eastAsia"/>
          <w:lang w:val="en-US" w:eastAsia="zh-CN"/>
        </w:rPr>
        <w:t>在下面的所有回归模型中，都将使用主成分进行回归。</w:t>
      </w:r>
    </w:p>
    <w:p w14:paraId="34252A92" w14:textId="77777777" w:rsidR="004020D6" w:rsidRDefault="004020D6" w:rsidP="00B725FC">
      <w:pPr>
        <w:pStyle w:val="a3"/>
        <w:ind w:firstLine="0pt"/>
        <w:rPr>
          <w:lang w:val="en-US" w:eastAsia="zh-CN"/>
        </w:rPr>
      </w:pPr>
    </w:p>
    <w:tbl>
      <w:tblPr>
        <w:tblW w:w="212pt" w:type="dxa"/>
        <w:jc w:val="center"/>
        <w:tblLook w:firstRow="1" w:lastRow="0" w:firstColumn="1" w:lastColumn="0" w:noHBand="0" w:noVBand="1"/>
      </w:tblPr>
      <w:tblGrid>
        <w:gridCol w:w="2227"/>
        <w:gridCol w:w="887"/>
        <w:gridCol w:w="1126"/>
      </w:tblGrid>
      <w:tr w:rsidR="004020D6" w:rsidRPr="004020D6" w14:paraId="527EB91A" w14:textId="77777777" w:rsidTr="004020D6">
        <w:trPr>
          <w:trHeight w:val="285"/>
          <w:jc w:val="center"/>
        </w:trPr>
        <w:tc>
          <w:tcPr>
            <w:tcW w:w="212pt" w:type="dxa"/>
            <w:gridSpan w:val="3"/>
            <w:tcBorders>
              <w:top w:val="single" w:sz="4" w:space="0" w:color="auto"/>
              <w:start w:val="nil"/>
              <w:bottom w:val="single" w:sz="4" w:space="0" w:color="auto"/>
              <w:end w:val="nil"/>
            </w:tcBorders>
            <w:shd w:val="clear" w:color="auto" w:fill="auto"/>
            <w:noWrap/>
            <w:vAlign w:val="bottom"/>
            <w:hideMark/>
          </w:tcPr>
          <w:p w14:paraId="10DEE833" w14:textId="77777777" w:rsidR="004020D6" w:rsidRPr="004020D6" w:rsidRDefault="004020D6" w:rsidP="004020D6">
            <w:pPr>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主成分个数对线性回归模型误差的影响</w:t>
            </w:r>
          </w:p>
        </w:tc>
      </w:tr>
      <w:tr w:rsidR="004020D6" w:rsidRPr="004020D6" w14:paraId="312F2B21" w14:textId="77777777" w:rsidTr="004020D6">
        <w:trPr>
          <w:trHeight w:val="285"/>
          <w:jc w:val="center"/>
        </w:trPr>
        <w:tc>
          <w:tcPr>
            <w:tcW w:w="111.35pt" w:type="dxa"/>
            <w:tcBorders>
              <w:top w:val="nil"/>
              <w:start w:val="nil"/>
              <w:bottom w:val="single" w:sz="4" w:space="0" w:color="auto"/>
              <w:end w:val="nil"/>
            </w:tcBorders>
            <w:shd w:val="clear" w:color="auto" w:fill="auto"/>
            <w:noWrap/>
            <w:vAlign w:val="bottom"/>
            <w:hideMark/>
          </w:tcPr>
          <w:p w14:paraId="62900CB6"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主成分个数</w:t>
            </w:r>
          </w:p>
        </w:tc>
        <w:tc>
          <w:tcPr>
            <w:tcW w:w="44.35pt" w:type="dxa"/>
            <w:tcBorders>
              <w:top w:val="nil"/>
              <w:start w:val="nil"/>
              <w:bottom w:val="single" w:sz="4" w:space="0" w:color="auto"/>
              <w:end w:val="nil"/>
            </w:tcBorders>
            <w:shd w:val="clear" w:color="auto" w:fill="auto"/>
            <w:noWrap/>
            <w:vAlign w:val="bottom"/>
            <w:hideMark/>
          </w:tcPr>
          <w:p w14:paraId="4B447C08"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R方</w:t>
            </w:r>
          </w:p>
        </w:tc>
        <w:tc>
          <w:tcPr>
            <w:tcW w:w="56.30pt" w:type="dxa"/>
            <w:tcBorders>
              <w:top w:val="nil"/>
              <w:start w:val="nil"/>
              <w:bottom w:val="single" w:sz="4" w:space="0" w:color="auto"/>
              <w:end w:val="nil"/>
            </w:tcBorders>
            <w:shd w:val="clear" w:color="auto" w:fill="auto"/>
            <w:noWrap/>
            <w:vAlign w:val="bottom"/>
            <w:hideMark/>
          </w:tcPr>
          <w:p w14:paraId="1D57178D"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RMSE</w:t>
            </w:r>
          </w:p>
        </w:tc>
      </w:tr>
      <w:tr w:rsidR="004020D6" w:rsidRPr="004020D6" w14:paraId="4797F353" w14:textId="77777777" w:rsidTr="004020D6">
        <w:trPr>
          <w:trHeight w:val="285"/>
          <w:jc w:val="center"/>
        </w:trPr>
        <w:tc>
          <w:tcPr>
            <w:tcW w:w="111.35pt" w:type="dxa"/>
            <w:tcBorders>
              <w:top w:val="nil"/>
              <w:start w:val="nil"/>
              <w:bottom w:val="nil"/>
              <w:end w:val="nil"/>
            </w:tcBorders>
            <w:shd w:val="clear" w:color="auto" w:fill="auto"/>
            <w:noWrap/>
            <w:vAlign w:val="bottom"/>
            <w:hideMark/>
          </w:tcPr>
          <w:p w14:paraId="79965F96"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9</w:t>
            </w:r>
          </w:p>
        </w:tc>
        <w:tc>
          <w:tcPr>
            <w:tcW w:w="44.35pt" w:type="dxa"/>
            <w:tcBorders>
              <w:top w:val="nil"/>
              <w:start w:val="nil"/>
              <w:bottom w:val="nil"/>
              <w:end w:val="nil"/>
            </w:tcBorders>
            <w:shd w:val="clear" w:color="auto" w:fill="auto"/>
            <w:noWrap/>
            <w:vAlign w:val="bottom"/>
            <w:hideMark/>
          </w:tcPr>
          <w:p w14:paraId="18DDEC17"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0.72</w:t>
            </w:r>
          </w:p>
        </w:tc>
        <w:tc>
          <w:tcPr>
            <w:tcW w:w="56.30pt" w:type="dxa"/>
            <w:tcBorders>
              <w:top w:val="nil"/>
              <w:start w:val="nil"/>
              <w:bottom w:val="nil"/>
              <w:end w:val="nil"/>
            </w:tcBorders>
            <w:shd w:val="clear" w:color="auto" w:fill="auto"/>
            <w:noWrap/>
            <w:vAlign w:val="bottom"/>
            <w:hideMark/>
          </w:tcPr>
          <w:p w14:paraId="14B6E5BB"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7.57</w:t>
            </w:r>
          </w:p>
        </w:tc>
      </w:tr>
      <w:tr w:rsidR="004020D6" w:rsidRPr="004020D6" w14:paraId="210F0A55" w14:textId="77777777" w:rsidTr="004020D6">
        <w:trPr>
          <w:trHeight w:val="285"/>
          <w:jc w:val="center"/>
        </w:trPr>
        <w:tc>
          <w:tcPr>
            <w:tcW w:w="111.35pt" w:type="dxa"/>
            <w:tcBorders>
              <w:top w:val="nil"/>
              <w:start w:val="nil"/>
              <w:bottom w:val="nil"/>
              <w:end w:val="nil"/>
            </w:tcBorders>
            <w:shd w:val="clear" w:color="auto" w:fill="auto"/>
            <w:noWrap/>
            <w:vAlign w:val="bottom"/>
            <w:hideMark/>
          </w:tcPr>
          <w:p w14:paraId="2B5EA06E"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8</w:t>
            </w:r>
          </w:p>
        </w:tc>
        <w:tc>
          <w:tcPr>
            <w:tcW w:w="44.35pt" w:type="dxa"/>
            <w:tcBorders>
              <w:top w:val="nil"/>
              <w:start w:val="nil"/>
              <w:bottom w:val="nil"/>
              <w:end w:val="nil"/>
            </w:tcBorders>
            <w:shd w:val="clear" w:color="auto" w:fill="auto"/>
            <w:noWrap/>
            <w:vAlign w:val="bottom"/>
            <w:hideMark/>
          </w:tcPr>
          <w:p w14:paraId="683D574D"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0.72</w:t>
            </w:r>
          </w:p>
        </w:tc>
        <w:tc>
          <w:tcPr>
            <w:tcW w:w="56.30pt" w:type="dxa"/>
            <w:tcBorders>
              <w:top w:val="nil"/>
              <w:start w:val="nil"/>
              <w:bottom w:val="nil"/>
              <w:end w:val="nil"/>
            </w:tcBorders>
            <w:shd w:val="clear" w:color="auto" w:fill="auto"/>
            <w:noWrap/>
            <w:vAlign w:val="bottom"/>
            <w:hideMark/>
          </w:tcPr>
          <w:p w14:paraId="144B1FC8"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7.54</w:t>
            </w:r>
          </w:p>
        </w:tc>
      </w:tr>
      <w:tr w:rsidR="004020D6" w:rsidRPr="004020D6" w14:paraId="2B0D9A67" w14:textId="77777777" w:rsidTr="004020D6">
        <w:trPr>
          <w:trHeight w:val="285"/>
          <w:jc w:val="center"/>
        </w:trPr>
        <w:tc>
          <w:tcPr>
            <w:tcW w:w="111.35pt" w:type="dxa"/>
            <w:tcBorders>
              <w:top w:val="nil"/>
              <w:start w:val="nil"/>
              <w:bottom w:val="nil"/>
              <w:end w:val="nil"/>
            </w:tcBorders>
            <w:shd w:val="clear" w:color="auto" w:fill="auto"/>
            <w:noWrap/>
            <w:vAlign w:val="bottom"/>
            <w:hideMark/>
          </w:tcPr>
          <w:p w14:paraId="590C2E14"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7</w:t>
            </w:r>
          </w:p>
        </w:tc>
        <w:tc>
          <w:tcPr>
            <w:tcW w:w="44.35pt" w:type="dxa"/>
            <w:tcBorders>
              <w:top w:val="nil"/>
              <w:start w:val="nil"/>
              <w:bottom w:val="nil"/>
              <w:end w:val="nil"/>
            </w:tcBorders>
            <w:shd w:val="clear" w:color="auto" w:fill="auto"/>
            <w:noWrap/>
            <w:vAlign w:val="bottom"/>
            <w:hideMark/>
          </w:tcPr>
          <w:p w14:paraId="43508EE1"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0.72</w:t>
            </w:r>
          </w:p>
        </w:tc>
        <w:tc>
          <w:tcPr>
            <w:tcW w:w="56.30pt" w:type="dxa"/>
            <w:tcBorders>
              <w:top w:val="nil"/>
              <w:start w:val="nil"/>
              <w:bottom w:val="nil"/>
              <w:end w:val="nil"/>
            </w:tcBorders>
            <w:shd w:val="clear" w:color="auto" w:fill="auto"/>
            <w:noWrap/>
            <w:vAlign w:val="bottom"/>
            <w:hideMark/>
          </w:tcPr>
          <w:p w14:paraId="048630DF"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7.51</w:t>
            </w:r>
          </w:p>
        </w:tc>
      </w:tr>
      <w:tr w:rsidR="004020D6" w:rsidRPr="004020D6" w14:paraId="1EBFB16C" w14:textId="77777777" w:rsidTr="004020D6">
        <w:trPr>
          <w:trHeight w:val="285"/>
          <w:jc w:val="center"/>
        </w:trPr>
        <w:tc>
          <w:tcPr>
            <w:tcW w:w="111.35pt" w:type="dxa"/>
            <w:tcBorders>
              <w:top w:val="nil"/>
              <w:start w:val="nil"/>
              <w:bottom w:val="nil"/>
              <w:end w:val="nil"/>
            </w:tcBorders>
            <w:shd w:val="clear" w:color="auto" w:fill="auto"/>
            <w:noWrap/>
            <w:vAlign w:val="bottom"/>
            <w:hideMark/>
          </w:tcPr>
          <w:p w14:paraId="43E92E85" w14:textId="77777777" w:rsidR="004020D6" w:rsidRPr="004020D6" w:rsidRDefault="004020D6" w:rsidP="004020D6">
            <w:pPr>
              <w:jc w:val="start"/>
              <w:rPr>
                <w:rFonts w:ascii="等线" w:eastAsia="等线" w:hAnsi="等线" w:cs="宋体"/>
                <w:b/>
                <w:bCs/>
                <w:color w:val="000000"/>
                <w:sz w:val="22"/>
                <w:szCs w:val="22"/>
                <w:lang w:eastAsia="zh-CN"/>
              </w:rPr>
            </w:pPr>
            <w:r w:rsidRPr="004020D6">
              <w:rPr>
                <w:rFonts w:ascii="等线" w:eastAsia="等线" w:hAnsi="等线" w:cs="宋体" w:hint="eastAsia"/>
                <w:b/>
                <w:bCs/>
                <w:color w:val="000000"/>
                <w:sz w:val="22"/>
                <w:szCs w:val="22"/>
                <w:lang w:eastAsia="zh-CN"/>
              </w:rPr>
              <w:t>6</w:t>
            </w:r>
          </w:p>
        </w:tc>
        <w:tc>
          <w:tcPr>
            <w:tcW w:w="44.35pt" w:type="dxa"/>
            <w:tcBorders>
              <w:top w:val="nil"/>
              <w:start w:val="nil"/>
              <w:bottom w:val="nil"/>
              <w:end w:val="nil"/>
            </w:tcBorders>
            <w:shd w:val="clear" w:color="auto" w:fill="auto"/>
            <w:noWrap/>
            <w:vAlign w:val="bottom"/>
            <w:hideMark/>
          </w:tcPr>
          <w:p w14:paraId="63AA7AA2" w14:textId="77777777" w:rsidR="004020D6" w:rsidRPr="004020D6" w:rsidRDefault="004020D6" w:rsidP="004020D6">
            <w:pPr>
              <w:jc w:val="start"/>
              <w:rPr>
                <w:rFonts w:ascii="等线" w:eastAsia="等线" w:hAnsi="等线" w:cs="宋体"/>
                <w:b/>
                <w:bCs/>
                <w:color w:val="000000"/>
                <w:sz w:val="22"/>
                <w:szCs w:val="22"/>
                <w:lang w:eastAsia="zh-CN"/>
              </w:rPr>
            </w:pPr>
            <w:r w:rsidRPr="004020D6">
              <w:rPr>
                <w:rFonts w:ascii="等线" w:eastAsia="等线" w:hAnsi="等线" w:cs="宋体" w:hint="eastAsia"/>
                <w:b/>
                <w:bCs/>
                <w:color w:val="000000"/>
                <w:sz w:val="22"/>
                <w:szCs w:val="22"/>
                <w:lang w:eastAsia="zh-CN"/>
              </w:rPr>
              <w:t>0.72</w:t>
            </w:r>
          </w:p>
        </w:tc>
        <w:tc>
          <w:tcPr>
            <w:tcW w:w="56.30pt" w:type="dxa"/>
            <w:tcBorders>
              <w:top w:val="nil"/>
              <w:start w:val="nil"/>
              <w:bottom w:val="nil"/>
              <w:end w:val="nil"/>
            </w:tcBorders>
            <w:shd w:val="clear" w:color="auto" w:fill="auto"/>
            <w:noWrap/>
            <w:vAlign w:val="bottom"/>
            <w:hideMark/>
          </w:tcPr>
          <w:p w14:paraId="1E2F7C49" w14:textId="77777777" w:rsidR="004020D6" w:rsidRPr="004020D6" w:rsidRDefault="004020D6" w:rsidP="004020D6">
            <w:pPr>
              <w:jc w:val="start"/>
              <w:rPr>
                <w:rFonts w:ascii="等线" w:eastAsia="等线" w:hAnsi="等线" w:cs="宋体"/>
                <w:b/>
                <w:bCs/>
                <w:color w:val="000000"/>
                <w:sz w:val="22"/>
                <w:szCs w:val="22"/>
                <w:lang w:eastAsia="zh-CN"/>
              </w:rPr>
            </w:pPr>
            <w:r w:rsidRPr="004020D6">
              <w:rPr>
                <w:rFonts w:ascii="等线" w:eastAsia="等线" w:hAnsi="等线" w:cs="宋体" w:hint="eastAsia"/>
                <w:b/>
                <w:bCs/>
                <w:color w:val="000000"/>
                <w:sz w:val="22"/>
                <w:szCs w:val="22"/>
                <w:lang w:eastAsia="zh-CN"/>
              </w:rPr>
              <w:t>7.48</w:t>
            </w:r>
          </w:p>
        </w:tc>
      </w:tr>
      <w:tr w:rsidR="004020D6" w:rsidRPr="004020D6" w14:paraId="3FF292F8" w14:textId="77777777" w:rsidTr="004020D6">
        <w:trPr>
          <w:trHeight w:val="285"/>
          <w:jc w:val="center"/>
        </w:trPr>
        <w:tc>
          <w:tcPr>
            <w:tcW w:w="111.35pt" w:type="dxa"/>
            <w:tcBorders>
              <w:top w:val="nil"/>
              <w:start w:val="nil"/>
              <w:bottom w:val="single" w:sz="4" w:space="0" w:color="auto"/>
              <w:end w:val="nil"/>
            </w:tcBorders>
            <w:shd w:val="clear" w:color="auto" w:fill="auto"/>
            <w:noWrap/>
            <w:vAlign w:val="bottom"/>
            <w:hideMark/>
          </w:tcPr>
          <w:p w14:paraId="3B0638DA"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5</w:t>
            </w:r>
          </w:p>
        </w:tc>
        <w:tc>
          <w:tcPr>
            <w:tcW w:w="44.35pt" w:type="dxa"/>
            <w:tcBorders>
              <w:top w:val="nil"/>
              <w:start w:val="nil"/>
              <w:bottom w:val="single" w:sz="4" w:space="0" w:color="auto"/>
              <w:end w:val="nil"/>
            </w:tcBorders>
            <w:shd w:val="clear" w:color="auto" w:fill="auto"/>
            <w:noWrap/>
            <w:vAlign w:val="bottom"/>
            <w:hideMark/>
          </w:tcPr>
          <w:p w14:paraId="78BFDB02"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0.38</w:t>
            </w:r>
          </w:p>
        </w:tc>
        <w:tc>
          <w:tcPr>
            <w:tcW w:w="56.30pt" w:type="dxa"/>
            <w:tcBorders>
              <w:top w:val="nil"/>
              <w:start w:val="nil"/>
              <w:bottom w:val="single" w:sz="4" w:space="0" w:color="auto"/>
              <w:end w:val="nil"/>
            </w:tcBorders>
            <w:shd w:val="clear" w:color="auto" w:fill="auto"/>
            <w:noWrap/>
            <w:vAlign w:val="bottom"/>
            <w:hideMark/>
          </w:tcPr>
          <w:p w14:paraId="7341D76E" w14:textId="77777777" w:rsidR="004020D6" w:rsidRPr="004020D6" w:rsidRDefault="004020D6" w:rsidP="004020D6">
            <w:pPr>
              <w:jc w:val="start"/>
              <w:rPr>
                <w:rFonts w:ascii="等线" w:eastAsia="等线" w:hAnsi="等线" w:cs="宋体"/>
                <w:color w:val="000000"/>
                <w:sz w:val="22"/>
                <w:szCs w:val="22"/>
                <w:lang w:eastAsia="zh-CN"/>
              </w:rPr>
            </w:pPr>
            <w:r w:rsidRPr="004020D6">
              <w:rPr>
                <w:rFonts w:ascii="等线" w:eastAsia="等线" w:hAnsi="等线" w:cs="宋体" w:hint="eastAsia"/>
                <w:color w:val="000000"/>
                <w:sz w:val="22"/>
                <w:szCs w:val="22"/>
                <w:lang w:eastAsia="zh-CN"/>
              </w:rPr>
              <w:t>11.19</w:t>
            </w:r>
          </w:p>
        </w:tc>
      </w:tr>
    </w:tbl>
    <w:p w14:paraId="57FCFF3F" w14:textId="77777777" w:rsidR="004020D6" w:rsidRDefault="004020D6" w:rsidP="004020D6">
      <w:pPr>
        <w:pStyle w:val="a3"/>
        <w:jc w:val="center"/>
        <w:rPr>
          <w:lang w:val="en-US" w:eastAsia="zh-CN"/>
        </w:rPr>
      </w:pPr>
    </w:p>
    <w:p w14:paraId="1FD8F4D9" w14:textId="77777777" w:rsidR="004020D6" w:rsidRDefault="004020D6" w:rsidP="004020D6">
      <w:pPr>
        <w:pStyle w:val="a3"/>
        <w:ind w:firstLine="0pt"/>
        <w:jc w:val="center"/>
        <w:rPr>
          <w:lang w:val="en-US" w:eastAsia="zh-CN"/>
        </w:rPr>
      </w:pPr>
      <w:r>
        <w:rPr>
          <w:rFonts w:hint="eastAsia"/>
          <w:lang w:val="en-US" w:eastAsia="zh-CN"/>
        </w:rPr>
        <w:t>表</w:t>
      </w:r>
      <w:r>
        <w:rPr>
          <w:rFonts w:hint="eastAsia"/>
          <w:lang w:val="en-US" w:eastAsia="zh-CN"/>
        </w:rPr>
        <w:t>II.</w:t>
      </w:r>
      <w:r>
        <w:rPr>
          <w:lang w:val="en-US" w:eastAsia="zh-CN"/>
        </w:rPr>
        <w:t xml:space="preserve">1 </w:t>
      </w:r>
      <w:r w:rsidRPr="004020D6">
        <w:rPr>
          <w:rFonts w:hint="eastAsia"/>
          <w:lang w:val="en-US" w:eastAsia="zh-CN"/>
        </w:rPr>
        <w:t>主成分个数对线性回归模型误差的影响</w:t>
      </w:r>
    </w:p>
    <w:p w14:paraId="6135DDF4" w14:textId="77777777" w:rsidR="00B725FC" w:rsidRPr="00B725FC" w:rsidRDefault="00B725FC" w:rsidP="00313856">
      <w:pPr>
        <w:pStyle w:val="a3"/>
        <w:rPr>
          <w:lang w:val="en-US" w:eastAsia="zh-CN"/>
        </w:rPr>
      </w:pPr>
    </w:p>
    <w:p w14:paraId="6A90D186" w14:textId="77777777" w:rsidR="00B725FC" w:rsidRDefault="008A13C0" w:rsidP="00B725FC">
      <w:pPr>
        <w:pStyle w:val="a3"/>
        <w:keepNext/>
        <w:jc w:val="center"/>
      </w:pPr>
      <w:r>
        <w:rPr>
          <w:noProof/>
          <w:lang w:val="en-US" w:eastAsia="zh-CN"/>
        </w:rPr>
        <w:drawing>
          <wp:inline distT="0" distB="0" distL="0" distR="0" wp14:anchorId="6B93D208" wp14:editId="20ED72EC">
            <wp:extent cx="6620510" cy="3317240"/>
            <wp:effectExtent l="0" t="0" r="8890" b="0"/>
            <wp:docPr id="18" name="图片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ori.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0510" cy="3317240"/>
                    </a:xfrm>
                    <a:prstGeom prst="rect">
                      <a:avLst/>
                    </a:prstGeom>
                  </pic:spPr>
                </pic:pic>
              </a:graphicData>
            </a:graphic>
          </wp:inline>
        </w:drawing>
      </w:r>
    </w:p>
    <w:p w14:paraId="50C2F37F" w14:textId="77777777" w:rsidR="00B725FC" w:rsidRDefault="00B725FC" w:rsidP="00B725FC">
      <w:pPr>
        <w:pStyle w:val="aa"/>
        <w:rPr>
          <w:lang w:eastAsia="zh-CN"/>
        </w:rPr>
      </w:pPr>
      <w:r>
        <w:t xml:space="preserve">Figure II.1 </w:t>
      </w:r>
      <w:r w:rsidRPr="00551BA4">
        <w:rPr>
          <w:rFonts w:ascii="宋体" w:eastAsia="宋体" w:hAnsi="宋体" w:hint="eastAsia"/>
          <w:lang w:eastAsia="zh-CN"/>
        </w:rPr>
        <w:t>各变量（及其组合）与强度的散点关系图</w:t>
      </w:r>
    </w:p>
    <w:p w14:paraId="6204259A" w14:textId="77777777" w:rsidR="00B725FC" w:rsidRPr="00B725FC" w:rsidRDefault="00B725FC" w:rsidP="00B725FC">
      <w:pPr>
        <w:rPr>
          <w:lang w:eastAsia="zh-CN"/>
        </w:rPr>
      </w:pPr>
    </w:p>
    <w:p w14:paraId="54237650" w14:textId="77777777" w:rsidR="00B725FC" w:rsidRDefault="008A13C0" w:rsidP="00B725FC">
      <w:pPr>
        <w:pStyle w:val="a3"/>
        <w:keepNext/>
        <w:ind w:startChars="100" w:start="10pt" w:firstLine="0pt"/>
        <w:jc w:val="center"/>
      </w:pPr>
      <w:r>
        <w:rPr>
          <w:noProof/>
          <w:lang w:val="en-US" w:eastAsia="zh-CN"/>
        </w:rPr>
        <w:drawing>
          <wp:inline distT="0" distB="0" distL="0" distR="0" wp14:anchorId="505E7E82" wp14:editId="54281299">
            <wp:extent cx="6620510" cy="3317240"/>
            <wp:effectExtent l="0" t="0" r="8890" b="0"/>
            <wp:docPr id="19" name="图片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CA1.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0510" cy="3317240"/>
                    </a:xfrm>
                    <a:prstGeom prst="rect">
                      <a:avLst/>
                    </a:prstGeom>
                  </pic:spPr>
                </pic:pic>
              </a:graphicData>
            </a:graphic>
          </wp:inline>
        </w:drawing>
      </w:r>
    </w:p>
    <w:p w14:paraId="6F7EAE15" w14:textId="77777777" w:rsidR="00B725FC" w:rsidRPr="00551BA4" w:rsidRDefault="00B725FC" w:rsidP="00B725FC">
      <w:pPr>
        <w:pStyle w:val="aa"/>
        <w:rPr>
          <w:lang w:eastAsia="zh-CN"/>
        </w:rPr>
      </w:pPr>
      <w:r w:rsidRPr="00551BA4">
        <w:t xml:space="preserve">Figure II.2 </w:t>
      </w:r>
      <w:r w:rsidRPr="00551BA4">
        <w:rPr>
          <w:rFonts w:ascii="宋体" w:eastAsia="宋体" w:hAnsi="宋体" w:hint="eastAsia"/>
          <w:lang w:eastAsia="zh-CN"/>
        </w:rPr>
        <w:t>各主成分与抗压强度散点图</w:t>
      </w:r>
    </w:p>
    <w:p w14:paraId="69E93F5B" w14:textId="77777777" w:rsidR="007153A4" w:rsidRDefault="007153A4" w:rsidP="00313856">
      <w:pPr>
        <w:pStyle w:val="a3"/>
        <w:ind w:firstLine="0pt"/>
        <w:rPr>
          <w:lang w:val="en-US" w:eastAsia="zh-CN"/>
        </w:rPr>
      </w:pPr>
      <w:r>
        <w:rPr>
          <w:lang w:val="en-US" w:eastAsia="zh-CN"/>
        </w:rPr>
        <w:tab/>
      </w:r>
    </w:p>
    <w:p w14:paraId="34307D45" w14:textId="77777777" w:rsidR="004E3A9F" w:rsidRDefault="004E3A9F" w:rsidP="00313856">
      <w:pPr>
        <w:pStyle w:val="a3"/>
        <w:jc w:val="center"/>
        <w:rPr>
          <w:noProof/>
          <w:lang w:eastAsia="zh-CN"/>
        </w:rPr>
      </w:pPr>
    </w:p>
    <w:p w14:paraId="43429988" w14:textId="77777777" w:rsidR="003C77A6" w:rsidRPr="003C77A6" w:rsidRDefault="003C77A6" w:rsidP="00313856">
      <w:pPr>
        <w:pStyle w:val="a3"/>
        <w:jc w:val="center"/>
        <w:rPr>
          <w:lang w:val="en-US" w:eastAsia="zh-CN"/>
        </w:rPr>
      </w:pPr>
    </w:p>
    <w:p w14:paraId="6D08CB99" w14:textId="77777777" w:rsidR="009303D9" w:rsidRDefault="00665052" w:rsidP="006B6B66">
      <w:pPr>
        <w:pStyle w:val="1"/>
        <w:rPr>
          <w:lang w:eastAsia="zh-CN"/>
        </w:rPr>
      </w:pPr>
      <w:r>
        <w:rPr>
          <w:rFonts w:hint="eastAsia"/>
          <w:lang w:eastAsia="zh-CN"/>
        </w:rPr>
        <w:t>回归模型分析与建立</w:t>
      </w:r>
    </w:p>
    <w:p w14:paraId="05779A95" w14:textId="77777777" w:rsidR="00665052" w:rsidRPr="00665052" w:rsidRDefault="00665052" w:rsidP="00665052">
      <w:pPr>
        <w:pStyle w:val="2"/>
        <w:rPr>
          <w:lang w:eastAsia="zh-CN"/>
        </w:rPr>
      </w:pPr>
      <w:r>
        <w:rPr>
          <w:rFonts w:hint="eastAsia"/>
          <w:lang w:eastAsia="zh-CN"/>
        </w:rPr>
        <w:t>线性回归模型</w:t>
      </w:r>
    </w:p>
    <w:p w14:paraId="5871EC1E" w14:textId="77777777" w:rsidR="009303D9" w:rsidRDefault="00D4261A" w:rsidP="00E7596C">
      <w:pPr>
        <w:pStyle w:val="a3"/>
        <w:rPr>
          <w:lang w:eastAsia="zh-CN"/>
        </w:rPr>
      </w:pPr>
      <w:r>
        <w:rPr>
          <w:rFonts w:hint="eastAsia"/>
          <w:lang w:eastAsia="zh-CN"/>
        </w:rPr>
        <w:t>线性回归模型公式表达如下：</w:t>
      </w:r>
    </w:p>
    <w:p w14:paraId="257C1843" w14:textId="77777777" w:rsidR="00D4261A" w:rsidRPr="00D4261A" w:rsidRDefault="00F52126" w:rsidP="00E7596C">
      <w:pPr>
        <w:pStyle w:val="a3"/>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hint="eastAsia"/>
              <w:lang w:eastAsia="zh-CN"/>
            </w:rPr>
            <m:t>a</m:t>
          </m:r>
          <m:r>
            <w:rPr>
              <w:rFonts w:ascii="Cambria Math" w:hAnsi="Cambria Math"/>
            </w:rPr>
            <m:t>x+b</m:t>
          </m:r>
        </m:oMath>
      </m:oMathPara>
    </w:p>
    <w:p w14:paraId="24BB8241" w14:textId="77777777" w:rsidR="00D4261A" w:rsidRDefault="00D4261A" w:rsidP="00D4261A">
      <w:pPr>
        <w:pStyle w:val="a3"/>
        <w:rPr>
          <w:lang w:eastAsia="zh-CN"/>
        </w:rPr>
      </w:pPr>
      <w:r>
        <w:rPr>
          <w:rFonts w:hint="eastAsia"/>
          <w:lang w:eastAsia="zh-CN"/>
        </w:rPr>
        <w:t>其中，参数</w:t>
      </w:r>
      <w:r w:rsidR="00152938">
        <w:rPr>
          <w:rFonts w:hint="eastAsia"/>
          <w:lang w:eastAsia="zh-CN"/>
        </w:rPr>
        <w:t>a</w:t>
      </w:r>
      <w:r>
        <w:rPr>
          <w:rFonts w:hint="eastAsia"/>
          <w:lang w:eastAsia="zh-CN"/>
        </w:rPr>
        <w:t>，</w:t>
      </w:r>
      <w:r>
        <w:rPr>
          <w:rFonts w:hint="eastAsia"/>
          <w:lang w:eastAsia="zh-CN"/>
        </w:rPr>
        <w:t>b</w:t>
      </w:r>
      <w:r>
        <w:rPr>
          <w:rFonts w:hint="eastAsia"/>
          <w:lang w:eastAsia="zh-CN"/>
        </w:rPr>
        <w:t>满足使下列表达式最小化：</w:t>
      </w:r>
    </w:p>
    <w:p w14:paraId="4880CF21" w14:textId="77777777" w:rsidR="00D4261A" w:rsidRPr="00D4261A" w:rsidRDefault="00D4261A" w:rsidP="00D4261A">
      <w:pPr>
        <w:pStyle w:val="a3"/>
        <w:rPr>
          <w:lang w:val="en-US" w:eastAsia="zh-CN"/>
        </w:rPr>
      </w:pPr>
      <m:oMathPara>
        <m:oMath>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aX+b-Y</m:t>
              </m:r>
            </m:e>
          </m:d>
          <m:r>
            <w:rPr>
              <w:rFonts w:ascii="Cambria Math" w:hAnsi="Cambria Math"/>
              <w:lang w:val="en-US" w:eastAsia="zh-CN"/>
            </w:rPr>
            <m:t>|</m:t>
          </m:r>
        </m:oMath>
      </m:oMathPara>
    </w:p>
    <w:p w14:paraId="109704D3" w14:textId="77777777" w:rsidR="00D4261A" w:rsidRDefault="00D4261A" w:rsidP="00D4261A">
      <w:pPr>
        <w:pStyle w:val="a3"/>
        <w:rPr>
          <w:lang w:val="en-US" w:eastAsia="zh-CN"/>
        </w:rPr>
      </w:pPr>
      <w:r>
        <w:rPr>
          <w:rFonts w:hint="eastAsia"/>
          <w:lang w:val="en-US" w:eastAsia="zh-CN"/>
        </w:rPr>
        <w:t>等价于最小化下列表达式：</w:t>
      </w:r>
    </w:p>
    <w:p w14:paraId="0CA0D258" w14:textId="77777777" w:rsidR="00D4261A" w:rsidRPr="00D4261A" w:rsidRDefault="00F52126" w:rsidP="00D4261A">
      <w:pPr>
        <w:pStyle w:val="a3"/>
        <w:rPr>
          <w:lang w:val="en-US" w:eastAsia="zh-CN"/>
        </w:rPr>
      </w:pPr>
      <m:oMathPara>
        <m:oMath>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aX+b-Y</m:t>
                  </m:r>
                </m:e>
              </m:d>
            </m:e>
            <m:sup>
              <m:r>
                <w:rPr>
                  <w:rFonts w:ascii="Cambria Math" w:hAnsi="Cambria Math"/>
                  <w:lang w:val="en-US" w:eastAsia="zh-CN"/>
                </w:rPr>
                <m:t>t</m:t>
              </m:r>
            </m:sup>
          </m:sSup>
          <m:d>
            <m:dPr>
              <m:ctrlPr>
                <w:rPr>
                  <w:rFonts w:ascii="Cambria Math" w:hAnsi="Cambria Math"/>
                  <w:i/>
                  <w:lang w:val="en-US" w:eastAsia="zh-CN"/>
                </w:rPr>
              </m:ctrlPr>
            </m:dPr>
            <m:e>
              <m:r>
                <w:rPr>
                  <w:rFonts w:ascii="Cambria Math" w:hAnsi="Cambria Math"/>
                  <w:lang w:val="en-US" w:eastAsia="zh-CN"/>
                </w:rPr>
                <m:t>aX+b-Y</m:t>
              </m:r>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a</m:t>
              </m:r>
            </m:e>
            <m:sup>
              <m:r>
                <w:rPr>
                  <w:rFonts w:ascii="Cambria Math" w:hAnsi="Cambria Math"/>
                  <w:lang w:val="en-US" w:eastAsia="zh-CN"/>
                </w:rPr>
                <m:t>t</m:t>
              </m:r>
            </m:sup>
          </m:sSup>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t</m:t>
              </m:r>
            </m:sup>
          </m:sSup>
          <m:r>
            <w:rPr>
              <w:rFonts w:ascii="Cambria Math" w:hAnsi="Cambria Math"/>
              <w:lang w:val="en-US" w:eastAsia="zh-CN"/>
            </w:rPr>
            <m:t>Xa+</m:t>
          </m:r>
          <m:sSup>
            <m:sSupPr>
              <m:ctrlPr>
                <w:rPr>
                  <w:rFonts w:ascii="Cambria Math" w:hAnsi="Cambria Math"/>
                  <w:i/>
                  <w:lang w:val="en-US" w:eastAsia="zh-CN"/>
                </w:rPr>
              </m:ctrlPr>
            </m:sSupPr>
            <m:e>
              <m:r>
                <w:rPr>
                  <w:rFonts w:ascii="Cambria Math" w:hAnsi="Cambria Math"/>
                  <w:lang w:val="en-US" w:eastAsia="zh-CN"/>
                </w:rPr>
                <m:t>a</m:t>
              </m:r>
            </m:e>
            <m:sup>
              <m:r>
                <w:rPr>
                  <w:rFonts w:ascii="Cambria Math" w:hAnsi="Cambria Math"/>
                  <w:lang w:val="en-US" w:eastAsia="zh-CN"/>
                </w:rPr>
                <m:t>t</m:t>
              </m:r>
            </m:sup>
          </m:sSup>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t</m:t>
              </m:r>
            </m:sup>
          </m:sSup>
          <m:d>
            <m:dPr>
              <m:ctrlPr>
                <w:rPr>
                  <w:rFonts w:ascii="Cambria Math" w:hAnsi="Cambria Math"/>
                  <w:i/>
                  <w:lang w:val="en-US" w:eastAsia="zh-CN"/>
                </w:rPr>
              </m:ctrlPr>
            </m:dPr>
            <m:e>
              <m:r>
                <w:rPr>
                  <w:rFonts w:ascii="Cambria Math" w:hAnsi="Cambria Math"/>
                  <w:lang w:val="en-US" w:eastAsia="zh-CN"/>
                </w:rPr>
                <m:t>b-Y</m:t>
              </m:r>
            </m:e>
          </m:d>
          <m:r>
            <w:rPr>
              <w:rFonts w:ascii="Cambria Math" w:hAnsi="Cambria Math"/>
              <w:lang w:val="en-US" w:eastAsia="zh-CN"/>
            </w:rPr>
            <m:t>+</m:t>
          </m:r>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b-Y</m:t>
                  </m:r>
                </m:e>
              </m:d>
            </m:e>
            <m:sup>
              <m:r>
                <w:rPr>
                  <w:rFonts w:ascii="Cambria Math" w:hAnsi="Cambria Math"/>
                  <w:lang w:val="en-US" w:eastAsia="zh-CN"/>
                </w:rPr>
                <m:t>t</m:t>
              </m:r>
            </m:sup>
          </m:sSup>
          <m:r>
            <w:rPr>
              <w:rFonts w:ascii="Cambria Math" w:hAnsi="Cambria Math"/>
              <w:lang w:val="en-US" w:eastAsia="zh-CN"/>
            </w:rPr>
            <m:t>Xa+</m:t>
          </m:r>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b-Y</m:t>
                  </m:r>
                </m:e>
              </m:d>
            </m:e>
            <m:sup>
              <m:r>
                <w:rPr>
                  <w:rFonts w:ascii="Cambria Math" w:hAnsi="Cambria Math"/>
                  <w:lang w:val="en-US" w:eastAsia="zh-CN"/>
                </w:rPr>
                <m:t>t</m:t>
              </m:r>
            </m:sup>
          </m:sSup>
          <m:d>
            <m:dPr>
              <m:ctrlPr>
                <w:rPr>
                  <w:rFonts w:ascii="Cambria Math" w:hAnsi="Cambria Math"/>
                  <w:i/>
                  <w:lang w:val="en-US" w:eastAsia="zh-CN"/>
                </w:rPr>
              </m:ctrlPr>
            </m:dPr>
            <m:e>
              <m:r>
                <w:rPr>
                  <w:rFonts w:ascii="Cambria Math" w:hAnsi="Cambria Math"/>
                  <w:lang w:val="en-US" w:eastAsia="zh-CN"/>
                </w:rPr>
                <m:t>b-Y</m:t>
              </m:r>
            </m:e>
          </m:d>
        </m:oMath>
      </m:oMathPara>
    </w:p>
    <w:p w14:paraId="10B23C95" w14:textId="77777777" w:rsidR="00D4261A" w:rsidRDefault="00D4261A" w:rsidP="00D4261A">
      <w:pPr>
        <w:pStyle w:val="a3"/>
        <w:rPr>
          <w:lang w:val="en-US" w:eastAsia="zh-CN"/>
        </w:rPr>
      </w:pPr>
      <w:r>
        <w:rPr>
          <w:rFonts w:hint="eastAsia"/>
          <w:lang w:val="en-US" w:eastAsia="zh-CN"/>
        </w:rPr>
        <w:t>显然这是一个关于</w:t>
      </w:r>
      <w:r>
        <w:rPr>
          <w:rFonts w:hint="eastAsia"/>
          <w:lang w:val="en-US" w:eastAsia="zh-CN"/>
        </w:rPr>
        <w:t>x</w:t>
      </w:r>
      <w:r>
        <w:rPr>
          <w:rFonts w:hint="eastAsia"/>
          <w:lang w:val="en-US" w:eastAsia="zh-CN"/>
        </w:rPr>
        <w:t>的凸函数，对上式求导，令导数为</w:t>
      </w:r>
      <w:r>
        <w:rPr>
          <w:rFonts w:hint="eastAsia"/>
          <w:lang w:val="en-US" w:eastAsia="zh-CN"/>
        </w:rPr>
        <w:t>0</w:t>
      </w:r>
      <w:r>
        <w:rPr>
          <w:rFonts w:hint="eastAsia"/>
          <w:lang w:val="en-US" w:eastAsia="zh-CN"/>
        </w:rPr>
        <w:t>，得到</w:t>
      </w:r>
    </w:p>
    <w:p w14:paraId="20CAE5F7" w14:textId="77777777" w:rsidR="00D4261A" w:rsidRPr="00D4261A" w:rsidRDefault="00F52126" w:rsidP="00D4261A">
      <w:pPr>
        <w:pStyle w:val="a3"/>
        <w:rPr>
          <w:lang w:val="en-US" w:eastAsia="zh-CN"/>
        </w:rPr>
      </w:pPr>
      <m:oMathPara>
        <m:oMath>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t</m:t>
              </m:r>
            </m:sup>
          </m:sSup>
          <m:r>
            <w:rPr>
              <w:rFonts w:ascii="Cambria Math" w:hAnsi="Cambria Math"/>
              <w:lang w:val="en-US" w:eastAsia="zh-CN"/>
            </w:rPr>
            <m:t>Xa+</m:t>
          </m:r>
          <m:sSup>
            <m:sSupPr>
              <m:ctrlPr>
                <w:rPr>
                  <w:rFonts w:ascii="Cambria Math" w:hAnsi="Cambria Math"/>
                  <w:i/>
                  <w:lang w:val="en-US" w:eastAsia="zh-CN"/>
                </w:rPr>
              </m:ctrlPr>
            </m:sSupPr>
            <m:e>
              <m:r>
                <w:rPr>
                  <w:rFonts w:ascii="Cambria Math" w:hAnsi="Cambria Math"/>
                  <w:lang w:val="en-US" w:eastAsia="zh-CN"/>
                </w:rPr>
                <m:t>X</m:t>
              </m:r>
            </m:e>
            <m:sup>
              <m:r>
                <w:rPr>
                  <w:rFonts w:ascii="Cambria Math" w:hAnsi="Cambria Math"/>
                  <w:lang w:val="en-US" w:eastAsia="zh-CN"/>
                </w:rPr>
                <m:t>t</m:t>
              </m:r>
            </m:sup>
          </m:sSup>
          <m:d>
            <m:dPr>
              <m:ctrlPr>
                <w:rPr>
                  <w:rFonts w:ascii="Cambria Math" w:hAnsi="Cambria Math"/>
                  <w:i/>
                  <w:lang w:val="en-US" w:eastAsia="zh-CN"/>
                </w:rPr>
              </m:ctrlPr>
            </m:dPr>
            <m:e>
              <m:r>
                <w:rPr>
                  <w:rFonts w:ascii="Cambria Math" w:hAnsi="Cambria Math"/>
                  <w:lang w:val="en-US" w:eastAsia="zh-CN"/>
                </w:rPr>
                <m:t>b-Y</m:t>
              </m:r>
            </m:e>
          </m:d>
          <m:r>
            <w:rPr>
              <w:rFonts w:ascii="Cambria Math" w:hAnsi="Cambria Math"/>
              <w:lang w:val="en-US" w:eastAsia="zh-CN"/>
            </w:rPr>
            <m:t>=0</m:t>
          </m:r>
        </m:oMath>
      </m:oMathPara>
    </w:p>
    <w:p w14:paraId="22E4F34C" w14:textId="77777777" w:rsidR="00D4261A" w:rsidRDefault="00D4261A" w:rsidP="00D4261A">
      <w:pPr>
        <w:pStyle w:val="a3"/>
        <w:rPr>
          <w:lang w:val="en-US" w:eastAsia="zh-CN"/>
        </w:rPr>
      </w:pPr>
      <w:r>
        <w:rPr>
          <w:rFonts w:hint="eastAsia"/>
          <w:lang w:val="en-US" w:eastAsia="zh-CN"/>
        </w:rPr>
        <w:t>令</w:t>
      </w:r>
      <w:r>
        <w:rPr>
          <w:rFonts w:hint="eastAsia"/>
          <w:lang w:val="en-US" w:eastAsia="zh-CN"/>
        </w:rPr>
        <w:t>b</w:t>
      </w:r>
      <w:r>
        <w:rPr>
          <w:rFonts w:hint="eastAsia"/>
          <w:lang w:val="en-US" w:eastAsia="zh-CN"/>
        </w:rPr>
        <w:t>满足过样本中心点时，上式绝对成立，则得到方程</w:t>
      </w:r>
    </w:p>
    <w:p w14:paraId="445677C9" w14:textId="77777777" w:rsidR="00D4261A" w:rsidRPr="00D4261A" w:rsidRDefault="00F52126" w:rsidP="00D4261A">
      <w:pPr>
        <w:pStyle w:val="a3"/>
        <w:rPr>
          <w:lang w:val="en-US" w:eastAsia="zh-CN"/>
        </w:rPr>
      </w:pPr>
      <m:oMathPara>
        <m:oMath>
          <m:sSup>
            <m:sSupPr>
              <m:ctrlPr>
                <w:rPr>
                  <w:rFonts w:ascii="Cambria Math" w:hAnsi="Cambria Math"/>
                  <w:i/>
                  <w:lang w:val="en-US" w:eastAsia="zh-CN"/>
                </w:rPr>
              </m:ctrlPr>
            </m:sSupPr>
            <m:e>
              <m:acc>
                <m:accPr>
                  <m:chr m:val="̅"/>
                  <m:ctrlPr>
                    <w:rPr>
                      <w:rFonts w:ascii="Cambria Math" w:hAnsi="Cambria Math"/>
                      <w:i/>
                      <w:lang w:val="en-US" w:eastAsia="zh-CN"/>
                    </w:rPr>
                  </m:ctrlPr>
                </m:accPr>
                <m:e>
                  <m:r>
                    <w:rPr>
                      <w:rFonts w:ascii="Cambria Math" w:hAnsi="Cambria Math"/>
                      <w:lang w:val="en-US" w:eastAsia="zh-CN"/>
                    </w:rPr>
                    <m:t>X</m:t>
                  </m:r>
                </m:e>
              </m:acc>
            </m:e>
            <m:sup>
              <m:r>
                <w:rPr>
                  <w:rFonts w:ascii="Cambria Math" w:hAnsi="Cambria Math"/>
                  <w:lang w:val="en-US" w:eastAsia="zh-CN"/>
                </w:rPr>
                <m:t>t</m:t>
              </m:r>
            </m:sup>
          </m:sSup>
          <m:acc>
            <m:accPr>
              <m:chr m:val="̅"/>
              <m:ctrlPr>
                <w:rPr>
                  <w:rFonts w:ascii="Cambria Math" w:hAnsi="Cambria Math"/>
                  <w:i/>
                  <w:lang w:val="en-US" w:eastAsia="zh-CN"/>
                </w:rPr>
              </m:ctrlPr>
            </m:accPr>
            <m:e>
              <m:r>
                <w:rPr>
                  <w:rFonts w:ascii="Cambria Math" w:hAnsi="Cambria Math"/>
                  <w:lang w:val="en-US" w:eastAsia="zh-CN"/>
                </w:rPr>
                <m:t>X</m:t>
              </m:r>
            </m:e>
          </m:acc>
          <m:r>
            <w:rPr>
              <w:rFonts w:ascii="Cambria Math" w:hAnsi="Cambria Math"/>
              <w:lang w:val="en-US" w:eastAsia="zh-CN"/>
            </w:rPr>
            <m:t>a+</m:t>
          </m:r>
          <m:sSup>
            <m:sSupPr>
              <m:ctrlPr>
                <w:rPr>
                  <w:rFonts w:ascii="Cambria Math" w:hAnsi="Cambria Math"/>
                  <w:i/>
                  <w:lang w:val="en-US" w:eastAsia="zh-CN"/>
                </w:rPr>
              </m:ctrlPr>
            </m:sSupPr>
            <m:e>
              <m:acc>
                <m:accPr>
                  <m:chr m:val="̅"/>
                  <m:ctrlPr>
                    <w:rPr>
                      <w:rFonts w:ascii="Cambria Math" w:hAnsi="Cambria Math"/>
                      <w:i/>
                      <w:lang w:val="en-US" w:eastAsia="zh-CN"/>
                    </w:rPr>
                  </m:ctrlPr>
                </m:accPr>
                <m:e>
                  <m:r>
                    <w:rPr>
                      <w:rFonts w:ascii="Cambria Math" w:hAnsi="Cambria Math"/>
                      <w:lang w:val="en-US" w:eastAsia="zh-CN"/>
                    </w:rPr>
                    <m:t>X</m:t>
                  </m:r>
                </m:e>
              </m:acc>
            </m:e>
            <m:sup>
              <m:r>
                <w:rPr>
                  <w:rFonts w:ascii="Cambria Math" w:hAnsi="Cambria Math"/>
                  <w:lang w:val="en-US" w:eastAsia="zh-CN"/>
                </w:rPr>
                <m:t>t</m:t>
              </m:r>
            </m:sup>
          </m:sSup>
          <m:d>
            <m:dPr>
              <m:ctrlPr>
                <w:rPr>
                  <w:rFonts w:ascii="Cambria Math" w:hAnsi="Cambria Math"/>
                  <w:i/>
                  <w:lang w:val="en-US" w:eastAsia="zh-CN"/>
                </w:rPr>
              </m:ctrlPr>
            </m:dPr>
            <m:e>
              <m:r>
                <w:rPr>
                  <w:rFonts w:ascii="Cambria Math" w:hAnsi="Cambria Math"/>
                  <w:lang w:val="en-US" w:eastAsia="zh-CN"/>
                </w:rPr>
                <m:t>b-Y</m:t>
              </m:r>
            </m:e>
          </m:d>
          <m:r>
            <w:rPr>
              <w:rFonts w:ascii="Cambria Math" w:hAnsi="Cambria Math"/>
              <w:lang w:val="en-US" w:eastAsia="zh-CN"/>
            </w:rPr>
            <m:t>=0</m:t>
          </m:r>
        </m:oMath>
      </m:oMathPara>
    </w:p>
    <w:p w14:paraId="443E374E" w14:textId="77777777" w:rsidR="00D4261A" w:rsidRDefault="00D4261A" w:rsidP="00D4261A">
      <w:pPr>
        <w:pStyle w:val="a3"/>
        <w:rPr>
          <w:lang w:val="en-US" w:eastAsia="zh-CN"/>
        </w:rPr>
      </w:pPr>
      <w:r>
        <w:rPr>
          <w:rFonts w:hint="eastAsia"/>
          <w:lang w:val="en-US" w:eastAsia="zh-CN"/>
        </w:rPr>
        <w:t>求解上述两个方程，则得到了</w:t>
      </w:r>
      <w:r w:rsidR="00152938">
        <w:rPr>
          <w:rFonts w:hint="eastAsia"/>
          <w:lang w:val="en-US" w:eastAsia="zh-CN"/>
        </w:rPr>
        <w:t>相关参数，即得到目标线性模型。</w:t>
      </w:r>
      <w:r w:rsidR="00CD3594" w:rsidRPr="00CD3594">
        <w:rPr>
          <w:rFonts w:hint="eastAsia"/>
          <w:lang w:val="en-US" w:eastAsia="zh-CN"/>
        </w:rPr>
        <w:t>运用回归模型，只要采用的模型和数据相同，通过标准的统计方法可以计算出唯一的结果。</w:t>
      </w:r>
      <w:r w:rsidR="00CD3594">
        <w:rPr>
          <w:rFonts w:hint="eastAsia"/>
          <w:lang w:val="en-US" w:eastAsia="zh-CN"/>
        </w:rPr>
        <w:t>但对于非线性系统的表现通常不会很好。</w:t>
      </w:r>
    </w:p>
    <w:p w14:paraId="21DC8AA6" w14:textId="77777777" w:rsidR="00CD3594" w:rsidRPr="00D4261A" w:rsidRDefault="00CD3594" w:rsidP="00D4261A">
      <w:pPr>
        <w:pStyle w:val="a3"/>
        <w:rPr>
          <w:lang w:val="en-US" w:eastAsia="zh-CN"/>
        </w:rPr>
      </w:pPr>
    </w:p>
    <w:p w14:paraId="24BFB795" w14:textId="77777777" w:rsidR="009303D9" w:rsidRDefault="00665052" w:rsidP="00ED0149">
      <w:pPr>
        <w:pStyle w:val="2"/>
        <w:rPr>
          <w:lang w:eastAsia="zh-CN"/>
        </w:rPr>
      </w:pPr>
      <w:r>
        <w:rPr>
          <w:rFonts w:hint="eastAsia"/>
          <w:lang w:eastAsia="zh-CN"/>
        </w:rPr>
        <w:t>支持向量机回归模型</w:t>
      </w:r>
    </w:p>
    <w:p w14:paraId="69F28839" w14:textId="77777777" w:rsidR="002033AF" w:rsidRPr="002033AF" w:rsidRDefault="002033AF" w:rsidP="002033AF">
      <w:pPr>
        <w:rPr>
          <w:lang w:eastAsia="zh-CN"/>
        </w:rPr>
      </w:pPr>
    </w:p>
    <w:p w14:paraId="1860DC49" w14:textId="77777777" w:rsidR="00152938" w:rsidRDefault="00152938" w:rsidP="00E7596C">
      <w:pPr>
        <w:pStyle w:val="a3"/>
        <w:rPr>
          <w:lang w:val="en-US" w:eastAsia="zh-CN"/>
        </w:rPr>
      </w:pPr>
      <w:r>
        <w:rPr>
          <w:rFonts w:hint="eastAsia"/>
          <w:lang w:eastAsia="zh-CN"/>
        </w:rPr>
        <w:t>支持向量机</w:t>
      </w:r>
      <w:r w:rsidR="003E5A51">
        <w:rPr>
          <w:rFonts w:hint="eastAsia"/>
          <w:lang w:val="en-US" w:eastAsia="zh-CN"/>
        </w:rPr>
        <w:t>回归公式表达式如下：</w:t>
      </w:r>
    </w:p>
    <w:p w14:paraId="56EF8D5F" w14:textId="77777777" w:rsidR="003E5A51" w:rsidRPr="00D4261A" w:rsidRDefault="003E5A51" w:rsidP="003E5A51">
      <w:pPr>
        <w:pStyle w:val="a3"/>
      </w:pPr>
      <m:oMathPara>
        <m:oMath>
          <m:r>
            <w:rPr>
              <w:rFonts w:ascii="Cambria Math" w:hAnsi="Cambria Math"/>
            </w:rPr>
            <m:t>f(x)=</m:t>
          </m:r>
          <m:r>
            <w:rPr>
              <w:rFonts w:ascii="Cambria Math" w:hAnsi="Cambria Math"/>
              <w:lang w:val="en-US" w:eastAsia="zh-CN"/>
            </w:rPr>
            <m:t>ω</m:t>
          </m:r>
          <m:r>
            <w:rPr>
              <w:rFonts w:ascii="Cambria Math" w:hAnsi="Cambria Math"/>
            </w:rPr>
            <m:t>x+b</m:t>
          </m:r>
        </m:oMath>
      </m:oMathPara>
    </w:p>
    <w:p w14:paraId="3F0F5FD6" w14:textId="77777777" w:rsidR="003E5A51" w:rsidRDefault="003E5A51" w:rsidP="00E7596C">
      <w:pPr>
        <w:pStyle w:val="a3"/>
        <w:rPr>
          <w:lang w:val="en-US" w:eastAsia="zh-CN"/>
        </w:rPr>
      </w:pPr>
      <w:r>
        <w:rPr>
          <w:rFonts w:hint="eastAsia"/>
          <w:lang w:val="en-US" w:eastAsia="zh-CN"/>
        </w:rPr>
        <w:t>其中，参数</w:t>
      </w:r>
      <w:r>
        <w:rPr>
          <w:rFonts w:hint="eastAsia"/>
          <w:lang w:val="en-US" w:eastAsia="zh-CN"/>
        </w:rPr>
        <w:t>a</w:t>
      </w:r>
      <w:r>
        <w:rPr>
          <w:rFonts w:hint="eastAsia"/>
          <w:lang w:val="en-US" w:eastAsia="zh-CN"/>
        </w:rPr>
        <w:t>，</w:t>
      </w:r>
      <w:r>
        <w:rPr>
          <w:rFonts w:hint="eastAsia"/>
          <w:lang w:val="en-US" w:eastAsia="zh-CN"/>
        </w:rPr>
        <w:t>b</w:t>
      </w:r>
      <w:r>
        <w:rPr>
          <w:rFonts w:hint="eastAsia"/>
          <w:lang w:val="en-US" w:eastAsia="zh-CN"/>
        </w:rPr>
        <w:t>满足下列表达式：</w:t>
      </w:r>
    </w:p>
    <w:p w14:paraId="4BDC64EA" w14:textId="77777777" w:rsidR="003E5A51" w:rsidRDefault="003E5A51" w:rsidP="003E5A51">
      <w:pPr>
        <w:pStyle w:val="a3"/>
        <w:jc w:val="center"/>
        <w:rPr>
          <w:lang w:val="en-US" w:eastAsia="zh-CN"/>
        </w:rPr>
      </w:pPr>
      <w:r>
        <w:rPr>
          <w:noProof/>
          <w:lang w:val="en-US" w:eastAsia="zh-CN"/>
        </w:rPr>
        <w:drawing>
          <wp:inline distT="0" distB="0" distL="0" distR="0" wp14:anchorId="205E5B77" wp14:editId="5EE79C93">
            <wp:extent cx="1845766" cy="403761"/>
            <wp:effectExtent l="0" t="0" r="254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949053" cy="426355"/>
                    </a:xfrm>
                    <a:prstGeom prst="rect">
                      <a:avLst/>
                    </a:prstGeom>
                  </pic:spPr>
                </pic:pic>
              </a:graphicData>
            </a:graphic>
          </wp:inline>
        </w:drawing>
      </w:r>
    </w:p>
    <w:p w14:paraId="61184C7B" w14:textId="77777777" w:rsidR="003E5A51" w:rsidRDefault="003E5A51" w:rsidP="003E5A51">
      <w:pPr>
        <w:pStyle w:val="a3"/>
        <w:ind w:firstLine="0pt"/>
        <w:jc w:val="center"/>
        <w:rPr>
          <w:lang w:val="en-US" w:eastAsia="zh-CN"/>
        </w:rPr>
      </w:pPr>
      <w:r>
        <w:rPr>
          <w:noProof/>
          <w:lang w:val="en-US" w:eastAsia="zh-CN"/>
        </w:rPr>
        <w:drawing>
          <wp:inline distT="0" distB="0" distL="0" distR="0" wp14:anchorId="766EA404" wp14:editId="0D972DE2">
            <wp:extent cx="1594130" cy="374073"/>
            <wp:effectExtent l="0" t="0" r="6350" b="6985"/>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689551" cy="396464"/>
                    </a:xfrm>
                    <a:prstGeom prst="rect">
                      <a:avLst/>
                    </a:prstGeom>
                  </pic:spPr>
                </pic:pic>
              </a:graphicData>
            </a:graphic>
          </wp:inline>
        </w:drawing>
      </w:r>
    </w:p>
    <w:p w14:paraId="7C3B04F7" w14:textId="77777777" w:rsidR="003E5A51" w:rsidRDefault="003E5A51" w:rsidP="00CD3594">
      <w:pPr>
        <w:pStyle w:val="a3"/>
        <w:tabs>
          <w:tab w:val="clear" w:pos="14.40pt"/>
          <w:tab w:val="start" w:pos="4.30pt"/>
        </w:tabs>
        <w:ind w:firstLine="0pt"/>
        <w:rPr>
          <w:lang w:val="en-US" w:eastAsia="zh-CN"/>
        </w:rPr>
      </w:pPr>
      <w:r>
        <w:rPr>
          <w:lang w:val="en-US" w:eastAsia="zh-CN"/>
        </w:rPr>
        <w:tab/>
      </w:r>
      <w:r>
        <w:rPr>
          <w:rFonts w:hint="eastAsia"/>
          <w:lang w:val="en-US" w:eastAsia="zh-CN"/>
        </w:rPr>
        <w:t>类似于解支持向量机过程，引入松弛因子，转化为拉格朗日函数</w:t>
      </w:r>
      <w:r>
        <w:rPr>
          <w:rFonts w:hint="eastAsia"/>
          <w:lang w:val="en-US" w:eastAsia="zh-CN"/>
        </w:rPr>
        <w:t>:</w:t>
      </w:r>
    </w:p>
    <w:p w14:paraId="7F3A625A" w14:textId="77777777" w:rsidR="003E5A51" w:rsidRDefault="003E5A51" w:rsidP="003E5A51">
      <w:pPr>
        <w:pStyle w:val="a3"/>
        <w:ind w:firstLine="0pt"/>
        <w:jc w:val="center"/>
        <w:rPr>
          <w:lang w:val="en-US" w:eastAsia="zh-CN"/>
        </w:rPr>
      </w:pPr>
      <w:r>
        <w:rPr>
          <w:noProof/>
          <w:lang w:val="en-US" w:eastAsia="zh-CN"/>
        </w:rPr>
        <w:drawing>
          <wp:inline distT="0" distB="0" distL="0" distR="0" wp14:anchorId="7BC7F776" wp14:editId="416D6B32">
            <wp:extent cx="2766951" cy="877578"/>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24013" cy="895676"/>
                    </a:xfrm>
                    <a:prstGeom prst="rect">
                      <a:avLst/>
                    </a:prstGeom>
                  </pic:spPr>
                </pic:pic>
              </a:graphicData>
            </a:graphic>
          </wp:inline>
        </w:drawing>
      </w:r>
    </w:p>
    <w:p w14:paraId="7DDC02D0" w14:textId="77777777" w:rsidR="00CD3594" w:rsidRDefault="003E5A51" w:rsidP="00CD3594">
      <w:pPr>
        <w:pStyle w:val="a3"/>
        <w:ind w:firstLine="0pt"/>
        <w:rPr>
          <w:lang w:val="en-US" w:eastAsia="zh-CN"/>
        </w:rPr>
      </w:pPr>
      <w:r>
        <w:rPr>
          <w:rFonts w:hint="eastAsia"/>
          <w:lang w:val="en-US" w:eastAsia="zh-CN"/>
        </w:rPr>
        <w:t>该函数也是一个凸函数，基于凸优化方法，找到</w:t>
      </w:r>
      <w:r w:rsidR="002033AF">
        <w:rPr>
          <w:rFonts w:hint="eastAsia"/>
          <w:lang w:val="en-US" w:eastAsia="zh-CN"/>
        </w:rPr>
        <w:t>其对偶问题，令其满足</w:t>
      </w:r>
      <w:r w:rsidR="002033AF">
        <w:rPr>
          <w:rFonts w:hint="eastAsia"/>
          <w:lang w:val="en-US" w:eastAsia="zh-CN"/>
        </w:rPr>
        <w:t>KKT</w:t>
      </w:r>
      <w:r w:rsidR="002033AF">
        <w:rPr>
          <w:rFonts w:hint="eastAsia"/>
          <w:lang w:val="en-US" w:eastAsia="zh-CN"/>
        </w:rPr>
        <w:t>条件，得到以下方程式：</w:t>
      </w:r>
    </w:p>
    <w:p w14:paraId="7C64E9F5" w14:textId="77777777" w:rsidR="003E5A51" w:rsidRDefault="002033AF" w:rsidP="00CD3594">
      <w:pPr>
        <w:pStyle w:val="a3"/>
        <w:ind w:firstLine="0pt"/>
        <w:jc w:val="center"/>
        <w:rPr>
          <w:lang w:val="en-US" w:eastAsia="zh-CN"/>
        </w:rPr>
      </w:pPr>
      <w:r>
        <w:rPr>
          <w:noProof/>
          <w:lang w:val="en-US" w:eastAsia="zh-CN"/>
        </w:rPr>
        <w:drawing>
          <wp:inline distT="0" distB="0" distL="0" distR="0" wp14:anchorId="1DB6246C" wp14:editId="6FA0131B">
            <wp:extent cx="1739735" cy="1208711"/>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771504" cy="1230783"/>
                    </a:xfrm>
                    <a:prstGeom prst="rect">
                      <a:avLst/>
                    </a:prstGeom>
                  </pic:spPr>
                </pic:pic>
              </a:graphicData>
            </a:graphic>
          </wp:inline>
        </w:drawing>
      </w:r>
    </w:p>
    <w:p w14:paraId="46705AB5" w14:textId="77777777" w:rsidR="002033AF" w:rsidRDefault="00CD3594" w:rsidP="00CD3594">
      <w:pPr>
        <w:pStyle w:val="a3"/>
        <w:tabs>
          <w:tab w:val="start" w:pos="4.30pt"/>
        </w:tabs>
        <w:rPr>
          <w:lang w:val="en-US" w:eastAsia="zh-CN"/>
        </w:rPr>
      </w:pPr>
      <w:r>
        <w:rPr>
          <w:lang w:val="en-US" w:eastAsia="zh-CN"/>
        </w:rPr>
        <w:tab/>
      </w:r>
      <w:r w:rsidR="002033AF">
        <w:rPr>
          <w:rFonts w:hint="eastAsia"/>
          <w:lang w:val="en-US" w:eastAsia="zh-CN"/>
        </w:rPr>
        <w:t>基于</w:t>
      </w:r>
      <w:r w:rsidR="002033AF">
        <w:rPr>
          <w:rFonts w:hint="eastAsia"/>
          <w:lang w:val="en-US" w:eastAsia="zh-CN"/>
        </w:rPr>
        <w:t>SMO</w:t>
      </w:r>
      <w:r w:rsidR="002033AF">
        <w:rPr>
          <w:rFonts w:hint="eastAsia"/>
          <w:lang w:val="en-US" w:eastAsia="zh-CN"/>
        </w:rPr>
        <w:t>算法即可解出参数值。</w:t>
      </w:r>
      <w:r w:rsidRPr="00CD3594">
        <w:rPr>
          <w:rFonts w:hint="eastAsia"/>
          <w:lang w:val="en-US" w:eastAsia="zh-CN"/>
        </w:rPr>
        <w:t>直观地理解，支持向量就是对最终的</w:t>
      </w:r>
      <m:oMath>
        <m:r>
          <w:rPr>
            <w:rFonts w:ascii="Cambria Math" w:hAnsi="Cambria Math"/>
            <w:lang w:val="en-US" w:eastAsia="zh-CN"/>
          </w:rPr>
          <m:t>ω,b</m:t>
        </m:r>
      </m:oMath>
      <w:r w:rsidRPr="00CD3594">
        <w:rPr>
          <w:rFonts w:hint="eastAsia"/>
          <w:lang w:val="en-US" w:eastAsia="zh-CN"/>
        </w:rPr>
        <w:t>的计算起到作用的样本</w:t>
      </w:r>
      <w:r w:rsidRPr="00CD3594">
        <w:rPr>
          <w:lang w:val="en-US" w:eastAsia="zh-CN"/>
        </w:rPr>
        <w:t>(α &amp;gt; 0 \alpha\gt0α&gt;0)</w:t>
      </w:r>
      <w:r>
        <w:rPr>
          <w:rFonts w:hint="eastAsia"/>
          <w:lang w:val="en-US" w:eastAsia="zh-CN"/>
        </w:rPr>
        <w:t>。但是加入了一个</w:t>
      </w:r>
      <w:r w:rsidRPr="00CD3594">
        <w:rPr>
          <w:lang w:val="en-US" w:eastAsia="zh-CN"/>
        </w:rPr>
        <w:t xml:space="preserve">ϵ </w:t>
      </w:r>
      <w:r>
        <w:rPr>
          <w:rFonts w:hint="eastAsia"/>
          <w:lang w:val="en-US" w:eastAsia="zh-CN"/>
        </w:rPr>
        <w:t>不</w:t>
      </w:r>
      <w:r w:rsidRPr="00CD3594">
        <w:rPr>
          <w:rFonts w:hint="eastAsia"/>
          <w:lang w:val="en-US" w:eastAsia="zh-CN"/>
        </w:rPr>
        <w:t>敏感</w:t>
      </w:r>
      <w:r>
        <w:rPr>
          <w:rFonts w:hint="eastAsia"/>
          <w:lang w:val="en-US" w:eastAsia="zh-CN"/>
        </w:rPr>
        <w:t>的区域，即，误差小于这个值时是允许的，</w:t>
      </w:r>
      <w:r w:rsidRPr="00CD3594">
        <w:rPr>
          <w:rFonts w:hint="eastAsia"/>
          <w:lang w:val="en-US" w:eastAsia="zh-CN"/>
        </w:rPr>
        <w:t>不敏感区域形同一个“管道</w:t>
      </w:r>
      <w:r w:rsidRPr="00CD3594">
        <w:rPr>
          <w:lang w:val="en-US" w:eastAsia="zh-CN"/>
        </w:rPr>
        <w:t>"</w:t>
      </w:r>
      <w:r w:rsidRPr="00CD3594">
        <w:rPr>
          <w:rFonts w:hint="eastAsia"/>
          <w:lang w:val="en-US" w:eastAsia="zh-CN"/>
        </w:rPr>
        <w:t>。</w:t>
      </w:r>
      <w:r w:rsidRPr="00CD3594">
        <w:rPr>
          <w:rFonts w:hint="eastAsia"/>
          <w:lang w:val="en-US" w:eastAsia="zh-CN"/>
        </w:rPr>
        <w:t xml:space="preserve"> </w:t>
      </w:r>
      <w:r w:rsidRPr="00CD3594">
        <w:rPr>
          <w:rFonts w:hint="eastAsia"/>
          <w:lang w:val="en-US" w:eastAsia="zh-CN"/>
        </w:rPr>
        <w:t>“管壁”上的为边界支持向量，</w:t>
      </w:r>
      <w:r>
        <w:rPr>
          <w:rFonts w:hint="eastAsia"/>
          <w:lang w:val="en-US" w:eastAsia="zh-CN"/>
        </w:rPr>
        <w:t>位于“管道”之外的为非边界支持向量。因此，该模型对具有一定抖动程度的数据具有很好的适应性。</w:t>
      </w:r>
    </w:p>
    <w:p w14:paraId="5F54B196" w14:textId="77777777" w:rsidR="003E5A51" w:rsidRPr="00152938" w:rsidRDefault="003E5A51" w:rsidP="00E7596C">
      <w:pPr>
        <w:pStyle w:val="a3"/>
        <w:rPr>
          <w:lang w:val="en-US" w:eastAsia="zh-CN"/>
        </w:rPr>
      </w:pPr>
    </w:p>
    <w:p w14:paraId="4F2DAD8B" w14:textId="77777777" w:rsidR="00665052" w:rsidRDefault="00665052" w:rsidP="00665052">
      <w:pPr>
        <w:pStyle w:val="2"/>
        <w:rPr>
          <w:lang w:eastAsia="zh-CN"/>
        </w:rPr>
      </w:pPr>
      <w:r>
        <w:rPr>
          <w:rFonts w:hint="eastAsia"/>
          <w:lang w:eastAsia="zh-CN"/>
        </w:rPr>
        <w:t>高斯过程回归模型</w:t>
      </w:r>
    </w:p>
    <w:p w14:paraId="26679679" w14:textId="77777777" w:rsidR="002033AF" w:rsidRPr="002033AF" w:rsidRDefault="002033AF" w:rsidP="002033AF">
      <w:pPr>
        <w:jc w:val="both"/>
        <w:rPr>
          <w:lang w:eastAsia="zh-CN"/>
        </w:rPr>
      </w:pPr>
    </w:p>
    <w:p w14:paraId="6F0465CA" w14:textId="77777777" w:rsidR="002033AF" w:rsidRDefault="002033AF" w:rsidP="00E7596C">
      <w:pPr>
        <w:pStyle w:val="a3"/>
        <w:rPr>
          <w:lang w:val="en-US" w:eastAsia="zh-CN"/>
        </w:rPr>
      </w:pPr>
      <w:r>
        <w:rPr>
          <w:rFonts w:hint="eastAsia"/>
          <w:lang w:val="en-US" w:eastAsia="zh-CN"/>
        </w:rPr>
        <w:t>高斯过程回归模型公式表达式如下：</w:t>
      </w:r>
    </w:p>
    <w:p w14:paraId="16C1DB50" w14:textId="77777777" w:rsidR="002033AF" w:rsidRDefault="002033AF" w:rsidP="002033AF">
      <w:pPr>
        <w:pStyle w:val="a3"/>
        <w:jc w:val="center"/>
        <w:rPr>
          <w:lang w:val="en-US"/>
        </w:rPr>
      </w:pPr>
      <w:r w:rsidRPr="005731F6">
        <w:rPr>
          <w:noProof/>
          <w:lang w:val="en-US" w:eastAsia="zh-CN"/>
        </w:rPr>
        <w:drawing>
          <wp:inline distT="0" distB="0" distL="0" distR="0" wp14:anchorId="6B09E4C6" wp14:editId="759A6468">
            <wp:extent cx="2165979" cy="431320"/>
            <wp:effectExtent l="0" t="0" r="6350" b="6985"/>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240212" cy="446102"/>
                    </a:xfrm>
                    <a:prstGeom prst="rect">
                      <a:avLst/>
                    </a:prstGeom>
                  </pic:spPr>
                </pic:pic>
              </a:graphicData>
            </a:graphic>
          </wp:inline>
        </w:drawing>
      </w:r>
    </w:p>
    <w:p w14:paraId="26075951" w14:textId="77777777" w:rsidR="002033AF" w:rsidRDefault="002033AF" w:rsidP="002033AF">
      <w:pPr>
        <w:pStyle w:val="a3"/>
      </w:pPr>
      <w:r>
        <w:rPr>
          <w:rFonts w:hint="eastAsia"/>
        </w:rPr>
        <w:t>带入高斯过程表达式中</w:t>
      </w:r>
      <w:r>
        <w:rPr>
          <w:rFonts w:hint="eastAsia"/>
        </w:rPr>
        <w:t>:</w:t>
      </w:r>
    </w:p>
    <w:p w14:paraId="02FA3652" w14:textId="77777777" w:rsidR="002033AF" w:rsidRDefault="002033AF" w:rsidP="002033AF">
      <w:pPr>
        <w:pStyle w:val="a3"/>
        <w:jc w:val="center"/>
      </w:pPr>
      <w:r w:rsidRPr="005731F6">
        <w:rPr>
          <w:noProof/>
          <w:lang w:val="en-US" w:eastAsia="zh-CN"/>
        </w:rPr>
        <w:drawing>
          <wp:inline distT="0" distB="0" distL="0" distR="0" wp14:anchorId="3F0AD9F3" wp14:editId="1E5815F9">
            <wp:extent cx="1795549" cy="310551"/>
            <wp:effectExtent l="0" t="0" r="0" b="0"/>
            <wp:docPr id="36" name="图片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877848" cy="324785"/>
                    </a:xfrm>
                    <a:prstGeom prst="rect">
                      <a:avLst/>
                    </a:prstGeom>
                  </pic:spPr>
                </pic:pic>
              </a:graphicData>
            </a:graphic>
          </wp:inline>
        </w:drawing>
      </w:r>
    </w:p>
    <w:p w14:paraId="54029C9D" w14:textId="77777777" w:rsidR="002033AF" w:rsidRDefault="002033AF" w:rsidP="002033AF">
      <w:pPr>
        <w:pStyle w:val="a3"/>
      </w:pPr>
      <w:r>
        <w:rPr>
          <w:rFonts w:hint="eastAsia"/>
        </w:rPr>
        <w:t>反解得到：</w:t>
      </w:r>
    </w:p>
    <w:p w14:paraId="033F0F0E" w14:textId="77777777" w:rsidR="002033AF" w:rsidRDefault="002033AF" w:rsidP="002033AF">
      <w:pPr>
        <w:pStyle w:val="a3"/>
        <w:jc w:val="center"/>
        <w:rPr>
          <w:lang w:val="en-US"/>
        </w:rPr>
      </w:pPr>
      <w:r w:rsidRPr="00A3540A">
        <w:rPr>
          <w:noProof/>
          <w:lang w:val="en-US" w:eastAsia="zh-CN"/>
        </w:rPr>
        <w:drawing>
          <wp:inline distT="0" distB="0" distL="0" distR="0" wp14:anchorId="344FAB01" wp14:editId="6F600C05">
            <wp:extent cx="2726625" cy="267419"/>
            <wp:effectExtent l="0" t="0" r="0"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855442" cy="280053"/>
                    </a:xfrm>
                    <a:prstGeom prst="rect">
                      <a:avLst/>
                    </a:prstGeom>
                  </pic:spPr>
                </pic:pic>
              </a:graphicData>
            </a:graphic>
          </wp:inline>
        </w:drawing>
      </w:r>
    </w:p>
    <w:p w14:paraId="2531324D" w14:textId="77777777" w:rsidR="00ED14DA" w:rsidRDefault="00ED14DA" w:rsidP="002033AF">
      <w:pPr>
        <w:pStyle w:val="a3"/>
        <w:jc w:val="center"/>
        <w:rPr>
          <w:lang w:val="en-US"/>
        </w:rPr>
      </w:pPr>
      <w:r w:rsidRPr="00A3540A">
        <w:rPr>
          <w:noProof/>
          <w:lang w:val="en-US" w:eastAsia="zh-CN"/>
        </w:rPr>
        <w:drawing>
          <wp:inline distT="0" distB="0" distL="0" distR="0" wp14:anchorId="52BA00AB" wp14:editId="44B88CD8">
            <wp:extent cx="3421590" cy="232913"/>
            <wp:effectExtent l="0" t="0" r="0" b="0"/>
            <wp:docPr id="40" name="图片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951325" cy="268973"/>
                    </a:xfrm>
                    <a:prstGeom prst="rect">
                      <a:avLst/>
                    </a:prstGeom>
                  </pic:spPr>
                </pic:pic>
              </a:graphicData>
            </a:graphic>
          </wp:inline>
        </w:drawing>
      </w:r>
    </w:p>
    <w:p w14:paraId="6B637FE0" w14:textId="77777777" w:rsidR="00ED14DA" w:rsidRDefault="00ED14DA" w:rsidP="00ED14DA">
      <w:pPr>
        <w:pStyle w:val="a3"/>
        <w:rPr>
          <w:lang w:val="en-US" w:eastAsia="zh-CN"/>
        </w:rPr>
      </w:pPr>
      <w:r>
        <w:rPr>
          <w:rFonts w:hint="eastAsia"/>
          <w:lang w:val="en-US" w:eastAsia="zh-CN"/>
        </w:rPr>
        <w:t>其中，</w:t>
      </w:r>
      <m:oMath>
        <m:r>
          <w:rPr>
            <w:rFonts w:ascii="Cambria Math" w:hAnsi="Cambria Math"/>
            <w:lang w:val="en-US" w:eastAsia="zh-CN"/>
          </w:rPr>
          <m:t>K</m:t>
        </m:r>
      </m:oMath>
      <w:r>
        <w:rPr>
          <w:rFonts w:hint="eastAsia"/>
          <w:lang w:val="en-US" w:eastAsia="zh-CN"/>
        </w:rPr>
        <w:t>是相应的协方差</w:t>
      </w:r>
      <w:r w:rsidR="00C77DC6">
        <w:rPr>
          <w:rFonts w:hint="eastAsia"/>
          <w:lang w:val="en-US" w:eastAsia="zh-CN"/>
        </w:rPr>
        <w:t>函数，</w:t>
      </w:r>
      <w:r w:rsidR="00CD3594">
        <w:rPr>
          <w:rFonts w:hint="eastAsia"/>
          <w:lang w:val="en-US" w:eastAsia="zh-CN"/>
        </w:rPr>
        <w:t>即核函数，核函数在高斯过程回归中非常重要，一个恰当的核函数可以极大地提高高斯过程回归的准确率。</w:t>
      </w:r>
      <w:r w:rsidR="00C77DC6">
        <w:rPr>
          <w:rFonts w:hint="eastAsia"/>
          <w:lang w:val="en-US" w:eastAsia="zh-CN"/>
        </w:rPr>
        <w:t>在本次回归任务中，取：</w:t>
      </w:r>
    </w:p>
    <w:p w14:paraId="632DA54A" w14:textId="77777777" w:rsidR="00CD3594" w:rsidRDefault="00CD3594" w:rsidP="00CD3594">
      <w:pPr>
        <w:pStyle w:val="a3"/>
        <w:jc w:val="center"/>
        <w:rPr>
          <w:lang w:val="en-US" w:eastAsia="zh-CN"/>
        </w:rPr>
      </w:pPr>
      <w:r>
        <w:rPr>
          <w:noProof/>
          <w:lang w:val="en-US" w:eastAsia="zh-CN"/>
        </w:rPr>
        <w:drawing>
          <wp:inline distT="0" distB="0" distL="0" distR="0" wp14:anchorId="77000372" wp14:editId="56912978">
            <wp:extent cx="2225615" cy="428003"/>
            <wp:effectExtent l="0" t="0" r="3810" b="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273005" cy="437117"/>
                    </a:xfrm>
                    <a:prstGeom prst="rect">
                      <a:avLst/>
                    </a:prstGeom>
                  </pic:spPr>
                </pic:pic>
              </a:graphicData>
            </a:graphic>
          </wp:inline>
        </w:drawing>
      </w:r>
    </w:p>
    <w:p w14:paraId="692AFDE5" w14:textId="77777777" w:rsidR="00C77DC6" w:rsidRDefault="00CD3594" w:rsidP="00CD3594">
      <w:pPr>
        <w:pStyle w:val="a3"/>
        <w:jc w:val="center"/>
        <w:rPr>
          <w:lang w:val="en-US" w:eastAsia="zh-CN"/>
        </w:rPr>
      </w:pPr>
      <w:r>
        <w:rPr>
          <w:noProof/>
          <w:lang w:val="en-US" w:eastAsia="zh-CN"/>
        </w:rPr>
        <w:drawing>
          <wp:inline distT="0" distB="0" distL="0" distR="0" wp14:anchorId="19F0C094" wp14:editId="4418BB64">
            <wp:extent cx="1811548" cy="430523"/>
            <wp:effectExtent l="0" t="0" r="0" b="8255"/>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850186" cy="439705"/>
                    </a:xfrm>
                    <a:prstGeom prst="rect">
                      <a:avLst/>
                    </a:prstGeom>
                  </pic:spPr>
                </pic:pic>
              </a:graphicData>
            </a:graphic>
          </wp:inline>
        </w:drawing>
      </w:r>
    </w:p>
    <w:p w14:paraId="315B1741" w14:textId="77777777" w:rsidR="00C77DC6" w:rsidRDefault="00C77DC6" w:rsidP="00ED14DA">
      <w:pPr>
        <w:pStyle w:val="a3"/>
        <w:rPr>
          <w:lang w:val="en-US" w:eastAsia="zh-CN"/>
        </w:rPr>
      </w:pPr>
      <w:r w:rsidRPr="00C77DC6">
        <w:rPr>
          <w:rFonts w:hint="eastAsia"/>
          <w:lang w:val="en-US" w:eastAsia="zh-CN"/>
        </w:rPr>
        <w:t>由于</w:t>
      </w:r>
      <w:r w:rsidRPr="00C77DC6">
        <w:rPr>
          <w:rFonts w:hint="eastAsia"/>
          <w:lang w:val="en-US" w:eastAsia="zh-CN"/>
        </w:rPr>
        <w:t>GPR</w:t>
      </w:r>
      <w:r w:rsidRPr="00C77DC6">
        <w:rPr>
          <w:rFonts w:hint="eastAsia"/>
          <w:lang w:val="en-US" w:eastAsia="zh-CN"/>
        </w:rPr>
        <w:t>模型是概率模型，即是一种贝叶斯方法，因此有了训练好的模型，不仅可以预测</w:t>
      </w:r>
      <w:r>
        <w:rPr>
          <w:rFonts w:hint="eastAsia"/>
          <w:lang w:val="en-US" w:eastAsia="zh-CN"/>
        </w:rPr>
        <w:t>目标</w:t>
      </w:r>
      <w:r w:rsidRPr="00C77DC6">
        <w:rPr>
          <w:rFonts w:hint="eastAsia"/>
          <w:lang w:val="en-US" w:eastAsia="zh-CN"/>
        </w:rPr>
        <w:t>值，还可以得到整个</w:t>
      </w:r>
      <w:r>
        <w:rPr>
          <w:rFonts w:hint="eastAsia"/>
          <w:lang w:val="en-US" w:eastAsia="zh-CN"/>
        </w:rPr>
        <w:t>函数</w:t>
      </w:r>
      <w:r w:rsidRPr="00C77DC6">
        <w:rPr>
          <w:rFonts w:hint="eastAsia"/>
          <w:lang w:val="en-US" w:eastAsia="zh-CN"/>
        </w:rPr>
        <w:t>的分布，并计算其预测区间。</w:t>
      </w:r>
      <w:r>
        <w:rPr>
          <w:rFonts w:hint="eastAsia"/>
          <w:lang w:val="en-US" w:eastAsia="zh-CN"/>
        </w:rPr>
        <w:t>因此，高斯过程</w:t>
      </w:r>
      <w:r w:rsidR="00CD3594">
        <w:rPr>
          <w:rFonts w:hint="eastAsia"/>
          <w:lang w:val="en-US" w:eastAsia="zh-CN"/>
        </w:rPr>
        <w:t>对于非线性系统具有较高的准确性。</w:t>
      </w:r>
    </w:p>
    <w:p w14:paraId="0E97E305" w14:textId="77777777" w:rsidR="00ED14DA" w:rsidRPr="002033AF" w:rsidRDefault="00ED14DA" w:rsidP="00ED14DA">
      <w:pPr>
        <w:pStyle w:val="a3"/>
        <w:rPr>
          <w:lang w:val="en-US"/>
        </w:rPr>
      </w:pPr>
    </w:p>
    <w:p w14:paraId="73ECF873" w14:textId="77777777" w:rsidR="009303D9" w:rsidRDefault="00665052" w:rsidP="006B6B66">
      <w:pPr>
        <w:pStyle w:val="1"/>
        <w:rPr>
          <w:lang w:eastAsia="zh-CN"/>
        </w:rPr>
      </w:pPr>
      <w:r>
        <w:rPr>
          <w:rFonts w:hint="eastAsia"/>
          <w:lang w:eastAsia="zh-CN"/>
        </w:rPr>
        <w:t>模型回归结果分析</w:t>
      </w:r>
    </w:p>
    <w:p w14:paraId="65045879" w14:textId="77777777" w:rsidR="00665052" w:rsidRPr="00AE63ED" w:rsidRDefault="00665052" w:rsidP="00665052">
      <w:pPr>
        <w:pStyle w:val="2"/>
        <w:rPr>
          <w:lang w:eastAsia="zh-CN"/>
        </w:rPr>
      </w:pPr>
      <w:r w:rsidRPr="00AE63ED">
        <w:rPr>
          <w:rFonts w:hint="eastAsia"/>
          <w:lang w:eastAsia="zh-CN"/>
        </w:rPr>
        <w:t>交叉验证</w:t>
      </w:r>
      <w:r w:rsidR="00AE63ED" w:rsidRPr="00AE63ED">
        <w:rPr>
          <w:rFonts w:hint="eastAsia"/>
          <w:lang w:eastAsia="zh-CN"/>
        </w:rPr>
        <w:t>结果分析</w:t>
      </w:r>
    </w:p>
    <w:p w14:paraId="72C30E2B" w14:textId="77777777" w:rsidR="00AE63ED" w:rsidRPr="00AE63ED" w:rsidRDefault="00AE63ED" w:rsidP="00AE63ED">
      <w:pPr>
        <w:rPr>
          <w:lang w:eastAsia="zh-CN"/>
        </w:rPr>
      </w:pPr>
    </w:p>
    <w:p w14:paraId="40037D42" w14:textId="77777777" w:rsidR="00CD3594" w:rsidRDefault="00AE63ED" w:rsidP="00E7596C">
      <w:pPr>
        <w:pStyle w:val="a3"/>
        <w:rPr>
          <w:lang w:val="en-US" w:eastAsia="zh-CN"/>
        </w:rPr>
      </w:pPr>
      <w:r w:rsidRPr="00AE63ED">
        <w:rPr>
          <w:rFonts w:hint="eastAsia"/>
          <w:lang w:val="en-US" w:eastAsia="zh-CN"/>
        </w:rPr>
        <w:t>交叉验证可以“充分利用”有限的数据找到合适的模型参数，防止过度拟合</w:t>
      </w:r>
      <w:r>
        <w:rPr>
          <w:rFonts w:hint="eastAsia"/>
          <w:lang w:val="en-US" w:eastAsia="zh-CN"/>
        </w:rPr>
        <w:t>。交叉验证方法如下：将数据集平均分成</w:t>
      </w:r>
      <w:r>
        <w:rPr>
          <w:rFonts w:hint="eastAsia"/>
          <w:lang w:val="en-US" w:eastAsia="zh-CN"/>
        </w:rPr>
        <w:t>N</w:t>
      </w:r>
      <w:r>
        <w:rPr>
          <w:rFonts w:hint="eastAsia"/>
          <w:lang w:val="en-US" w:eastAsia="zh-CN"/>
        </w:rPr>
        <w:t>份，选其中的</w:t>
      </w:r>
      <w:r>
        <w:rPr>
          <w:rFonts w:hint="eastAsia"/>
          <w:lang w:val="en-US" w:eastAsia="zh-CN"/>
        </w:rPr>
        <w:t>N</w:t>
      </w:r>
      <w:r>
        <w:rPr>
          <w:lang w:val="en-US" w:eastAsia="zh-CN"/>
        </w:rPr>
        <w:t>-1</w:t>
      </w:r>
      <w:r>
        <w:rPr>
          <w:rFonts w:hint="eastAsia"/>
          <w:lang w:val="en-US" w:eastAsia="zh-CN"/>
        </w:rPr>
        <w:t>份作为训练集，剩余的</w:t>
      </w:r>
      <w:r>
        <w:rPr>
          <w:rFonts w:hint="eastAsia"/>
          <w:lang w:val="en-US" w:eastAsia="zh-CN"/>
        </w:rPr>
        <w:t>1</w:t>
      </w:r>
      <w:r>
        <w:rPr>
          <w:rFonts w:hint="eastAsia"/>
          <w:lang w:val="en-US" w:eastAsia="zh-CN"/>
        </w:rPr>
        <w:t>份作为验证集，用以上得到的</w:t>
      </w:r>
      <w:r>
        <w:rPr>
          <w:rFonts w:hint="eastAsia"/>
          <w:lang w:val="en-US" w:eastAsia="zh-CN"/>
        </w:rPr>
        <w:t>N</w:t>
      </w:r>
      <w:r>
        <w:rPr>
          <w:rFonts w:hint="eastAsia"/>
          <w:lang w:val="en-US" w:eastAsia="zh-CN"/>
        </w:rPr>
        <w:t>种情况训练得到模型的参数。</w:t>
      </w:r>
    </w:p>
    <w:p w14:paraId="60E92DB5" w14:textId="77777777" w:rsidR="00AE63ED" w:rsidRDefault="00AE63ED" w:rsidP="00E7596C">
      <w:pPr>
        <w:pStyle w:val="a3"/>
        <w:rPr>
          <w:lang w:val="en-US" w:eastAsia="zh-CN"/>
        </w:rPr>
      </w:pPr>
      <w:r>
        <w:rPr>
          <w:rFonts w:hint="eastAsia"/>
          <w:lang w:val="en-US" w:eastAsia="zh-CN"/>
        </w:rPr>
        <w:t>为了评估模型的表现，引入两个评估指标：</w:t>
      </w:r>
    </w:p>
    <w:p w14:paraId="6C8B65B2" w14:textId="77777777" w:rsidR="00AE63ED" w:rsidRPr="00AE63ED" w:rsidRDefault="00AE63ED" w:rsidP="00AE63ED">
      <w:pPr>
        <w:pStyle w:val="3"/>
        <w:rPr>
          <w:rFonts w:ascii="宋体" w:hAnsi="宋体"/>
          <w:shd w:val="clear" w:color="auto" w:fill="FFFFFF"/>
        </w:rPr>
      </w:pPr>
      <w:r w:rsidRPr="00AE63ED">
        <w:rPr>
          <w:rFonts w:ascii="宋体" w:hAnsi="宋体"/>
          <w:shd w:val="clear" w:color="auto" w:fill="FFFFFF"/>
        </w:rPr>
        <w:t>RMSE（Root Mean Squard Error）均方根误差</w:t>
      </w:r>
    </w:p>
    <w:p w14:paraId="3AC961EA" w14:textId="77777777" w:rsidR="00AE63ED" w:rsidRPr="00AE63ED" w:rsidRDefault="00AE63ED" w:rsidP="00AE63ED"/>
    <w:p w14:paraId="5ABE1869" w14:textId="77777777" w:rsidR="00AE63ED" w:rsidRDefault="00AE63ED" w:rsidP="00AE63ED">
      <w:pPr>
        <w:ind w:start="14.40pt"/>
        <w:jc w:val="both"/>
        <w:rPr>
          <w:lang w:eastAsia="zh-CN"/>
        </w:rPr>
      </w:pPr>
      <w:r>
        <w:rPr>
          <w:rFonts w:hint="eastAsia"/>
          <w:lang w:eastAsia="zh-CN"/>
        </w:rPr>
        <w:t>均方根误差表示如下</w:t>
      </w:r>
      <w:r>
        <w:rPr>
          <w:rFonts w:hint="eastAsia"/>
          <w:lang w:eastAsia="zh-CN"/>
        </w:rPr>
        <w:t>:</w:t>
      </w:r>
    </w:p>
    <w:p w14:paraId="49BB5C25" w14:textId="77777777" w:rsidR="00AE63ED" w:rsidRPr="00AE63ED" w:rsidRDefault="00AE63ED" w:rsidP="00AE63ED">
      <w:pPr>
        <w:ind w:start="14.40pt"/>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e>
          </m:rad>
        </m:oMath>
      </m:oMathPara>
    </w:p>
    <w:p w14:paraId="33CAD5C7" w14:textId="77777777" w:rsidR="00AE63ED" w:rsidRDefault="00AE63ED" w:rsidP="00E7596C">
      <w:pPr>
        <w:pStyle w:val="a3"/>
        <w:rPr>
          <w:lang w:val="en-US" w:eastAsia="zh-CN"/>
        </w:rPr>
      </w:pPr>
      <w:r>
        <w:rPr>
          <w:rFonts w:hint="eastAsia"/>
          <w:lang w:val="en-US" w:eastAsia="zh-CN"/>
        </w:rPr>
        <w:t>该值越大，表示误差越大，一般来说，该值越小越好。</w:t>
      </w:r>
    </w:p>
    <w:p w14:paraId="07780113" w14:textId="77777777" w:rsidR="00AE63ED" w:rsidRDefault="00AE63ED" w:rsidP="00AE63ED">
      <w:pPr>
        <w:pStyle w:val="3"/>
        <w:rPr>
          <w:lang w:eastAsia="zh-CN"/>
        </w:rPr>
      </w:pPr>
      <w:r>
        <w:rPr>
          <w:rFonts w:hint="eastAsia"/>
          <w:lang w:eastAsia="zh-CN"/>
        </w:rPr>
        <w:t xml:space="preserv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rFonts w:hint="eastAsia"/>
          <w:lang w:eastAsia="zh-CN"/>
        </w:rPr>
        <w:t xml:space="preserve"> (R square)</w:t>
      </w:r>
      <w:r>
        <w:rPr>
          <w:lang w:eastAsia="zh-CN"/>
        </w:rPr>
        <w:t xml:space="preserve"> </w:t>
      </w:r>
      <w:r>
        <w:rPr>
          <w:rFonts w:hint="eastAsia"/>
          <w:lang w:eastAsia="zh-CN"/>
        </w:rPr>
        <w:t>R</w:t>
      </w:r>
      <w:r>
        <w:rPr>
          <w:rFonts w:hint="eastAsia"/>
          <w:lang w:eastAsia="zh-CN"/>
        </w:rPr>
        <w:t>方</w:t>
      </w:r>
    </w:p>
    <w:p w14:paraId="21CDD7D9" w14:textId="77777777" w:rsidR="007A1422" w:rsidRPr="007A1422" w:rsidRDefault="007A1422" w:rsidP="007A1422">
      <w:pPr>
        <w:jc w:val="both"/>
        <w:rPr>
          <w:lang w:eastAsia="zh-CN"/>
        </w:rPr>
      </w:pPr>
    </w:p>
    <w:p w14:paraId="70DE5E2B" w14:textId="77777777" w:rsidR="00AE63ED" w:rsidRDefault="007A1422" w:rsidP="00E7596C">
      <w:pPr>
        <w:pStyle w:val="a3"/>
        <w:rPr>
          <w:lang w:val="en-US" w:eastAsia="zh-CN"/>
        </w:rPr>
      </w:pPr>
      <w:r>
        <w:rPr>
          <w:rFonts w:hint="eastAsia"/>
          <w:lang w:val="en-US" w:eastAsia="zh-CN"/>
        </w:rPr>
        <w:t>R</w:t>
      </w:r>
      <w:r>
        <w:rPr>
          <w:rFonts w:hint="eastAsia"/>
          <w:lang w:val="en-US" w:eastAsia="zh-CN"/>
        </w:rPr>
        <w:t>方衡量模型的正确率，其表达式如下：</w:t>
      </w:r>
      <m:oMath>
        <m:r>
          <m:rPr>
            <m:sty m:val="p"/>
          </m:rPr>
          <w:rPr>
            <w:rFonts w:ascii="Cambria Math" w:hAnsi="Cambria Math" w:hint="eastAsia"/>
            <w:lang w:eastAsia="zh-CN"/>
          </w:rPr>
          <m:t>(</m:t>
        </m:r>
        <m:acc>
          <m:accPr>
            <m:chr m:val="̅"/>
            <m:ctrlPr>
              <w:rPr>
                <w:rFonts w:ascii="Cambria Math" w:hAnsi="Cambria Math"/>
                <w:i/>
                <w:lang w:val="en-US" w:eastAsia="zh-CN"/>
              </w:rPr>
            </m:ctrlPr>
          </m:accPr>
          <m:e>
            <m:r>
              <w:rPr>
                <w:rFonts w:ascii="Cambria Math" w:hAnsi="Cambria Math"/>
                <w:lang w:val="en-US" w:eastAsia="zh-CN"/>
              </w:rPr>
              <m:t>y</m:t>
            </m:r>
          </m:e>
        </m:acc>
        <m:sSub>
          <m:sSubPr>
            <m:ctrlPr>
              <w:rPr>
                <w:rFonts w:ascii="Cambria Math" w:hAnsi="Cambria Math"/>
                <w:i/>
                <w:lang w:val="en-US" w:eastAsia="zh-CN"/>
              </w:rPr>
            </m:ctrlPr>
          </m:sSubPr>
          <m:e>
            <m:r>
              <m:rPr>
                <m:sty m:val="p"/>
              </m:rPr>
              <w:rPr>
                <w:rFonts w:ascii="微软雅黑" w:eastAsia="微软雅黑" w:hAnsi="微软雅黑" w:cs="微软雅黑" w:hint="eastAsia"/>
                <w:lang w:val="en-US" w:eastAsia="zh-CN"/>
              </w:rPr>
              <m:t>-</m:t>
            </m:r>
            <m:r>
              <w:rPr>
                <w:rFonts w:ascii="Cambria Math" w:hAnsi="Cambria Math"/>
                <w:lang w:val="en-US" w:eastAsia="zh-CN"/>
              </w:rPr>
              <m:t>y</m:t>
            </m:r>
          </m:e>
          <m:sub>
            <m:r>
              <w:rPr>
                <w:rFonts w:ascii="Cambria Math" w:hAnsi="Cambria Math"/>
                <w:lang w:val="en-US" w:eastAsia="zh-CN"/>
              </w:rPr>
              <m:t>i</m:t>
            </m:r>
          </m:sub>
        </m:sSub>
        <m:r>
          <w:rPr>
            <w:rFonts w:ascii="Cambria Math" w:hAnsi="Cambria Math"/>
            <w:lang w:val="en-US" w:eastAsia="zh-CN"/>
          </w:rPr>
          <m:t>)</m:t>
        </m:r>
      </m:oMath>
    </w:p>
    <w:p w14:paraId="1DCF9C9F" w14:textId="77777777" w:rsidR="007A1422" w:rsidRDefault="00F52126" w:rsidP="00E7596C">
      <w:pPr>
        <w:pStyle w:val="a3"/>
        <w:rPr>
          <w:lang w:val="en-US" w:eastAsia="zh-CN"/>
        </w:rPr>
      </w:pPr>
      <m:oMathPara>
        <m:oMath>
          <m:sSup>
            <m:sSupPr>
              <m:ctrlPr>
                <w:rPr>
                  <w:rFonts w:ascii="Cambria Math" w:hAnsi="Cambria Math"/>
                  <w:i/>
                  <w:lang w:val="en-US" w:eastAsia="zh-CN"/>
                </w:rPr>
              </m:ctrlPr>
            </m:sSupPr>
            <m:e>
              <m:r>
                <m:rPr>
                  <m:sty m:val="p"/>
                </m:rPr>
                <w:rPr>
                  <w:rFonts w:ascii="Cambria Math" w:hAnsi="Cambria Math" w:hint="eastAsia"/>
                  <w:lang w:val="en-US" w:eastAsia="zh-CN"/>
                </w:rPr>
                <m:t>R</m:t>
              </m:r>
              <m:ctrlPr>
                <w:rPr>
                  <w:rFonts w:ascii="Cambria Math" w:hAnsi="Cambria Math" w:hint="eastAsia"/>
                  <w:lang w:val="en-US" w:eastAsia="zh-CN"/>
                </w:rPr>
              </m:ctrlPr>
            </m:e>
            <m:sup>
              <m:r>
                <w:rPr>
                  <w:rFonts w:ascii="Cambria Math" w:hAnsi="Cambria Math"/>
                  <w:lang w:val="en-US" w:eastAsia="zh-CN"/>
                </w:rPr>
                <m:t>2</m:t>
              </m:r>
            </m:sup>
          </m:sSup>
          <m:r>
            <w:rPr>
              <w:rFonts w:ascii="Cambria Math" w:hAnsi="Cambria Math"/>
              <w:lang w:val="en-US" w:eastAsia="zh-CN"/>
            </w:rPr>
            <m:t>=1-</m:t>
          </m:r>
          <m:f>
            <m:fPr>
              <m:ctrlPr>
                <w:rPr>
                  <w:rFonts w:ascii="Cambria Math" w:hAnsi="Cambria Math"/>
                  <w:i/>
                  <w:lang w:val="en-US" w:eastAsia="zh-CN"/>
                </w:rPr>
              </m:ctrlPr>
            </m:fPr>
            <m:num>
              <m:nary>
                <m:naryPr>
                  <m:chr m:val="∑"/>
                  <m:limLoc m:val="undOvr"/>
                  <m:ctrlPr>
                    <w:rPr>
                      <w:rFonts w:ascii="Cambria Math" w:hAnsi="Cambria Math"/>
                      <w:i/>
                      <w:lang w:val="en-US" w:eastAsia="zh-CN"/>
                    </w:rPr>
                  </m:ctrlPr>
                </m:naryPr>
                <m:sub>
                  <m:r>
                    <m:rPr>
                      <m:sty m:val="p"/>
                    </m:rPr>
                    <w:rPr>
                      <w:rFonts w:ascii="Cambria Math" w:hAnsi="Cambria Math" w:hint="eastAsia"/>
                      <w:lang w:val="en-US" w:eastAsia="zh-CN"/>
                    </w:rPr>
                    <m:t>i</m:t>
                  </m:r>
                  <m:r>
                    <m:rPr>
                      <m:sty m:val="p"/>
                    </m:rPr>
                    <w:rPr>
                      <w:rFonts w:ascii="Cambria Math" w:hAnsi="Cambria Math"/>
                      <w:lang w:val="en-US" w:eastAsia="zh-CN"/>
                    </w:rPr>
                    <m:t>=1</m:t>
                  </m:r>
                </m:sub>
                <m:sup>
                  <m:r>
                    <m:rPr>
                      <m:sty m:val="p"/>
                    </m:rPr>
                    <w:rPr>
                      <w:rFonts w:ascii="Cambria Math" w:hAnsi="Cambria Math" w:hint="eastAsia"/>
                      <w:lang w:val="en-US" w:eastAsia="zh-CN"/>
                    </w:rPr>
                    <m:t>m</m:t>
                  </m:r>
                </m:sup>
                <m:e>
                  <m:r>
                    <m:rPr>
                      <m:sty m:val="p"/>
                    </m:rPr>
                    <w:rPr>
                      <w:rFonts w:ascii="Cambria Math" w:hAnsi="Cambria Math" w:hint="eastAsia"/>
                      <w:lang w:eastAsia="zh-CN"/>
                    </w:rPr>
                    <m:t>(</m:t>
                  </m:r>
                  <m:acc>
                    <m:accPr>
                      <m:ctrlPr>
                        <w:rPr>
                          <w:rFonts w:ascii="Cambria Math" w:hAnsi="Cambria Math"/>
                          <w:i/>
                          <w:lang w:val="en-US" w:eastAsia="zh-CN"/>
                        </w:rPr>
                      </m:ctrlPr>
                    </m:acc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i</m:t>
                          </m:r>
                        </m:sub>
                      </m:sSub>
                    </m:e>
                  </m:acc>
                  <m:sSub>
                    <m:sSubPr>
                      <m:ctrlPr>
                        <w:rPr>
                          <w:rFonts w:ascii="Cambria Math" w:hAnsi="Cambria Math"/>
                          <w:i/>
                          <w:lang w:val="en-US" w:eastAsia="zh-CN"/>
                        </w:rPr>
                      </m:ctrlPr>
                    </m:sSubPr>
                    <m:e>
                      <m:r>
                        <m:rPr>
                          <m:sty m:val="p"/>
                        </m:rPr>
                        <w:rPr>
                          <w:rFonts w:ascii="微软雅黑" w:eastAsia="微软雅黑" w:hAnsi="微软雅黑" w:cs="微软雅黑" w:hint="eastAsia"/>
                          <w:lang w:val="en-US" w:eastAsia="zh-CN"/>
                        </w:rPr>
                        <m:t>-</m:t>
                      </m:r>
                      <m:r>
                        <w:rPr>
                          <w:rFonts w:ascii="Cambria Math" w:hAnsi="Cambria Math"/>
                          <w:lang w:val="en-US" w:eastAsia="zh-CN"/>
                        </w:rPr>
                        <m:t>y</m:t>
                      </m:r>
                    </m:e>
                    <m:sub>
                      <m:r>
                        <w:rPr>
                          <w:rFonts w:ascii="Cambria Math" w:hAnsi="Cambria Math"/>
                          <w:lang w:val="en-US" w:eastAsia="zh-CN"/>
                        </w:rPr>
                        <m:t>i</m:t>
                      </m:r>
                    </m:sub>
                  </m:sSub>
                  <m:r>
                    <w:rPr>
                      <w:rFonts w:ascii="Cambria Math" w:hAnsi="Cambria Math"/>
                      <w:lang w:val="en-US" w:eastAsia="zh-CN"/>
                    </w:rPr>
                    <m:t>)</m:t>
                  </m:r>
                </m:e>
              </m:nary>
            </m:num>
            <m:den>
              <m:nary>
                <m:naryPr>
                  <m:chr m:val="∑"/>
                  <m:limLoc m:val="undOvr"/>
                  <m:ctrlPr>
                    <w:rPr>
                      <w:rFonts w:ascii="Cambria Math" w:hAnsi="Cambria Math"/>
                      <w:i/>
                      <w:lang w:val="en-US" w:eastAsia="zh-CN"/>
                    </w:rPr>
                  </m:ctrlPr>
                </m:naryPr>
                <m:sub>
                  <m:r>
                    <m:rPr>
                      <m:sty m:val="p"/>
                    </m:rPr>
                    <w:rPr>
                      <w:rFonts w:ascii="Cambria Math" w:hAnsi="Cambria Math" w:hint="eastAsia"/>
                      <w:lang w:val="en-US" w:eastAsia="zh-CN"/>
                    </w:rPr>
                    <m:t>i</m:t>
                  </m:r>
                  <m:r>
                    <m:rPr>
                      <m:sty m:val="p"/>
                    </m:rPr>
                    <w:rPr>
                      <w:rFonts w:ascii="Cambria Math" w:hAnsi="Cambria Math"/>
                      <w:lang w:val="en-US" w:eastAsia="zh-CN"/>
                    </w:rPr>
                    <m:t>=1</m:t>
                  </m:r>
                </m:sub>
                <m:sup>
                  <m:r>
                    <m:rPr>
                      <m:sty m:val="p"/>
                    </m:rPr>
                    <w:rPr>
                      <w:rFonts w:ascii="Cambria Math" w:hAnsi="Cambria Math" w:hint="eastAsia"/>
                      <w:lang w:val="en-US" w:eastAsia="zh-CN"/>
                    </w:rPr>
                    <m:t>m</m:t>
                  </m:r>
                </m:sup>
                <m:e>
                  <m:r>
                    <m:rPr>
                      <m:sty m:val="p"/>
                    </m:rPr>
                    <w:rPr>
                      <w:rFonts w:ascii="Cambria Math" w:hAnsi="Cambria Math" w:hint="eastAsia"/>
                      <w:lang w:eastAsia="zh-CN"/>
                    </w:rPr>
                    <m:t>(</m:t>
                  </m:r>
                  <m:acc>
                    <m:accPr>
                      <m:chr m:val="̅"/>
                      <m:ctrlPr>
                        <w:rPr>
                          <w:rFonts w:ascii="Cambria Math" w:hAnsi="Cambria Math"/>
                          <w:i/>
                          <w:lang w:val="en-US" w:eastAsia="zh-CN"/>
                        </w:rPr>
                      </m:ctrlPr>
                    </m:accPr>
                    <m:e>
                      <m:r>
                        <w:rPr>
                          <w:rFonts w:ascii="Cambria Math" w:hAnsi="Cambria Math"/>
                          <w:lang w:val="en-US" w:eastAsia="zh-CN"/>
                        </w:rPr>
                        <m:t>y</m:t>
                      </m:r>
                    </m:e>
                  </m:acc>
                  <m:sSub>
                    <m:sSubPr>
                      <m:ctrlPr>
                        <w:rPr>
                          <w:rFonts w:ascii="Cambria Math" w:hAnsi="Cambria Math"/>
                          <w:i/>
                          <w:lang w:val="en-US" w:eastAsia="zh-CN"/>
                        </w:rPr>
                      </m:ctrlPr>
                    </m:sSubPr>
                    <m:e>
                      <m:r>
                        <m:rPr>
                          <m:sty m:val="p"/>
                        </m:rPr>
                        <w:rPr>
                          <w:rFonts w:ascii="微软雅黑" w:eastAsia="微软雅黑" w:hAnsi="微软雅黑" w:cs="微软雅黑" w:hint="eastAsia"/>
                          <w:lang w:val="en-US" w:eastAsia="zh-CN"/>
                        </w:rPr>
                        <m:t>-</m:t>
                      </m:r>
                      <m:r>
                        <w:rPr>
                          <w:rFonts w:ascii="Cambria Math" w:hAnsi="Cambria Math"/>
                          <w:lang w:val="en-US" w:eastAsia="zh-CN"/>
                        </w:rPr>
                        <m:t>y</m:t>
                      </m:r>
                    </m:e>
                    <m:sub>
                      <m:r>
                        <w:rPr>
                          <w:rFonts w:ascii="Cambria Math" w:hAnsi="Cambria Math"/>
                          <w:lang w:val="en-US" w:eastAsia="zh-CN"/>
                        </w:rPr>
                        <m:t>i</m:t>
                      </m:r>
                    </m:sub>
                  </m:sSub>
                  <m:r>
                    <w:rPr>
                      <w:rFonts w:ascii="Cambria Math" w:hAnsi="Cambria Math"/>
                      <w:lang w:val="en-US" w:eastAsia="zh-CN"/>
                    </w:rPr>
                    <m:t>)</m:t>
                  </m:r>
                </m:e>
              </m:nary>
            </m:den>
          </m:f>
        </m:oMath>
      </m:oMathPara>
    </w:p>
    <w:p w14:paraId="40B8431F" w14:textId="77777777" w:rsidR="007A1422" w:rsidRDefault="007A1422" w:rsidP="007A1422">
      <w:pPr>
        <w:pStyle w:val="a3"/>
        <w:jc w:val="center"/>
        <w:rPr>
          <w:lang w:val="en-US" w:eastAsia="zh-CN"/>
        </w:rPr>
      </w:pPr>
    </w:p>
    <w:p w14:paraId="77F3E169" w14:textId="77777777" w:rsidR="007A1422" w:rsidRDefault="007A1422" w:rsidP="007A1422">
      <w:pPr>
        <w:pStyle w:val="a3"/>
        <w:rPr>
          <w:lang w:val="en-US" w:eastAsia="zh-CN"/>
        </w:rPr>
      </w:pPr>
      <w:r>
        <w:rPr>
          <w:rFonts w:hint="eastAsia"/>
          <w:lang w:val="en-US" w:eastAsia="zh-CN"/>
        </w:rPr>
        <w:t>其中</w:t>
      </w:r>
      <w:r>
        <w:rPr>
          <w:rFonts w:hint="eastAsia"/>
          <w:lang w:val="en-US" w:eastAsia="zh-CN"/>
        </w:rPr>
        <w:t> </w:t>
      </w:r>
      <w:r>
        <w:rPr>
          <w:lang w:val="en-US" w:eastAsia="zh-CN"/>
        </w:rPr>
        <w:t>,</w:t>
      </w:r>
      <m:oMath>
        <m:acc>
          <m:accPr>
            <m:ctrlPr>
              <w:rPr>
                <w:rFonts w:ascii="Cambria Math" w:hAnsi="Cambria Math"/>
                <w:i/>
                <w:lang w:val="en-US" w:eastAsia="zh-CN"/>
              </w:rPr>
            </m:ctrlPr>
          </m:accPr>
          <m:e>
            <m:r>
              <w:rPr>
                <w:rFonts w:ascii="Cambria Math" w:hAnsi="Cambria Math"/>
                <w:lang w:val="en-US" w:eastAsia="zh-CN"/>
              </w:rPr>
              <m:t>y</m:t>
            </m:r>
          </m:e>
        </m:acc>
      </m:oMath>
      <w:r>
        <w:rPr>
          <w:rFonts w:hint="eastAsia"/>
          <w:lang w:val="en-US" w:eastAsia="zh-CN"/>
        </w:rPr>
        <w:t>表示预测值，</w:t>
      </w:r>
      <m:oMath>
        <m:r>
          <m:rPr>
            <m:sty m:val="p"/>
          </m:rPr>
          <w:rPr>
            <w:rFonts w:ascii="Cambria Math" w:hAnsi="Cambria Math" w:hint="eastAsia"/>
            <w:lang w:val="en-US" w:eastAsia="zh-CN"/>
          </w:rPr>
          <m:t>y</m:t>
        </m:r>
      </m:oMath>
      <w:r>
        <w:rPr>
          <w:rFonts w:hint="eastAsia"/>
          <w:lang w:val="en-US" w:eastAsia="zh-CN"/>
        </w:rPr>
        <w:t>表示实际值，</w:t>
      </w:r>
      <m:oMath>
        <m:acc>
          <m:accPr>
            <m:chr m:val="̅"/>
            <m:ctrlPr>
              <w:rPr>
                <w:rFonts w:ascii="Cambria Math" w:hAnsi="Cambria Math"/>
                <w:i/>
                <w:lang w:val="en-US" w:eastAsia="zh-CN"/>
              </w:rPr>
            </m:ctrlPr>
          </m:accPr>
          <m:e>
            <m:r>
              <w:rPr>
                <w:rFonts w:ascii="Cambria Math" w:hAnsi="Cambria Math"/>
                <w:lang w:val="en-US" w:eastAsia="zh-CN"/>
              </w:rPr>
              <m:t>y</m:t>
            </m:r>
          </m:e>
        </m:acc>
      </m:oMath>
      <w:r>
        <w:rPr>
          <w:rFonts w:hint="eastAsia"/>
          <w:lang w:val="en-US" w:eastAsia="zh-CN"/>
        </w:rPr>
        <w:t>表示实际值的平均。一般来说，该值越大，说明拟合效果越好</w:t>
      </w:r>
      <w:r>
        <w:rPr>
          <w:lang w:val="en-US" w:eastAsia="zh-CN"/>
        </w:rPr>
        <w:t>。</w:t>
      </w:r>
    </w:p>
    <w:p w14:paraId="621B8196" w14:textId="77777777" w:rsidR="007A1422" w:rsidRDefault="007A1422" w:rsidP="007A1422">
      <w:pPr>
        <w:pStyle w:val="a3"/>
        <w:rPr>
          <w:lang w:val="en-US" w:eastAsia="zh-CN"/>
        </w:rPr>
      </w:pPr>
      <w:r>
        <w:rPr>
          <w:lang w:val="en-US" w:eastAsia="zh-CN"/>
        </w:rPr>
        <w:t>表</w:t>
      </w:r>
      <w:r>
        <w:rPr>
          <w:rFonts w:hint="eastAsia"/>
          <w:lang w:val="en-US" w:eastAsia="zh-CN"/>
        </w:rPr>
        <w:t>I</w:t>
      </w:r>
      <w:r w:rsidR="008A13C0">
        <w:rPr>
          <w:lang w:val="en-US" w:eastAsia="zh-CN"/>
        </w:rPr>
        <w:t>V</w:t>
      </w:r>
      <w:r>
        <w:rPr>
          <w:lang w:val="en-US" w:eastAsia="zh-CN"/>
        </w:rPr>
        <w:t xml:space="preserve">.1 </w:t>
      </w:r>
      <w:r>
        <w:rPr>
          <w:rFonts w:hint="eastAsia"/>
          <w:lang w:val="en-US" w:eastAsia="zh-CN"/>
        </w:rPr>
        <w:t>给出了</w:t>
      </w:r>
      <w:r w:rsidR="00551BA4">
        <w:rPr>
          <w:rFonts w:hint="eastAsia"/>
          <w:lang w:val="en-US" w:eastAsia="zh-CN"/>
        </w:rPr>
        <w:t>三种不同的回归模型的</w:t>
      </w:r>
      <w:r w:rsidR="005C78B8">
        <w:rPr>
          <w:rFonts w:hint="eastAsia"/>
          <w:lang w:val="en-US" w:eastAsia="zh-CN"/>
        </w:rPr>
        <w:t>分析，同时图</w:t>
      </w:r>
      <w:r w:rsidR="008A13C0">
        <w:rPr>
          <w:lang w:val="en-US" w:eastAsia="zh-CN"/>
        </w:rPr>
        <w:t>IV</w:t>
      </w:r>
      <w:r w:rsidR="00551BA4">
        <w:rPr>
          <w:lang w:val="en-US" w:eastAsia="zh-CN"/>
        </w:rPr>
        <w:t>.1</w:t>
      </w:r>
      <w:r w:rsidR="005C78B8">
        <w:rPr>
          <w:lang w:val="en-US" w:eastAsia="zh-CN"/>
        </w:rPr>
        <w:t xml:space="preserve"> </w:t>
      </w:r>
      <w:r w:rsidR="005C78B8">
        <w:rPr>
          <w:rFonts w:hint="eastAsia"/>
          <w:lang w:val="en-US" w:eastAsia="zh-CN"/>
        </w:rPr>
        <w:t>给出了三种回归模型</w:t>
      </w:r>
      <w:r w:rsidR="005C78B8">
        <w:rPr>
          <w:rFonts w:hint="eastAsia"/>
          <w:lang w:val="en-US" w:eastAsia="zh-CN"/>
        </w:rPr>
        <w:t>R</w:t>
      </w:r>
      <w:r w:rsidR="005C78B8">
        <w:rPr>
          <w:rFonts w:hint="eastAsia"/>
          <w:lang w:val="en-US" w:eastAsia="zh-CN"/>
        </w:rPr>
        <w:t>方的箱线图，高斯过程回归模型表现较好。</w:t>
      </w:r>
    </w:p>
    <w:tbl>
      <w:tblPr>
        <w:tblW w:w="216.05pt" w:type="dxa"/>
        <w:tblLook w:firstRow="1" w:lastRow="0" w:firstColumn="1" w:lastColumn="0" w:noHBand="0" w:noVBand="1"/>
      </w:tblPr>
      <w:tblGrid>
        <w:gridCol w:w="1160"/>
        <w:gridCol w:w="1052"/>
        <w:gridCol w:w="1052"/>
        <w:gridCol w:w="1057"/>
      </w:tblGrid>
      <w:tr w:rsidR="005C78B8" w:rsidRPr="005C78B8" w14:paraId="4EA8E899" w14:textId="77777777" w:rsidTr="005C78B8">
        <w:trPr>
          <w:trHeight w:val="285"/>
        </w:trPr>
        <w:tc>
          <w:tcPr>
            <w:tcW w:w="216.05pt" w:type="dxa"/>
            <w:gridSpan w:val="4"/>
            <w:tcBorders>
              <w:top w:val="single" w:sz="4" w:space="0" w:color="auto"/>
              <w:start w:val="nil"/>
              <w:bottom w:val="single" w:sz="4" w:space="0" w:color="auto"/>
              <w:end w:val="nil"/>
            </w:tcBorders>
            <w:shd w:val="clear" w:color="auto" w:fill="auto"/>
            <w:noWrap/>
            <w:vAlign w:val="bottom"/>
            <w:hideMark/>
          </w:tcPr>
          <w:p w14:paraId="54474EDA" w14:textId="77777777" w:rsidR="005C78B8" w:rsidRPr="005C78B8" w:rsidRDefault="005C78B8" w:rsidP="005C78B8">
            <w:pPr>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R方统计</w:t>
            </w:r>
          </w:p>
        </w:tc>
      </w:tr>
      <w:tr w:rsidR="005C78B8" w:rsidRPr="005C78B8" w14:paraId="09F4A668" w14:textId="77777777" w:rsidTr="005C78B8">
        <w:trPr>
          <w:trHeight w:val="285"/>
        </w:trPr>
        <w:tc>
          <w:tcPr>
            <w:tcW w:w="58pt" w:type="dxa"/>
            <w:tcBorders>
              <w:top w:val="nil"/>
              <w:start w:val="nil"/>
              <w:bottom w:val="single" w:sz="4" w:space="0" w:color="auto"/>
              <w:end w:val="nil"/>
            </w:tcBorders>
            <w:shd w:val="clear" w:color="auto" w:fill="auto"/>
            <w:noWrap/>
            <w:vAlign w:val="bottom"/>
            <w:hideMark/>
          </w:tcPr>
          <w:p w14:paraId="40F00289"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折数</w:t>
            </w:r>
          </w:p>
        </w:tc>
        <w:tc>
          <w:tcPr>
            <w:tcW w:w="52.60pt" w:type="dxa"/>
            <w:tcBorders>
              <w:top w:val="nil"/>
              <w:start w:val="nil"/>
              <w:bottom w:val="single" w:sz="4" w:space="0" w:color="auto"/>
              <w:end w:val="nil"/>
            </w:tcBorders>
            <w:shd w:val="clear" w:color="auto" w:fill="auto"/>
            <w:noWrap/>
            <w:vAlign w:val="bottom"/>
            <w:hideMark/>
          </w:tcPr>
          <w:p w14:paraId="529E0A26"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LR</w:t>
            </w:r>
          </w:p>
        </w:tc>
        <w:tc>
          <w:tcPr>
            <w:tcW w:w="52.60pt" w:type="dxa"/>
            <w:tcBorders>
              <w:top w:val="nil"/>
              <w:start w:val="nil"/>
              <w:bottom w:val="single" w:sz="4" w:space="0" w:color="auto"/>
              <w:end w:val="nil"/>
            </w:tcBorders>
            <w:shd w:val="clear" w:color="auto" w:fill="auto"/>
            <w:noWrap/>
            <w:vAlign w:val="bottom"/>
            <w:hideMark/>
          </w:tcPr>
          <w:p w14:paraId="13F83F7B"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SVR</w:t>
            </w:r>
          </w:p>
        </w:tc>
        <w:tc>
          <w:tcPr>
            <w:tcW w:w="52.85pt" w:type="dxa"/>
            <w:tcBorders>
              <w:top w:val="nil"/>
              <w:start w:val="nil"/>
              <w:bottom w:val="single" w:sz="4" w:space="0" w:color="auto"/>
              <w:end w:val="nil"/>
            </w:tcBorders>
            <w:shd w:val="clear" w:color="auto" w:fill="auto"/>
            <w:noWrap/>
            <w:vAlign w:val="bottom"/>
            <w:hideMark/>
          </w:tcPr>
          <w:p w14:paraId="35A805D6"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GPR</w:t>
            </w:r>
          </w:p>
        </w:tc>
      </w:tr>
      <w:tr w:rsidR="005C78B8" w:rsidRPr="005C78B8" w14:paraId="1B749AA4" w14:textId="77777777" w:rsidTr="005C78B8">
        <w:trPr>
          <w:trHeight w:val="285"/>
        </w:trPr>
        <w:tc>
          <w:tcPr>
            <w:tcW w:w="58pt" w:type="dxa"/>
            <w:tcBorders>
              <w:top w:val="nil"/>
              <w:start w:val="nil"/>
              <w:bottom w:val="nil"/>
              <w:end w:val="nil"/>
            </w:tcBorders>
            <w:shd w:val="clear" w:color="auto" w:fill="auto"/>
            <w:noWrap/>
            <w:vAlign w:val="bottom"/>
            <w:hideMark/>
          </w:tcPr>
          <w:p w14:paraId="09A09816"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1</w:t>
            </w:r>
          </w:p>
        </w:tc>
        <w:tc>
          <w:tcPr>
            <w:tcW w:w="52.60pt" w:type="dxa"/>
            <w:tcBorders>
              <w:top w:val="nil"/>
              <w:start w:val="nil"/>
              <w:bottom w:val="nil"/>
              <w:end w:val="nil"/>
            </w:tcBorders>
            <w:shd w:val="clear" w:color="auto" w:fill="auto"/>
            <w:noWrap/>
            <w:vAlign w:val="bottom"/>
            <w:hideMark/>
          </w:tcPr>
          <w:p w14:paraId="70F72F3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0.66 </w:t>
            </w:r>
          </w:p>
        </w:tc>
        <w:tc>
          <w:tcPr>
            <w:tcW w:w="52.60pt" w:type="dxa"/>
            <w:tcBorders>
              <w:top w:val="nil"/>
              <w:start w:val="nil"/>
              <w:bottom w:val="nil"/>
              <w:end w:val="nil"/>
            </w:tcBorders>
            <w:shd w:val="clear" w:color="auto" w:fill="auto"/>
            <w:noWrap/>
            <w:vAlign w:val="bottom"/>
            <w:hideMark/>
          </w:tcPr>
          <w:p w14:paraId="55DB967E"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0.81 </w:t>
            </w:r>
          </w:p>
        </w:tc>
        <w:tc>
          <w:tcPr>
            <w:tcW w:w="52.85pt" w:type="dxa"/>
            <w:tcBorders>
              <w:top w:val="nil"/>
              <w:start w:val="nil"/>
              <w:bottom w:val="nil"/>
              <w:end w:val="nil"/>
            </w:tcBorders>
            <w:shd w:val="clear" w:color="auto" w:fill="auto"/>
            <w:noWrap/>
            <w:vAlign w:val="bottom"/>
            <w:hideMark/>
          </w:tcPr>
          <w:p w14:paraId="6429321E"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0.88 </w:t>
            </w:r>
          </w:p>
        </w:tc>
      </w:tr>
      <w:tr w:rsidR="005C78B8" w:rsidRPr="005C78B8" w14:paraId="691F2921" w14:textId="77777777" w:rsidTr="005C78B8">
        <w:trPr>
          <w:trHeight w:val="285"/>
        </w:trPr>
        <w:tc>
          <w:tcPr>
            <w:tcW w:w="58pt" w:type="dxa"/>
            <w:tcBorders>
              <w:top w:val="nil"/>
              <w:start w:val="nil"/>
              <w:bottom w:val="nil"/>
              <w:end w:val="nil"/>
            </w:tcBorders>
            <w:shd w:val="clear" w:color="auto" w:fill="auto"/>
            <w:noWrap/>
            <w:vAlign w:val="bottom"/>
            <w:hideMark/>
          </w:tcPr>
          <w:p w14:paraId="635D5513"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2</w:t>
            </w:r>
          </w:p>
        </w:tc>
        <w:tc>
          <w:tcPr>
            <w:tcW w:w="52.60pt" w:type="dxa"/>
            <w:tcBorders>
              <w:top w:val="nil"/>
              <w:start w:val="nil"/>
              <w:bottom w:val="nil"/>
              <w:end w:val="nil"/>
            </w:tcBorders>
            <w:shd w:val="clear" w:color="auto" w:fill="auto"/>
            <w:noWrap/>
            <w:vAlign w:val="bottom"/>
            <w:hideMark/>
          </w:tcPr>
          <w:p w14:paraId="0E95AF65"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0.72 </w:t>
            </w:r>
          </w:p>
        </w:tc>
        <w:tc>
          <w:tcPr>
            <w:tcW w:w="52.60pt" w:type="dxa"/>
            <w:tcBorders>
              <w:top w:val="nil"/>
              <w:start w:val="nil"/>
              <w:bottom w:val="nil"/>
              <w:end w:val="nil"/>
            </w:tcBorders>
            <w:shd w:val="clear" w:color="auto" w:fill="auto"/>
            <w:noWrap/>
            <w:vAlign w:val="bottom"/>
            <w:hideMark/>
          </w:tcPr>
          <w:p w14:paraId="1F7661FA"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0.82 </w:t>
            </w:r>
          </w:p>
        </w:tc>
        <w:tc>
          <w:tcPr>
            <w:tcW w:w="52.85pt" w:type="dxa"/>
            <w:tcBorders>
              <w:top w:val="nil"/>
              <w:start w:val="nil"/>
              <w:bottom w:val="nil"/>
              <w:end w:val="nil"/>
            </w:tcBorders>
            <w:shd w:val="clear" w:color="auto" w:fill="auto"/>
            <w:noWrap/>
            <w:vAlign w:val="bottom"/>
            <w:hideMark/>
          </w:tcPr>
          <w:p w14:paraId="1B9974B6"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0.91 </w:t>
            </w:r>
          </w:p>
        </w:tc>
      </w:tr>
      <w:tr w:rsidR="005C78B8" w:rsidRPr="005C78B8" w14:paraId="3A00A435" w14:textId="77777777" w:rsidTr="005C78B8">
        <w:trPr>
          <w:trHeight w:val="285"/>
        </w:trPr>
        <w:tc>
          <w:tcPr>
            <w:tcW w:w="58pt" w:type="dxa"/>
            <w:tcBorders>
              <w:top w:val="nil"/>
              <w:start w:val="nil"/>
              <w:bottom w:val="nil"/>
              <w:end w:val="nil"/>
            </w:tcBorders>
            <w:shd w:val="clear" w:color="auto" w:fill="auto"/>
            <w:noWrap/>
            <w:vAlign w:val="bottom"/>
            <w:hideMark/>
          </w:tcPr>
          <w:p w14:paraId="6B79CDF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3</w:t>
            </w:r>
          </w:p>
        </w:tc>
        <w:tc>
          <w:tcPr>
            <w:tcW w:w="52.60pt" w:type="dxa"/>
            <w:tcBorders>
              <w:top w:val="nil"/>
              <w:start w:val="nil"/>
              <w:bottom w:val="nil"/>
              <w:end w:val="nil"/>
            </w:tcBorders>
            <w:shd w:val="clear" w:color="auto" w:fill="auto"/>
            <w:noWrap/>
            <w:vAlign w:val="bottom"/>
            <w:hideMark/>
          </w:tcPr>
          <w:p w14:paraId="3ADFB461"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0.71 </w:t>
            </w:r>
          </w:p>
        </w:tc>
        <w:tc>
          <w:tcPr>
            <w:tcW w:w="52.60pt" w:type="dxa"/>
            <w:tcBorders>
              <w:top w:val="nil"/>
              <w:start w:val="nil"/>
              <w:bottom w:val="nil"/>
              <w:end w:val="nil"/>
            </w:tcBorders>
            <w:shd w:val="clear" w:color="auto" w:fill="auto"/>
            <w:noWrap/>
            <w:vAlign w:val="bottom"/>
            <w:hideMark/>
          </w:tcPr>
          <w:p w14:paraId="3317CEDF"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0.80 </w:t>
            </w:r>
          </w:p>
        </w:tc>
        <w:tc>
          <w:tcPr>
            <w:tcW w:w="52.85pt" w:type="dxa"/>
            <w:tcBorders>
              <w:top w:val="nil"/>
              <w:start w:val="nil"/>
              <w:bottom w:val="nil"/>
              <w:end w:val="nil"/>
            </w:tcBorders>
            <w:shd w:val="clear" w:color="auto" w:fill="auto"/>
            <w:noWrap/>
            <w:vAlign w:val="bottom"/>
            <w:hideMark/>
          </w:tcPr>
          <w:p w14:paraId="33680E7D"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0.89 </w:t>
            </w:r>
          </w:p>
        </w:tc>
      </w:tr>
      <w:tr w:rsidR="005C78B8" w:rsidRPr="005C78B8" w14:paraId="1DB0EE20" w14:textId="77777777" w:rsidTr="005C78B8">
        <w:trPr>
          <w:trHeight w:val="285"/>
        </w:trPr>
        <w:tc>
          <w:tcPr>
            <w:tcW w:w="58pt" w:type="dxa"/>
            <w:tcBorders>
              <w:top w:val="nil"/>
              <w:start w:val="nil"/>
              <w:bottom w:val="nil"/>
              <w:end w:val="nil"/>
            </w:tcBorders>
            <w:shd w:val="clear" w:color="auto" w:fill="auto"/>
            <w:noWrap/>
            <w:vAlign w:val="bottom"/>
            <w:hideMark/>
          </w:tcPr>
          <w:p w14:paraId="45A85414"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4</w:t>
            </w:r>
          </w:p>
        </w:tc>
        <w:tc>
          <w:tcPr>
            <w:tcW w:w="52.60pt" w:type="dxa"/>
            <w:tcBorders>
              <w:top w:val="nil"/>
              <w:start w:val="nil"/>
              <w:bottom w:val="nil"/>
              <w:end w:val="nil"/>
            </w:tcBorders>
            <w:shd w:val="clear" w:color="auto" w:fill="auto"/>
            <w:noWrap/>
            <w:vAlign w:val="bottom"/>
            <w:hideMark/>
          </w:tcPr>
          <w:p w14:paraId="65AE6066"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0.72 </w:t>
            </w:r>
          </w:p>
        </w:tc>
        <w:tc>
          <w:tcPr>
            <w:tcW w:w="52.60pt" w:type="dxa"/>
            <w:tcBorders>
              <w:top w:val="nil"/>
              <w:start w:val="nil"/>
              <w:bottom w:val="nil"/>
              <w:end w:val="nil"/>
            </w:tcBorders>
            <w:shd w:val="clear" w:color="auto" w:fill="auto"/>
            <w:noWrap/>
            <w:vAlign w:val="bottom"/>
            <w:hideMark/>
          </w:tcPr>
          <w:p w14:paraId="6DB520CA"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0.86 </w:t>
            </w:r>
          </w:p>
        </w:tc>
        <w:tc>
          <w:tcPr>
            <w:tcW w:w="52.85pt" w:type="dxa"/>
            <w:tcBorders>
              <w:top w:val="nil"/>
              <w:start w:val="nil"/>
              <w:bottom w:val="nil"/>
              <w:end w:val="nil"/>
            </w:tcBorders>
            <w:shd w:val="clear" w:color="auto" w:fill="auto"/>
            <w:noWrap/>
            <w:vAlign w:val="bottom"/>
            <w:hideMark/>
          </w:tcPr>
          <w:p w14:paraId="58B7C943"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0.87 </w:t>
            </w:r>
          </w:p>
        </w:tc>
      </w:tr>
      <w:tr w:rsidR="005C78B8" w:rsidRPr="005C78B8" w14:paraId="1B02DC6B" w14:textId="77777777" w:rsidTr="005C78B8">
        <w:trPr>
          <w:trHeight w:val="285"/>
        </w:trPr>
        <w:tc>
          <w:tcPr>
            <w:tcW w:w="58pt" w:type="dxa"/>
            <w:tcBorders>
              <w:top w:val="nil"/>
              <w:start w:val="nil"/>
              <w:bottom w:val="single" w:sz="4" w:space="0" w:color="auto"/>
              <w:end w:val="nil"/>
            </w:tcBorders>
            <w:shd w:val="clear" w:color="auto" w:fill="auto"/>
            <w:noWrap/>
            <w:vAlign w:val="bottom"/>
            <w:hideMark/>
          </w:tcPr>
          <w:p w14:paraId="27AC12D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5</w:t>
            </w:r>
          </w:p>
        </w:tc>
        <w:tc>
          <w:tcPr>
            <w:tcW w:w="52.60pt" w:type="dxa"/>
            <w:tcBorders>
              <w:top w:val="nil"/>
              <w:start w:val="nil"/>
              <w:bottom w:val="single" w:sz="4" w:space="0" w:color="auto"/>
              <w:end w:val="nil"/>
            </w:tcBorders>
            <w:shd w:val="clear" w:color="auto" w:fill="auto"/>
            <w:noWrap/>
            <w:vAlign w:val="bottom"/>
            <w:hideMark/>
          </w:tcPr>
          <w:p w14:paraId="0F5BE4C7"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0.71 </w:t>
            </w:r>
          </w:p>
        </w:tc>
        <w:tc>
          <w:tcPr>
            <w:tcW w:w="52.60pt" w:type="dxa"/>
            <w:tcBorders>
              <w:top w:val="nil"/>
              <w:start w:val="nil"/>
              <w:bottom w:val="single" w:sz="4" w:space="0" w:color="auto"/>
              <w:end w:val="nil"/>
            </w:tcBorders>
            <w:shd w:val="clear" w:color="auto" w:fill="auto"/>
            <w:noWrap/>
            <w:vAlign w:val="bottom"/>
            <w:hideMark/>
          </w:tcPr>
          <w:p w14:paraId="536466E1"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0.78 </w:t>
            </w:r>
          </w:p>
        </w:tc>
        <w:tc>
          <w:tcPr>
            <w:tcW w:w="52.85pt" w:type="dxa"/>
            <w:tcBorders>
              <w:top w:val="nil"/>
              <w:start w:val="nil"/>
              <w:bottom w:val="single" w:sz="4" w:space="0" w:color="auto"/>
              <w:end w:val="nil"/>
            </w:tcBorders>
            <w:shd w:val="clear" w:color="auto" w:fill="auto"/>
            <w:noWrap/>
            <w:vAlign w:val="bottom"/>
            <w:hideMark/>
          </w:tcPr>
          <w:p w14:paraId="4DCBB59B"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0.92 </w:t>
            </w:r>
          </w:p>
        </w:tc>
      </w:tr>
    </w:tbl>
    <w:tbl>
      <w:tblPr>
        <w:tblpPr w:leftFromText="180" w:rightFromText="180" w:vertAnchor="text" w:horzAnchor="page" w:tblpX="6567" w:tblpY="-2149"/>
        <w:tblW w:w="216.05pt" w:type="dxa"/>
        <w:tblLook w:firstRow="1" w:lastRow="0" w:firstColumn="1" w:lastColumn="0" w:noHBand="0" w:noVBand="1"/>
      </w:tblPr>
      <w:tblGrid>
        <w:gridCol w:w="1160"/>
        <w:gridCol w:w="1052"/>
        <w:gridCol w:w="1052"/>
        <w:gridCol w:w="1057"/>
      </w:tblGrid>
      <w:tr w:rsidR="005C78B8" w:rsidRPr="005C78B8" w14:paraId="3073151B" w14:textId="77777777" w:rsidTr="005C78B8">
        <w:trPr>
          <w:trHeight w:val="285"/>
        </w:trPr>
        <w:tc>
          <w:tcPr>
            <w:tcW w:w="216.05pt" w:type="dxa"/>
            <w:gridSpan w:val="4"/>
            <w:tcBorders>
              <w:top w:val="single" w:sz="4" w:space="0" w:color="auto"/>
              <w:start w:val="nil"/>
              <w:bottom w:val="single" w:sz="4" w:space="0" w:color="auto"/>
              <w:end w:val="nil"/>
            </w:tcBorders>
            <w:shd w:val="clear" w:color="auto" w:fill="auto"/>
            <w:noWrap/>
            <w:vAlign w:val="bottom"/>
            <w:hideMark/>
          </w:tcPr>
          <w:p w14:paraId="57CEB7EE" w14:textId="77777777" w:rsidR="005C78B8" w:rsidRPr="005C78B8" w:rsidRDefault="005C78B8" w:rsidP="005C78B8">
            <w:pPr>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RMSE统计</w:t>
            </w:r>
          </w:p>
        </w:tc>
      </w:tr>
      <w:tr w:rsidR="005C78B8" w:rsidRPr="005C78B8" w14:paraId="0AE2E911" w14:textId="77777777" w:rsidTr="005C78B8">
        <w:trPr>
          <w:trHeight w:val="285"/>
        </w:trPr>
        <w:tc>
          <w:tcPr>
            <w:tcW w:w="58pt" w:type="dxa"/>
            <w:tcBorders>
              <w:top w:val="nil"/>
              <w:start w:val="nil"/>
              <w:bottom w:val="single" w:sz="4" w:space="0" w:color="auto"/>
              <w:end w:val="nil"/>
            </w:tcBorders>
            <w:shd w:val="clear" w:color="auto" w:fill="auto"/>
            <w:noWrap/>
            <w:vAlign w:val="bottom"/>
            <w:hideMark/>
          </w:tcPr>
          <w:p w14:paraId="49FD7903"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折数</w:t>
            </w:r>
          </w:p>
        </w:tc>
        <w:tc>
          <w:tcPr>
            <w:tcW w:w="52.60pt" w:type="dxa"/>
            <w:tcBorders>
              <w:top w:val="nil"/>
              <w:start w:val="nil"/>
              <w:bottom w:val="single" w:sz="4" w:space="0" w:color="auto"/>
              <w:end w:val="nil"/>
            </w:tcBorders>
            <w:shd w:val="clear" w:color="auto" w:fill="auto"/>
            <w:noWrap/>
            <w:vAlign w:val="bottom"/>
            <w:hideMark/>
          </w:tcPr>
          <w:p w14:paraId="1C183784"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LR</w:t>
            </w:r>
          </w:p>
        </w:tc>
        <w:tc>
          <w:tcPr>
            <w:tcW w:w="52.60pt" w:type="dxa"/>
            <w:tcBorders>
              <w:top w:val="nil"/>
              <w:start w:val="nil"/>
              <w:bottom w:val="single" w:sz="4" w:space="0" w:color="auto"/>
              <w:end w:val="nil"/>
            </w:tcBorders>
            <w:shd w:val="clear" w:color="auto" w:fill="auto"/>
            <w:noWrap/>
            <w:vAlign w:val="bottom"/>
            <w:hideMark/>
          </w:tcPr>
          <w:p w14:paraId="68168B1B"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SVR</w:t>
            </w:r>
          </w:p>
        </w:tc>
        <w:tc>
          <w:tcPr>
            <w:tcW w:w="52.85pt" w:type="dxa"/>
            <w:tcBorders>
              <w:top w:val="nil"/>
              <w:start w:val="nil"/>
              <w:bottom w:val="single" w:sz="4" w:space="0" w:color="auto"/>
              <w:end w:val="nil"/>
            </w:tcBorders>
            <w:shd w:val="clear" w:color="auto" w:fill="auto"/>
            <w:noWrap/>
            <w:vAlign w:val="bottom"/>
            <w:hideMark/>
          </w:tcPr>
          <w:p w14:paraId="43E387F0" w14:textId="77777777" w:rsidR="005C78B8" w:rsidRPr="005C78B8" w:rsidRDefault="005C78B8" w:rsidP="005C78B8">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GPR</w:t>
            </w:r>
          </w:p>
        </w:tc>
      </w:tr>
      <w:tr w:rsidR="005C78B8" w:rsidRPr="005C78B8" w14:paraId="143A4535" w14:textId="77777777" w:rsidTr="005C78B8">
        <w:trPr>
          <w:trHeight w:val="285"/>
        </w:trPr>
        <w:tc>
          <w:tcPr>
            <w:tcW w:w="58pt" w:type="dxa"/>
            <w:tcBorders>
              <w:top w:val="nil"/>
              <w:start w:val="nil"/>
              <w:bottom w:val="nil"/>
              <w:end w:val="nil"/>
            </w:tcBorders>
            <w:shd w:val="clear" w:color="auto" w:fill="auto"/>
            <w:noWrap/>
            <w:vAlign w:val="bottom"/>
            <w:hideMark/>
          </w:tcPr>
          <w:p w14:paraId="3E13F3B6"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1</w:t>
            </w:r>
          </w:p>
        </w:tc>
        <w:tc>
          <w:tcPr>
            <w:tcW w:w="52.60pt" w:type="dxa"/>
            <w:tcBorders>
              <w:top w:val="nil"/>
              <w:start w:val="nil"/>
              <w:bottom w:val="nil"/>
              <w:end w:val="nil"/>
            </w:tcBorders>
            <w:shd w:val="clear" w:color="auto" w:fill="auto"/>
            <w:noWrap/>
            <w:vAlign w:val="bottom"/>
            <w:hideMark/>
          </w:tcPr>
          <w:p w14:paraId="1E79725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7.85 </w:t>
            </w:r>
          </w:p>
        </w:tc>
        <w:tc>
          <w:tcPr>
            <w:tcW w:w="52.60pt" w:type="dxa"/>
            <w:tcBorders>
              <w:top w:val="nil"/>
              <w:start w:val="nil"/>
              <w:bottom w:val="nil"/>
              <w:end w:val="nil"/>
            </w:tcBorders>
            <w:shd w:val="clear" w:color="auto" w:fill="auto"/>
            <w:noWrap/>
            <w:vAlign w:val="bottom"/>
            <w:hideMark/>
          </w:tcPr>
          <w:p w14:paraId="34248305" w14:textId="77777777" w:rsidR="005C78B8" w:rsidRPr="005C78B8" w:rsidRDefault="0059065A" w:rsidP="0059065A">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6.18</w:t>
            </w:r>
            <w:r w:rsidR="005C78B8" w:rsidRPr="005C78B8">
              <w:rPr>
                <w:rFonts w:ascii="等线" w:eastAsia="等线" w:hAnsi="等线" w:cs="宋体" w:hint="eastAsia"/>
                <w:color w:val="000000"/>
                <w:sz w:val="22"/>
                <w:szCs w:val="22"/>
                <w:lang w:eastAsia="zh-CN"/>
              </w:rPr>
              <w:t xml:space="preserve"> </w:t>
            </w:r>
          </w:p>
        </w:tc>
        <w:tc>
          <w:tcPr>
            <w:tcW w:w="52.85pt" w:type="dxa"/>
            <w:tcBorders>
              <w:top w:val="nil"/>
              <w:start w:val="nil"/>
              <w:bottom w:val="nil"/>
              <w:end w:val="nil"/>
            </w:tcBorders>
            <w:shd w:val="clear" w:color="auto" w:fill="auto"/>
            <w:noWrap/>
            <w:vAlign w:val="bottom"/>
            <w:hideMark/>
          </w:tcPr>
          <w:p w14:paraId="77C3239D"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5.24 </w:t>
            </w:r>
          </w:p>
        </w:tc>
      </w:tr>
      <w:tr w:rsidR="005C78B8" w:rsidRPr="005C78B8" w14:paraId="7498ADC6" w14:textId="77777777" w:rsidTr="005C78B8">
        <w:trPr>
          <w:trHeight w:val="285"/>
        </w:trPr>
        <w:tc>
          <w:tcPr>
            <w:tcW w:w="58pt" w:type="dxa"/>
            <w:tcBorders>
              <w:top w:val="nil"/>
              <w:start w:val="nil"/>
              <w:bottom w:val="nil"/>
              <w:end w:val="nil"/>
            </w:tcBorders>
            <w:shd w:val="clear" w:color="auto" w:fill="auto"/>
            <w:noWrap/>
            <w:vAlign w:val="bottom"/>
            <w:hideMark/>
          </w:tcPr>
          <w:p w14:paraId="1A7DCFCF"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2</w:t>
            </w:r>
          </w:p>
        </w:tc>
        <w:tc>
          <w:tcPr>
            <w:tcW w:w="52.60pt" w:type="dxa"/>
            <w:tcBorders>
              <w:top w:val="nil"/>
              <w:start w:val="nil"/>
              <w:bottom w:val="nil"/>
              <w:end w:val="nil"/>
            </w:tcBorders>
            <w:shd w:val="clear" w:color="auto" w:fill="auto"/>
            <w:noWrap/>
            <w:vAlign w:val="bottom"/>
            <w:hideMark/>
          </w:tcPr>
          <w:p w14:paraId="6799EB9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7.18 </w:t>
            </w:r>
          </w:p>
        </w:tc>
        <w:tc>
          <w:tcPr>
            <w:tcW w:w="52.60pt" w:type="dxa"/>
            <w:tcBorders>
              <w:top w:val="nil"/>
              <w:start w:val="nil"/>
              <w:bottom w:val="nil"/>
              <w:end w:val="nil"/>
            </w:tcBorders>
            <w:shd w:val="clear" w:color="auto" w:fill="auto"/>
            <w:noWrap/>
            <w:vAlign w:val="bottom"/>
            <w:hideMark/>
          </w:tcPr>
          <w:p w14:paraId="16F03DA7" w14:textId="77777777" w:rsidR="005C78B8" w:rsidRPr="005C78B8" w:rsidRDefault="0059065A" w:rsidP="0059065A">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6.03</w:t>
            </w:r>
            <w:r w:rsidR="005C78B8" w:rsidRPr="005C78B8">
              <w:rPr>
                <w:rFonts w:ascii="等线" w:eastAsia="等线" w:hAnsi="等线" w:cs="宋体" w:hint="eastAsia"/>
                <w:color w:val="000000"/>
                <w:sz w:val="22"/>
                <w:szCs w:val="22"/>
                <w:lang w:eastAsia="zh-CN"/>
              </w:rPr>
              <w:t xml:space="preserve"> </w:t>
            </w:r>
          </w:p>
        </w:tc>
        <w:tc>
          <w:tcPr>
            <w:tcW w:w="52.85pt" w:type="dxa"/>
            <w:tcBorders>
              <w:top w:val="nil"/>
              <w:start w:val="nil"/>
              <w:bottom w:val="nil"/>
              <w:end w:val="nil"/>
            </w:tcBorders>
            <w:shd w:val="clear" w:color="auto" w:fill="auto"/>
            <w:noWrap/>
            <w:vAlign w:val="bottom"/>
            <w:hideMark/>
          </w:tcPr>
          <w:p w14:paraId="1979E6D1"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4.42 </w:t>
            </w:r>
          </w:p>
        </w:tc>
      </w:tr>
      <w:tr w:rsidR="005C78B8" w:rsidRPr="005C78B8" w14:paraId="4512AED5" w14:textId="77777777" w:rsidTr="005C78B8">
        <w:trPr>
          <w:trHeight w:val="285"/>
        </w:trPr>
        <w:tc>
          <w:tcPr>
            <w:tcW w:w="58pt" w:type="dxa"/>
            <w:tcBorders>
              <w:top w:val="nil"/>
              <w:start w:val="nil"/>
              <w:bottom w:val="nil"/>
              <w:end w:val="nil"/>
            </w:tcBorders>
            <w:shd w:val="clear" w:color="auto" w:fill="auto"/>
            <w:noWrap/>
            <w:vAlign w:val="bottom"/>
            <w:hideMark/>
          </w:tcPr>
          <w:p w14:paraId="204F7A92"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3</w:t>
            </w:r>
          </w:p>
        </w:tc>
        <w:tc>
          <w:tcPr>
            <w:tcW w:w="52.60pt" w:type="dxa"/>
            <w:tcBorders>
              <w:top w:val="nil"/>
              <w:start w:val="nil"/>
              <w:bottom w:val="nil"/>
              <w:end w:val="nil"/>
            </w:tcBorders>
            <w:shd w:val="clear" w:color="auto" w:fill="auto"/>
            <w:noWrap/>
            <w:vAlign w:val="bottom"/>
            <w:hideMark/>
          </w:tcPr>
          <w:p w14:paraId="241DED6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8.18 </w:t>
            </w:r>
          </w:p>
        </w:tc>
        <w:tc>
          <w:tcPr>
            <w:tcW w:w="52.60pt" w:type="dxa"/>
            <w:tcBorders>
              <w:top w:val="nil"/>
              <w:start w:val="nil"/>
              <w:bottom w:val="nil"/>
              <w:end w:val="nil"/>
            </w:tcBorders>
            <w:shd w:val="clear" w:color="auto" w:fill="auto"/>
            <w:noWrap/>
            <w:vAlign w:val="bottom"/>
            <w:hideMark/>
          </w:tcPr>
          <w:p w14:paraId="2B299BBB" w14:textId="77777777" w:rsidR="005C78B8" w:rsidRPr="005C78B8" w:rsidRDefault="0059065A" w:rsidP="0059065A">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6.48</w:t>
            </w:r>
            <w:r w:rsidR="005C78B8" w:rsidRPr="005C78B8">
              <w:rPr>
                <w:rFonts w:ascii="等线" w:eastAsia="等线" w:hAnsi="等线" w:cs="宋体" w:hint="eastAsia"/>
                <w:color w:val="000000"/>
                <w:sz w:val="22"/>
                <w:szCs w:val="22"/>
                <w:lang w:eastAsia="zh-CN"/>
              </w:rPr>
              <w:t xml:space="preserve"> </w:t>
            </w:r>
          </w:p>
        </w:tc>
        <w:tc>
          <w:tcPr>
            <w:tcW w:w="52.85pt" w:type="dxa"/>
            <w:tcBorders>
              <w:top w:val="nil"/>
              <w:start w:val="nil"/>
              <w:bottom w:val="nil"/>
              <w:end w:val="nil"/>
            </w:tcBorders>
            <w:shd w:val="clear" w:color="auto" w:fill="auto"/>
            <w:noWrap/>
            <w:vAlign w:val="bottom"/>
            <w:hideMark/>
          </w:tcPr>
          <w:p w14:paraId="76480C74"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4.53 </w:t>
            </w:r>
          </w:p>
        </w:tc>
      </w:tr>
      <w:tr w:rsidR="005C78B8" w:rsidRPr="005C78B8" w14:paraId="1D2E667F" w14:textId="77777777" w:rsidTr="005C78B8">
        <w:trPr>
          <w:trHeight w:val="285"/>
        </w:trPr>
        <w:tc>
          <w:tcPr>
            <w:tcW w:w="58pt" w:type="dxa"/>
            <w:tcBorders>
              <w:top w:val="nil"/>
              <w:start w:val="nil"/>
              <w:bottom w:val="nil"/>
              <w:end w:val="nil"/>
            </w:tcBorders>
            <w:shd w:val="clear" w:color="auto" w:fill="auto"/>
            <w:noWrap/>
            <w:vAlign w:val="bottom"/>
            <w:hideMark/>
          </w:tcPr>
          <w:p w14:paraId="78CA0268"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4</w:t>
            </w:r>
          </w:p>
        </w:tc>
        <w:tc>
          <w:tcPr>
            <w:tcW w:w="52.60pt" w:type="dxa"/>
            <w:tcBorders>
              <w:top w:val="nil"/>
              <w:start w:val="nil"/>
              <w:bottom w:val="nil"/>
              <w:end w:val="nil"/>
            </w:tcBorders>
            <w:shd w:val="clear" w:color="auto" w:fill="auto"/>
            <w:noWrap/>
            <w:vAlign w:val="bottom"/>
            <w:hideMark/>
          </w:tcPr>
          <w:p w14:paraId="78CB589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7.79 </w:t>
            </w:r>
          </w:p>
        </w:tc>
        <w:tc>
          <w:tcPr>
            <w:tcW w:w="52.60pt" w:type="dxa"/>
            <w:tcBorders>
              <w:top w:val="nil"/>
              <w:start w:val="nil"/>
              <w:bottom w:val="nil"/>
              <w:end w:val="nil"/>
            </w:tcBorders>
            <w:shd w:val="clear" w:color="auto" w:fill="auto"/>
            <w:noWrap/>
            <w:vAlign w:val="bottom"/>
            <w:hideMark/>
          </w:tcPr>
          <w:p w14:paraId="2C12D97F" w14:textId="77777777" w:rsidR="005C78B8" w:rsidRPr="005C78B8" w:rsidRDefault="0059065A" w:rsidP="0059065A">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4.76</w:t>
            </w:r>
            <w:r w:rsidR="005C78B8" w:rsidRPr="005C78B8">
              <w:rPr>
                <w:rFonts w:ascii="等线" w:eastAsia="等线" w:hAnsi="等线" w:cs="宋体" w:hint="eastAsia"/>
                <w:color w:val="000000"/>
                <w:sz w:val="22"/>
                <w:szCs w:val="22"/>
                <w:lang w:eastAsia="zh-CN"/>
              </w:rPr>
              <w:t xml:space="preserve"> </w:t>
            </w:r>
          </w:p>
        </w:tc>
        <w:tc>
          <w:tcPr>
            <w:tcW w:w="52.85pt" w:type="dxa"/>
            <w:tcBorders>
              <w:top w:val="nil"/>
              <w:start w:val="nil"/>
              <w:bottom w:val="nil"/>
              <w:end w:val="nil"/>
            </w:tcBorders>
            <w:shd w:val="clear" w:color="auto" w:fill="auto"/>
            <w:noWrap/>
            <w:vAlign w:val="bottom"/>
            <w:hideMark/>
          </w:tcPr>
          <w:p w14:paraId="6A2EB6F9"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5.05 </w:t>
            </w:r>
          </w:p>
        </w:tc>
      </w:tr>
      <w:tr w:rsidR="005C78B8" w:rsidRPr="005C78B8" w14:paraId="46F2E688" w14:textId="77777777" w:rsidTr="005C78B8">
        <w:trPr>
          <w:trHeight w:val="285"/>
        </w:trPr>
        <w:tc>
          <w:tcPr>
            <w:tcW w:w="58pt" w:type="dxa"/>
            <w:tcBorders>
              <w:top w:val="nil"/>
              <w:start w:val="nil"/>
              <w:bottom w:val="single" w:sz="4" w:space="0" w:color="auto"/>
              <w:end w:val="nil"/>
            </w:tcBorders>
            <w:shd w:val="clear" w:color="auto" w:fill="auto"/>
            <w:noWrap/>
            <w:vAlign w:val="bottom"/>
            <w:hideMark/>
          </w:tcPr>
          <w:p w14:paraId="181EC92A"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5</w:t>
            </w:r>
          </w:p>
        </w:tc>
        <w:tc>
          <w:tcPr>
            <w:tcW w:w="52.60pt" w:type="dxa"/>
            <w:tcBorders>
              <w:top w:val="nil"/>
              <w:start w:val="nil"/>
              <w:bottom w:val="single" w:sz="4" w:space="0" w:color="auto"/>
              <w:end w:val="nil"/>
            </w:tcBorders>
            <w:shd w:val="clear" w:color="auto" w:fill="auto"/>
            <w:noWrap/>
            <w:vAlign w:val="bottom"/>
            <w:hideMark/>
          </w:tcPr>
          <w:p w14:paraId="70181E7B"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7.03 </w:t>
            </w:r>
          </w:p>
        </w:tc>
        <w:tc>
          <w:tcPr>
            <w:tcW w:w="52.60pt" w:type="dxa"/>
            <w:tcBorders>
              <w:top w:val="nil"/>
              <w:start w:val="nil"/>
              <w:bottom w:val="single" w:sz="4" w:space="0" w:color="auto"/>
              <w:end w:val="nil"/>
            </w:tcBorders>
            <w:shd w:val="clear" w:color="auto" w:fill="auto"/>
            <w:noWrap/>
            <w:vAlign w:val="bottom"/>
            <w:hideMark/>
          </w:tcPr>
          <w:p w14:paraId="685646CC" w14:textId="77777777" w:rsidR="005C78B8" w:rsidRPr="005C78B8" w:rsidRDefault="0059065A" w:rsidP="0059065A">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6.97</w:t>
            </w:r>
            <w:r w:rsidR="005C78B8" w:rsidRPr="005C78B8">
              <w:rPr>
                <w:rFonts w:ascii="等线" w:eastAsia="等线" w:hAnsi="等线" w:cs="宋体" w:hint="eastAsia"/>
                <w:color w:val="000000"/>
                <w:sz w:val="22"/>
                <w:szCs w:val="22"/>
                <w:lang w:eastAsia="zh-CN"/>
              </w:rPr>
              <w:t xml:space="preserve"> </w:t>
            </w:r>
          </w:p>
        </w:tc>
        <w:tc>
          <w:tcPr>
            <w:tcW w:w="52.85pt" w:type="dxa"/>
            <w:tcBorders>
              <w:top w:val="nil"/>
              <w:start w:val="nil"/>
              <w:bottom w:val="single" w:sz="4" w:space="0" w:color="auto"/>
              <w:end w:val="nil"/>
            </w:tcBorders>
            <w:shd w:val="clear" w:color="auto" w:fill="auto"/>
            <w:noWrap/>
            <w:vAlign w:val="bottom"/>
            <w:hideMark/>
          </w:tcPr>
          <w:p w14:paraId="50E6F286" w14:textId="77777777" w:rsidR="005C78B8" w:rsidRPr="005C78B8" w:rsidRDefault="005C78B8" w:rsidP="0059065A">
            <w:pPr>
              <w:jc w:val="start"/>
              <w:rPr>
                <w:rFonts w:ascii="等线" w:eastAsia="等线" w:hAnsi="等线" w:cs="宋体"/>
                <w:color w:val="000000"/>
                <w:sz w:val="22"/>
                <w:szCs w:val="22"/>
                <w:lang w:eastAsia="zh-CN"/>
              </w:rPr>
            </w:pPr>
            <w:r w:rsidRPr="005C78B8">
              <w:rPr>
                <w:rFonts w:ascii="等线" w:eastAsia="等线" w:hAnsi="等线" w:cs="宋体" w:hint="eastAsia"/>
                <w:color w:val="000000"/>
                <w:sz w:val="22"/>
                <w:szCs w:val="22"/>
                <w:lang w:eastAsia="zh-CN"/>
              </w:rPr>
              <w:t xml:space="preserve">3.90 </w:t>
            </w:r>
          </w:p>
        </w:tc>
      </w:tr>
    </w:tbl>
    <w:p w14:paraId="6F82BFCD" w14:textId="77777777" w:rsidR="00551BA4" w:rsidRPr="00551BA4" w:rsidRDefault="00551BA4" w:rsidP="00551BA4">
      <w:pPr>
        <w:pStyle w:val="a3"/>
        <w:jc w:val="center"/>
        <w:rPr>
          <w:lang w:val="en-US" w:eastAsia="zh-CN"/>
        </w:rPr>
      </w:pPr>
      <w:r>
        <w:rPr>
          <w:rFonts w:hint="eastAsia"/>
          <w:lang w:eastAsia="zh-CN"/>
        </w:rPr>
        <w:t>表</w:t>
      </w:r>
      <w:r w:rsidR="008A13C0">
        <w:rPr>
          <w:rFonts w:hint="eastAsia"/>
          <w:lang w:eastAsia="zh-CN"/>
        </w:rPr>
        <w:t>IV</w:t>
      </w:r>
      <w:r>
        <w:rPr>
          <w:lang w:val="en-US" w:eastAsia="zh-CN"/>
        </w:rPr>
        <w:t xml:space="preserve">.1 </w:t>
      </w:r>
      <w:r>
        <w:rPr>
          <w:rFonts w:hint="eastAsia"/>
          <w:lang w:val="en-US" w:eastAsia="zh-CN"/>
        </w:rPr>
        <w:t>误差分析表</w:t>
      </w:r>
    </w:p>
    <w:p w14:paraId="060517DC" w14:textId="77777777" w:rsidR="005C78B8" w:rsidRDefault="005C78B8" w:rsidP="007A1422">
      <w:pPr>
        <w:pStyle w:val="a3"/>
        <w:rPr>
          <w:spacing w:val="0"/>
          <w:lang w:val="en-US" w:eastAsia="en-US"/>
        </w:rPr>
      </w:pPr>
      <w:r>
        <w:rPr>
          <w:lang w:eastAsia="zh-CN"/>
        </w:rPr>
        <w:fldChar w:fldCharType="begin"/>
      </w:r>
      <w:r>
        <w:rPr>
          <w:lang w:eastAsia="zh-CN"/>
        </w:rPr>
        <w:instrText xml:space="preserve"> </w:instrText>
      </w:r>
      <w:r>
        <w:rPr>
          <w:rFonts w:hint="eastAsia"/>
          <w:lang w:eastAsia="zh-CN"/>
        </w:rPr>
        <w:instrText>LINK Excel.Sheet.12 "E:\\</w:instrText>
      </w:r>
      <w:r>
        <w:rPr>
          <w:rFonts w:hint="eastAsia"/>
          <w:lang w:eastAsia="zh-CN"/>
        </w:rPr>
        <w:instrText>机器学习</w:instrText>
      </w:r>
      <w:r>
        <w:rPr>
          <w:rFonts w:hint="eastAsia"/>
          <w:lang w:eastAsia="zh-CN"/>
        </w:rPr>
        <w:instrText>\\</w:instrText>
      </w:r>
      <w:r>
        <w:rPr>
          <w:rFonts w:hint="eastAsia"/>
          <w:lang w:eastAsia="zh-CN"/>
        </w:rPr>
        <w:instrText>回归</w:instrText>
      </w:r>
      <w:r>
        <w:rPr>
          <w:rFonts w:hint="eastAsia"/>
          <w:lang w:eastAsia="zh-CN"/>
        </w:rPr>
        <w:instrText>\\</w:instrText>
      </w:r>
      <w:r>
        <w:rPr>
          <w:rFonts w:hint="eastAsia"/>
          <w:lang w:eastAsia="zh-CN"/>
        </w:rPr>
        <w:instrText>新建</w:instrText>
      </w:r>
      <w:r>
        <w:rPr>
          <w:rFonts w:hint="eastAsia"/>
          <w:lang w:eastAsia="zh-CN"/>
        </w:rPr>
        <w:instrText xml:space="preserve"> Microsoft Excel </w:instrText>
      </w:r>
      <w:r>
        <w:rPr>
          <w:rFonts w:hint="eastAsia"/>
          <w:lang w:eastAsia="zh-CN"/>
        </w:rPr>
        <w:instrText>工作表</w:instrText>
      </w:r>
      <w:r>
        <w:rPr>
          <w:rFonts w:hint="eastAsia"/>
          <w:lang w:eastAsia="zh-CN"/>
        </w:rPr>
        <w:instrText>.xlsx" "Sheet1!R9C8:R15C11" \a \f 4 \h</w:instrText>
      </w:r>
      <w:r>
        <w:rPr>
          <w:lang w:eastAsia="zh-CN"/>
        </w:rPr>
        <w:instrText xml:space="preserve"> </w:instrText>
      </w:r>
      <w:r>
        <w:rPr>
          <w:lang w:eastAsia="zh-CN"/>
        </w:rPr>
        <w:fldChar w:fldCharType="separate"/>
      </w:r>
    </w:p>
    <w:p w14:paraId="0C70F41E" w14:textId="77777777" w:rsidR="005C78B8" w:rsidRDefault="005C78B8" w:rsidP="005C78B8">
      <w:pPr>
        <w:pStyle w:val="a3"/>
        <w:ind w:startChars="200" w:start="20pt"/>
        <w:rPr>
          <w:lang w:val="en-US" w:eastAsia="zh-CN"/>
        </w:rPr>
      </w:pPr>
      <w:r>
        <w:rPr>
          <w:lang w:val="en-US" w:eastAsia="zh-CN"/>
        </w:rPr>
        <w:fldChar w:fldCharType="end"/>
      </w:r>
      <w:r>
        <w:rPr>
          <w:rFonts w:hint="eastAsia"/>
          <w:noProof/>
          <w:lang w:val="en-US" w:eastAsia="zh-CN"/>
        </w:rPr>
        <w:drawing>
          <wp:inline distT="0" distB="0" distL="0" distR="0" wp14:anchorId="03D9CC11" wp14:editId="55764865">
            <wp:extent cx="2750024" cy="2062520"/>
            <wp:effectExtent l="0" t="0" r="0" b="0"/>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R2.bmp"/>
                    <pic:cNvPicPr/>
                  </pic:nvPicPr>
                  <pic:blipFill>
                    <a:blip r:embed="rId21">
                      <a:extLst>
                        <a:ext uri="{28A0092B-C50C-407E-A947-70E740481C1C}">
                          <a14:useLocalDpi xmlns:a14="http://schemas.microsoft.com/office/drawing/2010/main" val="0"/>
                        </a:ext>
                      </a:extLst>
                    </a:blip>
                    <a:stretch>
                      <a:fillRect/>
                    </a:stretch>
                  </pic:blipFill>
                  <pic:spPr>
                    <a:xfrm>
                      <a:off x="0" y="0"/>
                      <a:ext cx="2777988" cy="2083493"/>
                    </a:xfrm>
                    <a:prstGeom prst="rect">
                      <a:avLst/>
                    </a:prstGeom>
                  </pic:spPr>
                </pic:pic>
              </a:graphicData>
            </a:graphic>
          </wp:inline>
        </w:drawing>
      </w:r>
      <w:r>
        <w:rPr>
          <w:rFonts w:hint="eastAsia"/>
          <w:noProof/>
          <w:lang w:val="en-US" w:eastAsia="zh-CN"/>
        </w:rPr>
        <w:drawing>
          <wp:inline distT="0" distB="0" distL="0" distR="0" wp14:anchorId="35C42894" wp14:editId="41558018">
            <wp:extent cx="2729552" cy="2047161"/>
            <wp:effectExtent l="0" t="0" r="0" b="0"/>
            <wp:docPr id="15" name="图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RMSE.bmp"/>
                    <pic:cNvPicPr/>
                  </pic:nvPicPr>
                  <pic:blipFill>
                    <a:blip r:embed="rId22">
                      <a:extLst>
                        <a:ext uri="{28A0092B-C50C-407E-A947-70E740481C1C}">
                          <a14:useLocalDpi xmlns:a14="http://schemas.microsoft.com/office/drawing/2010/main" val="0"/>
                        </a:ext>
                      </a:extLst>
                    </a:blip>
                    <a:stretch>
                      <a:fillRect/>
                    </a:stretch>
                  </pic:blipFill>
                  <pic:spPr>
                    <a:xfrm>
                      <a:off x="0" y="0"/>
                      <a:ext cx="2779086" cy="2084311"/>
                    </a:xfrm>
                    <a:prstGeom prst="rect">
                      <a:avLst/>
                    </a:prstGeom>
                  </pic:spPr>
                </pic:pic>
              </a:graphicData>
            </a:graphic>
          </wp:inline>
        </w:drawing>
      </w:r>
    </w:p>
    <w:p w14:paraId="6451E848" w14:textId="77777777" w:rsidR="00551BA4" w:rsidRDefault="008A13C0" w:rsidP="00551BA4">
      <w:pPr>
        <w:pStyle w:val="a3"/>
        <w:ind w:startChars="200" w:start="20pt"/>
        <w:jc w:val="center"/>
        <w:rPr>
          <w:lang w:val="en-US" w:eastAsia="zh-CN"/>
        </w:rPr>
      </w:pPr>
      <w:r>
        <w:t>Figure IV</w:t>
      </w:r>
      <w:r w:rsidR="00551BA4">
        <w:t xml:space="preserve">.1 </w:t>
      </w:r>
      <w:r w:rsidR="00551BA4">
        <w:rPr>
          <w:rFonts w:hint="eastAsia"/>
          <w:lang w:eastAsia="zh-CN"/>
        </w:rPr>
        <w:t>误差统计箱线图</w:t>
      </w:r>
    </w:p>
    <w:p w14:paraId="3548F3A4" w14:textId="77777777" w:rsidR="00551BA4" w:rsidRDefault="00551BA4" w:rsidP="005C78B8">
      <w:pPr>
        <w:pStyle w:val="a3"/>
        <w:ind w:startChars="200" w:start="20pt"/>
        <w:rPr>
          <w:lang w:val="en-US" w:eastAsia="zh-CN"/>
        </w:rPr>
      </w:pPr>
    </w:p>
    <w:p w14:paraId="4AB79A1E" w14:textId="77777777" w:rsidR="009303D9" w:rsidRDefault="005C78B8" w:rsidP="00ED0149">
      <w:pPr>
        <w:pStyle w:val="2"/>
      </w:pPr>
      <w:r>
        <w:t>假设检验验证模型优度</w:t>
      </w:r>
    </w:p>
    <w:p w14:paraId="00A04BF1" w14:textId="77777777" w:rsidR="005D00C8" w:rsidRDefault="005D00C8" w:rsidP="005D00C8">
      <w:pPr>
        <w:pStyle w:val="3"/>
      </w:pPr>
      <w:r>
        <w:rPr>
          <w:rFonts w:hint="eastAsia"/>
        </w:rPr>
        <w:t xml:space="preserve"> Friedman</w:t>
      </w:r>
      <w:r>
        <w:rPr>
          <w:rFonts w:hint="eastAsia"/>
        </w:rPr>
        <w:t>检验</w:t>
      </w:r>
    </w:p>
    <w:p w14:paraId="208E0444" w14:textId="77777777" w:rsidR="005D00C8" w:rsidRPr="005D00C8" w:rsidRDefault="005D00C8" w:rsidP="005D00C8"/>
    <w:p w14:paraId="03466286" w14:textId="77777777" w:rsidR="005D00C8" w:rsidRDefault="005D00C8" w:rsidP="005D00C8">
      <w:pPr>
        <w:pStyle w:val="a3"/>
      </w:pPr>
      <w:r>
        <w:rPr>
          <w:rFonts w:hint="eastAsia"/>
        </w:rPr>
        <w:t>Friedman</w:t>
      </w:r>
      <w:r>
        <w:rPr>
          <w:rFonts w:hint="eastAsia"/>
        </w:rPr>
        <w:t>检验是用来判断某一模型在回归的结果上是否能显著得优于其他模型。这是一种非参数检验方法，利用模型在回归任务上表现的“序”来进行检验。考虑有</w:t>
      </w:r>
      <w:r>
        <w:rPr>
          <w:rFonts w:hint="eastAsia"/>
        </w:rPr>
        <w:t>M</w:t>
      </w:r>
      <w:r>
        <w:rPr>
          <w:rFonts w:hint="eastAsia"/>
        </w:rPr>
        <w:t>个回归模型，在</w:t>
      </w:r>
      <w:r>
        <w:rPr>
          <w:rFonts w:hint="eastAsia"/>
        </w:rPr>
        <w:t>N</w:t>
      </w:r>
      <w:r>
        <w:rPr>
          <w:rFonts w:hint="eastAsia"/>
        </w:rPr>
        <w:t>折交叉验证的情况下相当于我们有</w:t>
      </w:r>
      <w:r>
        <w:rPr>
          <w:rFonts w:hint="eastAsia"/>
        </w:rPr>
        <w:t>N</w:t>
      </w:r>
      <w:r>
        <w:rPr>
          <w:rFonts w:hint="eastAsia"/>
        </w:rPr>
        <w:t>个数据集和验证集，在这些验证集上表现最好的模型排序为</w:t>
      </w:r>
      <w:r>
        <w:rPr>
          <w:rFonts w:hint="eastAsia"/>
        </w:rPr>
        <w:t>1</w:t>
      </w:r>
      <w:r>
        <w:rPr>
          <w:rFonts w:hint="eastAsia"/>
        </w:rPr>
        <w:t>，表现最差的模型排序为</w:t>
      </w:r>
      <w:r>
        <w:rPr>
          <w:rFonts w:hint="eastAsia"/>
        </w:rPr>
        <w:t>M</w:t>
      </w:r>
      <w:r>
        <w:rPr>
          <w:rFonts w:hint="eastAsia"/>
        </w:rPr>
        <w:t>，若两个模型表现相同则平分排序。</w:t>
      </w:r>
    </w:p>
    <w:p w14:paraId="3E3E680A" w14:textId="77777777" w:rsidR="005D00C8" w:rsidRPr="005D00C8" w:rsidRDefault="005D00C8" w:rsidP="005D00C8">
      <w:pPr>
        <w:pStyle w:val="a3"/>
        <w:rPr>
          <w:lang w:val="en-US"/>
        </w:rPr>
      </w:pPr>
      <w:r w:rsidRPr="005D00C8">
        <w:rPr>
          <w:rFonts w:hint="eastAsia"/>
          <w:lang w:val="en-US"/>
        </w:rPr>
        <w:t>令</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sup>
            <m:r>
              <w:rPr>
                <w:rFonts w:ascii="Cambria Math" w:hAnsi="Cambria Math"/>
                <w:lang w:val="en-US"/>
              </w:rPr>
              <m:t>j</m:t>
            </m:r>
          </m:sup>
        </m:sSup>
      </m:oMath>
      <w:r w:rsidRPr="005D00C8">
        <w:rPr>
          <w:rFonts w:hint="eastAsia"/>
          <w:lang w:val="en-US"/>
        </w:rPr>
        <w:t>表示模型</w:t>
      </w:r>
      <w:r w:rsidRPr="005D00C8">
        <w:rPr>
          <w:rFonts w:hint="eastAsia"/>
          <w:lang w:val="en-US"/>
        </w:rPr>
        <w:t>j</w:t>
      </w:r>
      <w:r w:rsidRPr="005D00C8">
        <w:rPr>
          <w:rFonts w:hint="eastAsia"/>
          <w:lang w:val="en-US"/>
        </w:rPr>
        <w:t>在第</w:t>
      </w:r>
      <w:r w:rsidRPr="005D00C8">
        <w:rPr>
          <w:rFonts w:hint="eastAsia"/>
          <w:lang w:val="en-US"/>
        </w:rPr>
        <w:t>i</w:t>
      </w:r>
      <w:r w:rsidRPr="005D00C8">
        <w:rPr>
          <w:rFonts w:hint="eastAsia"/>
          <w:lang w:val="en-US"/>
        </w:rPr>
        <w:t>折交叉验证上的表现排序，其中</w:t>
      </w:r>
      <m:oMath>
        <m:r>
          <w:rPr>
            <w:rFonts w:ascii="Cambria Math" w:hAnsi="Cambria Math"/>
            <w:lang w:val="en-US"/>
          </w:rPr>
          <m:t>i = 1, 2, . . ., N</m:t>
        </m:r>
        <m:r>
          <w:rPr>
            <w:rFonts w:ascii="Cambria Math" w:hAnsi="Cambria Math" w:hint="eastAsia"/>
            <w:lang w:val="en-US"/>
          </w:rPr>
          <m:t>，</m:t>
        </m:r>
        <m:r>
          <w:rPr>
            <w:rFonts w:ascii="Cambria Math" w:hAnsi="Cambria Math"/>
            <w:lang w:val="en-US"/>
          </w:rPr>
          <m:t>j = 1,2, . ..,M</m:t>
        </m:r>
      </m:oMath>
    </w:p>
    <w:p w14:paraId="7B2A100D" w14:textId="77777777" w:rsidR="005D00C8" w:rsidRPr="005D00C8" w:rsidRDefault="005D00C8" w:rsidP="005D00C8">
      <w:pPr>
        <w:pStyle w:val="a3"/>
        <w:rPr>
          <w:lang w:val="en-US"/>
        </w:rPr>
      </w:pPr>
      <w:r w:rsidRPr="005D00C8">
        <w:rPr>
          <w:rFonts w:hint="eastAsia"/>
          <w:lang w:val="en-US"/>
        </w:rPr>
        <w:t>令</w:t>
      </w:r>
      <m:oMath>
        <m:sSub>
          <m:sSubPr>
            <m:ctrlPr>
              <w:rPr>
                <w:rFonts w:ascii="Cambria Math" w:hAnsi="Cambria Math"/>
                <w:i/>
                <w:lang w:val="en-US"/>
              </w:rPr>
            </m:ctrlPr>
          </m:sSubPr>
          <m:e>
            <m:r>
              <w:rPr>
                <w:rFonts w:ascii="Cambria Math" w:hAnsi="Cambria Math" w:hint="eastAsia"/>
                <w:lang w:val="en-US"/>
              </w:rPr>
              <m:t>rank</m:t>
            </m:r>
          </m:e>
          <m:sub>
            <m:r>
              <w:rPr>
                <w:rFonts w:ascii="Cambria Math" w:hAnsi="Cambria Math"/>
                <w:lang w:val="en-US"/>
              </w:rPr>
              <m:t>j</m:t>
            </m:r>
          </m:sub>
        </m:sSub>
      </m:oMath>
      <w:r w:rsidRPr="005D00C8">
        <w:rPr>
          <w:rFonts w:hint="eastAsia"/>
          <w:lang w:val="en-US"/>
        </w:rPr>
        <w:t>表示模型</w:t>
      </w:r>
      <w:r w:rsidRPr="005D00C8">
        <w:rPr>
          <w:rFonts w:hint="eastAsia"/>
          <w:lang w:val="en-US"/>
        </w:rPr>
        <w:t>j</w:t>
      </w:r>
      <w:r w:rsidRPr="005D00C8">
        <w:rPr>
          <w:rFonts w:hint="eastAsia"/>
          <w:lang w:val="en-US"/>
        </w:rPr>
        <w:t>的平均表现排序，这个平均序可以表示为</w:t>
      </w:r>
    </w:p>
    <w:p w14:paraId="17B6B5AA" w14:textId="77777777" w:rsidR="005D00C8" w:rsidRPr="005D00C8" w:rsidRDefault="00F52126" w:rsidP="005D00C8">
      <w:pPr>
        <w:pStyle w:val="a3"/>
        <w:rPr>
          <w:i/>
          <w:lang w:val="en-US"/>
        </w:rPr>
      </w:pPr>
      <m:oMathPara>
        <m:oMath>
          <m:sSub>
            <m:sSubPr>
              <m:ctrlPr>
                <w:rPr>
                  <w:rFonts w:ascii="Cambria Math" w:hAnsi="Cambria Math"/>
                  <w:i/>
                  <w:lang w:val="en-US"/>
                </w:rPr>
              </m:ctrlPr>
            </m:sSubPr>
            <m:e>
              <m:r>
                <w:rPr>
                  <w:rFonts w:ascii="Cambria Math" w:hAnsi="Cambria Math" w:hint="eastAsia"/>
                  <w:lang w:val="en-US"/>
                </w:rPr>
                <m:t>rank</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sup>
                      <m:r>
                        <w:rPr>
                          <w:rFonts w:ascii="Cambria Math" w:hAnsi="Cambria Math"/>
                          <w:lang w:val="en-US"/>
                        </w:rPr>
                        <m:t>j</m:t>
                      </m:r>
                    </m:sup>
                  </m:sSup>
                </m:e>
              </m:nary>
            </m:num>
            <m:den>
              <m:r>
                <w:rPr>
                  <w:rFonts w:ascii="Cambria Math" w:hAnsi="Cambria Math"/>
                  <w:lang w:val="en-US"/>
                </w:rPr>
                <m:t>N</m:t>
              </m:r>
            </m:den>
          </m:f>
        </m:oMath>
      </m:oMathPara>
    </w:p>
    <w:p w14:paraId="576406CF" w14:textId="77777777" w:rsidR="005D00C8" w:rsidRPr="005D00C8" w:rsidRDefault="005D00C8" w:rsidP="005D00C8">
      <w:pPr>
        <w:pStyle w:val="a3"/>
        <w:rPr>
          <w:lang w:val="en-US"/>
        </w:rPr>
      </w:pPr>
      <w:r w:rsidRPr="005D00C8">
        <w:rPr>
          <w:rFonts w:hint="eastAsia"/>
          <w:lang w:val="en-US"/>
        </w:rPr>
        <w:t>检验统计量</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F</m:t>
                </m:r>
              </m:sub>
            </m:sSub>
          </m:e>
          <m:sup>
            <m:r>
              <w:rPr>
                <w:rFonts w:ascii="Cambria Math" w:hAnsi="Cambria Math"/>
                <w:lang w:val="en-US"/>
              </w:rPr>
              <m:t>2</m:t>
            </m:r>
          </m:sup>
        </m:sSup>
      </m:oMath>
      <w:r w:rsidRPr="005D00C8">
        <w:rPr>
          <w:rFonts w:hint="eastAsia"/>
          <w:lang w:val="en-US"/>
        </w:rPr>
        <w:t>的计算方式如下</w:t>
      </w:r>
    </w:p>
    <w:p w14:paraId="33661B0D" w14:textId="77777777" w:rsidR="005D00C8" w:rsidRPr="005D00C8" w:rsidRDefault="00F52126" w:rsidP="005D00C8">
      <w:pPr>
        <w:pStyle w:val="a3"/>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F</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12N</m:t>
              </m:r>
            </m:num>
            <m:den>
              <m:r>
                <w:rPr>
                  <w:rFonts w:ascii="Cambria Math" w:hAnsi="Cambria Math"/>
                  <w:lang w:val="en-US"/>
                </w:rPr>
                <m:t>M(M+1)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(M+1)</m:t>
                      </m:r>
                    </m:e>
                    <m:sup>
                      <m:r>
                        <w:rPr>
                          <w:rFonts w:ascii="Cambria Math" w:hAnsi="Cambria Math"/>
                          <w:lang w:val="en-US"/>
                        </w:rPr>
                        <m:t>2</m:t>
                      </m:r>
                    </m:sup>
                  </m:sSup>
                </m:num>
                <m:den>
                  <m:r>
                    <w:rPr>
                      <w:rFonts w:ascii="Cambria Math" w:hAnsi="Cambria Math"/>
                      <w:lang w:val="en-US"/>
                    </w:rPr>
                    <m:t>4</m:t>
                  </m:r>
                </m:den>
              </m:f>
            </m:e>
          </m:d>
        </m:oMath>
      </m:oMathPara>
    </w:p>
    <w:p w14:paraId="6F28921E" w14:textId="77777777" w:rsidR="005D00C8" w:rsidRPr="005D00C8" w:rsidRDefault="005D00C8" w:rsidP="005D00C8">
      <w:pPr>
        <w:pStyle w:val="a3"/>
        <w:rPr>
          <w:lang w:val="en-US"/>
        </w:rPr>
      </w:pPr>
      <w:r w:rsidRPr="005D00C8">
        <w:rPr>
          <w:rFonts w:hint="eastAsia"/>
          <w:lang w:val="en-US"/>
        </w:rPr>
        <w:t>对检验统计量进行一些修正，得到新的检验统计量</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m:t>
            </m:r>
          </m:sub>
        </m:sSub>
      </m:oMath>
    </w:p>
    <w:p w14:paraId="027A8549" w14:textId="77777777" w:rsidR="005D00C8" w:rsidRPr="005D00C8" w:rsidRDefault="00F52126" w:rsidP="005D00C8">
      <w:pPr>
        <w:pStyle w:val="a3"/>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F</m:t>
                      </m:r>
                    </m:sub>
                  </m:sSub>
                </m:e>
                <m:sup>
                  <m:r>
                    <w:rPr>
                      <w:rFonts w:ascii="Cambria Math" w:hAnsi="Cambria Math"/>
                      <w:lang w:val="en-US"/>
                    </w:rPr>
                    <m:t>2</m:t>
                  </m:r>
                </m:sup>
              </m:sSup>
            </m:num>
            <m:den>
              <m:r>
                <w:rPr>
                  <w:rFonts w:ascii="Cambria Math" w:hAnsi="Cambria Math"/>
                  <w:lang w:val="en-US"/>
                </w:rPr>
                <m:t>N</m:t>
              </m:r>
              <m:d>
                <m:dPr>
                  <m:ctrlPr>
                    <w:rPr>
                      <w:rFonts w:ascii="Cambria Math" w:hAnsi="Cambria Math"/>
                      <w:i/>
                      <w:lang w:val="en-US"/>
                    </w:rPr>
                  </m:ctrlPr>
                </m:dPr>
                <m:e>
                  <m:r>
                    <w:rPr>
                      <w:rFonts w:ascii="Cambria Math" w:hAnsi="Cambria Math"/>
                      <w:lang w:val="en-US"/>
                    </w:rPr>
                    <m:t>M-1</m:t>
                  </m:r>
                </m:e>
              </m:d>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F</m:t>
                      </m:r>
                    </m:sub>
                  </m:sSub>
                </m:e>
                <m:sup>
                  <m:r>
                    <w:rPr>
                      <w:rFonts w:ascii="Cambria Math" w:hAnsi="Cambria Math"/>
                      <w:lang w:val="en-US"/>
                    </w:rPr>
                    <m:t>2</m:t>
                  </m:r>
                </m:sup>
              </m:sSup>
            </m:den>
          </m:f>
        </m:oMath>
      </m:oMathPara>
    </w:p>
    <w:p w14:paraId="3157E2B7" w14:textId="77777777" w:rsidR="005D00C8" w:rsidRPr="005D00C8" w:rsidRDefault="005D00C8" w:rsidP="005D00C8">
      <w:pPr>
        <w:pStyle w:val="a3"/>
        <w:rPr>
          <w:lang w:val="en-US"/>
        </w:rPr>
      </w:pPr>
      <w:r>
        <w:rPr>
          <w:rFonts w:hint="eastAsia"/>
          <w:lang w:val="en-US"/>
        </w:rPr>
        <w:t>这个检验统计量符合自由</w:t>
      </w:r>
      <w:r>
        <w:rPr>
          <w:rFonts w:hint="eastAsia"/>
          <w:lang w:val="en-US" w:eastAsia="zh-CN"/>
        </w:rPr>
        <w:t>度</w:t>
      </w:r>
      <m:oMath>
        <m:r>
          <w:rPr>
            <w:rFonts w:ascii="Cambria Math" w:hAnsi="Cambria Math"/>
            <w:lang w:val="en-US"/>
          </w:rPr>
          <m:t>(</m:t>
        </m:r>
        <m:r>
          <w:rPr>
            <w:rFonts w:ascii="Cambria Math" w:hAnsi="Cambria Math" w:hint="eastAsia"/>
            <w:lang w:val="en-US"/>
          </w:rPr>
          <m:t>M</m:t>
        </m:r>
        <m:r>
          <w:rPr>
            <w:rFonts w:ascii="Cambria Math" w:hAnsi="Cambria Math"/>
            <w:lang w:val="en-US"/>
          </w:rPr>
          <m:t>-1)</m:t>
        </m:r>
      </m:oMath>
      <w:r w:rsidRPr="005D00C8">
        <w:rPr>
          <w:rFonts w:hint="eastAsia"/>
          <w:lang w:val="en-US"/>
        </w:rPr>
        <w:t>及</w:t>
      </w:r>
      <m:oMath>
        <m:r>
          <w:rPr>
            <w:rFonts w:ascii="Cambria Math" w:hAnsi="Cambria Math"/>
            <w:lang w:val="en-US"/>
          </w:rPr>
          <m:t>(</m:t>
        </m:r>
        <m:r>
          <w:rPr>
            <w:rFonts w:ascii="Cambria Math" w:hAnsi="Cambria Math" w:hint="eastAsia"/>
            <w:lang w:val="en-US"/>
          </w:rPr>
          <m:t>M</m:t>
        </m:r>
        <m:r>
          <w:rPr>
            <w:rFonts w:ascii="Cambria Math" w:hAnsi="Cambria Math"/>
            <w:lang w:val="en-US"/>
          </w:rPr>
          <m:t>-1)</m:t>
        </m:r>
        <m:r>
          <w:rPr>
            <w:rFonts w:ascii="Cambria Math" w:hAnsi="Cambria Math" w:hint="eastAsia"/>
            <w:lang w:val="en-US"/>
          </w:rPr>
          <m:t>(</m:t>
        </m:r>
        <m:r>
          <w:rPr>
            <w:rFonts w:ascii="Cambria Math" w:hAnsi="Cambria Math"/>
            <w:lang w:val="en-US"/>
          </w:rPr>
          <m:t>N-1)</m:t>
        </m:r>
      </m:oMath>
      <w:r w:rsidRPr="005D00C8">
        <w:rPr>
          <w:rFonts w:hint="eastAsia"/>
          <w:lang w:val="en-US"/>
        </w:rPr>
        <w:t>的</w:t>
      </w:r>
      <w:r w:rsidRPr="005D00C8">
        <w:rPr>
          <w:rFonts w:hint="eastAsia"/>
          <w:lang w:val="en-US"/>
        </w:rPr>
        <w:t>F</w:t>
      </w:r>
      <w:r w:rsidRPr="005D00C8">
        <w:rPr>
          <w:rFonts w:hint="eastAsia"/>
          <w:lang w:val="en-US"/>
        </w:rPr>
        <w:t>分布。根据统计数据的值计算检验统计量的值，并且与</w:t>
      </w:r>
      <w:r w:rsidRPr="005D00C8">
        <w:rPr>
          <w:lang w:val="en-US"/>
        </w:rPr>
        <w:t>F</w:t>
      </w:r>
      <w:r w:rsidRPr="005D00C8">
        <w:rPr>
          <w:lang w:val="en-US"/>
        </w:rPr>
        <w:t>分布的临界值</w:t>
      </w:r>
      <w:r w:rsidRPr="005D00C8">
        <w:rPr>
          <w:rFonts w:hint="eastAsia"/>
          <w:lang w:val="en-US"/>
        </w:rPr>
        <w:t>进行比较。</w:t>
      </w:r>
      <w:r w:rsidRPr="005D00C8">
        <w:rPr>
          <w:lang w:val="en-US"/>
        </w:rPr>
        <w:t>如果</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m:t>
            </m:r>
          </m:sub>
        </m:sSub>
      </m:oMath>
      <w:r w:rsidRPr="005D00C8">
        <w:rPr>
          <w:lang w:val="en-US"/>
        </w:rPr>
        <w:t>较大，则表示</w:t>
      </w:r>
      <w:r w:rsidRPr="005D00C8">
        <w:rPr>
          <w:rFonts w:hint="eastAsia"/>
          <w:lang w:val="en-US"/>
        </w:rPr>
        <w:t>模型之间的性能有显著差异。</w:t>
      </w:r>
    </w:p>
    <w:p w14:paraId="13A14BDF" w14:textId="77777777" w:rsidR="005D00C8" w:rsidRDefault="005D00C8" w:rsidP="005D00C8">
      <w:pPr>
        <w:pStyle w:val="a3"/>
        <w:rPr>
          <w:lang w:val="en-US"/>
        </w:rPr>
      </w:pPr>
    </w:p>
    <w:p w14:paraId="2DE855C5" w14:textId="77777777" w:rsidR="005D00C8" w:rsidRDefault="005D00C8" w:rsidP="005D00C8">
      <w:pPr>
        <w:pStyle w:val="3"/>
      </w:pPr>
      <w:r w:rsidRPr="005D00C8">
        <w:rPr>
          <w:rFonts w:hint="eastAsia"/>
        </w:rPr>
        <w:t>Nemenyi</w:t>
      </w:r>
      <w:r w:rsidRPr="005D00C8">
        <w:rPr>
          <w:rFonts w:hint="eastAsia"/>
        </w:rPr>
        <w:t>后续检验</w:t>
      </w:r>
    </w:p>
    <w:p w14:paraId="452F4367" w14:textId="77777777" w:rsidR="005D00C8" w:rsidRPr="005D00C8" w:rsidRDefault="005D00C8" w:rsidP="005D00C8">
      <w:pPr>
        <w:jc w:val="both"/>
      </w:pPr>
    </w:p>
    <w:p w14:paraId="4139A248" w14:textId="3C430C05" w:rsidR="005D00C8" w:rsidRPr="0014180E" w:rsidRDefault="005D00C8" w:rsidP="005D00C8">
      <w:pPr>
        <w:spacing w:line="18pt" w:lineRule="atLeast"/>
        <w:ind w:firstLineChars="200" w:firstLine="20pt"/>
        <w:jc w:val="start"/>
        <w:rPr>
          <w:rFonts w:ascii="宋体" w:hAnsi="宋体"/>
          <w:lang w:eastAsia="zh-CN"/>
        </w:rPr>
      </w:pPr>
      <w:r w:rsidRPr="005D00C8">
        <w:rPr>
          <w:rFonts w:ascii="宋体" w:hAnsi="宋体"/>
          <w:bCs/>
          <w:lang w:eastAsia="zh-CN"/>
        </w:rPr>
        <w:t>Nemenyi</w:t>
      </w:r>
      <w:r w:rsidRPr="005D00C8">
        <w:rPr>
          <w:rFonts w:ascii="宋体" w:hAnsi="宋体" w:hint="eastAsia"/>
          <w:bCs/>
          <w:lang w:eastAsia="zh-CN"/>
        </w:rPr>
        <w:t>后</w:t>
      </w:r>
      <w:r w:rsidRPr="0014180E">
        <w:rPr>
          <w:rFonts w:ascii="宋体" w:hAnsi="宋体"/>
          <w:lang w:eastAsia="zh-CN"/>
        </w:rPr>
        <w:t>续检验</w:t>
      </w:r>
      <w:r w:rsidRPr="0014180E">
        <w:rPr>
          <w:rFonts w:ascii="宋体" w:hAnsi="宋体" w:hint="eastAsia"/>
          <w:lang w:eastAsia="zh-CN"/>
        </w:rPr>
        <w:t>是用来比较模型的回归表现的，它同样是一种非参数检验方法。如果一个模型的回归表现较好，那么它的平均序将会</w:t>
      </w:r>
      <w:r w:rsidR="00246E7A">
        <w:rPr>
          <w:rFonts w:ascii="宋体" w:hAnsi="宋体" w:hint="eastAsia"/>
          <w:lang w:eastAsia="zh-CN"/>
        </w:rPr>
        <w:t>比另一个模型的平均序</w:t>
      </w:r>
      <w:r w:rsidRPr="0014180E">
        <w:rPr>
          <w:rFonts w:ascii="宋体" w:hAnsi="宋体" w:hint="eastAsia"/>
          <w:lang w:eastAsia="zh-CN"/>
        </w:rPr>
        <w:t>高于一个判别阈值</w:t>
      </w:r>
      <w:r w:rsidR="00246E7A">
        <w:rPr>
          <w:rFonts w:ascii="宋体" w:hAnsi="宋体" w:hint="eastAsia"/>
          <w:lang w:eastAsia="zh-CN"/>
        </w:rPr>
        <w:t>以上</w:t>
      </w:r>
      <w:r w:rsidRPr="0014180E">
        <w:rPr>
          <w:rFonts w:ascii="宋体" w:hAnsi="宋体" w:hint="eastAsia"/>
          <w:lang w:eastAsia="zh-CN"/>
        </w:rPr>
        <w:t>。这个判别阈值的计算方法如下</w:t>
      </w:r>
    </w:p>
    <w:p w14:paraId="5B137228" w14:textId="77777777" w:rsidR="005D00C8" w:rsidRPr="0014180E" w:rsidRDefault="005D00C8" w:rsidP="005D00C8">
      <w:pPr>
        <w:spacing w:line="18pt" w:lineRule="atLeast"/>
        <w:ind w:firstLineChars="200" w:firstLine="20pt"/>
        <w:jc w:val="start"/>
        <w:rPr>
          <w:rFonts w:ascii="宋体" w:hAnsi="宋体"/>
          <w:iCs/>
        </w:rPr>
      </w:pPr>
      <m:oMathPara>
        <m:oMath>
          <m:r>
            <m:rPr>
              <m:sty m:val="p"/>
            </m:rPr>
            <w:rPr>
              <w:rFonts w:ascii="Cambria Math" w:hAnsi="Cambria Math"/>
            </w:rPr>
            <m:t>CD=</m:t>
          </m:r>
          <m:sSub>
            <m:sSubPr>
              <m:ctrlPr>
                <w:rPr>
                  <w:rFonts w:ascii="Cambria Math" w:hAnsi="Cambria Math"/>
                  <w:i/>
                  <w:iCs/>
                </w:rPr>
              </m:ctrlPr>
            </m:sSubPr>
            <m:e>
              <m:r>
                <w:rPr>
                  <w:rFonts w:ascii="Cambria Math" w:hAnsi="Cambria Math"/>
                </w:rPr>
                <m:t>Q</m:t>
              </m:r>
            </m:e>
            <m:sub>
              <m:r>
                <w:rPr>
                  <w:rFonts w:ascii="Cambria Math" w:hAnsi="Cambria Math"/>
                </w:rPr>
                <m:t>α</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M(M+1)</m:t>
                  </m:r>
                </m:num>
                <m:den>
                  <m:r>
                    <w:rPr>
                      <w:rFonts w:ascii="Cambria Math" w:hAnsi="Cambria Math"/>
                    </w:rPr>
                    <m:t>6N</m:t>
                  </m:r>
                </m:den>
              </m:f>
            </m:e>
          </m:rad>
        </m:oMath>
      </m:oMathPara>
    </w:p>
    <w:p w14:paraId="140F45BF" w14:textId="77777777" w:rsidR="007D6232" w:rsidRDefault="005D00C8" w:rsidP="005D00C8">
      <w:pPr>
        <w:pStyle w:val="4"/>
        <w:numPr>
          <w:ilvl w:val="0"/>
          <w:numId w:val="0"/>
        </w:numPr>
        <w:jc w:val="start"/>
        <w:rPr>
          <w:i w:val="0"/>
          <w:lang w:eastAsia="zh-CN"/>
        </w:rPr>
      </w:pPr>
      <w:r w:rsidRPr="0014180E">
        <w:rPr>
          <w:rFonts w:ascii="宋体" w:hAnsi="宋体" w:hint="eastAsia"/>
          <w:lang w:eastAsia="zh-CN"/>
        </w:rPr>
        <w:t>其中，</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α</m:t>
            </m:r>
          </m:sub>
        </m:sSub>
      </m:oMath>
      <w:r w:rsidRPr="0014180E">
        <w:rPr>
          <w:rFonts w:ascii="宋体" w:hAnsi="宋体" w:hint="eastAsia"/>
          <w:lang w:eastAsia="zh-CN"/>
        </w:rPr>
        <w:t>是一个取决于显著性水平</w:t>
      </w:r>
      <m:oMath>
        <m:r>
          <w:rPr>
            <w:rFonts w:ascii="Cambria Math" w:hAnsi="Cambria Math"/>
            <w:lang w:eastAsia="zh-CN"/>
          </w:rPr>
          <m:t>α</m:t>
        </m:r>
      </m:oMath>
      <w:r w:rsidRPr="0014180E">
        <w:rPr>
          <w:rFonts w:ascii="宋体" w:hAnsi="宋体" w:hint="eastAsia"/>
          <w:lang w:eastAsia="zh-CN"/>
        </w:rPr>
        <w:t>的值，M是回归模型的数目，N是数据集的个数。</w:t>
      </w:r>
    </w:p>
    <w:p w14:paraId="28F3625E" w14:textId="77777777" w:rsidR="006F6D3D" w:rsidRDefault="006F6D3D" w:rsidP="006F6D3D">
      <w:pPr>
        <w:jc w:val="start"/>
        <w:rPr>
          <w:i/>
          <w:iCs/>
          <w:noProof/>
          <w:lang w:eastAsia="zh-CN"/>
        </w:rPr>
      </w:pPr>
    </w:p>
    <w:p w14:paraId="1C11698C" w14:textId="77777777" w:rsidR="009303D9" w:rsidRDefault="00551BA4" w:rsidP="00551BA4">
      <w:pPr>
        <w:pStyle w:val="3"/>
      </w:pPr>
      <w:r>
        <w:rPr>
          <w:rFonts w:hint="eastAsia"/>
          <w:lang w:eastAsia="zh-CN"/>
        </w:rPr>
        <w:t>结果验证</w:t>
      </w:r>
    </w:p>
    <w:p w14:paraId="630AD894" w14:textId="77777777" w:rsidR="00551BA4" w:rsidRPr="00551BA4" w:rsidRDefault="00551BA4" w:rsidP="00551BA4"/>
    <w:p w14:paraId="322392DD" w14:textId="77777777" w:rsidR="005D00C8" w:rsidRDefault="005D00C8" w:rsidP="00E7596C">
      <w:pPr>
        <w:pStyle w:val="a3"/>
      </w:pPr>
      <w:r>
        <w:rPr>
          <w:rFonts w:hint="eastAsia"/>
          <w:lang w:val="en-US" w:eastAsia="zh-CN"/>
        </w:rPr>
        <w:t>对上文中的</w:t>
      </w:r>
      <w:r>
        <w:rPr>
          <w:rFonts w:hint="eastAsia"/>
          <w:lang w:val="en-US" w:eastAsia="zh-CN"/>
        </w:rPr>
        <w:t>3</w:t>
      </w:r>
      <w:r>
        <w:rPr>
          <w:rFonts w:hint="eastAsia"/>
          <w:lang w:val="en-US" w:eastAsia="zh-CN"/>
        </w:rPr>
        <w:t>种模型</w:t>
      </w:r>
      <w:r w:rsidRPr="005D00C8">
        <w:rPr>
          <w:rFonts w:hint="eastAsia"/>
        </w:rPr>
        <w:t>型，</w:t>
      </w:r>
      <w:r>
        <w:rPr>
          <w:rFonts w:hint="eastAsia"/>
          <w:lang w:eastAsia="zh-CN"/>
        </w:rPr>
        <w:t>分别</w:t>
      </w:r>
      <w:r w:rsidRPr="005D00C8">
        <w:rPr>
          <w:rFonts w:hint="eastAsia"/>
        </w:rPr>
        <w:t>进行</w:t>
      </w:r>
      <w:r>
        <w:t>5</w:t>
      </w:r>
      <w:r w:rsidRPr="005D00C8">
        <w:rPr>
          <w:rFonts w:hint="eastAsia"/>
        </w:rPr>
        <w:t>折交叉验证，得到了如下结果：</w:t>
      </w:r>
    </w:p>
    <w:p w14:paraId="19C5EDBF" w14:textId="77777777" w:rsidR="008A13C0" w:rsidRDefault="008A13C0" w:rsidP="00E7596C">
      <w:pPr>
        <w:pStyle w:val="a3"/>
        <w:rPr>
          <w:spacing w:val="0"/>
          <w:lang w:val="en-US" w:eastAsia="zh-CN"/>
        </w:rPr>
      </w:pPr>
      <w:r>
        <w:fldChar w:fldCharType="begin"/>
      </w:r>
      <w:r>
        <w:instrText xml:space="preserve"> LINK Excel.Sheet.12 "E:\\</w:instrText>
      </w:r>
      <w:r>
        <w:instrText>机器学习</w:instrText>
      </w:r>
      <w:r>
        <w:instrText>\\</w:instrText>
      </w:r>
      <w:r>
        <w:instrText>回归</w:instrText>
      </w:r>
      <w:r>
        <w:instrText>\\</w:instrText>
      </w:r>
      <w:r>
        <w:instrText>新建</w:instrText>
      </w:r>
      <w:r>
        <w:instrText xml:space="preserve"> Microsoft Excel </w:instrText>
      </w:r>
      <w:r>
        <w:instrText>工作表</w:instrText>
      </w:r>
      <w:r>
        <w:instrText xml:space="preserve">.xlsx" "Sheet1!R20C4:R26C7" \a \f 4 \h </w:instrText>
      </w:r>
      <w:r>
        <w:fldChar w:fldCharType="separate"/>
      </w:r>
    </w:p>
    <w:tbl>
      <w:tblPr>
        <w:tblW w:w="216pt" w:type="dxa"/>
        <w:jc w:val="center"/>
        <w:tblLook w:firstRow="1" w:lastRow="0" w:firstColumn="1" w:lastColumn="0" w:noHBand="0" w:noVBand="1"/>
      </w:tblPr>
      <w:tblGrid>
        <w:gridCol w:w="1299"/>
        <w:gridCol w:w="719"/>
        <w:gridCol w:w="1119"/>
        <w:gridCol w:w="1183"/>
      </w:tblGrid>
      <w:tr w:rsidR="008A13C0" w:rsidRPr="008A13C0" w14:paraId="4CED55BD" w14:textId="77777777" w:rsidTr="008A13C0">
        <w:trPr>
          <w:trHeight w:val="285"/>
          <w:jc w:val="center"/>
        </w:trPr>
        <w:tc>
          <w:tcPr>
            <w:tcW w:w="216pt" w:type="dxa"/>
            <w:gridSpan w:val="4"/>
            <w:tcBorders>
              <w:top w:val="single" w:sz="4" w:space="0" w:color="auto"/>
              <w:start w:val="nil"/>
              <w:bottom w:val="single" w:sz="4" w:space="0" w:color="auto"/>
              <w:end w:val="nil"/>
            </w:tcBorders>
            <w:shd w:val="clear" w:color="auto" w:fill="auto"/>
            <w:noWrap/>
            <w:vAlign w:val="bottom"/>
            <w:hideMark/>
          </w:tcPr>
          <w:p w14:paraId="593E7A79" w14:textId="77777777" w:rsidR="008A13C0" w:rsidRPr="008A13C0" w:rsidRDefault="008A13C0" w:rsidP="008A13C0">
            <w:pPr>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R方排序</w:t>
            </w:r>
          </w:p>
        </w:tc>
      </w:tr>
      <w:tr w:rsidR="008A13C0" w:rsidRPr="008A13C0" w14:paraId="012E7EF3" w14:textId="77777777" w:rsidTr="008A13C0">
        <w:trPr>
          <w:trHeight w:val="285"/>
          <w:jc w:val="center"/>
        </w:trPr>
        <w:tc>
          <w:tcPr>
            <w:tcW w:w="64.95pt" w:type="dxa"/>
            <w:tcBorders>
              <w:top w:val="nil"/>
              <w:start w:val="nil"/>
              <w:bottom w:val="single" w:sz="4" w:space="0" w:color="auto"/>
              <w:end w:val="nil"/>
            </w:tcBorders>
            <w:shd w:val="clear" w:color="auto" w:fill="auto"/>
            <w:noWrap/>
            <w:vAlign w:val="bottom"/>
            <w:hideMark/>
          </w:tcPr>
          <w:p w14:paraId="47FF0F13"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折数</w:t>
            </w:r>
          </w:p>
        </w:tc>
        <w:tc>
          <w:tcPr>
            <w:tcW w:w="35.95pt" w:type="dxa"/>
            <w:tcBorders>
              <w:top w:val="nil"/>
              <w:start w:val="nil"/>
              <w:bottom w:val="single" w:sz="4" w:space="0" w:color="auto"/>
              <w:end w:val="nil"/>
            </w:tcBorders>
            <w:shd w:val="clear" w:color="auto" w:fill="auto"/>
            <w:noWrap/>
            <w:vAlign w:val="bottom"/>
            <w:hideMark/>
          </w:tcPr>
          <w:p w14:paraId="1EF21675"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LR</w:t>
            </w:r>
          </w:p>
        </w:tc>
        <w:tc>
          <w:tcPr>
            <w:tcW w:w="55.95pt" w:type="dxa"/>
            <w:tcBorders>
              <w:top w:val="nil"/>
              <w:start w:val="nil"/>
              <w:bottom w:val="single" w:sz="4" w:space="0" w:color="auto"/>
              <w:end w:val="nil"/>
            </w:tcBorders>
            <w:shd w:val="clear" w:color="auto" w:fill="auto"/>
            <w:noWrap/>
            <w:vAlign w:val="bottom"/>
            <w:hideMark/>
          </w:tcPr>
          <w:p w14:paraId="48545614"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SVR</w:t>
            </w:r>
          </w:p>
        </w:tc>
        <w:tc>
          <w:tcPr>
            <w:tcW w:w="59.15pt" w:type="dxa"/>
            <w:tcBorders>
              <w:top w:val="nil"/>
              <w:start w:val="nil"/>
              <w:bottom w:val="single" w:sz="4" w:space="0" w:color="auto"/>
              <w:end w:val="nil"/>
            </w:tcBorders>
            <w:shd w:val="clear" w:color="auto" w:fill="auto"/>
            <w:noWrap/>
            <w:vAlign w:val="bottom"/>
            <w:hideMark/>
          </w:tcPr>
          <w:p w14:paraId="6677135B"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GPR</w:t>
            </w:r>
          </w:p>
        </w:tc>
      </w:tr>
      <w:tr w:rsidR="008A13C0" w:rsidRPr="008A13C0" w14:paraId="418F6552" w14:textId="77777777" w:rsidTr="008A13C0">
        <w:trPr>
          <w:trHeight w:val="285"/>
          <w:jc w:val="center"/>
        </w:trPr>
        <w:tc>
          <w:tcPr>
            <w:tcW w:w="64.95pt" w:type="dxa"/>
            <w:tcBorders>
              <w:top w:val="nil"/>
              <w:start w:val="nil"/>
              <w:bottom w:val="nil"/>
              <w:end w:val="nil"/>
            </w:tcBorders>
            <w:shd w:val="clear" w:color="auto" w:fill="auto"/>
            <w:noWrap/>
            <w:vAlign w:val="bottom"/>
            <w:hideMark/>
          </w:tcPr>
          <w:p w14:paraId="6FC8F18A"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1</w:t>
            </w:r>
          </w:p>
        </w:tc>
        <w:tc>
          <w:tcPr>
            <w:tcW w:w="35.95pt" w:type="dxa"/>
            <w:tcBorders>
              <w:top w:val="nil"/>
              <w:start w:val="nil"/>
              <w:bottom w:val="nil"/>
              <w:end w:val="nil"/>
            </w:tcBorders>
            <w:shd w:val="clear" w:color="auto" w:fill="auto"/>
            <w:noWrap/>
            <w:vAlign w:val="bottom"/>
            <w:hideMark/>
          </w:tcPr>
          <w:p w14:paraId="0AE71CFE"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55.95pt" w:type="dxa"/>
            <w:tcBorders>
              <w:top w:val="nil"/>
              <w:start w:val="nil"/>
              <w:bottom w:val="nil"/>
              <w:end w:val="nil"/>
            </w:tcBorders>
            <w:shd w:val="clear" w:color="auto" w:fill="auto"/>
            <w:noWrap/>
            <w:vAlign w:val="bottom"/>
            <w:hideMark/>
          </w:tcPr>
          <w:p w14:paraId="5F5003D4"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2</w:t>
            </w:r>
          </w:p>
        </w:tc>
        <w:tc>
          <w:tcPr>
            <w:tcW w:w="59.15pt" w:type="dxa"/>
            <w:tcBorders>
              <w:top w:val="nil"/>
              <w:start w:val="nil"/>
              <w:bottom w:val="nil"/>
              <w:end w:val="nil"/>
            </w:tcBorders>
            <w:shd w:val="clear" w:color="auto" w:fill="auto"/>
            <w:noWrap/>
            <w:vAlign w:val="bottom"/>
            <w:hideMark/>
          </w:tcPr>
          <w:p w14:paraId="1BAFC7C4"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1</w:t>
            </w:r>
          </w:p>
        </w:tc>
      </w:tr>
      <w:tr w:rsidR="008A13C0" w:rsidRPr="008A13C0" w14:paraId="0AE41F8D" w14:textId="77777777" w:rsidTr="008A13C0">
        <w:trPr>
          <w:trHeight w:val="285"/>
          <w:jc w:val="center"/>
        </w:trPr>
        <w:tc>
          <w:tcPr>
            <w:tcW w:w="64.95pt" w:type="dxa"/>
            <w:tcBorders>
              <w:top w:val="nil"/>
              <w:start w:val="nil"/>
              <w:bottom w:val="nil"/>
              <w:end w:val="nil"/>
            </w:tcBorders>
            <w:shd w:val="clear" w:color="auto" w:fill="auto"/>
            <w:noWrap/>
            <w:vAlign w:val="bottom"/>
            <w:hideMark/>
          </w:tcPr>
          <w:p w14:paraId="352EE0B1"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2</w:t>
            </w:r>
          </w:p>
        </w:tc>
        <w:tc>
          <w:tcPr>
            <w:tcW w:w="35.95pt" w:type="dxa"/>
            <w:tcBorders>
              <w:top w:val="nil"/>
              <w:start w:val="nil"/>
              <w:bottom w:val="nil"/>
              <w:end w:val="nil"/>
            </w:tcBorders>
            <w:shd w:val="clear" w:color="auto" w:fill="auto"/>
            <w:noWrap/>
            <w:vAlign w:val="bottom"/>
            <w:hideMark/>
          </w:tcPr>
          <w:p w14:paraId="626EC156"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55.95pt" w:type="dxa"/>
            <w:tcBorders>
              <w:top w:val="nil"/>
              <w:start w:val="nil"/>
              <w:bottom w:val="nil"/>
              <w:end w:val="nil"/>
            </w:tcBorders>
            <w:shd w:val="clear" w:color="auto" w:fill="auto"/>
            <w:noWrap/>
            <w:vAlign w:val="bottom"/>
            <w:hideMark/>
          </w:tcPr>
          <w:p w14:paraId="4DFBF4AE"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2</w:t>
            </w:r>
          </w:p>
        </w:tc>
        <w:tc>
          <w:tcPr>
            <w:tcW w:w="59.15pt" w:type="dxa"/>
            <w:tcBorders>
              <w:top w:val="nil"/>
              <w:start w:val="nil"/>
              <w:bottom w:val="nil"/>
              <w:end w:val="nil"/>
            </w:tcBorders>
            <w:shd w:val="clear" w:color="auto" w:fill="auto"/>
            <w:noWrap/>
            <w:vAlign w:val="bottom"/>
            <w:hideMark/>
          </w:tcPr>
          <w:p w14:paraId="55E69B64"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1</w:t>
            </w:r>
          </w:p>
        </w:tc>
      </w:tr>
      <w:tr w:rsidR="008A13C0" w:rsidRPr="008A13C0" w14:paraId="52AF2BC3" w14:textId="77777777" w:rsidTr="008A13C0">
        <w:trPr>
          <w:trHeight w:val="285"/>
          <w:jc w:val="center"/>
        </w:trPr>
        <w:tc>
          <w:tcPr>
            <w:tcW w:w="64.95pt" w:type="dxa"/>
            <w:tcBorders>
              <w:top w:val="nil"/>
              <w:start w:val="nil"/>
              <w:bottom w:val="nil"/>
              <w:end w:val="nil"/>
            </w:tcBorders>
            <w:shd w:val="clear" w:color="auto" w:fill="auto"/>
            <w:noWrap/>
            <w:vAlign w:val="bottom"/>
            <w:hideMark/>
          </w:tcPr>
          <w:p w14:paraId="6C9B1DFD"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35.95pt" w:type="dxa"/>
            <w:tcBorders>
              <w:top w:val="nil"/>
              <w:start w:val="nil"/>
              <w:bottom w:val="nil"/>
              <w:end w:val="nil"/>
            </w:tcBorders>
            <w:shd w:val="clear" w:color="auto" w:fill="auto"/>
            <w:noWrap/>
            <w:vAlign w:val="bottom"/>
            <w:hideMark/>
          </w:tcPr>
          <w:p w14:paraId="15DA74D7"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55.95pt" w:type="dxa"/>
            <w:tcBorders>
              <w:top w:val="nil"/>
              <w:start w:val="nil"/>
              <w:bottom w:val="nil"/>
              <w:end w:val="nil"/>
            </w:tcBorders>
            <w:shd w:val="clear" w:color="auto" w:fill="auto"/>
            <w:noWrap/>
            <w:vAlign w:val="bottom"/>
            <w:hideMark/>
          </w:tcPr>
          <w:p w14:paraId="78C10E61"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2</w:t>
            </w:r>
          </w:p>
        </w:tc>
        <w:tc>
          <w:tcPr>
            <w:tcW w:w="59.15pt" w:type="dxa"/>
            <w:tcBorders>
              <w:top w:val="nil"/>
              <w:start w:val="nil"/>
              <w:bottom w:val="nil"/>
              <w:end w:val="nil"/>
            </w:tcBorders>
            <w:shd w:val="clear" w:color="auto" w:fill="auto"/>
            <w:noWrap/>
            <w:vAlign w:val="bottom"/>
            <w:hideMark/>
          </w:tcPr>
          <w:p w14:paraId="21519ADF"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1</w:t>
            </w:r>
          </w:p>
        </w:tc>
      </w:tr>
      <w:tr w:rsidR="008A13C0" w:rsidRPr="008A13C0" w14:paraId="5CE726AC" w14:textId="77777777" w:rsidTr="008A13C0">
        <w:trPr>
          <w:trHeight w:val="285"/>
          <w:jc w:val="center"/>
        </w:trPr>
        <w:tc>
          <w:tcPr>
            <w:tcW w:w="64.95pt" w:type="dxa"/>
            <w:tcBorders>
              <w:top w:val="nil"/>
              <w:start w:val="nil"/>
              <w:bottom w:val="nil"/>
              <w:end w:val="nil"/>
            </w:tcBorders>
            <w:shd w:val="clear" w:color="auto" w:fill="auto"/>
            <w:noWrap/>
            <w:vAlign w:val="bottom"/>
            <w:hideMark/>
          </w:tcPr>
          <w:p w14:paraId="252EAE02"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4</w:t>
            </w:r>
          </w:p>
        </w:tc>
        <w:tc>
          <w:tcPr>
            <w:tcW w:w="35.95pt" w:type="dxa"/>
            <w:tcBorders>
              <w:top w:val="nil"/>
              <w:start w:val="nil"/>
              <w:bottom w:val="nil"/>
              <w:end w:val="nil"/>
            </w:tcBorders>
            <w:shd w:val="clear" w:color="auto" w:fill="auto"/>
            <w:noWrap/>
            <w:vAlign w:val="bottom"/>
            <w:hideMark/>
          </w:tcPr>
          <w:p w14:paraId="0AD65839"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55.95pt" w:type="dxa"/>
            <w:tcBorders>
              <w:top w:val="nil"/>
              <w:start w:val="nil"/>
              <w:bottom w:val="nil"/>
              <w:end w:val="nil"/>
            </w:tcBorders>
            <w:shd w:val="clear" w:color="auto" w:fill="auto"/>
            <w:noWrap/>
            <w:vAlign w:val="bottom"/>
            <w:hideMark/>
          </w:tcPr>
          <w:p w14:paraId="5C033FD9" w14:textId="77777777" w:rsidR="008A13C0" w:rsidRPr="008A13C0" w:rsidRDefault="0059065A" w:rsidP="008A13C0">
            <w:pPr>
              <w:jc w:val="start"/>
              <w:rPr>
                <w:rFonts w:ascii="等线" w:eastAsia="等线" w:hAnsi="等线" w:cs="宋体"/>
                <w:color w:val="000000"/>
                <w:sz w:val="22"/>
                <w:szCs w:val="22"/>
                <w:lang w:eastAsia="zh-CN"/>
              </w:rPr>
            </w:pPr>
            <w:r>
              <w:rPr>
                <w:rFonts w:ascii="等线" w:eastAsia="等线" w:hAnsi="等线" w:cs="宋体"/>
                <w:color w:val="000000"/>
                <w:sz w:val="22"/>
                <w:szCs w:val="22"/>
                <w:lang w:eastAsia="zh-CN"/>
              </w:rPr>
              <w:t>1</w:t>
            </w:r>
          </w:p>
        </w:tc>
        <w:tc>
          <w:tcPr>
            <w:tcW w:w="59.15pt" w:type="dxa"/>
            <w:tcBorders>
              <w:top w:val="nil"/>
              <w:start w:val="nil"/>
              <w:bottom w:val="nil"/>
              <w:end w:val="nil"/>
            </w:tcBorders>
            <w:shd w:val="clear" w:color="auto" w:fill="auto"/>
            <w:noWrap/>
            <w:vAlign w:val="bottom"/>
            <w:hideMark/>
          </w:tcPr>
          <w:p w14:paraId="03B54A11" w14:textId="77777777" w:rsidR="008A13C0" w:rsidRPr="008A13C0" w:rsidRDefault="0059065A" w:rsidP="008A13C0">
            <w:pPr>
              <w:jc w:val="star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p>
        </w:tc>
      </w:tr>
      <w:tr w:rsidR="008A13C0" w:rsidRPr="008A13C0" w14:paraId="55524357" w14:textId="77777777" w:rsidTr="008A13C0">
        <w:trPr>
          <w:trHeight w:val="285"/>
          <w:jc w:val="center"/>
        </w:trPr>
        <w:tc>
          <w:tcPr>
            <w:tcW w:w="64.95pt" w:type="dxa"/>
            <w:tcBorders>
              <w:top w:val="nil"/>
              <w:start w:val="nil"/>
              <w:bottom w:val="single" w:sz="4" w:space="0" w:color="auto"/>
              <w:end w:val="nil"/>
            </w:tcBorders>
            <w:shd w:val="clear" w:color="auto" w:fill="auto"/>
            <w:noWrap/>
            <w:vAlign w:val="bottom"/>
            <w:hideMark/>
          </w:tcPr>
          <w:p w14:paraId="2AC36CAD"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5</w:t>
            </w:r>
          </w:p>
        </w:tc>
        <w:tc>
          <w:tcPr>
            <w:tcW w:w="35.95pt" w:type="dxa"/>
            <w:tcBorders>
              <w:top w:val="nil"/>
              <w:start w:val="nil"/>
              <w:bottom w:val="single" w:sz="4" w:space="0" w:color="auto"/>
              <w:end w:val="nil"/>
            </w:tcBorders>
            <w:shd w:val="clear" w:color="auto" w:fill="auto"/>
            <w:noWrap/>
            <w:vAlign w:val="bottom"/>
            <w:hideMark/>
          </w:tcPr>
          <w:p w14:paraId="262CFAAC"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3</w:t>
            </w:r>
          </w:p>
        </w:tc>
        <w:tc>
          <w:tcPr>
            <w:tcW w:w="55.95pt" w:type="dxa"/>
            <w:tcBorders>
              <w:top w:val="nil"/>
              <w:start w:val="nil"/>
              <w:bottom w:val="single" w:sz="4" w:space="0" w:color="auto"/>
              <w:end w:val="nil"/>
            </w:tcBorders>
            <w:shd w:val="clear" w:color="auto" w:fill="auto"/>
            <w:noWrap/>
            <w:vAlign w:val="bottom"/>
            <w:hideMark/>
          </w:tcPr>
          <w:p w14:paraId="26995973"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2</w:t>
            </w:r>
          </w:p>
        </w:tc>
        <w:tc>
          <w:tcPr>
            <w:tcW w:w="59.15pt" w:type="dxa"/>
            <w:tcBorders>
              <w:top w:val="nil"/>
              <w:start w:val="nil"/>
              <w:bottom w:val="single" w:sz="4" w:space="0" w:color="auto"/>
              <w:end w:val="nil"/>
            </w:tcBorders>
            <w:shd w:val="clear" w:color="auto" w:fill="auto"/>
            <w:noWrap/>
            <w:vAlign w:val="bottom"/>
            <w:hideMark/>
          </w:tcPr>
          <w:p w14:paraId="640956C2" w14:textId="77777777" w:rsidR="008A13C0" w:rsidRPr="008A13C0" w:rsidRDefault="008A13C0" w:rsidP="008A13C0">
            <w:pPr>
              <w:jc w:val="start"/>
              <w:rPr>
                <w:rFonts w:ascii="等线" w:eastAsia="等线" w:hAnsi="等线" w:cs="宋体"/>
                <w:color w:val="000000"/>
                <w:sz w:val="22"/>
                <w:szCs w:val="22"/>
                <w:lang w:eastAsia="zh-CN"/>
              </w:rPr>
            </w:pPr>
            <w:r w:rsidRPr="008A13C0">
              <w:rPr>
                <w:rFonts w:ascii="等线" w:eastAsia="等线" w:hAnsi="等线" w:cs="宋体" w:hint="eastAsia"/>
                <w:color w:val="000000"/>
                <w:sz w:val="22"/>
                <w:szCs w:val="22"/>
                <w:lang w:eastAsia="zh-CN"/>
              </w:rPr>
              <w:t>1</w:t>
            </w:r>
          </w:p>
        </w:tc>
      </w:tr>
    </w:tbl>
    <w:p w14:paraId="4FEE4BE7" w14:textId="77777777" w:rsidR="00551BA4" w:rsidRPr="008A13C0" w:rsidRDefault="008A13C0" w:rsidP="008A13C0">
      <w:pPr>
        <w:pStyle w:val="a3"/>
        <w:ind w:firstLine="0pt"/>
        <w:jc w:val="center"/>
        <w:rPr>
          <w:lang w:val="en-US" w:eastAsia="zh-CN"/>
        </w:rPr>
      </w:pPr>
      <w:r>
        <w:fldChar w:fldCharType="end"/>
      </w:r>
      <w:r>
        <w:rPr>
          <w:rFonts w:hint="eastAsia"/>
          <w:lang w:eastAsia="zh-CN"/>
        </w:rPr>
        <w:t>表</w:t>
      </w:r>
      <w:r>
        <w:rPr>
          <w:lang w:val="en-US" w:eastAsia="zh-CN"/>
        </w:rPr>
        <w:t xml:space="preserve">V.1 </w:t>
      </w:r>
      <w:r>
        <w:rPr>
          <w:rFonts w:hint="eastAsia"/>
          <w:lang w:val="en-US" w:eastAsia="zh-CN"/>
        </w:rPr>
        <w:t>R</w:t>
      </w:r>
      <w:r>
        <w:rPr>
          <w:rFonts w:hint="eastAsia"/>
          <w:lang w:val="en-US" w:eastAsia="zh-CN"/>
        </w:rPr>
        <w:t>方排序表</w:t>
      </w:r>
    </w:p>
    <w:p w14:paraId="03E2BAF5" w14:textId="77777777" w:rsidR="008A13C0" w:rsidRDefault="008A13C0" w:rsidP="00551BA4">
      <w:pPr>
        <w:pStyle w:val="a3"/>
      </w:pPr>
    </w:p>
    <w:p w14:paraId="2C2AFAE8" w14:textId="6678A4A8" w:rsidR="00551BA4" w:rsidRPr="00551BA4" w:rsidRDefault="00551BA4" w:rsidP="00551BA4">
      <w:pPr>
        <w:pStyle w:val="a3"/>
        <w:rPr>
          <w:lang w:val="en-US"/>
        </w:rPr>
      </w:pPr>
      <w:r w:rsidRPr="00551BA4">
        <w:rPr>
          <w:rFonts w:hint="eastAsia"/>
          <w:lang w:val="en-US"/>
        </w:rPr>
        <w:t>首先进行</w:t>
      </w:r>
      <w:r w:rsidRPr="00551BA4">
        <w:rPr>
          <w:bCs/>
          <w:lang w:val="en-US"/>
        </w:rPr>
        <w:t>F</w:t>
      </w:r>
      <w:r w:rsidRPr="00551BA4">
        <w:rPr>
          <w:rFonts w:hint="eastAsia"/>
          <w:bCs/>
          <w:lang w:val="en-US"/>
        </w:rPr>
        <w:t>ried</w:t>
      </w:r>
      <w:r w:rsidRPr="00551BA4">
        <w:rPr>
          <w:bCs/>
          <w:lang w:val="en-US"/>
        </w:rPr>
        <w:t>man</w:t>
      </w:r>
      <w:r w:rsidRPr="00551BA4">
        <w:rPr>
          <w:rFonts w:hint="eastAsia"/>
          <w:bCs/>
          <w:lang w:val="en-US"/>
        </w:rPr>
        <w:t>检验，</w:t>
      </w:r>
      <w:r w:rsidRPr="00551BA4">
        <w:rPr>
          <w:rFonts w:hint="eastAsia"/>
          <w:lang w:val="en-US"/>
        </w:rPr>
        <w:t>计算检验统计量</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m:t>
            </m:r>
          </m:sub>
        </m:sSub>
      </m:oMath>
      <w:r w:rsidRPr="00551BA4">
        <w:rPr>
          <w:rFonts w:hint="eastAsia"/>
          <w:lang w:val="en-US"/>
        </w:rPr>
        <w:t>的值，在显着性水平</w:t>
      </w:r>
      <m:oMath>
        <m:r>
          <w:rPr>
            <w:rFonts w:ascii="Cambria Math" w:hAnsi="Cambria Math" w:hint="eastAsia"/>
            <w:lang w:val="en-US"/>
          </w:rPr>
          <m:t>α</m:t>
        </m:r>
        <m:r>
          <w:rPr>
            <w:rFonts w:ascii="Cambria Math" w:hAnsi="Cambria Math"/>
            <w:lang w:val="en-US"/>
          </w:rPr>
          <m:t>= 0.05</m:t>
        </m:r>
      </m:oMath>
      <w:r w:rsidRPr="00551BA4">
        <w:rPr>
          <w:rFonts w:hint="eastAsia"/>
          <w:lang w:val="en-US"/>
        </w:rPr>
        <w:t>的情况下，自由度为</w:t>
      </w:r>
      <w:r w:rsidRPr="00551BA4">
        <w:rPr>
          <w:rFonts w:hint="eastAsia"/>
          <w:lang w:val="en-US"/>
        </w:rPr>
        <w:t>2</w:t>
      </w:r>
      <w:r w:rsidRPr="00551BA4">
        <w:rPr>
          <w:rFonts w:hint="eastAsia"/>
          <w:lang w:val="en-US"/>
        </w:rPr>
        <w:t>和</w:t>
      </w:r>
      <w:r w:rsidRPr="00551BA4">
        <w:rPr>
          <w:lang w:val="en-US"/>
        </w:rPr>
        <w:t>8</w:t>
      </w:r>
      <w:r w:rsidRPr="00551BA4">
        <w:rPr>
          <w:rFonts w:hint="eastAsia"/>
          <w:lang w:val="en-US"/>
        </w:rPr>
        <w:t>的</w:t>
      </w:r>
      <w:r w:rsidRPr="00551BA4">
        <w:rPr>
          <w:lang w:val="en-US"/>
        </w:rPr>
        <w:t>F</w:t>
      </w:r>
      <w:r w:rsidRPr="00551BA4">
        <w:rPr>
          <w:lang w:val="en-US"/>
        </w:rPr>
        <w:t>分布值为</w:t>
      </w:r>
      <w:r w:rsidRPr="00551BA4">
        <w:rPr>
          <w:lang w:val="en-US"/>
        </w:rPr>
        <w:t>11.04</w:t>
      </w:r>
      <w:r w:rsidRPr="00551BA4">
        <w:rPr>
          <w:rFonts w:hint="eastAsia"/>
          <w:lang w:val="en-US"/>
        </w:rPr>
        <w:t>。而检验统计量</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m:t>
            </m:r>
          </m:sub>
        </m:sSub>
      </m:oMath>
      <w:r w:rsidRPr="00551BA4">
        <w:rPr>
          <w:rFonts w:hint="eastAsia"/>
          <w:lang w:val="en-US"/>
        </w:rPr>
        <w:t>的值计算为</w:t>
      </w:r>
      <w:r w:rsidR="009E1782">
        <w:rPr>
          <w:rFonts w:hint="eastAsia"/>
          <w:lang w:val="en-US" w:eastAsia="zh-CN"/>
        </w:rPr>
        <w:t>2</w:t>
      </w:r>
      <w:r w:rsidR="009E1782">
        <w:rPr>
          <w:lang w:val="en-US" w:eastAsia="zh-CN"/>
        </w:rPr>
        <w:t>1</w:t>
      </w:r>
      <w:r w:rsidRPr="00551BA4">
        <w:rPr>
          <w:rFonts w:hint="eastAsia"/>
          <w:lang w:val="en-US"/>
        </w:rPr>
        <w:t>，明显大</w:t>
      </w:r>
      <w:r w:rsidR="00F6513D">
        <w:rPr>
          <w:rFonts w:hint="eastAsia"/>
          <w:lang w:val="en-US" w:eastAsia="zh-CN"/>
        </w:rPr>
        <w:t>于</w:t>
      </w:r>
      <w:r w:rsidRPr="00551BA4">
        <w:rPr>
          <w:lang w:val="en-US"/>
        </w:rPr>
        <w:t>11.04</w:t>
      </w:r>
      <w:r w:rsidRPr="00551BA4">
        <w:rPr>
          <w:rFonts w:hint="eastAsia"/>
          <w:lang w:val="en-US"/>
        </w:rPr>
        <w:t>。</w:t>
      </w:r>
      <w:r w:rsidRPr="00551BA4">
        <w:rPr>
          <w:lang w:val="en-US"/>
        </w:rPr>
        <w:t>因此，原假设被拒绝</w:t>
      </w:r>
      <w:r w:rsidRPr="00551BA4">
        <w:rPr>
          <w:rFonts w:hint="eastAsia"/>
          <w:lang w:val="en-US"/>
        </w:rPr>
        <w:t>，高斯模型在该回归问题上表现十分优异。</w:t>
      </w:r>
    </w:p>
    <w:p w14:paraId="07E86F13" w14:textId="6255DA2C" w:rsidR="005D00C8" w:rsidRDefault="00551BA4" w:rsidP="00551BA4">
      <w:pPr>
        <w:pStyle w:val="a3"/>
        <w:rPr>
          <w:iCs/>
          <w:lang w:val="en-US" w:eastAsia="zh-CN"/>
        </w:rPr>
      </w:pPr>
      <w:r w:rsidRPr="00551BA4">
        <w:rPr>
          <w:rFonts w:hint="eastAsia"/>
          <w:lang w:val="en-US"/>
        </w:rPr>
        <w:t>再进行</w:t>
      </w:r>
      <w:r w:rsidRPr="00551BA4">
        <w:rPr>
          <w:bCs/>
          <w:lang w:val="en-US"/>
        </w:rPr>
        <w:t>Nemenyi</w:t>
      </w:r>
      <w:r w:rsidRPr="00551BA4">
        <w:rPr>
          <w:rFonts w:hint="eastAsia"/>
          <w:bCs/>
          <w:lang w:val="en-US"/>
        </w:rPr>
        <w:t>后续检验，</w:t>
      </w:r>
      <w:r w:rsidRPr="00551BA4">
        <w:rPr>
          <w:rFonts w:hint="eastAsia"/>
          <w:lang w:val="en-US"/>
        </w:rPr>
        <w:t>在显著性水平</w:t>
      </w:r>
      <m:oMath>
        <m:r>
          <w:rPr>
            <w:rFonts w:ascii="Cambria Math" w:hAnsi="Cambria Math" w:hint="eastAsia"/>
            <w:lang w:val="en-US"/>
          </w:rPr>
          <m:t>α</m:t>
        </m:r>
        <m:r>
          <w:rPr>
            <w:rFonts w:ascii="Cambria Math" w:hAnsi="Cambria Math"/>
            <w:lang w:val="en-US"/>
          </w:rPr>
          <m:t>= 0.05</m:t>
        </m:r>
      </m:oMath>
      <w:r w:rsidRPr="00551BA4">
        <w:rPr>
          <w:rFonts w:hint="eastAsia"/>
          <w:lang w:val="en-US"/>
        </w:rPr>
        <w:t>的情况下，</w:t>
      </w:r>
      <m:oMath>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α</m:t>
            </m:r>
          </m:sub>
        </m:sSub>
      </m:oMath>
      <w:r w:rsidRPr="00551BA4">
        <w:rPr>
          <w:rFonts w:hint="eastAsia"/>
          <w:iCs/>
          <w:lang w:val="en-US"/>
        </w:rPr>
        <w:t>的值为</w:t>
      </w:r>
      <w:r w:rsidRPr="00551BA4">
        <w:rPr>
          <w:iCs/>
          <w:lang w:val="en-US"/>
        </w:rPr>
        <w:t>2.344</w:t>
      </w:r>
      <w:r w:rsidRPr="00551BA4">
        <w:rPr>
          <w:rFonts w:hint="eastAsia"/>
          <w:iCs/>
          <w:lang w:val="en-US"/>
        </w:rPr>
        <w:t>，计算判别阈值为</w:t>
      </w:r>
      <w:r w:rsidRPr="00551BA4">
        <w:rPr>
          <w:iCs/>
          <w:lang w:val="en-US"/>
        </w:rPr>
        <w:t>0.9376</w:t>
      </w:r>
      <w:r w:rsidRPr="00551BA4">
        <w:rPr>
          <w:rFonts w:hint="eastAsia"/>
          <w:iCs/>
          <w:lang w:val="en-US"/>
        </w:rPr>
        <w:t>，故高斯回归模型</w:t>
      </w:r>
      <w:r w:rsidR="004D6B6F">
        <w:rPr>
          <w:rFonts w:hint="eastAsia"/>
          <w:iCs/>
          <w:lang w:val="en-US" w:eastAsia="zh-CN"/>
        </w:rPr>
        <w:t>的表现显著好于线性回归模型</w:t>
      </w:r>
      <w:r w:rsidRPr="00551BA4">
        <w:rPr>
          <w:rFonts w:hint="eastAsia"/>
          <w:iCs/>
          <w:lang w:val="en-US"/>
        </w:rPr>
        <w:t>，</w:t>
      </w:r>
      <w:r w:rsidR="006C0059">
        <w:rPr>
          <w:rFonts w:hint="eastAsia"/>
          <w:iCs/>
          <w:lang w:val="en-US" w:eastAsia="zh-CN"/>
        </w:rPr>
        <w:t>而与支持向量机回归模型的差距不显著，若调整</w:t>
      </w:r>
      <w:r w:rsidR="006C0059" w:rsidRPr="00551BA4">
        <w:rPr>
          <w:rFonts w:hint="eastAsia"/>
          <w:lang w:val="en-US"/>
        </w:rPr>
        <w:t>显著性水平</w:t>
      </w:r>
      <m:oMath>
        <m:r>
          <w:rPr>
            <w:rFonts w:ascii="Cambria Math" w:hAnsi="Cambria Math" w:hint="eastAsia"/>
            <w:lang w:val="en-US"/>
          </w:rPr>
          <m:t>α</m:t>
        </m:r>
        <m:r>
          <w:rPr>
            <w:rFonts w:ascii="Cambria Math" w:hAnsi="Cambria Math"/>
            <w:lang w:val="en-US"/>
          </w:rPr>
          <m:t>= 0.1</m:t>
        </m:r>
      </m:oMath>
      <w:r w:rsidR="006C0059">
        <w:rPr>
          <w:rFonts w:hint="eastAsia"/>
          <w:lang w:val="en-US" w:eastAsia="zh-CN"/>
        </w:rPr>
        <w:t>，则也能得到二者表现结果显著的结果。</w:t>
      </w:r>
    </w:p>
    <w:p w14:paraId="7AF9E8BE" w14:textId="77777777" w:rsidR="008A13C0" w:rsidRDefault="008A13C0" w:rsidP="00551BA4">
      <w:pPr>
        <w:pStyle w:val="a3"/>
        <w:rPr>
          <w:iCs/>
          <w:lang w:val="en-US"/>
        </w:rPr>
      </w:pPr>
    </w:p>
    <w:p w14:paraId="6062ADBE" w14:textId="77777777" w:rsidR="009303D9" w:rsidRDefault="00551BA4" w:rsidP="00E61EB7">
      <w:pPr>
        <w:pStyle w:val="1"/>
      </w:pPr>
      <w:r>
        <w:rPr>
          <w:rFonts w:hint="eastAsia"/>
          <w:lang w:eastAsia="zh-CN"/>
        </w:rPr>
        <w:t>最优模型回归</w:t>
      </w:r>
      <w:r w:rsidR="00E61EB7">
        <w:rPr>
          <w:rFonts w:hint="eastAsia"/>
          <w:lang w:eastAsia="zh-CN"/>
        </w:rPr>
        <w:t>结果</w:t>
      </w:r>
    </w:p>
    <w:p w14:paraId="44B04171" w14:textId="77777777" w:rsidR="00551BA4" w:rsidRDefault="00E61EB7" w:rsidP="00E7596C">
      <w:pPr>
        <w:pStyle w:val="a3"/>
        <w:rPr>
          <w:lang w:eastAsia="zh-CN"/>
        </w:rPr>
      </w:pPr>
      <w:r>
        <w:rPr>
          <w:rFonts w:hint="eastAsia"/>
          <w:lang w:eastAsia="zh-CN"/>
        </w:rPr>
        <w:t>由于在第一部分已经对数据进行了相关分析，本报告所有回归均建立在主成分上，</w:t>
      </w:r>
      <w:r w:rsidR="00551BA4">
        <w:rPr>
          <w:rFonts w:hint="eastAsia"/>
          <w:lang w:eastAsia="zh-CN"/>
        </w:rPr>
        <w:t>下图为在主成分上进行高斯过程回归的预测值和实际值的散点图。</w:t>
      </w:r>
    </w:p>
    <w:p w14:paraId="38CB69B6" w14:textId="77777777" w:rsidR="008A13C0" w:rsidRDefault="00551BA4" w:rsidP="008A13C0">
      <w:pPr>
        <w:pStyle w:val="a3"/>
        <w:keepNext/>
        <w:jc w:val="start"/>
      </w:pPr>
      <w:r>
        <w:rPr>
          <w:rFonts w:hint="eastAsia"/>
          <w:noProof/>
          <w:lang w:val="en-US" w:eastAsia="zh-CN"/>
        </w:rPr>
        <w:drawing>
          <wp:inline distT="0" distB="0" distL="0" distR="0" wp14:anchorId="081FF9C1" wp14:editId="4DBD1D35">
            <wp:extent cx="6620510" cy="3317240"/>
            <wp:effectExtent l="0" t="0" r="8890" b="0"/>
            <wp:docPr id="16" name="图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CA.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20510" cy="3317240"/>
                    </a:xfrm>
                    <a:prstGeom prst="rect">
                      <a:avLst/>
                    </a:prstGeom>
                  </pic:spPr>
                </pic:pic>
              </a:graphicData>
            </a:graphic>
          </wp:inline>
        </w:drawing>
      </w:r>
    </w:p>
    <w:p w14:paraId="6EA346E7" w14:textId="77777777" w:rsidR="00551BA4" w:rsidRDefault="008A13C0" w:rsidP="008A13C0">
      <w:pPr>
        <w:pStyle w:val="aa"/>
        <w:rPr>
          <w:rFonts w:ascii="宋体" w:eastAsia="宋体" w:hAnsi="宋体"/>
          <w:lang w:eastAsia="zh-CN"/>
        </w:rPr>
      </w:pPr>
      <w:r>
        <w:rPr>
          <w:lang w:eastAsia="zh-CN"/>
        </w:rPr>
        <w:t xml:space="preserve">Figure V.1 </w:t>
      </w:r>
      <w:r w:rsidR="00AB4304" w:rsidRPr="00AB4304">
        <w:rPr>
          <w:rFonts w:ascii="宋体" w:eastAsia="宋体" w:hAnsi="宋体" w:hint="eastAsia"/>
          <w:lang w:eastAsia="zh-CN"/>
        </w:rPr>
        <w:t>各</w:t>
      </w:r>
      <w:r w:rsidRPr="008A13C0">
        <w:rPr>
          <w:rFonts w:ascii="宋体" w:eastAsia="宋体" w:hAnsi="宋体" w:hint="eastAsia"/>
          <w:lang w:eastAsia="zh-CN"/>
        </w:rPr>
        <w:t>主成分真实值-预测值散点图</w:t>
      </w:r>
    </w:p>
    <w:p w14:paraId="08E3F951" w14:textId="77777777" w:rsidR="008A13C0" w:rsidRPr="008A13C0" w:rsidRDefault="008A13C0" w:rsidP="008A13C0">
      <w:pPr>
        <w:rPr>
          <w:lang w:eastAsia="zh-CN"/>
        </w:rPr>
      </w:pPr>
    </w:p>
    <w:p w14:paraId="2CE05365" w14:textId="77777777" w:rsidR="008A13C0" w:rsidRDefault="008A13C0" w:rsidP="008A13C0">
      <w:pPr>
        <w:pStyle w:val="a3"/>
        <w:rPr>
          <w:lang w:val="en-US" w:eastAsia="zh-CN"/>
        </w:rPr>
      </w:pPr>
      <w:r>
        <w:rPr>
          <w:rFonts w:hint="eastAsia"/>
          <w:lang w:eastAsia="zh-CN"/>
        </w:rPr>
        <w:t>图中可看出，拟合情况和现实情况基本符合，具有一定的可信性。图</w:t>
      </w:r>
      <w:r>
        <w:rPr>
          <w:rFonts w:hint="eastAsia"/>
          <w:lang w:eastAsia="zh-CN"/>
        </w:rPr>
        <w:t>V</w:t>
      </w:r>
      <w:r>
        <w:rPr>
          <w:lang w:val="en-US" w:eastAsia="zh-CN"/>
        </w:rPr>
        <w:t xml:space="preserve">.2 </w:t>
      </w:r>
      <w:r>
        <w:rPr>
          <w:rFonts w:hint="eastAsia"/>
          <w:lang w:val="en-US" w:eastAsia="zh-CN"/>
        </w:rPr>
        <w:t>是各主成分预测值</w:t>
      </w:r>
      <w:r>
        <w:rPr>
          <w:rFonts w:hint="eastAsia"/>
          <w:lang w:val="en-US" w:eastAsia="zh-CN"/>
        </w:rPr>
        <w:t>-</w:t>
      </w:r>
      <w:r>
        <w:rPr>
          <w:rFonts w:hint="eastAsia"/>
          <w:lang w:val="en-US" w:eastAsia="zh-CN"/>
        </w:rPr>
        <w:t>真实值的残差图，从图中可以看出，每一个主成分</w:t>
      </w:r>
      <w:r w:rsidR="00AB4304">
        <w:rPr>
          <w:rFonts w:hint="eastAsia"/>
          <w:lang w:val="en-US" w:eastAsia="zh-CN"/>
        </w:rPr>
        <w:t>视角下的</w:t>
      </w:r>
      <w:r>
        <w:rPr>
          <w:rFonts w:hint="eastAsia"/>
          <w:lang w:val="en-US" w:eastAsia="zh-CN"/>
        </w:rPr>
        <w:t>误差都</w:t>
      </w:r>
      <w:r w:rsidR="00AB4304">
        <w:rPr>
          <w:rFonts w:hint="eastAsia"/>
          <w:lang w:val="en-US" w:eastAsia="zh-CN"/>
        </w:rPr>
        <w:t>基本符合平均分布</w:t>
      </w:r>
      <w:r>
        <w:rPr>
          <w:rFonts w:hint="eastAsia"/>
          <w:lang w:val="en-US" w:eastAsia="zh-CN"/>
        </w:rPr>
        <w:t>，且误差被控制在</w:t>
      </w:r>
      <w:r>
        <w:rPr>
          <w:lang w:val="en-US" w:eastAsia="zh-CN"/>
        </w:rPr>
        <w:t>[-5,+5]</w:t>
      </w:r>
      <w:r w:rsidR="00AB4304">
        <w:rPr>
          <w:rFonts w:hint="eastAsia"/>
          <w:lang w:val="en-US" w:eastAsia="zh-CN"/>
        </w:rPr>
        <w:t>左右。图</w:t>
      </w:r>
      <w:r w:rsidR="00AB4304">
        <w:rPr>
          <w:lang w:val="en-US" w:eastAsia="zh-CN"/>
        </w:rPr>
        <w:t xml:space="preserve">V.3 </w:t>
      </w:r>
      <w:r w:rsidR="00AB4304">
        <w:rPr>
          <w:rFonts w:hint="eastAsia"/>
          <w:lang w:val="en-US" w:eastAsia="zh-CN"/>
        </w:rPr>
        <w:t>给出了预测值</w:t>
      </w:r>
      <w:r w:rsidR="00AB4304">
        <w:rPr>
          <w:rFonts w:hint="eastAsia"/>
          <w:lang w:val="en-US" w:eastAsia="zh-CN"/>
        </w:rPr>
        <w:t>-</w:t>
      </w:r>
      <w:r w:rsidR="00AB4304">
        <w:rPr>
          <w:rFonts w:hint="eastAsia"/>
          <w:lang w:val="en-US" w:eastAsia="zh-CN"/>
        </w:rPr>
        <w:t>真实值的比对图，所有散点基本贴近</w:t>
      </w:r>
      <w:r w:rsidR="00AB4304">
        <w:rPr>
          <w:rFonts w:hint="eastAsia"/>
          <w:lang w:val="en-US" w:eastAsia="zh-CN"/>
        </w:rPr>
        <w:t>y</w:t>
      </w:r>
      <w:r w:rsidR="00AB4304">
        <w:rPr>
          <w:lang w:val="en-US" w:eastAsia="zh-CN"/>
        </w:rPr>
        <w:t>=</w:t>
      </w:r>
      <w:r w:rsidR="00AB4304">
        <w:rPr>
          <w:rFonts w:hint="eastAsia"/>
          <w:lang w:val="en-US" w:eastAsia="zh-CN"/>
        </w:rPr>
        <w:t>x</w:t>
      </w:r>
      <w:r w:rsidR="00AB4304">
        <w:rPr>
          <w:rFonts w:hint="eastAsia"/>
          <w:lang w:val="en-US" w:eastAsia="zh-CN"/>
        </w:rPr>
        <w:t>，以上所有结果共同说明该回归模型的有效性。</w:t>
      </w:r>
    </w:p>
    <w:p w14:paraId="34EC21A9" w14:textId="77777777" w:rsidR="008A13C0" w:rsidRDefault="008A13C0" w:rsidP="008A13C0">
      <w:pPr>
        <w:pStyle w:val="a3"/>
        <w:rPr>
          <w:lang w:val="en-US" w:eastAsia="zh-CN"/>
        </w:rPr>
      </w:pPr>
      <w:r>
        <w:rPr>
          <w:rFonts w:hint="eastAsia"/>
          <w:noProof/>
          <w:lang w:val="en-US" w:eastAsia="zh-CN"/>
        </w:rPr>
        <w:drawing>
          <wp:inline distT="0" distB="0" distL="0" distR="0" wp14:anchorId="6B1647A7" wp14:editId="50C7C3DC">
            <wp:extent cx="6620510" cy="3317240"/>
            <wp:effectExtent l="0" t="0" r="8890" b="0"/>
            <wp:docPr id="20" name="图片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REs.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20510" cy="3317240"/>
                    </a:xfrm>
                    <a:prstGeom prst="rect">
                      <a:avLst/>
                    </a:prstGeom>
                  </pic:spPr>
                </pic:pic>
              </a:graphicData>
            </a:graphic>
          </wp:inline>
        </w:drawing>
      </w:r>
    </w:p>
    <w:p w14:paraId="61D40D4F" w14:textId="77777777" w:rsidR="008A13C0" w:rsidRDefault="008A13C0" w:rsidP="008A13C0">
      <w:pPr>
        <w:pStyle w:val="aa"/>
        <w:rPr>
          <w:rFonts w:ascii="宋体" w:eastAsia="宋体" w:hAnsi="宋体"/>
          <w:lang w:eastAsia="zh-CN"/>
        </w:rPr>
      </w:pPr>
      <w:r>
        <w:t xml:space="preserve">Figure V.2 </w:t>
      </w:r>
      <w:r w:rsidR="00AB4304" w:rsidRPr="00AB4304">
        <w:rPr>
          <w:rFonts w:ascii="宋体" w:eastAsia="宋体" w:hAnsi="宋体" w:hint="eastAsia"/>
          <w:lang w:eastAsia="zh-CN"/>
        </w:rPr>
        <w:t>各</w:t>
      </w:r>
      <w:r w:rsidRPr="008A13C0">
        <w:rPr>
          <w:rFonts w:ascii="宋体" w:eastAsia="宋体" w:hAnsi="宋体" w:hint="eastAsia"/>
          <w:lang w:eastAsia="zh-CN"/>
        </w:rPr>
        <w:t>主成分真实值-预测值</w:t>
      </w:r>
      <w:r>
        <w:rPr>
          <w:rFonts w:ascii="宋体" w:eastAsia="宋体" w:hAnsi="宋体" w:hint="eastAsia"/>
          <w:lang w:eastAsia="zh-CN"/>
        </w:rPr>
        <w:t>残差图</w:t>
      </w:r>
    </w:p>
    <w:p w14:paraId="1F0F8364" w14:textId="77777777" w:rsidR="00AB4304" w:rsidRDefault="00AB4304" w:rsidP="00AB4304">
      <w:pPr>
        <w:rPr>
          <w:lang w:eastAsia="zh-CN"/>
        </w:rPr>
      </w:pPr>
    </w:p>
    <w:p w14:paraId="31305830" w14:textId="77777777" w:rsidR="00E61EB7" w:rsidRDefault="00AB4304" w:rsidP="00E61EB7">
      <w:pPr>
        <w:keepNext/>
      </w:pPr>
      <w:r>
        <w:rPr>
          <w:rFonts w:hint="eastAsia"/>
          <w:noProof/>
          <w:lang w:eastAsia="zh-CN"/>
        </w:rPr>
        <w:drawing>
          <wp:inline distT="0" distB="0" distL="0" distR="0" wp14:anchorId="1AB1A1DF" wp14:editId="2B9B9E69">
            <wp:extent cx="3152632" cy="2364474"/>
            <wp:effectExtent l="0" t="0" r="0" b="0"/>
            <wp:docPr id="22" name="图片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ref.bmp"/>
                    <pic:cNvPicPr/>
                  </pic:nvPicPr>
                  <pic:blipFill>
                    <a:blip r:embed="rId25">
                      <a:extLst>
                        <a:ext uri="{28A0092B-C50C-407E-A947-70E740481C1C}">
                          <a14:useLocalDpi xmlns:a14="http://schemas.microsoft.com/office/drawing/2010/main" val="0"/>
                        </a:ext>
                      </a:extLst>
                    </a:blip>
                    <a:stretch>
                      <a:fillRect/>
                    </a:stretch>
                  </pic:blipFill>
                  <pic:spPr>
                    <a:xfrm>
                      <a:off x="0" y="0"/>
                      <a:ext cx="3173710" cy="2380282"/>
                    </a:xfrm>
                    <a:prstGeom prst="rect">
                      <a:avLst/>
                    </a:prstGeom>
                  </pic:spPr>
                </pic:pic>
              </a:graphicData>
            </a:graphic>
          </wp:inline>
        </w:drawing>
      </w:r>
    </w:p>
    <w:p w14:paraId="26B40082" w14:textId="77777777" w:rsidR="00AB4304" w:rsidRPr="00AB4304" w:rsidRDefault="00AB4304" w:rsidP="00AB4304">
      <w:pPr>
        <w:pStyle w:val="aa"/>
        <w:rPr>
          <w:lang w:eastAsia="zh-CN"/>
        </w:rPr>
      </w:pPr>
      <w:r>
        <w:t xml:space="preserve">Figure V.3 </w:t>
      </w:r>
      <w:r w:rsidRPr="00E61EB7">
        <w:rPr>
          <w:rFonts w:ascii="宋体" w:eastAsia="宋体" w:hAnsi="宋体" w:hint="eastAsia"/>
          <w:lang w:eastAsia="zh-CN"/>
        </w:rPr>
        <w:t>真实值-</w:t>
      </w:r>
      <w:r w:rsidR="00E61EB7" w:rsidRPr="00E61EB7">
        <w:rPr>
          <w:rFonts w:ascii="宋体" w:eastAsia="宋体" w:hAnsi="宋体" w:hint="eastAsia"/>
          <w:lang w:eastAsia="zh-CN"/>
        </w:rPr>
        <w:t>预测值散点图</w:t>
      </w:r>
    </w:p>
    <w:p w14:paraId="62843140" w14:textId="77777777" w:rsidR="008A13C0" w:rsidRDefault="008A13C0" w:rsidP="008A13C0">
      <w:pPr>
        <w:pStyle w:val="a3"/>
        <w:rPr>
          <w:lang w:val="en-US" w:eastAsia="zh-CN"/>
        </w:rPr>
      </w:pPr>
    </w:p>
    <w:p w14:paraId="04623CAB" w14:textId="77777777" w:rsidR="00E61EB7" w:rsidRDefault="00E61EB7" w:rsidP="00E61EB7">
      <w:pPr>
        <w:pStyle w:val="1"/>
        <w:rPr>
          <w:lang w:eastAsia="zh-CN"/>
        </w:rPr>
      </w:pPr>
      <w:r>
        <w:rPr>
          <w:rFonts w:hint="eastAsia"/>
          <w:lang w:eastAsia="zh-CN"/>
        </w:rPr>
        <w:t>总结</w:t>
      </w:r>
    </w:p>
    <w:p w14:paraId="47BE2C7C" w14:textId="77777777" w:rsidR="00A4464D" w:rsidRPr="00A4464D" w:rsidRDefault="00A4464D" w:rsidP="00A4464D">
      <w:pPr>
        <w:rPr>
          <w:lang w:eastAsia="zh-CN"/>
        </w:rPr>
      </w:pPr>
    </w:p>
    <w:p w14:paraId="65BD6C02" w14:textId="77777777" w:rsidR="00E61EB7" w:rsidRDefault="00E61EB7" w:rsidP="00E61EB7">
      <w:pPr>
        <w:pStyle w:val="a3"/>
        <w:ind w:firstLineChars="200" w:firstLine="19.90pt"/>
        <w:rPr>
          <w:lang w:eastAsia="zh-CN"/>
        </w:rPr>
      </w:pPr>
      <w:r>
        <w:rPr>
          <w:rFonts w:hint="eastAsia"/>
          <w:lang w:eastAsia="zh-CN"/>
        </w:rPr>
        <w:t>本次实验使用维数较高的一组数据，在一个高度非线性关系上进行了回归实验，为了得到令人置信的成果，本次实验中，多种模型被测试，也尝试过多种特征提取方法，最终</w:t>
      </w:r>
      <w:r>
        <w:rPr>
          <w:rFonts w:hint="eastAsia"/>
          <w:lang w:eastAsia="zh-CN"/>
        </w:rPr>
        <w:t>6</w:t>
      </w:r>
      <w:r>
        <w:rPr>
          <w:rFonts w:hint="eastAsia"/>
          <w:lang w:eastAsia="zh-CN"/>
        </w:rPr>
        <w:t>主成分</w:t>
      </w:r>
      <w:r>
        <w:rPr>
          <w:rFonts w:hint="eastAsia"/>
          <w:lang w:eastAsia="zh-CN"/>
        </w:rPr>
        <w:t>+</w:t>
      </w:r>
      <w:r>
        <w:rPr>
          <w:rFonts w:hint="eastAsia"/>
          <w:lang w:eastAsia="zh-CN"/>
        </w:rPr>
        <w:t>高斯过程回归取得了理想的效果。回归是非常具有理论性的统计学方法，使用回归得到的模型，在可解释性，可预测性和对模型进行进一步分析上有着绝对的优势。在本次实验中，有以下</w:t>
      </w:r>
      <w:r w:rsidR="00A4464D">
        <w:rPr>
          <w:rFonts w:hint="eastAsia"/>
          <w:lang w:eastAsia="zh-CN"/>
        </w:rPr>
        <w:t>两</w:t>
      </w:r>
      <w:r>
        <w:rPr>
          <w:rFonts w:hint="eastAsia"/>
          <w:lang w:eastAsia="zh-CN"/>
        </w:rPr>
        <w:t>点值得指出。</w:t>
      </w:r>
    </w:p>
    <w:p w14:paraId="2EE57633" w14:textId="77777777" w:rsidR="00E61EB7" w:rsidRDefault="00E61EB7" w:rsidP="004020D6">
      <w:pPr>
        <w:pStyle w:val="3"/>
        <w:ind w:firstLineChars="200" w:firstLine="20pt"/>
        <w:rPr>
          <w:lang w:eastAsia="zh-CN"/>
        </w:rPr>
      </w:pPr>
      <w:r>
        <w:rPr>
          <w:rFonts w:hint="eastAsia"/>
          <w:lang w:eastAsia="zh-CN"/>
        </w:rPr>
        <w:t>根据既有理论框架进行建模</w:t>
      </w:r>
    </w:p>
    <w:p w14:paraId="33F44477" w14:textId="77777777" w:rsidR="00E61EB7" w:rsidRPr="00E61EB7" w:rsidRDefault="00E61EB7" w:rsidP="00E61EB7">
      <w:pPr>
        <w:rPr>
          <w:lang w:eastAsia="zh-CN"/>
        </w:rPr>
      </w:pPr>
    </w:p>
    <w:p w14:paraId="3CF35D13" w14:textId="77777777" w:rsidR="00E61EB7" w:rsidRDefault="00E61EB7" w:rsidP="00E61EB7">
      <w:pPr>
        <w:pStyle w:val="a3"/>
        <w:ind w:firstLineChars="200" w:firstLine="19.90pt"/>
        <w:rPr>
          <w:lang w:eastAsia="zh-CN"/>
        </w:rPr>
      </w:pPr>
      <w:r>
        <w:rPr>
          <w:rFonts w:hint="eastAsia"/>
          <w:lang w:eastAsia="zh-CN"/>
        </w:rPr>
        <w:t>回归模型虽然强大，但如果获得一个令人满意的模型，离不开对数据的人工的分析和敏锐的数据直觉。如果对数据不加分析，直接在所有给出的变量中套用回归模型，得到的效果并不会太好。在本次实验中，混凝土抗压强度影响因素有一定的理论支持，基于此理论提取相应特征，才能让回归达到更好的效果。</w:t>
      </w:r>
    </w:p>
    <w:p w14:paraId="5F46858E" w14:textId="77777777" w:rsidR="00E61EB7" w:rsidRDefault="00E61EB7" w:rsidP="00E61EB7">
      <w:pPr>
        <w:pStyle w:val="3"/>
        <w:rPr>
          <w:lang w:eastAsia="zh-CN"/>
        </w:rPr>
      </w:pPr>
      <w:r>
        <w:rPr>
          <w:rFonts w:hint="eastAsia"/>
          <w:lang w:eastAsia="zh-CN"/>
        </w:rPr>
        <w:t>选取最合适的模型</w:t>
      </w:r>
    </w:p>
    <w:p w14:paraId="2F7E88C1" w14:textId="77777777" w:rsidR="00E61EB7" w:rsidRPr="00E61EB7" w:rsidRDefault="00E61EB7" w:rsidP="00E61EB7">
      <w:pPr>
        <w:rPr>
          <w:lang w:eastAsia="zh-CN"/>
        </w:rPr>
      </w:pPr>
    </w:p>
    <w:p w14:paraId="24512ABB" w14:textId="77777777" w:rsidR="00E61EB7" w:rsidRDefault="00E61EB7" w:rsidP="00E61EB7">
      <w:pPr>
        <w:pStyle w:val="a3"/>
        <w:ind w:firstLineChars="200" w:firstLine="19.90pt"/>
        <w:rPr>
          <w:lang w:eastAsia="zh-CN"/>
        </w:rPr>
      </w:pPr>
      <w:r>
        <w:rPr>
          <w:rFonts w:hint="eastAsia"/>
          <w:lang w:eastAsia="zh-CN"/>
        </w:rPr>
        <w:t>本次实验选用的三种模型都非常有代表性：线性回归模型是最广泛使用的模型，其简洁优雅的表达式能够在高维空间取得较好的效果。支持向量机模型是经典的机器学习方法，支持向量机回归模型非常适用于在一定误差允许范围内的预测，比如在此题中，</w:t>
      </w:r>
      <w:r w:rsidR="00A4464D">
        <w:rPr>
          <w:rFonts w:hint="eastAsia"/>
          <w:lang w:eastAsia="zh-CN"/>
        </w:rPr>
        <w:t>预测的结果不需要非常精确，只要在工程中保持在一个区间内即可，那么采用该模型效果会比较好。而高斯过程回归模型应为核函数的灵活性非常适用于非线性系统和高维系统，因此在本题中，该模型表现最好。总结起来就是，没有最好的模型，只有最合适的模型。</w:t>
      </w:r>
    </w:p>
    <w:p w14:paraId="58E120DF" w14:textId="77777777" w:rsidR="00A4464D" w:rsidRDefault="00A4464D" w:rsidP="00E61EB7">
      <w:pPr>
        <w:pStyle w:val="a3"/>
        <w:ind w:firstLineChars="200" w:firstLine="19.90pt"/>
        <w:rPr>
          <w:lang w:eastAsia="zh-CN"/>
        </w:rPr>
      </w:pPr>
    </w:p>
    <w:p w14:paraId="4FB6FC27" w14:textId="77777777" w:rsidR="00575BCA" w:rsidRDefault="00575BCA" w:rsidP="00E61EB7">
      <w:pPr>
        <w:pStyle w:val="a3"/>
        <w:ind w:firstLineChars="200" w:firstLine="19.90pt"/>
      </w:pPr>
    </w:p>
    <w:p w14:paraId="39F448A6" w14:textId="77777777" w:rsidR="009303D9" w:rsidRPr="00F96569" w:rsidRDefault="009303D9" w:rsidP="00F96569">
      <w:pPr>
        <w:rPr>
          <w:color w:val="FF0000"/>
          <w:lang w:eastAsia="zh-CN"/>
        </w:rPr>
      </w:pPr>
    </w:p>
    <w:sectPr w:rsidR="009303D9" w:rsidRPr="00F96569" w:rsidSect="001A05F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4F28204" w14:textId="77777777" w:rsidR="00F52126" w:rsidRDefault="00F52126" w:rsidP="001A3B3D">
      <w:r>
        <w:separator/>
      </w:r>
    </w:p>
  </w:endnote>
  <w:endnote w:type="continuationSeparator" w:id="0">
    <w:p w14:paraId="3C8AF896" w14:textId="77777777" w:rsidR="00F52126" w:rsidRDefault="00F521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楷体">
    <w:panose1 w:val="02010609060101010101"/>
    <w:charset w:characterSet="GBK"/>
    <w:family w:val="modern"/>
    <w:pitch w:val="fixed"/>
    <w:sig w:usb0="800002BF" w:usb1="38CF7CFA"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PMingLiU">
    <w:altName w:val="新細明體"/>
    <w:panose1 w:val="02010601000101010101"/>
    <w:charset w:characterSet="Big5"/>
    <w:family w:val="auto"/>
    <w:pitch w:val="variable"/>
    <w:sig w:usb0="00000000" w:usb1="08080000" w:usb2="00000010" w:usb3="00000000" w:csb0="00100000" w:csb1="00000000"/>
  </w:font>
  <w:font w:name="Cambria Math">
    <w:panose1 w:val="02040503050406030204"/>
    <w:charset w:characterSet="iso-8859-1"/>
    <w:family w:val="roman"/>
    <w:pitch w:val="variable"/>
    <w:sig w:usb0="E00006FF" w:usb1="420024FF" w:usb2="02000000" w:usb3="00000000" w:csb0="0000019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506AAC0" w14:textId="77777777" w:rsidR="004020D6" w:rsidRPr="006F6D3D" w:rsidRDefault="004020D6"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13A21DA" w14:textId="77777777" w:rsidR="00F52126" w:rsidRDefault="00F52126" w:rsidP="001A3B3D">
      <w:r>
        <w:separator/>
      </w:r>
    </w:p>
  </w:footnote>
  <w:footnote w:type="continuationSeparator" w:id="0">
    <w:p w14:paraId="2F05662F" w14:textId="77777777" w:rsidR="00F52126" w:rsidRDefault="00F521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BC6"/>
    <w:rsid w:val="0004781E"/>
    <w:rsid w:val="0008758A"/>
    <w:rsid w:val="000B42BC"/>
    <w:rsid w:val="000C1E68"/>
    <w:rsid w:val="00134DD8"/>
    <w:rsid w:val="0015079E"/>
    <w:rsid w:val="00152938"/>
    <w:rsid w:val="001A05F3"/>
    <w:rsid w:val="001A2EFD"/>
    <w:rsid w:val="001A3B3D"/>
    <w:rsid w:val="001A42EA"/>
    <w:rsid w:val="001B67DC"/>
    <w:rsid w:val="001D7BCF"/>
    <w:rsid w:val="002033AF"/>
    <w:rsid w:val="002254A9"/>
    <w:rsid w:val="00233D97"/>
    <w:rsid w:val="00241B12"/>
    <w:rsid w:val="00246E7A"/>
    <w:rsid w:val="00282FC9"/>
    <w:rsid w:val="00284340"/>
    <w:rsid w:val="002850E3"/>
    <w:rsid w:val="002B3646"/>
    <w:rsid w:val="00313856"/>
    <w:rsid w:val="00354FCF"/>
    <w:rsid w:val="003A19E2"/>
    <w:rsid w:val="003C77A6"/>
    <w:rsid w:val="003E5A51"/>
    <w:rsid w:val="003F6C4D"/>
    <w:rsid w:val="004020D6"/>
    <w:rsid w:val="00421EC6"/>
    <w:rsid w:val="004325FB"/>
    <w:rsid w:val="004432BA"/>
    <w:rsid w:val="0044407E"/>
    <w:rsid w:val="004D6B6F"/>
    <w:rsid w:val="004D72B5"/>
    <w:rsid w:val="004E3A9F"/>
    <w:rsid w:val="00505060"/>
    <w:rsid w:val="005179AE"/>
    <w:rsid w:val="005442C5"/>
    <w:rsid w:val="00547E73"/>
    <w:rsid w:val="00551B7F"/>
    <w:rsid w:val="00551BA4"/>
    <w:rsid w:val="0056610F"/>
    <w:rsid w:val="00575BCA"/>
    <w:rsid w:val="0059065A"/>
    <w:rsid w:val="005B0344"/>
    <w:rsid w:val="005B520E"/>
    <w:rsid w:val="005C78B8"/>
    <w:rsid w:val="005D00C8"/>
    <w:rsid w:val="005E2800"/>
    <w:rsid w:val="005E3115"/>
    <w:rsid w:val="00633FBD"/>
    <w:rsid w:val="006347CF"/>
    <w:rsid w:val="00645D22"/>
    <w:rsid w:val="00651A08"/>
    <w:rsid w:val="00654204"/>
    <w:rsid w:val="00657AFC"/>
    <w:rsid w:val="00665052"/>
    <w:rsid w:val="00670434"/>
    <w:rsid w:val="006A2E9A"/>
    <w:rsid w:val="006B6B66"/>
    <w:rsid w:val="006C0059"/>
    <w:rsid w:val="006F6D3D"/>
    <w:rsid w:val="00704134"/>
    <w:rsid w:val="007153A4"/>
    <w:rsid w:val="00715BEA"/>
    <w:rsid w:val="00740EEA"/>
    <w:rsid w:val="007615B9"/>
    <w:rsid w:val="00794804"/>
    <w:rsid w:val="007A1422"/>
    <w:rsid w:val="007B33F1"/>
    <w:rsid w:val="007C0308"/>
    <w:rsid w:val="007C2FF2"/>
    <w:rsid w:val="007D6232"/>
    <w:rsid w:val="007E7AE7"/>
    <w:rsid w:val="007F025B"/>
    <w:rsid w:val="007F1F99"/>
    <w:rsid w:val="007F768F"/>
    <w:rsid w:val="0080791D"/>
    <w:rsid w:val="00831B9E"/>
    <w:rsid w:val="00873603"/>
    <w:rsid w:val="008A13C0"/>
    <w:rsid w:val="008A2C7D"/>
    <w:rsid w:val="008C4B23"/>
    <w:rsid w:val="008E00E3"/>
    <w:rsid w:val="008F6E2C"/>
    <w:rsid w:val="0090062E"/>
    <w:rsid w:val="00913404"/>
    <w:rsid w:val="009303D9"/>
    <w:rsid w:val="00933C64"/>
    <w:rsid w:val="009608F5"/>
    <w:rsid w:val="009677DD"/>
    <w:rsid w:val="00972203"/>
    <w:rsid w:val="009E1782"/>
    <w:rsid w:val="00A059B3"/>
    <w:rsid w:val="00A4464D"/>
    <w:rsid w:val="00A61355"/>
    <w:rsid w:val="00A83751"/>
    <w:rsid w:val="00AA2F69"/>
    <w:rsid w:val="00AB4304"/>
    <w:rsid w:val="00AE3409"/>
    <w:rsid w:val="00AE63ED"/>
    <w:rsid w:val="00B11A60"/>
    <w:rsid w:val="00B22613"/>
    <w:rsid w:val="00B4030F"/>
    <w:rsid w:val="00B528A7"/>
    <w:rsid w:val="00B725FC"/>
    <w:rsid w:val="00B86236"/>
    <w:rsid w:val="00B96568"/>
    <w:rsid w:val="00BA1025"/>
    <w:rsid w:val="00BC3420"/>
    <w:rsid w:val="00BE254C"/>
    <w:rsid w:val="00BE7D3C"/>
    <w:rsid w:val="00BF5FF6"/>
    <w:rsid w:val="00C0207F"/>
    <w:rsid w:val="00C16117"/>
    <w:rsid w:val="00C3075A"/>
    <w:rsid w:val="00C76FFC"/>
    <w:rsid w:val="00C77DC6"/>
    <w:rsid w:val="00C919A4"/>
    <w:rsid w:val="00CA4392"/>
    <w:rsid w:val="00CC393F"/>
    <w:rsid w:val="00CD3594"/>
    <w:rsid w:val="00D13749"/>
    <w:rsid w:val="00D2176E"/>
    <w:rsid w:val="00D4261A"/>
    <w:rsid w:val="00D632BE"/>
    <w:rsid w:val="00D63732"/>
    <w:rsid w:val="00D72D06"/>
    <w:rsid w:val="00D7522C"/>
    <w:rsid w:val="00D7536F"/>
    <w:rsid w:val="00D76668"/>
    <w:rsid w:val="00E4476E"/>
    <w:rsid w:val="00E61E12"/>
    <w:rsid w:val="00E61EB7"/>
    <w:rsid w:val="00E67A98"/>
    <w:rsid w:val="00E7596C"/>
    <w:rsid w:val="00E878F2"/>
    <w:rsid w:val="00EA1547"/>
    <w:rsid w:val="00ED0149"/>
    <w:rsid w:val="00ED14DA"/>
    <w:rsid w:val="00EF3195"/>
    <w:rsid w:val="00EF7DE3"/>
    <w:rsid w:val="00F00C43"/>
    <w:rsid w:val="00F03103"/>
    <w:rsid w:val="00F12C17"/>
    <w:rsid w:val="00F14CAF"/>
    <w:rsid w:val="00F271DE"/>
    <w:rsid w:val="00F52126"/>
    <w:rsid w:val="00F623A4"/>
    <w:rsid w:val="00F627DA"/>
    <w:rsid w:val="00F6513D"/>
    <w:rsid w:val="00F7288F"/>
    <w:rsid w:val="00F847A6"/>
    <w:rsid w:val="00F9441B"/>
    <w:rsid w:val="00F96569"/>
    <w:rsid w:val="00FA4C32"/>
    <w:rsid w:val="00FB5A35"/>
    <w:rsid w:val="00FC3619"/>
    <w:rsid w:val="00FD0845"/>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7E143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5442C5"/>
    <w:rPr>
      <w:color w:val="808080"/>
    </w:rPr>
  </w:style>
  <w:style w:type="paragraph" w:styleId="aa">
    <w:name w:val="caption"/>
    <w:basedOn w:val="a"/>
    <w:next w:val="a"/>
    <w:unhideWhenUsed/>
    <w:qFormat/>
    <w:rsid w:val="00B725FC"/>
    <w:rPr>
      <w:rFonts w:asciiTheme="majorHAnsi" w:eastAsia="黑体" w:hAnsiTheme="majorHAnsi" w:cstheme="majorBidi"/>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2317">
      <w:bodyDiv w:val="1"/>
      <w:marLeft w:val="0pt"/>
      <w:marRight w:val="0pt"/>
      <w:marTop w:val="0pt"/>
      <w:marBottom w:val="0pt"/>
      <w:divBdr>
        <w:top w:val="none" w:sz="0" w:space="0" w:color="auto"/>
        <w:left w:val="none" w:sz="0" w:space="0" w:color="auto"/>
        <w:bottom w:val="none" w:sz="0" w:space="0" w:color="auto"/>
        <w:right w:val="none" w:sz="0" w:space="0" w:color="auto"/>
      </w:divBdr>
    </w:div>
    <w:div w:id="471023000">
      <w:bodyDiv w:val="1"/>
      <w:marLeft w:val="0pt"/>
      <w:marRight w:val="0pt"/>
      <w:marTop w:val="0pt"/>
      <w:marBottom w:val="0pt"/>
      <w:divBdr>
        <w:top w:val="none" w:sz="0" w:space="0" w:color="auto"/>
        <w:left w:val="none" w:sz="0" w:space="0" w:color="auto"/>
        <w:bottom w:val="none" w:sz="0" w:space="0" w:color="auto"/>
        <w:right w:val="none" w:sz="0" w:space="0" w:color="auto"/>
      </w:divBdr>
    </w:div>
    <w:div w:id="478571178">
      <w:bodyDiv w:val="1"/>
      <w:marLeft w:val="0pt"/>
      <w:marRight w:val="0pt"/>
      <w:marTop w:val="0pt"/>
      <w:marBottom w:val="0pt"/>
      <w:divBdr>
        <w:top w:val="none" w:sz="0" w:space="0" w:color="auto"/>
        <w:left w:val="none" w:sz="0" w:space="0" w:color="auto"/>
        <w:bottom w:val="none" w:sz="0" w:space="0" w:color="auto"/>
        <w:right w:val="none" w:sz="0" w:space="0" w:color="auto"/>
      </w:divBdr>
    </w:div>
    <w:div w:id="622034127">
      <w:bodyDiv w:val="1"/>
      <w:marLeft w:val="0pt"/>
      <w:marRight w:val="0pt"/>
      <w:marTop w:val="0pt"/>
      <w:marBottom w:val="0pt"/>
      <w:divBdr>
        <w:top w:val="none" w:sz="0" w:space="0" w:color="auto"/>
        <w:left w:val="none" w:sz="0" w:space="0" w:color="auto"/>
        <w:bottom w:val="none" w:sz="0" w:space="0" w:color="auto"/>
        <w:right w:val="none" w:sz="0" w:space="0" w:color="auto"/>
      </w:divBdr>
    </w:div>
    <w:div w:id="876742485">
      <w:bodyDiv w:val="1"/>
      <w:marLeft w:val="0pt"/>
      <w:marRight w:val="0pt"/>
      <w:marTop w:val="0pt"/>
      <w:marBottom w:val="0pt"/>
      <w:divBdr>
        <w:top w:val="none" w:sz="0" w:space="0" w:color="auto"/>
        <w:left w:val="none" w:sz="0" w:space="0" w:color="auto"/>
        <w:bottom w:val="none" w:sz="0" w:space="0" w:color="auto"/>
        <w:right w:val="none" w:sz="0" w:space="0" w:color="auto"/>
      </w:divBdr>
    </w:div>
    <w:div w:id="1135832037">
      <w:bodyDiv w:val="1"/>
      <w:marLeft w:val="0pt"/>
      <w:marRight w:val="0pt"/>
      <w:marTop w:val="0pt"/>
      <w:marBottom w:val="0pt"/>
      <w:divBdr>
        <w:top w:val="none" w:sz="0" w:space="0" w:color="auto"/>
        <w:left w:val="none" w:sz="0" w:space="0" w:color="auto"/>
        <w:bottom w:val="none" w:sz="0" w:space="0" w:color="auto"/>
        <w:right w:val="none" w:sz="0" w:space="0" w:color="auto"/>
      </w:divBdr>
    </w:div>
    <w:div w:id="1263294649">
      <w:bodyDiv w:val="1"/>
      <w:marLeft w:val="0pt"/>
      <w:marRight w:val="0pt"/>
      <w:marTop w:val="0pt"/>
      <w:marBottom w:val="0pt"/>
      <w:divBdr>
        <w:top w:val="none" w:sz="0" w:space="0" w:color="auto"/>
        <w:left w:val="none" w:sz="0" w:space="0" w:color="auto"/>
        <w:bottom w:val="none" w:sz="0" w:space="0" w:color="auto"/>
        <w:right w:val="none" w:sz="0" w:space="0" w:color="auto"/>
      </w:divBdr>
    </w:div>
    <w:div w:id="1270236115">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422">
      <w:bodyDiv w:val="1"/>
      <w:marLeft w:val="0pt"/>
      <w:marRight w:val="0pt"/>
      <w:marTop w:val="0pt"/>
      <w:marBottom w:val="0pt"/>
      <w:divBdr>
        <w:top w:val="none" w:sz="0" w:space="0" w:color="auto"/>
        <w:left w:val="none" w:sz="0" w:space="0" w:color="auto"/>
        <w:bottom w:val="none" w:sz="0" w:space="0" w:color="auto"/>
        <w:right w:val="none" w:sz="0" w:space="0" w:color="auto"/>
      </w:divBdr>
    </w:div>
    <w:div w:id="1801609364">
      <w:bodyDiv w:val="1"/>
      <w:marLeft w:val="0pt"/>
      <w:marRight w:val="0pt"/>
      <w:marTop w:val="0pt"/>
      <w:marBottom w:val="0pt"/>
      <w:divBdr>
        <w:top w:val="none" w:sz="0" w:space="0" w:color="auto"/>
        <w:left w:val="none" w:sz="0" w:space="0" w:color="auto"/>
        <w:bottom w:val="none" w:sz="0" w:space="0" w:color="auto"/>
        <w:right w:val="none" w:sz="0" w:space="0" w:color="auto"/>
      </w:divBdr>
    </w:div>
    <w:div w:id="1831020227">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28">
      <w:bodyDiv w:val="1"/>
      <w:marLeft w:val="0pt"/>
      <w:marRight w:val="0pt"/>
      <w:marTop w:val="0pt"/>
      <w:marBottom w:val="0pt"/>
      <w:divBdr>
        <w:top w:val="none" w:sz="0" w:space="0" w:color="auto"/>
        <w:left w:val="none" w:sz="0" w:space="0" w:color="auto"/>
        <w:bottom w:val="none" w:sz="0" w:space="0" w:color="auto"/>
        <w:right w:val="none" w:sz="0" w:space="0" w:color="auto"/>
      </w:divBdr>
    </w:div>
    <w:div w:id="1867787939">
      <w:bodyDiv w:val="1"/>
      <w:marLeft w:val="0pt"/>
      <w:marRight w:val="0pt"/>
      <w:marTop w:val="0pt"/>
      <w:marBottom w:val="0pt"/>
      <w:divBdr>
        <w:top w:val="none" w:sz="0" w:space="0" w:color="auto"/>
        <w:left w:val="none" w:sz="0" w:space="0" w:color="auto"/>
        <w:bottom w:val="none" w:sz="0" w:space="0" w:color="auto"/>
        <w:right w:val="none" w:sz="0" w:space="0" w:color="auto"/>
      </w:divBdr>
    </w:div>
    <w:div w:id="20286716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F8C15F-1E03-40A2-A1E3-4B1389096FC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1188</TotalTime>
  <Pages>9</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广垠 包</cp:lastModifiedBy>
  <cp:revision>20</cp:revision>
  <dcterms:created xsi:type="dcterms:W3CDTF">2019-01-08T18:42:00Z</dcterms:created>
  <dcterms:modified xsi:type="dcterms:W3CDTF">2021-04-08T14:34:00Z</dcterms:modified>
</cp:coreProperties>
</file>