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attempt 17</w:t>
      </w:r>
    </w:p>
    <w:p>
      <w:pPr>
        <w:pStyle w:val="Heading2"/>
      </w:pPr>
      <w:r>
        <w:t>Exercise Name: Shoulder Rotation</w:t>
      </w:r>
    </w:p>
    <w:p>
      <w:r>
        <w:t>Description: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1.664161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Accuracy</w:t>
            </w:r>
          </w:p>
        </w:tc>
      </w:tr>
      <w:tr>
        <w:tc>
          <w:tcPr>
            <w:tcW w:type="dxa" w:w="8640"/>
          </w:tcPr>
          <w:p>
            <w:r>
              <w:t>88.483343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