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attempt 21</w:t>
      </w:r>
    </w:p>
    <w:p>
      <w:pPr>
        <w:pStyle w:val="Heading1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Exercise Name</w:t>
            </w:r>
          </w:p>
        </w:tc>
        <w:tc>
          <w:tcPr>
            <w:tcW w:type="dxa" w:w="2880"/>
          </w:tcPr>
          <w:p>
            <w:r>
              <w:t>Repetitions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Sample Video 1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34.052392</w:t>
            </w:r>
          </w:p>
        </w:tc>
      </w:tr>
    </w:tbl>
    <w:p>
      <w:pPr>
        <w:pStyle w:val="Heading1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Exercise Name</w:t>
            </w:r>
          </w:p>
        </w:tc>
        <w:tc>
          <w:tcPr>
            <w:tcW w:type="dxa" w:w="4320"/>
          </w:tcPr>
          <w:p>
            <w:r>
              <w:t>Accuracy</w:t>
            </w:r>
          </w:p>
        </w:tc>
      </w:tr>
      <w:tr>
        <w:tc>
          <w:tcPr>
            <w:tcW w:type="dxa" w:w="4320"/>
          </w:tcPr>
          <w:p>
            <w:r>
              <w:t>Sample Video 1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