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Observations were not uniform across the days of the week</w:t>
      </w:r>
      <w:r>
        <w:t xml:space="preserve"> </w:t>
      </w:r>
      <m:oMath>
        <m:sSubSup>
          <m:e>
            <m:r>
              <m:t>χ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6</m:t>
                </m:r>
              </m:e>
            </m:d>
          </m:sub>
          <m:sup>
            <m:r>
              <m:t>2</m:t>
            </m:r>
          </m:sup>
        </m:sSubSup>
      </m:oMath>
      <w:r>
        <w:t xml:space="preserve"> </w:t>
      </w:r>
      <w:r>
        <w:t xml:space="preserve">= 108.75, p = &lt; .001. There were fewer observations on Monday (z = -8.92) and Sunday (z = -3.54); and more on Wednesday (z = 4.00).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 [0.14, 0.76]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 [0.01, 0.96]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[0.13,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[-0.35,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[-0.13,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[-0.22, 0.58]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[-0.24, 0.62]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[-0.38,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[-0.09,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[-0.08,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 [-0.47,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 [-0.54,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 [-0.33, 1.02]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[-0.16,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[-0.14,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[-0.11,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 [-0.29, 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 [-0.25, 0.80]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[-0.22,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[0.07,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[-0.24,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[0.89, 1.94]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 [0.53,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[-0.05,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0.04 [0.02,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 [0.93, 1.98]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[0.44, 1.63]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[-0.06,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[0.91, 2.01]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[0.45, 1.64]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-11.66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[-0.08,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[0.84, 1.89]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 [0.48, 1.55]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[0.05,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[-0.02,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2023-03-22T06:18:52Z</dcterms:created>
  <dcterms:modified xsi:type="dcterms:W3CDTF">2023-03-22T06:18:52Z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