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23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33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2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0.53 [0.37, 0.69]</w:t>
            </w:r>
          </w:p>
        </w:tc>
        <w:tc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p>
            <w:pPr>
              <w:pStyle w:val="Compact"/>
              <w:jc w:val="left"/>
            </w:pPr>
            <w:r>
              <w:t xml:space="preserve">6.44</w:t>
            </w:r>
          </w:p>
        </w:tc>
        <w:tc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p>
            <w:pPr>
              <w:pStyle w:val="Compact"/>
              <w:jc w:val="left"/>
            </w:pPr>
            <w:r>
              <w:t xml:space="preserve">0.49 [0.35, 0.63]</w:t>
            </w:r>
          </w:p>
        </w:tc>
        <w:tc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p>
            <w:pPr>
              <w:pStyle w:val="Compact"/>
              <w:jc w:val="left"/>
            </w:pPr>
            <w:r>
              <w:t xml:space="preserve">6.87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-0.03 [-0.07, 0.01]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-1.55</w:t>
            </w:r>
          </w:p>
        </w:tc>
        <w:tc>
          <w:p>
            <w:pPr>
              <w:pStyle w:val="Compact"/>
              <w:jc w:val="left"/>
            </w:pPr>
            <w:r>
              <w:t xml:space="preserve">.128</w:t>
            </w:r>
          </w:p>
        </w:tc>
        <w:tc>
          <w:p>
            <w:pPr>
              <w:pStyle w:val="Compact"/>
              <w:jc w:val="left"/>
            </w:pPr>
            <w:r>
              <w:t xml:space="preserve">0.09 [0.04, 0.14]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3.35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-11.11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-8.85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p>
            <w:pPr>
              <w:pStyle w:val="Compact"/>
              <w:jc w:val="left"/>
            </w:pPr>
            <w:r>
              <w:t xml:space="preserve">.082</w:t>
            </w:r>
          </w:p>
        </w:tc>
        <w:tc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p>
            <w:pPr>
              <w:pStyle w:val="Compact"/>
              <w:jc w:val="left"/>
            </w:pPr>
            <w:r>
              <w:t xml:space="preserve">.707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Activity:age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p>
            <w:pPr>
              <w:pStyle w:val="Compact"/>
              <w:jc w:val="left"/>
            </w:pPr>
            <w:r>
              <w:t xml:space="preserve">.064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p>
            <w:pPr>
              <w:pStyle w:val="Compact"/>
              <w:jc w:val="left"/>
            </w:pPr>
            <w:r>
              <w:t xml:space="preserve">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Age:Physical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-1.72</w:t>
            </w:r>
          </w:p>
        </w:tc>
        <w:tc>
          <w:p>
            <w:pPr>
              <w:pStyle w:val="Compact"/>
              <w:jc w:val="left"/>
            </w:pPr>
            <w:r>
              <w:t xml:space="preserve">.127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.804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-0.27 [-0.52, -0.01]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p>
            <w:pPr>
              <w:pStyle w:val="Compact"/>
              <w:jc w:val="left"/>
            </w:pPr>
            <w:r>
              <w:t xml:space="preserve">-2.05</w:t>
            </w:r>
          </w:p>
        </w:tc>
        <w:tc>
          <w:p>
            <w:pPr>
              <w:pStyle w:val="Compact"/>
              <w:jc w:val="left"/>
            </w:pPr>
            <w:r>
              <w:t xml:space="preserve">.149</w:t>
            </w:r>
          </w:p>
        </w:tc>
        <w:tc>
          <w:p>
            <w:pPr>
              <w:pStyle w:val="Compact"/>
              <w:jc w:val="left"/>
            </w:pPr>
            <w:r>
              <w:t xml:space="preserve">-0.32 [-0.63, -0.01]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p>
            <w:pPr>
              <w:pStyle w:val="Compact"/>
              <w:jc w:val="left"/>
            </w:pPr>
            <w:r>
              <w:t xml:space="preserve">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0.21 [0.15, 0.27]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6.69</w:t>
            </w:r>
          </w:p>
        </w:tc>
        <w:tc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p>
            <w:pPr>
              <w:pStyle w:val="Compact"/>
              <w:jc w:val="left"/>
            </w:pPr>
            <w:r>
              <w:t xml:space="preserve">0.07 [0.01, 0.12]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2.28</w:t>
            </w:r>
          </w:p>
        </w:tc>
        <w:tc>
          <w:p>
            <w:pPr>
              <w:pStyle w:val="Compact"/>
              <w:jc w:val="left"/>
            </w:pPr>
            <w:r>
              <w:t xml:space="preserve">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6.93</w:t>
            </w:r>
          </w:p>
        </w:tc>
        <w:tc>
          <w:p>
            <w:pPr>
              <w:pStyle w:val="Compact"/>
              <w:jc w:val="left"/>
            </w:pPr>
            <w:r>
              <w:t xml:space="preserve">.007</w:t>
            </w:r>
          </w:p>
        </w:tc>
        <w:tc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6.83</w:t>
            </w:r>
          </w:p>
        </w:tc>
        <w:tc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-0.03 [-0.04, -0.01]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-3.82</w:t>
            </w:r>
          </w:p>
        </w:tc>
        <w:tc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.850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Activity:age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-3.82</w:t>
            </w:r>
          </w:p>
        </w:tc>
        <w:tc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-1.79</w:t>
            </w:r>
          </w:p>
        </w:tc>
        <w:tc>
          <w:p>
            <w:pPr>
              <w:pStyle w:val="Compact"/>
              <w:jc w:val="left"/>
            </w:pPr>
            <w:r>
              <w:t xml:space="preserve">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Age:Physical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0.70</w:t>
            </w:r>
          </w:p>
        </w:tc>
        <w:tc>
          <w:p>
            <w:pPr>
              <w:pStyle w:val="Compact"/>
              <w:jc w:val="left"/>
            </w:pPr>
            <w:r>
              <w:t xml:space="preserve">.494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p>
            <w:pPr>
              <w:pStyle w:val="Compact"/>
              <w:jc w:val="left"/>
            </w:pPr>
            <w:r>
              <w:t xml:space="preserve">.449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-0.89 [-1.10, -0.69]</w:t>
            </w:r>
          </w:p>
        </w:tc>
        <w:tc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p>
            <w:pPr>
              <w:pStyle w:val="Compact"/>
              <w:jc w:val="left"/>
            </w:pPr>
            <w:r>
              <w:t xml:space="preserve">-8.73</w:t>
            </w:r>
          </w:p>
        </w:tc>
        <w:tc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p>
            <w:pPr>
              <w:pStyle w:val="Compact"/>
              <w:jc w:val="left"/>
            </w:pPr>
            <w:r>
              <w:t xml:space="preserve">-0.88 [-1.13, -0.63]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p>
            <w:pPr>
              <w:pStyle w:val="Compact"/>
              <w:jc w:val="left"/>
            </w:pPr>
            <w:r>
              <w:t xml:space="preserve">-6.86</w:t>
            </w:r>
          </w:p>
        </w:tc>
        <w:tc>
          <w:p>
            <w:pPr>
              <w:pStyle w:val="Compact"/>
              <w:jc w:val="left"/>
            </w:pPr>
            <w:r>
              <w:t xml:space="preserve">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0.11 [0.08, 0.14]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6.39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-0.05 [-0.10, 0.00]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-1.81</w:t>
            </w:r>
          </w:p>
        </w:tc>
        <w:tc>
          <w:p>
            <w:pPr>
              <w:pStyle w:val="Compact"/>
              <w:jc w:val="left"/>
            </w:pPr>
            <w:r>
              <w:t xml:space="preserve">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30.26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29.43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-4.01</w:t>
            </w:r>
          </w:p>
        </w:tc>
        <w:tc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p>
            <w:pPr>
              <w:pStyle w:val="Compact"/>
              <w:jc w:val="left"/>
            </w:pPr>
            <w:r>
              <w:t xml:space="preserve">.645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Activity:age</w:t>
            </w:r>
          </w:p>
        </w:tc>
        <w:tc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-8.44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-0.84</w:t>
            </w:r>
          </w:p>
        </w:tc>
        <w:tc>
          <w:p>
            <w:pPr>
              <w:pStyle w:val="Compact"/>
              <w:jc w:val="left"/>
            </w:pPr>
            <w:r>
              <w:t xml:space="preserve">.407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Age:Physical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3.38</w:t>
            </w:r>
          </w:p>
        </w:tc>
        <w:tc>
          <w:p>
            <w:pPr>
              <w:pStyle w:val="Compact"/>
              <w:jc w:val="left"/>
            </w:pPr>
            <w:r>
              <w:t xml:space="preserve">.015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0.70</w:t>
            </w:r>
          </w:p>
        </w:tc>
        <w:tc>
          <w:p>
            <w:pPr>
              <w:pStyle w:val="Compact"/>
              <w:jc w:val="left"/>
            </w:pPr>
            <w:r>
              <w:t xml:space="preserve">.517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-0.04 [-0.25, 0.17]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p>
            <w:pPr>
              <w:pStyle w:val="Compact"/>
              <w:jc w:val="left"/>
            </w:pPr>
            <w:r>
              <w:t xml:space="preserve">-0.40</w:t>
            </w:r>
          </w:p>
        </w:tc>
        <w:tc>
          <w:p>
            <w:pPr>
              <w:pStyle w:val="Compact"/>
              <w:jc w:val="left"/>
            </w:pPr>
            <w:r>
              <w:t xml:space="preserve">.718</w:t>
            </w:r>
          </w:p>
        </w:tc>
        <w:tc>
          <w:p>
            <w:pPr>
              <w:pStyle w:val="Compact"/>
              <w:jc w:val="left"/>
            </w:pPr>
            <w:r>
              <w:t xml:space="preserve">-0.12 [-0.25, 0.02]</w:t>
            </w:r>
          </w:p>
        </w:tc>
        <w:tc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p>
            <w:pPr>
              <w:pStyle w:val="Compact"/>
              <w:jc w:val="left"/>
            </w:pPr>
            <w:r>
              <w:t xml:space="preserve">-1.68</w:t>
            </w:r>
          </w:p>
        </w:tc>
        <w:tc>
          <w:p>
            <w:pPr>
              <w:pStyle w:val="Compact"/>
              <w:jc w:val="left"/>
            </w:pPr>
            <w:r>
              <w:t xml:space="preserve">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0.30 [0.26, 0.34]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15.55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0.26 [0.21, 0.32]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9.26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5.01</w:t>
            </w:r>
          </w:p>
        </w:tc>
        <w:tc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7.09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-5.93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-0.06 [-0.09, -0.02]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-3.34</w:t>
            </w:r>
          </w:p>
        </w:tc>
        <w:tc>
          <w:p>
            <w:pPr>
              <w:pStyle w:val="Compact"/>
              <w:jc w:val="left"/>
            </w:pPr>
            <w:r>
              <w:t xml:space="preserve">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Activity:age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p>
            <w:pPr>
              <w:pStyle w:val="Compact"/>
              <w:jc w:val="left"/>
            </w:pPr>
            <w:r>
              <w:t xml:space="preserve">.834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-4.10</w:t>
            </w:r>
          </w:p>
        </w:tc>
        <w:tc>
          <w:p>
            <w:pPr>
              <w:pStyle w:val="Compact"/>
              <w:jc w:val="left"/>
            </w:pPr>
            <w:r>
              <w:t xml:space="preserve">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Age:Physical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-1.93</w:t>
            </w:r>
          </w:p>
        </w:tc>
        <w:tc>
          <w:p>
            <w:pPr>
              <w:pStyle w:val="Compact"/>
              <w:jc w:val="left"/>
            </w:pPr>
            <w:r>
              <w:t xml:space="preserve">.076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1.15</w:t>
            </w:r>
          </w:p>
        </w:tc>
        <w:tc>
          <w:p>
            <w:pPr>
              <w:pStyle w:val="Compact"/>
              <w:jc w:val="left"/>
            </w:pPr>
            <w:r>
              <w:t xml:space="preserve">.262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 Sleep metrics on Physical activity volume" title="" id="1" name="Picture"/>
            <a:graphic>
              <a:graphicData uri="http://schemas.openxmlformats.org/drawingml/2006/picture">
                <pic:pic>
                  <pic:nvPicPr>
                    <pic:cNvPr descr="../Figures/sleep%20on%20pa_volu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1.  </w:t>
      </w:r>
      <w:r>
        <w:t xml:space="preserve"> </w:t>
      </w:r>
      <w:r>
        <w:t xml:space="preserve">Sleep metrics on Physical activity volume</w:t>
      </w:r>
    </w:p>
    <w:bookmarkEnd w:id="22"/>
    <w:bookmarkStart w:id="24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 Sleep metrics on Physical activity intensity" title="" id="1" name="Picture"/>
            <a:graphic>
              <a:graphicData uri="http://schemas.openxmlformats.org/drawingml/2006/picture">
                <pic:pic>
                  <pic:nvPicPr>
                    <pic:cNvPr descr="../Figures/sleep%20on%20pa_intensit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2.  </w:t>
      </w:r>
      <w:r>
        <w:t xml:space="preserve"> </w:t>
      </w:r>
      <w:r>
        <w:t xml:space="preserve">Sleep metrics on Physical activity intensity</w:t>
      </w:r>
    </w:p>
    <w:bookmarkEnd w:id="24"/>
    <w:bookmarkStart w:id="26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??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 Physical activty by sleep duration" title="" id="1" name="Picture"/>
            <a:graphic>
              <a:graphicData uri="http://schemas.openxmlformats.org/drawingml/2006/picture">
                <pic:pic>
                  <pic:nvPicPr>
                    <pic:cNvPr descr="../Figures/Pa%20on%20sleep_duration_la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3.  </w:t>
      </w:r>
      <w:r>
        <w:t xml:space="preserve"> </w:t>
      </w:r>
      <w:r>
        <w:t xml:space="preserve">Physical activty by sleep duration</w:t>
      </w:r>
    </w:p>
    <w:bookmarkEnd w:id="26"/>
    <w:bookmarkStart w:id="28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??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 Physical activty by sleep efficiency" title="" id="1" name="Picture"/>
            <a:graphic>
              <a:graphicData uri="http://schemas.openxmlformats.org/drawingml/2006/picture">
                <pic:pic>
                  <pic:nvPicPr>
                    <pic:cNvPr descr="../Figures/Pa%20on%20sleep_efficiency_la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4.  </w:t>
      </w:r>
      <w:r>
        <w:t xml:space="preserve"> </w:t>
      </w:r>
      <w:r>
        <w:t xml:space="preserve">Physical activty by sleep efficiency</w:t>
      </w:r>
    </w:p>
    <w:bookmarkEnd w:id="28"/>
    <w:bookmarkStart w:id="3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??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 Physical activty by sleep onset" title="" id="1" name="Picture"/>
            <a:graphic>
              <a:graphicData uri="http://schemas.openxmlformats.org/drawingml/2006/picture">
                <pic:pic>
                  <pic:nvPicPr>
                    <pic:cNvPr descr="../Figures/Pa%20on%20sleep_onset_la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5.  </w:t>
      </w:r>
      <w:r>
        <w:t xml:space="preserve"> </w:t>
      </w:r>
      <w:r>
        <w:t xml:space="preserve">Physical activty by sleep onset</w:t>
      </w:r>
    </w:p>
    <w:bookmarkEnd w:id="30"/>
    <w:bookmarkStart w:id="32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??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 Physical activty by sleep regularity" title="" id="1" name="Picture"/>
            <a:graphic>
              <a:graphicData uri="http://schemas.openxmlformats.org/drawingml/2006/picture">
                <pic:pic>
                  <pic:nvPicPr>
                    <pic:cNvPr descr="../Figures/Pa%20on%20sleep_regularity_la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6.  </w:t>
      </w:r>
      <w:r>
        <w:t xml:space="preserve"> </w:t>
      </w:r>
      <w:r>
        <w:t xml:space="preserve">Physical activty by sleep regularity</w:t>
      </w:r>
    </w:p>
    <w:bookmarkEnd w:id="32"/>
    <w:bookmarkEnd w:id="33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23" Target="media/rId23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2023-03-15T06:14:24Z</dcterms:created>
  <dcterms:modified xsi:type="dcterms:W3CDTF">2023-03-15T06:14:24Z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/Users/tasanders/Library/Caches/org.R-project.R/R/renv/cache/v5/R-4.2/x86_64-apple-darwin17.0/papaja/0.1.1/f9f3049e73e59b394c624568ad209b54/papaja/rmd/apa6.csl</vt:lpwstr>
  </property>
  <property fmtid="{D5CDD505-2E9C-101B-9397-08002B2CF9AE}" pid="6" name="draft">
    <vt:lpwstr>no</vt:lpwstr>
  </property>
  <property fmtid="{D5CDD505-2E9C-101B-9397-08002B2CF9AE}" pid="7" name="figurelist">
    <vt:lpwstr>no</vt:lpwstr>
  </property>
  <property fmtid="{D5CDD505-2E9C-101B-9397-08002B2CF9AE}" pid="8" name="floatsintext">
    <vt:lpwstr>no</vt:lpwstr>
  </property>
  <property fmtid="{D5CDD505-2E9C-101B-9397-08002B2CF9AE}" pid="9" name="footnotelist">
    <vt:lpwstr>no</vt:lpwstr>
  </property>
  <property fmtid="{D5CDD505-2E9C-101B-9397-08002B2CF9AE}" pid="10" name="linenumbers">
    <vt:lpwstr>no</vt:lpwstr>
  </property>
  <property fmtid="{D5CDD505-2E9C-101B-9397-08002B2CF9AE}" pid="11" name="mask">
    <vt:lpwstr>no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no</vt:lpwstr>
  </property>
  <property fmtid="{D5CDD505-2E9C-101B-9397-08002B2CF9AE}" pid="15" name="wordcount">
    <vt:lpwstr>X</vt:lpwstr>
  </property>
</Properties>
</file>