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2"/>
          <w:szCs w:val="32"/>
        </w:rPr>
        <w:t xml:space="preserve">Memorial Descritivo do Uso de Inteligência Artificial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Projeto: Mottainai — Criação do System Prompt do Project Spring Boot (DeepSeek)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Disciplina: Introdução à Inteligência Artificial</w:t>
      </w:r>
    </w:p>
    <w:p>
      <w:pPr>
        <w:spacing w:after="120"/>
        <w:jc w:val="both"/>
      </w:pPr>
      <w:r>
        <w:rPr>
          <w:sz w:val="22"/>
          <w:szCs w:val="22"/>
        </w:rPr>
        <w:t xml:space="preserve">Este memorial descreve como o DeepSeek foi usado para escrever o system prompt (as instruções) de um Project do Claude que atua como especialista em Spring Boot com Java 21 no CRUD do projeto. O uso do Project está descrito em outro memorial.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1. Uso da IA no Projeto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a IA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Na etapa de planejamento do back-end do CRUD, na criação das instruções de um assistente de IA especializado em Spring Boot.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Qual problema ou tarefa a IA ajudou a resolver:</w:t>
      </w:r>
    </w:p>
    <w:p>
      <w:pPr>
        <w:spacing w:after="120"/>
        <w:jc w:val="both"/>
      </w:pPr>
      <w:r>
        <w:rPr>
          <w:sz w:val="22"/>
          <w:szCs w:val="22"/>
        </w:rPr>
        <w:t xml:space="preserve">O grupo precisava de um assistente que conhecesse o contexto do projeto (tecnologias obrigatórias, estrutura de pacotes, restrições e objetivos) e ajudasse a desenvolver o CRUD explicando o porquê de cada decisão, sem que fosse preciso repetir todo o contexto a cada conversa.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a IA contribuiu:</w:t>
      </w:r>
    </w:p>
    <w:p>
      <w:pPr>
        <w:spacing w:after="120"/>
        <w:jc w:val="both"/>
      </w:pPr>
      <w:r>
        <w:rPr>
          <w:sz w:val="22"/>
          <w:szCs w:val="22"/>
        </w:rPr>
        <w:t xml:space="preserve">O DeepSeek recebeu o pedido de criar o system prompt do Project e escreveu as instruções, organizadas em oito seções: contexto do projeto, tecnologias obrigatórias, estrutura do projeto, estilo de resposta, restrições, objetivos específicos, dúvidas frequentes e lembrete final.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foi realizado pelos integrantes sem auxílio de 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definição das tecnologias e da estrutura de pacotes do projeto e a criação da entidade Company, que o próprio texto indica como já existentes.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escolha das entidades do CRUD (Company, Employee e Store) e dos objetivos do projeto.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decisão de usar o texto como instrução de um Project do Claude e a conferência do seu conteúdo.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2. Evidências do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Prompt utilizado:</w:t>
      </w:r>
    </w:p>
    <w:p>
      <w:pPr>
        <w:pBdr>
          <w:left w:val="single" w:color="1F4E5F" w:sz="12" w:space="8"/>
        </w:pBdr>
        <w:shd w:fill="F2F2F2" w:color="auto" w:val="clear"/>
        <w:spacing w:after="160"/>
        <w:ind w:left="200"/>
      </w:pPr>
      <w:r>
        <w:rPr>
          <w:i/>
          <w:iCs/>
          <w:sz w:val="20"/>
          <w:szCs w:val="20"/>
        </w:rPr>
        <w:t xml:space="preserve">Resumo do pedido feito ao DeepSeek: criar o system prompt de um Project do Claude para auxílio e atuação como especialista em Spring Boot em Java 21.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Resultado obtido após melhorias:</w:t>
      </w:r>
    </w:p>
    <w:p>
      <w:pPr>
        <w:spacing w:after="120"/>
        <w:jc w:val="both"/>
      </w:pPr>
      <w:r>
        <w:rPr>
          <w:sz w:val="22"/>
          <w:szCs w:val="22"/>
        </w:rPr>
        <w:t xml:space="preserve">O resultado foi um texto de instruções com oito seções, que o grupo passou a usar como configuração do Project do Claude. O texto completo está no memorial do Project. Resumo do conteúdo: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DC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Seção das instruções</w:t>
            </w:r>
          </w:p>
        </w:tc>
        <w:tc>
          <w:tcPr>
            <w:tcW w:type="dxa" w:w="6760"/>
            <w:shd w:fill="DC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define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Contexto do Projeto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Claude ajuda um estudante a desenvolver um CRUD em Java para um projeto interdisciplinar, com o objetivo de atingir nota 10 nas disciplinas envolvidas.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Tecnologias Obrigatórias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 21, Spring Boot 4.1.1, PostgreSQL, JSP com JSTL, HTML5 e CSS3 sem frameworks CSS, JavaScript, Maven, Git e GitHub.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Estrutura do Projeto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Pacotes model, repository, dao, service, controller, dto, exception, config, util e validation, cada um com sua função.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Estilo de Resposta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Didático, com código pronto para copiar e comentado, exemplos da entidade Company e foco em ensinar a lógica.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Restrições Importantes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Bootstrap, duas abordagens sempre que possível (Spring Data JPA e JDBC puro) e configuração explícita em vez de soluções mágicas.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Objetivos Específicos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de Company, Employee e Store, validações, exceções globais, páginas JSP, CSS próprio, Swagger, testes com JUnit e Mockito e código limpo.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Dúvidas Frequentes e Lembrete Final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Regras de negócio no Service, DTOs, mapeamento Entity e DTO, Swagger, CSS modular e testes; o estudante precisa defender cada decisão técnica.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b/>
          <w:bCs/>
          <w:sz w:val="22"/>
          <w:szCs w:val="22"/>
        </w:rPr>
        <w:t xml:space="preserve">Justificativa do uso:</w:t>
      </w:r>
    </w:p>
    <w:p>
      <w:pPr>
        <w:spacing w:after="120"/>
        <w:jc w:val="both"/>
      </w:pPr>
      <w:r>
        <w:rPr>
          <w:sz w:val="22"/>
          <w:szCs w:val="22"/>
        </w:rPr>
        <w:t xml:space="preserve">O uso do DeepSeek teve como objetivo acelerar a escrita de um prompt longo e bem organizado, deixando para o grupo o contexto técnico do projeto e a revisão do texto.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3. Ferramentas Utilizadas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</w:t>
      </w:r>
    </w:p>
    <w:p>
      <w:pPr>
        <w:spacing w:after="120"/>
        <w:jc w:val="both"/>
      </w:pPr>
      <w:r>
        <w:rPr>
          <w:sz w:val="22"/>
          <w:szCs w:val="22"/>
        </w:rPr>
        <w:t xml:space="preserve">DeepSeek.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Finalidade:</w:t>
      </w:r>
    </w:p>
    <w:p>
      <w:pPr>
        <w:spacing w:after="120"/>
        <w:jc w:val="both"/>
      </w:pPr>
      <w:r>
        <w:rPr>
          <w:sz w:val="22"/>
          <w:szCs w:val="22"/>
        </w:rPr>
        <w:t xml:space="preserve">Escrever o system prompt do Project do Claude especialista em Spring Boot.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Planejamento do back-end do CRUD, antes de usar o Project.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4. Validação e Pensamento Crítico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Alguma informação gerada pela IA estava incorreta?</w:t>
      </w:r>
    </w:p>
    <w:p>
      <w:pPr>
        <w:spacing w:after="120"/>
        <w:jc w:val="both"/>
      </w:pPr>
      <w:r>
        <w:rPr>
          <w:sz w:val="22"/>
          <w:szCs w:val="22"/>
        </w:rPr>
        <w:t xml:space="preserve">Na conferência do texto, foram encontrados pontos que precisam de ajuste: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 texto diz que o aluno é de Análise e Desenvolvimento de Sistemas, mas o grupo cursa o ensino médio técnico.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Spring Boot e JPA aparecem como obrigatórios, mas o resumo de requisitos usado em outro agente do grupo trata Spring e JPA como conteúdo do 2º ano e pede Servlet com JDBC no 1º ano. Esse requisito deve ser confirmado com o professor.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 instruções pedem “código pronto para copiar” e, ao mesmo tempo, que o Claude ensine a lógica e incentive a prática. Falta uma regra de quanto código entregar.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Não há regras para o Claude admitir incerteza, não inventar métodos ou versões e conferir a documentação oficial.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 objetivo de “atingir nota 10” deveria ser reescrito como atender aos critérios das disciplinas, já que a nota é do professor.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 uso de JSP com Spring Boot tem limitações de empacotamento, segundo a documentação do Spring Boot, e o formato de entrega (WAR ou JAR) precisa ser definido.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validaram as respostas?</w:t>
      </w:r>
    </w:p>
    <w:p>
      <w:pPr>
        <w:spacing w:after="120"/>
        <w:jc w:val="both"/>
      </w:pPr>
      <w:r>
        <w:rPr>
          <w:sz w:val="22"/>
          <w:szCs w:val="22"/>
        </w:rPr>
        <w:t xml:space="preserve">O grupo leu o texto e conferiu as informações verificáveis. A versão Spring Boot 4.1.1 foi conferida em fonte oficial: ela existe, foi lançada em 20 de agosto de 2026 segundo o anúncio do Spring, e o Spring Boot 4 exige no mínimo Java 17 e recomenda Java 21 ou superior, o que combina com o Java 21 do projeto.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Houve necessidade de corrigir ou complementar conteúdos?</w:t>
      </w:r>
    </w:p>
    <w:p>
      <w:pPr>
        <w:spacing w:after="120"/>
        <w:jc w:val="both"/>
      </w:pPr>
      <w:r>
        <w:rPr>
          <w:sz w:val="22"/>
          <w:szCs w:val="22"/>
        </w:rPr>
        <w:t xml:space="preserve">Sim. Antes de usar o Project como referência, o texto deve ser ajustado nos pontos acima: corrigir o perfil do aluno, confirmar o escopo com o professor, definir quanto código entregar, incluir regras para admitir incerteza e trocar o objetivo da nota.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Quais limitações perceberam no uso da IA?</w:t>
      </w:r>
    </w:p>
    <w:p>
      <w:pPr>
        <w:spacing w:after="120"/>
        <w:jc w:val="both"/>
      </w:pPr>
      <w:r>
        <w:rPr>
          <w:sz w:val="22"/>
          <w:szCs w:val="22"/>
        </w:rPr>
        <w:t xml:space="preserve">O DeepSeek escreveu um prompt completo e bem organizado, mas não conhecia as regras da disciplina, e por isso o texto precisou ser comparado com os requisitos reais. Um prompt longo também não garante que a IA que o receber responda corretamente.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5. Reflexão Crítica sobre 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quais situações a IA atrapalhou ou apresentou limitações?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O texto parece completo, mas tem erros de contexto (o perfil do aluno), contradições internas e ausência de regras contra respostas inventadas. Se ninguém lesse com atenção, esses problemas passariam para todas as conversas do Project.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não deveria ser delegado para a IA neste projeto?</w:t>
      </w:r>
    </w:p>
    <w:p>
      <w:pPr>
        <w:spacing w:after="120"/>
        <w:jc w:val="both"/>
      </w:pPr>
      <w:r>
        <w:rPr>
          <w:sz w:val="22"/>
          <w:szCs w:val="22"/>
        </w:rPr>
        <w:t xml:space="preserve">A escolha das tecnologias e da estrutura do projeto e a confirmação do que é exigido pela disciplina, que depende do professor. A IA escreveu o texto, mas as decisões vieram do grupo.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algum risco ético ou social relacionado ao uso dessa solução?</w:t>
      </w:r>
    </w:p>
    <w:p>
      <w:pPr>
        <w:spacing w:after="120"/>
        <w:jc w:val="both"/>
      </w:pPr>
      <w:r>
        <w:rPr>
          <w:sz w:val="22"/>
          <w:szCs w:val="22"/>
        </w:rPr>
        <w:t xml:space="preserve">Sim. O primeiro é confiar em um prompt que parece profissional sem revisar. O segundo é montar um assistente cujo objetivo declarado é a nota, o que pode levar o aluno a buscar o resultado em vez do aprendizado.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6. Segurança, Privacidade e Responsabilidade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projeto utiliza ou poderá utilizar dados pessoais?</w:t>
      </w:r>
    </w:p>
    <w:p>
      <w:pPr>
        <w:spacing w:after="120"/>
        <w:jc w:val="both"/>
      </w:pPr>
      <w:r>
        <w:rPr>
          <w:sz w:val="22"/>
          <w:szCs w:val="22"/>
        </w:rPr>
        <w:t xml:space="preserve">O texto das instruções não traz dados pessoais nem credenciais. O CRUD, porém, vai tratar dados de empresas, funcionários e lojas.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protegeriam essas informações?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Por ser uma IA de terceiros, o DeepSeek não deve receber dados pessoais, senhas de banco nem tokens. Foi enviado apenas o contexto técnico do projeto.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preocupação com a LGPD?</w:t>
      </w:r>
    </w:p>
    <w:p>
      <w:pPr>
        <w:spacing w:after="120"/>
        <w:jc w:val="both"/>
      </w:pPr>
      <w:r>
        <w:rPr>
          <w:sz w:val="22"/>
          <w:szCs w:val="22"/>
        </w:rPr>
        <w:t xml:space="preserve">Nesta etapa não há dados pessoais envolvidos. A preocupação aparece quando o CRUD tiver dados reais, e por isso os testes devem usar dados fictícios.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Existem riscos relacionados ao uso inadequado da IA na solução proposta?</w:t>
      </w:r>
    </w:p>
    <w:p>
      <w:pPr>
        <w:spacing w:after="120"/>
        <w:jc w:val="both"/>
      </w:pPr>
      <w:r>
        <w:rPr>
          <w:sz w:val="22"/>
          <w:szCs w:val="22"/>
        </w:rPr>
        <w:t xml:space="preserve">Sim. Usar o texto sem revisão e colar nas ferramentas de IA informações que não deveriam sair do projeto, como credenciais de conexão com o banco.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2026-10-29T23:02:18.794Z</dcterms:created>
  <dcterms:modified xsi:type="dcterms:W3CDTF">2026-10-29T23:02:18.806Z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