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Validação do JavaScript do CRUD (back-end)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o Claude foi usado para validar o JavaScript do CRUD do back-end do Mottainai. A IA apontou erros e explicou os motivos, mas não escreveu nem corrigiu o código: todas as correções foram feitas pelo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desenvolvimento do back-end, na revisão do JavaScript do CRUD, depois de o grupo escrevê-lo.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Encontrar erros no JavaScript usado no CRUD (sintaxe, lógica, tratamento de erros e uso correto dos dados do banco) antes de seguir para os testes.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Foi enviado ao Claude o JavaScript usado no CRUD e o script do banco de dados do projeto, para ele conferir tabelas, colunas e tipos. Ele analisou o código e apontou os erros, informando o trecho, o que estava errado e o motivo, e sinalizou quando não tinha certeza. O prompt pedia explicitamente que ele não reescrevesse nem corrigisse o código.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escrita do JavaScript e do CRUD do back-end.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modelagem do banco de dados (tabelas e atributos).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conferência de cada apontamento e a correção de todos os erros, feitas pelo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 utilizado: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"Aja como um desenvolvedor back-end experiente, revisando o projeto de um aluno do 1º ano do ensino técnico.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Vou enviar o JavaScript usado no CRUD do back-end. O script do banco de dados também foi enviado, para você conferir nomes de tabelas e colunas.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Valide o JS (sintaxe, lógica, tratamento de erros e uso correto dos dados do banco): para cada ponto, informe o trecho, o problema e o motivo.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Não reescreva nem corrija o código: só valide e explique, para que eu ajuste por conta própria.</w:t>
      </w:r>
    </w:p>
    <w:p>
      <w:pPr>
        <w:pBdr>
          <w:left w:val="single" w:color="1F4E5F" w:sz="12" w:space="8"/>
        </w:pBdr>
        <w:shd w:fill="F2F2F2" w:color="auto" w:val="clear"/>
        <w:spacing w:after="160"/>
        <w:ind w:left="200"/>
      </w:pPr>
      <w:r>
        <w:rPr>
          <w:i/>
          <w:iCs/>
          <w:sz w:val="21"/>
          <w:szCs w:val="21"/>
        </w:rPr>
        <w:t xml:space="preserve">Se não tiver certeza ou faltar informação, diga isso e peça o que precisa, em vez de supor."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A IA foi usada só para validar: apontou os problemas encontrados no JavaScript e o grupo corrigiu o código por conta própria. </w:t>
      </w:r>
      <w:r>
        <w:rPr>
          <w:b/>
          <w:bCs/>
          <w:sz w:val="22"/>
          <w:szCs w:val="22"/>
          <w:highlight w:val="yellow"/>
          <w:highlightCs w:val="yellow"/>
        </w:rPr>
        <w:t xml:space="preserve">[PREENCHER: 2 ou 3 exemplos de erros que o Claude apontou e como o grupo corrigiu]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A IA entrou como uma segunda revisão, para encontrar erros que o grupo não tinha visto, sem substituir o trabalho de programar e corrigir. Assim, o grupo aprende com cada erro em vez de receber o código pronto.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</w:t>
      </w:r>
    </w:p>
    <w:p>
      <w:pPr>
        <w:spacing w:after="120"/>
        <w:jc w:val="both"/>
      </w:pPr>
      <w:r>
        <w:rPr>
          <w:sz w:val="22"/>
          <w:szCs w:val="22"/>
        </w:rPr>
        <w:t xml:space="preserve">Claude (Anthropic).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Finalidade:</w:t>
      </w:r>
    </w:p>
    <w:p>
      <w:pPr>
        <w:spacing w:after="120"/>
        <w:jc w:val="both"/>
      </w:pPr>
      <w:r>
        <w:rPr>
          <w:sz w:val="22"/>
          <w:szCs w:val="22"/>
        </w:rPr>
        <w:t xml:space="preserve">Validar o JavaScript do CRUD do back-end, apontando erros e explicando os motivos, sem corrigir o código.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Etapa de desenvolvimento e revisão do back-end do CRUD.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Cada apontamento do Claude foi tratado como uma hipótese a conferir no código antes de qualquer alteração. </w:t>
      </w:r>
      <w:r>
        <w:rPr>
          <w:b/>
          <w:bCs/>
          <w:sz w:val="22"/>
          <w:szCs w:val="22"/>
          <w:highlight w:val="yellow"/>
          <w:highlightCs w:val="yellow"/>
        </w:rPr>
        <w:t xml:space="preserve">[PREENCHER: se algum apontamento estava incorreto ou desnecessário]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conferiu cada apontamento no próprio código e no script do banco antes de alterar qualquer coisa.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As correções necessárias foram feitas pelo grupo, e nenhuma foi copiada da IA.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spacing w:after="120"/>
        <w:jc w:val="both"/>
      </w:pPr>
      <w:r>
        <w:rPr>
          <w:sz w:val="22"/>
          <w:szCs w:val="22"/>
        </w:rPr>
        <w:t xml:space="preserve">A IA lê o código como texto e não o executa. Por isso pode apontar um erro que não existe ou deixar passar um que só aparece rodando. Ela também depende do código e do banco enviados: sem contexto suficiente, a análise fica incompleta.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 principal limitação é que a análise de um código escrito não substitui rodar e testar o CRUD. Um código que a IA não apontou como errado ainda pode falhar na prática.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Escrever e corrigir o código. Essa parte ficou com o grupo, e a IA só validou.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Sim. Delegar a correção à IA tira o aprendizado do aluno. O prompt foi montado para evitar isso, pedindo apenas a validação e a explicação dos erros.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O banco do projeto prevê dados pessoais, como CPF, e-mail e telefone. O que foi enviado à IA foi o código e o script do banco, e os dados de teste do projeto são fictícios.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Antes de enviar o código, as credenciais de conexão com o banco (usuário e senha) devem ser removidas, e dados reais não devem ser colados na ferramenta.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Sim, para o projeto real. Como os dados usados nos testes são fictícios, não há dados pessoais reais expostos nesta etapa.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Os principais são enviar código com senha ou dados reais e seguir um apontamento da IA sem entender o motivo. Por isso cada apontamento foi conferido antes de alterar o código.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2026-10-25T09:05:13.753Z</dcterms:created>
  <dcterms:modified xsi:type="dcterms:W3CDTF">2026-10-25T09:05:13.753Z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