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041FA" w14:textId="62975547" w:rsidR="002D2708" w:rsidRDefault="002D2708" w:rsidP="002D2708">
      <w:pPr>
        <w:rPr>
          <w:rtl/>
        </w:rPr>
      </w:pPr>
      <w:r>
        <w:rPr>
          <w:rFonts w:hint="cs"/>
          <w:rtl/>
        </w:rPr>
        <w:t xml:space="preserve">1, זו תוכנת סביבת פיתוח של קוד. תהליך </w:t>
      </w:r>
      <w:proofErr w:type="spellStart"/>
      <w:r>
        <w:rPr>
          <w:rFonts w:hint="cs"/>
          <w:rtl/>
        </w:rPr>
        <w:t>דיבאג</w:t>
      </w:r>
      <w:proofErr w:type="spellEnd"/>
      <w:r>
        <w:rPr>
          <w:rFonts w:hint="cs"/>
          <w:rtl/>
        </w:rPr>
        <w:t xml:space="preserve"> הוא תהליך בו מוצאים ופותרים שגיאות בקוד (מספרים שהמקור לשם הוא באחד המחשבים הראשונים שהיו בגודל של אולם ומשום מה לא פעל  ואחרי הרבה זמן שלא מצאו מה הבעיה גילו בפנים חרק שמפריע לפעולה)</w:t>
      </w:r>
    </w:p>
    <w:p w14:paraId="7CC2BF0A" w14:textId="3F3D1A0D" w:rsidR="002D2708" w:rsidRDefault="002D2708" w:rsidP="002D2708">
      <w:pPr>
        <w:rPr>
          <w:rtl/>
        </w:rPr>
      </w:pPr>
      <w:r>
        <w:rPr>
          <w:rFonts w:hint="cs"/>
          <w:rtl/>
        </w:rPr>
        <w:t xml:space="preserve">2, זהו אופרטור זהו סימן או פונקציה לביצוע פעולות לוגיות על ערכים </w:t>
      </w:r>
      <w:proofErr w:type="spellStart"/>
      <w:r>
        <w:rPr>
          <w:rFonts w:hint="cs"/>
          <w:rtl/>
        </w:rPr>
        <w:t>בוליאנים</w:t>
      </w:r>
      <w:proofErr w:type="spellEnd"/>
    </w:p>
    <w:p w14:paraId="48948767" w14:textId="7A4BE1E7" w:rsidR="002D2708" w:rsidRDefault="002D2708" w:rsidP="002D2708">
      <w:pPr>
        <w:rPr>
          <w:rtl/>
        </w:rPr>
      </w:pPr>
      <w:r>
        <w:rPr>
          <w:rFonts w:hint="cs"/>
          <w:rtl/>
        </w:rPr>
        <w:t xml:space="preserve">&amp;&amp; משמש לבדיקה אם שני התנאים התקיימו </w:t>
      </w:r>
    </w:p>
    <w:p w14:paraId="76FB4093" w14:textId="4A6FE931" w:rsidR="002D2708" w:rsidRDefault="002D2708" w:rsidP="002D2708">
      <w:pPr>
        <w:rPr>
          <w:rtl/>
        </w:rPr>
      </w:pPr>
      <w:r>
        <w:rPr>
          <w:rFonts w:hint="cs"/>
          <w:rtl/>
        </w:rPr>
        <w:t xml:space="preserve">|| משמש לבדיקה אם אחד התנאים התקיים </w:t>
      </w:r>
    </w:p>
    <w:p w14:paraId="5B92617F" w14:textId="4442BBB0" w:rsidR="002D2708" w:rsidRDefault="002D2708" w:rsidP="002D2708">
      <w:pPr>
        <w:rPr>
          <w:rtl/>
        </w:rPr>
      </w:pPr>
      <w:r>
        <w:rPr>
          <w:rFonts w:hint="cs"/>
          <w:rtl/>
        </w:rPr>
        <w:t>! משמש להפיכת התוצאה לדוגמא במקרה שהתוצאה אמורה להיות נכון הוא ממיר אותו ללא נכון</w:t>
      </w:r>
    </w:p>
    <w:p w14:paraId="47F245D2" w14:textId="44999DC2" w:rsidR="00D2437D" w:rsidRDefault="00D2437D" w:rsidP="00D2437D">
      <w:pPr>
        <w:rPr>
          <w:rtl/>
        </w:rPr>
      </w:pPr>
      <w:r w:rsidRPr="00D2437D">
        <w:rPr>
          <w:rFonts w:cs="Arial"/>
          <w:noProof/>
          <w:rtl/>
        </w:rPr>
        <w:lastRenderedPageBreak/>
        <w:drawing>
          <wp:inline distT="0" distB="0" distL="0" distR="0" wp14:anchorId="4121F2CF" wp14:editId="4E6CD567">
            <wp:extent cx="2810267" cy="2543530"/>
            <wp:effectExtent l="0" t="0" r="9525" b="9525"/>
            <wp:docPr id="2023053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5392" name=""/>
                    <pic:cNvPicPr/>
                  </pic:nvPicPr>
                  <pic:blipFill>
                    <a:blip r:embed="rId6"/>
                    <a:stretch>
                      <a:fillRect/>
                    </a:stretch>
                  </pic:blipFill>
                  <pic:spPr>
                    <a:xfrm>
                      <a:off x="0" y="0"/>
                      <a:ext cx="2810267" cy="2543530"/>
                    </a:xfrm>
                    <a:prstGeom prst="rect">
                      <a:avLst/>
                    </a:prstGeom>
                  </pic:spPr>
                </pic:pic>
              </a:graphicData>
            </a:graphic>
          </wp:inline>
        </w:drawing>
      </w:r>
      <w:r w:rsidR="00C416C9" w:rsidRPr="00C416C9">
        <w:rPr>
          <w:rFonts w:cs="Arial"/>
          <w:noProof/>
          <w:rtl/>
        </w:rPr>
        <w:drawing>
          <wp:inline distT="0" distB="0" distL="0" distR="0" wp14:anchorId="27AD0DC8" wp14:editId="34F67B76">
            <wp:extent cx="2857899" cy="2686425"/>
            <wp:effectExtent l="0" t="0" r="0" b="0"/>
            <wp:docPr id="15078921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92140" name=""/>
                    <pic:cNvPicPr/>
                  </pic:nvPicPr>
                  <pic:blipFill>
                    <a:blip r:embed="rId7"/>
                    <a:stretch>
                      <a:fillRect/>
                    </a:stretch>
                  </pic:blipFill>
                  <pic:spPr>
                    <a:xfrm>
                      <a:off x="0" y="0"/>
                      <a:ext cx="2857899" cy="2686425"/>
                    </a:xfrm>
                    <a:prstGeom prst="rect">
                      <a:avLst/>
                    </a:prstGeom>
                  </pic:spPr>
                </pic:pic>
              </a:graphicData>
            </a:graphic>
          </wp:inline>
        </w:drawing>
      </w:r>
      <w:r w:rsidRPr="00D2437D">
        <w:rPr>
          <w:rFonts w:cs="Arial"/>
          <w:noProof/>
          <w:rtl/>
        </w:rPr>
        <w:drawing>
          <wp:inline distT="0" distB="0" distL="0" distR="0" wp14:anchorId="5445FFCE" wp14:editId="1DBAF47D">
            <wp:extent cx="3057952" cy="2514951"/>
            <wp:effectExtent l="0" t="0" r="9525" b="0"/>
            <wp:docPr id="2130500826" name="תמונה 1" descr="תמונה שמכילה צילום מסך, קו, מספר,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00826" name="תמונה 1" descr="תמונה שמכילה צילום מסך, קו, מספר, גופן&#10;&#10;תוכן שנוצר על-ידי בינה מלאכותית עשוי להיות שגוי."/>
                    <pic:cNvPicPr/>
                  </pic:nvPicPr>
                  <pic:blipFill>
                    <a:blip r:embed="rId8"/>
                    <a:stretch>
                      <a:fillRect/>
                    </a:stretch>
                  </pic:blipFill>
                  <pic:spPr>
                    <a:xfrm>
                      <a:off x="0" y="0"/>
                      <a:ext cx="3057952" cy="2514951"/>
                    </a:xfrm>
                    <a:prstGeom prst="rect">
                      <a:avLst/>
                    </a:prstGeom>
                  </pic:spPr>
                </pic:pic>
              </a:graphicData>
            </a:graphic>
          </wp:inline>
        </w:drawing>
      </w:r>
    </w:p>
    <w:p w14:paraId="6EB12A91" w14:textId="10BF3E72" w:rsidR="00D2437D" w:rsidRDefault="00D2437D" w:rsidP="00D2437D">
      <w:pPr>
        <w:rPr>
          <w:rtl/>
        </w:rPr>
      </w:pPr>
      <w:r>
        <w:rPr>
          <w:rFonts w:hint="cs"/>
          <w:rtl/>
        </w:rPr>
        <w:t xml:space="preserve">3, קודם &amp;&amp; </w:t>
      </w:r>
      <w:proofErr w:type="spellStart"/>
      <w:r>
        <w:rPr>
          <w:rFonts w:hint="cs"/>
          <w:rtl/>
        </w:rPr>
        <w:t>ואח''כ</w:t>
      </w:r>
      <w:proofErr w:type="spellEnd"/>
      <w:r>
        <w:rPr>
          <w:rFonts w:hint="cs"/>
          <w:rtl/>
        </w:rPr>
        <w:t xml:space="preserve"> || ואם רוצים לשנות סדר מוסיפים () - ! אחרון</w:t>
      </w:r>
    </w:p>
    <w:p w14:paraId="7BA0DB59" w14:textId="041169F6" w:rsidR="00D2437D" w:rsidRDefault="00D2437D" w:rsidP="00DB7130">
      <w:r>
        <w:rPr>
          <w:rFonts w:hint="cs"/>
          <w:rtl/>
        </w:rPr>
        <w:t xml:space="preserve">4, </w:t>
      </w:r>
      <w:r>
        <w:t xml:space="preserve">if else  </w:t>
      </w:r>
      <w:r>
        <w:rPr>
          <w:rFonts w:hint="cs"/>
          <w:rtl/>
        </w:rPr>
        <w:t xml:space="preserve">הולך ובדוק אם התנאי הוא נכון ואם כן הוא מבצע את הפקודה שבתוך ה{} </w:t>
      </w:r>
      <w:proofErr w:type="spellStart"/>
      <w:r>
        <w:rPr>
          <w:rFonts w:hint="cs"/>
          <w:rtl/>
        </w:rPr>
        <w:t>וסוויצ'קיס</w:t>
      </w:r>
      <w:proofErr w:type="spellEnd"/>
      <w:r>
        <w:rPr>
          <w:rFonts w:hint="cs"/>
          <w:rtl/>
        </w:rPr>
        <w:t xml:space="preserve"> די דומה </w:t>
      </w:r>
      <w:r>
        <w:rPr>
          <w:rtl/>
        </w:rPr>
        <w:br/>
      </w:r>
      <w:r>
        <w:rPr>
          <w:rFonts w:hint="cs"/>
          <w:rtl/>
        </w:rPr>
        <w:lastRenderedPageBreak/>
        <w:t xml:space="preserve">רק ההבדל והימוש הנפוץ בכל אחד הוא </w:t>
      </w:r>
      <w:r>
        <w:t xml:space="preserve">if else </w:t>
      </w:r>
      <w:r>
        <w:rPr>
          <w:rFonts w:hint="cs"/>
          <w:rtl/>
        </w:rPr>
        <w:t>משמש יותר כשיש תנ</w:t>
      </w:r>
      <w:r w:rsidR="00DB7130">
        <w:rPr>
          <w:rFonts w:hint="cs"/>
          <w:rtl/>
        </w:rPr>
        <w:t>א</w:t>
      </w:r>
      <w:r>
        <w:rPr>
          <w:rFonts w:hint="cs"/>
          <w:rtl/>
        </w:rPr>
        <w:t>ים וטווחים מ</w:t>
      </w:r>
      <w:r w:rsidR="00DB7130">
        <w:rPr>
          <w:rFonts w:hint="cs"/>
          <w:rtl/>
        </w:rPr>
        <w:t>ס</w:t>
      </w:r>
      <w:r>
        <w:rPr>
          <w:rFonts w:hint="cs"/>
          <w:rtl/>
        </w:rPr>
        <w:t xml:space="preserve">וימים כמו מ10 עד 34 אבל כשיש מספר או 1 או 2 או 3 </w:t>
      </w:r>
      <w:proofErr w:type="spellStart"/>
      <w:r>
        <w:rPr>
          <w:rFonts w:hint="cs"/>
          <w:rtl/>
        </w:rPr>
        <w:t>ודוע</w:t>
      </w:r>
      <w:proofErr w:type="spellEnd"/>
      <w:r>
        <w:rPr>
          <w:rFonts w:hint="cs"/>
          <w:rtl/>
        </w:rPr>
        <w:t xml:space="preserve"> מראש אז משתמשים עם </w:t>
      </w:r>
      <w:proofErr w:type="spellStart"/>
      <w:r w:rsidR="00DB7130">
        <w:t>s</w:t>
      </w:r>
      <w:r>
        <w:t>which</w:t>
      </w:r>
      <w:proofErr w:type="spellEnd"/>
      <w:r w:rsidR="00DB7130">
        <w:t>-</w:t>
      </w:r>
      <w:r>
        <w:t>case</w:t>
      </w:r>
    </w:p>
    <w:p w14:paraId="24A9BA9C" w14:textId="77777777" w:rsidR="00F97013" w:rsidRDefault="00F97013" w:rsidP="00DB7130">
      <w:pPr>
        <w:rPr>
          <w:rtl/>
        </w:rPr>
      </w:pPr>
    </w:p>
    <w:p w14:paraId="314D3F5F" w14:textId="2E3E1E16" w:rsidR="00F97013" w:rsidRDefault="00F97013" w:rsidP="00DB7130">
      <w:pPr>
        <w:rPr>
          <w:rtl/>
        </w:rPr>
      </w:pPr>
      <w:r>
        <w:rPr>
          <w:rFonts w:hint="cs"/>
          <w:rtl/>
        </w:rPr>
        <w:t>8, התוכנית בודקת אם הערך שהונס מתחלק ב2 ללא שארית</w:t>
      </w:r>
    </w:p>
    <w:p w14:paraId="7DBB9646" w14:textId="77777777" w:rsidR="0077357A" w:rsidRDefault="0077357A" w:rsidP="0077357A">
      <w:pPr>
        <w:rPr>
          <w:rtl/>
        </w:rPr>
      </w:pPr>
    </w:p>
    <w:p w14:paraId="5F743E94" w14:textId="5884E7C0" w:rsidR="00F97013" w:rsidRDefault="00F97013" w:rsidP="0077357A">
      <w:pPr>
        <w:rPr>
          <w:rtl/>
        </w:rPr>
      </w:pPr>
      <w:r>
        <w:rPr>
          <w:rFonts w:hint="cs"/>
          <w:rtl/>
        </w:rPr>
        <w:t xml:space="preserve">9, טבלת אמת לאופרטור </w:t>
      </w:r>
      <w:proofErr w:type="spellStart"/>
      <w:r>
        <w:t>nand</w:t>
      </w:r>
      <w:proofErr w:type="spellEnd"/>
      <w:r>
        <w:t xml:space="preserve"> </w:t>
      </w:r>
    </w:p>
    <w:tbl>
      <w:tblPr>
        <w:tblStyle w:val="af2"/>
        <w:bidiVisual/>
        <w:tblW w:w="0" w:type="auto"/>
        <w:tblLook w:val="04A0" w:firstRow="1" w:lastRow="0" w:firstColumn="1" w:lastColumn="0" w:noHBand="0" w:noVBand="1"/>
      </w:tblPr>
      <w:tblGrid>
        <w:gridCol w:w="1121"/>
        <w:gridCol w:w="1121"/>
        <w:gridCol w:w="1122"/>
      </w:tblGrid>
      <w:tr w:rsidR="00F97013" w14:paraId="037D9668" w14:textId="77777777" w:rsidTr="00F97013">
        <w:trPr>
          <w:trHeight w:val="520"/>
        </w:trPr>
        <w:tc>
          <w:tcPr>
            <w:tcW w:w="1121" w:type="dxa"/>
          </w:tcPr>
          <w:p w14:paraId="3A9794EF" w14:textId="0BBA06BD" w:rsidR="00F97013" w:rsidRDefault="0077357A" w:rsidP="00DB7130">
            <w:pPr>
              <w:rPr>
                <w:rFonts w:hint="cs"/>
                <w:rtl/>
              </w:rPr>
            </w:pPr>
            <w:r>
              <w:t>T</w:t>
            </w:r>
          </w:p>
        </w:tc>
        <w:tc>
          <w:tcPr>
            <w:tcW w:w="1121" w:type="dxa"/>
          </w:tcPr>
          <w:p w14:paraId="6439757B" w14:textId="1A640FAC" w:rsidR="00F97013" w:rsidRDefault="0077357A" w:rsidP="00DB7130">
            <w:pPr>
              <w:rPr>
                <w:rFonts w:hint="cs"/>
                <w:rtl/>
              </w:rPr>
            </w:pPr>
            <w:r>
              <w:t>F</w:t>
            </w:r>
          </w:p>
        </w:tc>
        <w:tc>
          <w:tcPr>
            <w:tcW w:w="1122" w:type="dxa"/>
          </w:tcPr>
          <w:p w14:paraId="0B5CD5AA" w14:textId="1400A36F" w:rsidR="00F97013" w:rsidRDefault="0077357A" w:rsidP="00DB7130">
            <w:r>
              <w:t>!&amp;&amp;</w:t>
            </w:r>
          </w:p>
        </w:tc>
      </w:tr>
      <w:tr w:rsidR="00F97013" w14:paraId="560B44E7" w14:textId="77777777" w:rsidTr="00F97013">
        <w:trPr>
          <w:trHeight w:val="520"/>
        </w:trPr>
        <w:tc>
          <w:tcPr>
            <w:tcW w:w="1121" w:type="dxa"/>
          </w:tcPr>
          <w:p w14:paraId="03FFB760" w14:textId="71B6B986" w:rsidR="00F97013" w:rsidRDefault="0077357A" w:rsidP="00DB7130">
            <w:r>
              <w:t>t</w:t>
            </w:r>
          </w:p>
        </w:tc>
        <w:tc>
          <w:tcPr>
            <w:tcW w:w="1121" w:type="dxa"/>
          </w:tcPr>
          <w:p w14:paraId="042A9C12" w14:textId="1E8F121E" w:rsidR="00F97013" w:rsidRDefault="0077357A" w:rsidP="00DB7130">
            <w:r>
              <w:t>t</w:t>
            </w:r>
          </w:p>
        </w:tc>
        <w:tc>
          <w:tcPr>
            <w:tcW w:w="1122" w:type="dxa"/>
          </w:tcPr>
          <w:p w14:paraId="71B208DF" w14:textId="5EAF284F" w:rsidR="00F97013" w:rsidRDefault="0077357A" w:rsidP="00DB7130">
            <w:pPr>
              <w:rPr>
                <w:rFonts w:hint="cs"/>
                <w:rtl/>
              </w:rPr>
            </w:pPr>
            <w:r>
              <w:t>F</w:t>
            </w:r>
          </w:p>
        </w:tc>
      </w:tr>
      <w:tr w:rsidR="00F97013" w14:paraId="266DB020" w14:textId="77777777" w:rsidTr="00F97013">
        <w:trPr>
          <w:trHeight w:val="540"/>
        </w:trPr>
        <w:tc>
          <w:tcPr>
            <w:tcW w:w="1121" w:type="dxa"/>
          </w:tcPr>
          <w:p w14:paraId="095F2F5B" w14:textId="148D9C68" w:rsidR="00F97013" w:rsidRDefault="0077357A" w:rsidP="00DB7130">
            <w:r>
              <w:t>f</w:t>
            </w:r>
          </w:p>
        </w:tc>
        <w:tc>
          <w:tcPr>
            <w:tcW w:w="1121" w:type="dxa"/>
          </w:tcPr>
          <w:p w14:paraId="23A87CF1" w14:textId="09F84577" w:rsidR="00F97013" w:rsidRDefault="0077357A" w:rsidP="00DB7130">
            <w:r>
              <w:t>t</w:t>
            </w:r>
          </w:p>
        </w:tc>
        <w:tc>
          <w:tcPr>
            <w:tcW w:w="1122" w:type="dxa"/>
          </w:tcPr>
          <w:p w14:paraId="11CDFCF3" w14:textId="20D42EF1" w:rsidR="00F97013" w:rsidRDefault="0077357A" w:rsidP="00DB7130">
            <w:pPr>
              <w:rPr>
                <w:rFonts w:hint="cs"/>
              </w:rPr>
            </w:pPr>
            <w:r>
              <w:t>T</w:t>
            </w:r>
          </w:p>
        </w:tc>
      </w:tr>
    </w:tbl>
    <w:p w14:paraId="7F6C42C1" w14:textId="77777777" w:rsidR="00F97013" w:rsidRDefault="00F97013" w:rsidP="00DB7130">
      <w:pPr>
        <w:rPr>
          <w:rFonts w:hint="cs"/>
          <w:rtl/>
        </w:rPr>
      </w:pPr>
    </w:p>
    <w:p w14:paraId="371406BB" w14:textId="77777777" w:rsidR="00F97013" w:rsidRDefault="00F97013" w:rsidP="00DB7130">
      <w:pPr>
        <w:rPr>
          <w:rtl/>
        </w:rPr>
      </w:pPr>
    </w:p>
    <w:p w14:paraId="0A024517" w14:textId="77777777" w:rsidR="00F97013" w:rsidRDefault="00F97013" w:rsidP="00DB7130">
      <w:pPr>
        <w:rPr>
          <w:rtl/>
        </w:rPr>
      </w:pPr>
    </w:p>
    <w:p w14:paraId="39D33BBF" w14:textId="1E68B0A4" w:rsidR="00DB7130" w:rsidRDefault="00DB7130" w:rsidP="00DB7130">
      <w:pPr>
        <w:rPr>
          <w:rtl/>
        </w:rPr>
      </w:pPr>
      <w:r>
        <w:rPr>
          <w:rFonts w:hint="cs"/>
          <w:rtl/>
        </w:rPr>
        <w:t>שאר התשובות בקבצים מצורפים</w:t>
      </w:r>
    </w:p>
    <w:p w14:paraId="65A104A2" w14:textId="77777777" w:rsidR="00F97013" w:rsidRPr="00DB7130" w:rsidRDefault="00F97013" w:rsidP="00DB7130">
      <w:pPr>
        <w:rPr>
          <w:rtl/>
        </w:rPr>
      </w:pPr>
    </w:p>
    <w:sectPr w:rsidR="00F97013" w:rsidRPr="00DB7130" w:rsidSect="00066D42">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FC69F" w14:textId="77777777" w:rsidR="004D3617" w:rsidRDefault="004D3617" w:rsidP="002D2708">
      <w:pPr>
        <w:spacing w:after="0" w:line="240" w:lineRule="auto"/>
      </w:pPr>
      <w:r>
        <w:separator/>
      </w:r>
    </w:p>
  </w:endnote>
  <w:endnote w:type="continuationSeparator" w:id="0">
    <w:p w14:paraId="7D5C0E38" w14:textId="77777777" w:rsidR="004D3617" w:rsidRDefault="004D3617" w:rsidP="002D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10A9C" w14:textId="77777777" w:rsidR="004D3617" w:rsidRDefault="004D3617" w:rsidP="002D2708">
      <w:pPr>
        <w:spacing w:after="0" w:line="240" w:lineRule="auto"/>
      </w:pPr>
      <w:r>
        <w:separator/>
      </w:r>
    </w:p>
  </w:footnote>
  <w:footnote w:type="continuationSeparator" w:id="0">
    <w:p w14:paraId="61C79C6A" w14:textId="77777777" w:rsidR="004D3617" w:rsidRDefault="004D3617" w:rsidP="002D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0216" w14:textId="05D689EB" w:rsidR="002D2708" w:rsidRDefault="002D2708">
    <w:pPr>
      <w:pStyle w:val="ae"/>
    </w:pPr>
    <w:r>
      <w:rPr>
        <w:rFonts w:hint="cs"/>
        <w:rtl/>
      </w:rPr>
      <w:t>בסייעתא דשמיא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C9"/>
    <w:rsid w:val="000071C9"/>
    <w:rsid w:val="00066D42"/>
    <w:rsid w:val="0012449F"/>
    <w:rsid w:val="00125E5C"/>
    <w:rsid w:val="001E7C28"/>
    <w:rsid w:val="002D2708"/>
    <w:rsid w:val="003629BB"/>
    <w:rsid w:val="004D3617"/>
    <w:rsid w:val="005913B1"/>
    <w:rsid w:val="006632F3"/>
    <w:rsid w:val="0077357A"/>
    <w:rsid w:val="007A263A"/>
    <w:rsid w:val="007F1F3B"/>
    <w:rsid w:val="007F571C"/>
    <w:rsid w:val="008D4326"/>
    <w:rsid w:val="009006B2"/>
    <w:rsid w:val="009E0868"/>
    <w:rsid w:val="00A905F4"/>
    <w:rsid w:val="00A952E9"/>
    <w:rsid w:val="00AE6571"/>
    <w:rsid w:val="00B461B2"/>
    <w:rsid w:val="00B72361"/>
    <w:rsid w:val="00C416C9"/>
    <w:rsid w:val="00CD513F"/>
    <w:rsid w:val="00D2437D"/>
    <w:rsid w:val="00DB7130"/>
    <w:rsid w:val="00EE2FDF"/>
    <w:rsid w:val="00F970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85F5"/>
  <w15:chartTrackingRefBased/>
  <w15:docId w15:val="{3D006EF4-6D8B-42C3-9254-403073C1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07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07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071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071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071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71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71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71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71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071C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071C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071C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071C9"/>
    <w:rPr>
      <w:rFonts w:eastAsiaTheme="majorEastAsia" w:cstheme="majorBidi"/>
      <w:i/>
      <w:iCs/>
      <w:color w:val="0F4761" w:themeColor="accent1" w:themeShade="BF"/>
    </w:rPr>
  </w:style>
  <w:style w:type="character" w:customStyle="1" w:styleId="50">
    <w:name w:val="כותרת 5 תו"/>
    <w:basedOn w:val="a0"/>
    <w:link w:val="5"/>
    <w:uiPriority w:val="9"/>
    <w:semiHidden/>
    <w:rsid w:val="000071C9"/>
    <w:rPr>
      <w:rFonts w:eastAsiaTheme="majorEastAsia" w:cstheme="majorBidi"/>
      <w:color w:val="0F4761" w:themeColor="accent1" w:themeShade="BF"/>
    </w:rPr>
  </w:style>
  <w:style w:type="character" w:customStyle="1" w:styleId="60">
    <w:name w:val="כותרת 6 תו"/>
    <w:basedOn w:val="a0"/>
    <w:link w:val="6"/>
    <w:uiPriority w:val="9"/>
    <w:semiHidden/>
    <w:rsid w:val="000071C9"/>
    <w:rPr>
      <w:rFonts w:eastAsiaTheme="majorEastAsia" w:cstheme="majorBidi"/>
      <w:i/>
      <w:iCs/>
      <w:color w:val="595959" w:themeColor="text1" w:themeTint="A6"/>
    </w:rPr>
  </w:style>
  <w:style w:type="character" w:customStyle="1" w:styleId="70">
    <w:name w:val="כותרת 7 תו"/>
    <w:basedOn w:val="a0"/>
    <w:link w:val="7"/>
    <w:uiPriority w:val="9"/>
    <w:semiHidden/>
    <w:rsid w:val="000071C9"/>
    <w:rPr>
      <w:rFonts w:eastAsiaTheme="majorEastAsia" w:cstheme="majorBidi"/>
      <w:color w:val="595959" w:themeColor="text1" w:themeTint="A6"/>
    </w:rPr>
  </w:style>
  <w:style w:type="character" w:customStyle="1" w:styleId="80">
    <w:name w:val="כותרת 8 תו"/>
    <w:basedOn w:val="a0"/>
    <w:link w:val="8"/>
    <w:uiPriority w:val="9"/>
    <w:semiHidden/>
    <w:rsid w:val="000071C9"/>
    <w:rPr>
      <w:rFonts w:eastAsiaTheme="majorEastAsia" w:cstheme="majorBidi"/>
      <w:i/>
      <w:iCs/>
      <w:color w:val="272727" w:themeColor="text1" w:themeTint="D8"/>
    </w:rPr>
  </w:style>
  <w:style w:type="character" w:customStyle="1" w:styleId="90">
    <w:name w:val="כותרת 9 תו"/>
    <w:basedOn w:val="a0"/>
    <w:link w:val="9"/>
    <w:uiPriority w:val="9"/>
    <w:semiHidden/>
    <w:rsid w:val="000071C9"/>
    <w:rPr>
      <w:rFonts w:eastAsiaTheme="majorEastAsia" w:cstheme="majorBidi"/>
      <w:color w:val="272727" w:themeColor="text1" w:themeTint="D8"/>
    </w:rPr>
  </w:style>
  <w:style w:type="paragraph" w:styleId="a3">
    <w:name w:val="Title"/>
    <w:basedOn w:val="a"/>
    <w:next w:val="a"/>
    <w:link w:val="a4"/>
    <w:uiPriority w:val="10"/>
    <w:qFormat/>
    <w:rsid w:val="00007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071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71C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071C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071C9"/>
    <w:pPr>
      <w:spacing w:before="160"/>
      <w:jc w:val="center"/>
    </w:pPr>
    <w:rPr>
      <w:i/>
      <w:iCs/>
      <w:color w:val="404040" w:themeColor="text1" w:themeTint="BF"/>
    </w:rPr>
  </w:style>
  <w:style w:type="character" w:customStyle="1" w:styleId="a8">
    <w:name w:val="ציטוט תו"/>
    <w:basedOn w:val="a0"/>
    <w:link w:val="a7"/>
    <w:uiPriority w:val="29"/>
    <w:rsid w:val="000071C9"/>
    <w:rPr>
      <w:i/>
      <w:iCs/>
      <w:color w:val="404040" w:themeColor="text1" w:themeTint="BF"/>
    </w:rPr>
  </w:style>
  <w:style w:type="paragraph" w:styleId="a9">
    <w:name w:val="List Paragraph"/>
    <w:basedOn w:val="a"/>
    <w:uiPriority w:val="34"/>
    <w:qFormat/>
    <w:rsid w:val="000071C9"/>
    <w:pPr>
      <w:ind w:left="720"/>
      <w:contextualSpacing/>
    </w:pPr>
  </w:style>
  <w:style w:type="character" w:styleId="aa">
    <w:name w:val="Intense Emphasis"/>
    <w:basedOn w:val="a0"/>
    <w:uiPriority w:val="21"/>
    <w:qFormat/>
    <w:rsid w:val="000071C9"/>
    <w:rPr>
      <w:i/>
      <w:iCs/>
      <w:color w:val="0F4761" w:themeColor="accent1" w:themeShade="BF"/>
    </w:rPr>
  </w:style>
  <w:style w:type="paragraph" w:styleId="ab">
    <w:name w:val="Intense Quote"/>
    <w:basedOn w:val="a"/>
    <w:next w:val="a"/>
    <w:link w:val="ac"/>
    <w:uiPriority w:val="30"/>
    <w:qFormat/>
    <w:rsid w:val="00007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071C9"/>
    <w:rPr>
      <w:i/>
      <w:iCs/>
      <w:color w:val="0F4761" w:themeColor="accent1" w:themeShade="BF"/>
    </w:rPr>
  </w:style>
  <w:style w:type="character" w:styleId="ad">
    <w:name w:val="Intense Reference"/>
    <w:basedOn w:val="a0"/>
    <w:uiPriority w:val="32"/>
    <w:qFormat/>
    <w:rsid w:val="000071C9"/>
    <w:rPr>
      <w:b/>
      <w:bCs/>
      <w:smallCaps/>
      <w:color w:val="0F4761" w:themeColor="accent1" w:themeShade="BF"/>
      <w:spacing w:val="5"/>
    </w:rPr>
  </w:style>
  <w:style w:type="paragraph" w:styleId="ae">
    <w:name w:val="header"/>
    <w:basedOn w:val="a"/>
    <w:link w:val="af"/>
    <w:uiPriority w:val="99"/>
    <w:unhideWhenUsed/>
    <w:rsid w:val="002D2708"/>
    <w:pPr>
      <w:tabs>
        <w:tab w:val="center" w:pos="4153"/>
        <w:tab w:val="right" w:pos="8306"/>
      </w:tabs>
      <w:spacing w:after="0" w:line="240" w:lineRule="auto"/>
    </w:pPr>
  </w:style>
  <w:style w:type="character" w:customStyle="1" w:styleId="af">
    <w:name w:val="כותרת עליונה תו"/>
    <w:basedOn w:val="a0"/>
    <w:link w:val="ae"/>
    <w:uiPriority w:val="99"/>
    <w:rsid w:val="002D2708"/>
  </w:style>
  <w:style w:type="paragraph" w:styleId="af0">
    <w:name w:val="footer"/>
    <w:basedOn w:val="a"/>
    <w:link w:val="af1"/>
    <w:uiPriority w:val="99"/>
    <w:unhideWhenUsed/>
    <w:rsid w:val="002D2708"/>
    <w:pPr>
      <w:tabs>
        <w:tab w:val="center" w:pos="4153"/>
        <w:tab w:val="right" w:pos="8306"/>
      </w:tabs>
      <w:spacing w:after="0" w:line="240" w:lineRule="auto"/>
    </w:pPr>
  </w:style>
  <w:style w:type="character" w:customStyle="1" w:styleId="af1">
    <w:name w:val="כותרת תחתונה תו"/>
    <w:basedOn w:val="a0"/>
    <w:link w:val="af0"/>
    <w:uiPriority w:val="99"/>
    <w:rsid w:val="002D2708"/>
  </w:style>
  <w:style w:type="table" w:styleId="af2">
    <w:name w:val="Table Grid"/>
    <w:basedOn w:val="a1"/>
    <w:uiPriority w:val="39"/>
    <w:rsid w:val="00F9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152</Words>
  <Characters>761</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מרדכי ב</dc:creator>
  <cp:keywords/>
  <dc:description/>
  <cp:lastModifiedBy>מרדכי ב</cp:lastModifiedBy>
  <cp:revision>3</cp:revision>
  <dcterms:created xsi:type="dcterms:W3CDTF">2025-02-10T10:31:00Z</dcterms:created>
  <dcterms:modified xsi:type="dcterms:W3CDTF">2025-02-10T13:45:00Z</dcterms:modified>
</cp:coreProperties>
</file>