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110A0" w14:textId="37531545" w:rsidR="00445DFE" w:rsidRDefault="00445DFE" w:rsidP="00E32FF1"/>
    <w:p w14:paraId="0963B9EF" w14:textId="46C6C51C" w:rsidR="004A0BED" w:rsidRDefault="004A0BED" w:rsidP="00E32FF1">
      <w:pPr>
        <w:rPr>
          <w:rFonts w:cstheme="minorHAnsi"/>
        </w:rPr>
      </w:pPr>
    </w:p>
    <w:p w14:paraId="5284A614" w14:textId="77777777" w:rsidR="00BA02E6" w:rsidRPr="004A0BED" w:rsidRDefault="00BA02E6" w:rsidP="00E32FF1">
      <w:pPr>
        <w:rPr>
          <w:rFonts w:cstheme="minorHAnsi"/>
        </w:rPr>
      </w:pPr>
    </w:p>
    <w:p w14:paraId="53C47C39" w14:textId="79E381C2" w:rsidR="00C2078C" w:rsidRDefault="00C2078C" w:rsidP="004A0BED">
      <w:pPr>
        <w:spacing w:line="240" w:lineRule="auto"/>
        <w:jc w:val="center"/>
        <w:rPr>
          <w:rFonts w:cstheme="minorHAnsi"/>
          <w:b/>
          <w:bCs/>
          <w:sz w:val="32"/>
          <w:szCs w:val="32"/>
        </w:rPr>
      </w:pPr>
      <w:r w:rsidRPr="00C2078C">
        <w:rPr>
          <w:rFonts w:cstheme="minorHAnsi"/>
          <w:b/>
          <w:bCs/>
          <w:sz w:val="32"/>
          <w:szCs w:val="32"/>
        </w:rPr>
        <w:t>Web of Data</w:t>
      </w:r>
    </w:p>
    <w:p w14:paraId="41FF8012" w14:textId="34D468C7" w:rsidR="004A0BED" w:rsidRPr="004A0BED" w:rsidRDefault="004A0BED" w:rsidP="004A0BED">
      <w:pPr>
        <w:spacing w:line="240" w:lineRule="auto"/>
        <w:jc w:val="center"/>
        <w:rPr>
          <w:rFonts w:cstheme="minorHAnsi"/>
          <w:b/>
          <w:bCs/>
          <w:sz w:val="36"/>
          <w:szCs w:val="36"/>
        </w:rPr>
      </w:pPr>
      <w:r w:rsidRPr="004A0BED">
        <w:rPr>
          <w:rFonts w:cstheme="minorHAnsi"/>
          <w:b/>
          <w:bCs/>
          <w:sz w:val="36"/>
          <w:szCs w:val="36"/>
        </w:rPr>
        <w:t xml:space="preserve">Rapport de Projet </w:t>
      </w:r>
    </w:p>
    <w:p w14:paraId="01E0FAD9" w14:textId="77777777" w:rsidR="004A0BED" w:rsidRPr="004A0BED" w:rsidRDefault="004A0BED" w:rsidP="004A0BED">
      <w:pPr>
        <w:jc w:val="center"/>
        <w:rPr>
          <w:rFonts w:cstheme="minorHAnsi"/>
          <w:b/>
          <w:bCs/>
          <w:sz w:val="32"/>
          <w:szCs w:val="32"/>
        </w:rPr>
      </w:pPr>
    </w:p>
    <w:p w14:paraId="2F04152C" w14:textId="6C6E5442" w:rsidR="004A0BED" w:rsidRPr="004A0BED" w:rsidRDefault="004A0BED" w:rsidP="004A0BED">
      <w:pPr>
        <w:jc w:val="center"/>
        <w:rPr>
          <w:rFonts w:cstheme="minorHAnsi"/>
          <w:sz w:val="32"/>
          <w:szCs w:val="32"/>
        </w:rPr>
      </w:pPr>
      <w:r w:rsidRPr="004A0BED">
        <w:rPr>
          <w:rFonts w:cstheme="minorHAnsi"/>
          <w:noProof/>
          <w:sz w:val="28"/>
          <w:szCs w:val="28"/>
        </w:rPr>
        <mc:AlternateContent>
          <mc:Choice Requires="wps">
            <w:drawing>
              <wp:anchor distT="0" distB="0" distL="114300" distR="114300" simplePos="0" relativeHeight="251660288" behindDoc="0" locked="0" layoutInCell="1" allowOverlap="1" wp14:anchorId="684F7995" wp14:editId="21DE13F3">
                <wp:simplePos x="0" y="0"/>
                <wp:positionH relativeFrom="margin">
                  <wp:posOffset>-274320</wp:posOffset>
                </wp:positionH>
                <wp:positionV relativeFrom="paragraph">
                  <wp:posOffset>2689225</wp:posOffset>
                </wp:positionV>
                <wp:extent cx="6309360" cy="0"/>
                <wp:effectExtent l="0" t="0" r="0" b="0"/>
                <wp:wrapNone/>
                <wp:docPr id="960406391" name="Connecteur droit 4"/>
                <wp:cNvGraphicFramePr/>
                <a:graphic xmlns:a="http://schemas.openxmlformats.org/drawingml/2006/main">
                  <a:graphicData uri="http://schemas.microsoft.com/office/word/2010/wordprocessingShape">
                    <wps:wsp>
                      <wps:cNvCnPr/>
                      <wps:spPr>
                        <a:xfrm>
                          <a:off x="0" y="0"/>
                          <a:ext cx="630936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ACDD9AB" id="Connecteur droit 4"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21.6pt,211.75pt" to="475.2pt,2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" strokecolor="#4472c4 [3204]" strokeweight="1.5pt">
                <v:stroke joinstyle="miter"/>
                <w10:wrap anchorx="margin"/>
              </v:line>
            </w:pict>
          </mc:Fallback>
        </mc:AlternateContent>
      </w:r>
      <w:r w:rsidRPr="004A0BED">
        <w:rPr>
          <w:rFonts w:cstheme="minorHAnsi"/>
          <w:noProof/>
          <w:sz w:val="48"/>
          <w:szCs w:val="48"/>
        </w:rPr>
        <mc:AlternateContent>
          <mc:Choice Requires="wps">
            <w:drawing>
              <wp:anchor distT="0" distB="0" distL="114300" distR="114300" simplePos="0" relativeHeight="251659264" behindDoc="0" locked="0" layoutInCell="1" allowOverlap="1" wp14:anchorId="0F4771DF" wp14:editId="42E84231">
                <wp:simplePos x="0" y="0"/>
                <wp:positionH relativeFrom="margin">
                  <wp:posOffset>-272415</wp:posOffset>
                </wp:positionH>
                <wp:positionV relativeFrom="paragraph">
                  <wp:posOffset>798830</wp:posOffset>
                </wp:positionV>
                <wp:extent cx="6280785" cy="13970"/>
                <wp:effectExtent l="0" t="0" r="24765" b="24130"/>
                <wp:wrapNone/>
                <wp:docPr id="3" name="Connecteur droit 3"/>
                <wp:cNvGraphicFramePr/>
                <a:graphic xmlns:a="http://schemas.openxmlformats.org/drawingml/2006/main">
                  <a:graphicData uri="http://schemas.microsoft.com/office/word/2010/wordprocessingShape">
                    <wps:wsp>
                      <wps:cNvCnPr/>
                      <wps:spPr>
                        <a:xfrm>
                          <a:off x="0" y="0"/>
                          <a:ext cx="6280785" cy="1397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366DCF" id="Connecteur droit 3"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45pt,62.9pt" to="473.1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" strokecolor="#4472c4 [3204]" strokeweight="1.5pt">
                <v:stroke joinstyle="miter"/>
                <w10:wrap anchorx="margin"/>
              </v:line>
            </w:pict>
          </mc:Fallback>
        </mc:AlternateContent>
      </w:r>
    </w:p>
    <w:p w14:paraId="4AAD179F" w14:textId="77777777" w:rsidR="004A0BED" w:rsidRPr="004A0BED" w:rsidRDefault="004A0BED" w:rsidP="004A0BED">
      <w:pPr>
        <w:pStyle w:val="2--Normal"/>
        <w:rPr>
          <w:rFonts w:asciiTheme="minorHAnsi" w:hAnsiTheme="minorHAnsi" w:cstheme="minorHAnsi"/>
          <w:lang w:val="fr-CH"/>
        </w:rPr>
      </w:pPr>
    </w:p>
    <w:p w14:paraId="6D70090C" w14:textId="5FA36687" w:rsidR="004A0BED" w:rsidRPr="004A0BED" w:rsidRDefault="004A0BED" w:rsidP="004A0BED">
      <w:pPr>
        <w:spacing w:after="0"/>
        <w:rPr>
          <w:rFonts w:cstheme="minorHAnsi"/>
          <w:b/>
          <w:bCs/>
          <w:sz w:val="40"/>
          <w:szCs w:val="40"/>
        </w:rPr>
      </w:pPr>
      <w:r w:rsidRPr="004A0BED">
        <w:rPr>
          <w:rFonts w:cstheme="minorHAnsi"/>
          <w:noProof/>
          <w:sz w:val="28"/>
          <w:szCs w:val="28"/>
        </w:rPr>
        <mc:AlternateContent>
          <mc:Choice Requires="wps">
            <w:drawing>
              <wp:anchor distT="0" distB="0" distL="114300" distR="114300" simplePos="0" relativeHeight="251661312" behindDoc="0" locked="0" layoutInCell="1" allowOverlap="1" wp14:anchorId="14227F9E" wp14:editId="1AA1414E">
                <wp:simplePos x="0" y="0"/>
                <wp:positionH relativeFrom="margin">
                  <wp:align>center</wp:align>
                </wp:positionH>
                <wp:positionV relativeFrom="paragraph">
                  <wp:posOffset>300990</wp:posOffset>
                </wp:positionV>
                <wp:extent cx="6284595" cy="1428750"/>
                <wp:effectExtent l="0" t="0" r="20955" b="19050"/>
                <wp:wrapNone/>
                <wp:docPr id="960406390" name="Zone de texte 5"/>
                <wp:cNvGraphicFramePr/>
                <a:graphic xmlns:a="http://schemas.openxmlformats.org/drawingml/2006/main">
                  <a:graphicData uri="http://schemas.microsoft.com/office/word/2010/wordprocessingShape">
                    <wps:wsp>
                      <wps:cNvSpPr txBox="1"/>
                      <wps:spPr>
                        <a:xfrm>
                          <a:off x="0" y="0"/>
                          <a:ext cx="6284595" cy="14287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29010BA" w14:textId="5ACAF820" w:rsidR="004A0BED" w:rsidRPr="00641895" w:rsidRDefault="004A0BED" w:rsidP="004A0BED">
                            <w:pPr>
                              <w:jc w:val="center"/>
                              <w:rPr>
                                <w:b/>
                                <w:bCs/>
                                <w:color w:val="000000" w:themeColor="text1"/>
                                <w:sz w:val="56"/>
                                <w:szCs w:val="56"/>
                              </w:rPr>
                            </w:pPr>
                            <w:r w:rsidRPr="004A0BED">
                              <w:rPr>
                                <w:b/>
                                <w:bCs/>
                                <w:color w:val="000000" w:themeColor="text1"/>
                                <w:sz w:val="56"/>
                                <w:szCs w:val="56"/>
                              </w:rPr>
                              <w:t>Répartition des villes marocaines en fonction de leur population et de leur distance par rapport à la capitale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27F9E" id="_x0000_t202" coordsize="21600,21600" o:spt="202" path="m,l,21600r21600,l21600,xe">
                <v:stroke joinstyle="miter"/>
                <v:path gradientshapeok="t" o:connecttype="rect"/>
              </v:shapetype>
              <v:shape id="Zone de texte 5" o:spid="_x0000_s1026" type="#_x0000_t202" style="position:absolute;margin-left:0;margin-top:23.7pt;width:494.85pt;height:11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" fillcolor="white [3201]" strokecolor="white [3212]" strokeweight=".5pt">
                <v:textbox>
                  <w:txbxContent>
                    <w:p w14:paraId="129010BA" w14:textId="5ACAF820" w:rsidR="004A0BED" w:rsidRPr="00641895" w:rsidRDefault="004A0BED" w:rsidP="004A0BED">
                      <w:pPr>
                        <w:jc w:val="center"/>
                        <w:rPr>
                          <w:b/>
                          <w:bCs/>
                          <w:color w:val="000000" w:themeColor="text1"/>
                          <w:sz w:val="56"/>
                          <w:szCs w:val="56"/>
                        </w:rPr>
                      </w:pPr>
                      <w:r w:rsidRPr="004A0BED">
                        <w:rPr>
                          <w:b/>
                          <w:bCs/>
                          <w:color w:val="000000" w:themeColor="text1"/>
                          <w:sz w:val="56"/>
                          <w:szCs w:val="56"/>
                        </w:rPr>
                        <w:t>Répartition des villes marocaines en fonction de leur population et de leur distance par rapport à la capitale</w:t>
                      </w:r>
                    </w:p>
                  </w:txbxContent>
                </v:textbox>
                <w10:wrap anchorx="margin"/>
              </v:shape>
            </w:pict>
          </mc:Fallback>
        </mc:AlternateContent>
      </w:r>
    </w:p>
    <w:p w14:paraId="7E180CD6" w14:textId="77777777" w:rsidR="004A0BED" w:rsidRPr="004A0BED" w:rsidRDefault="004A0BED" w:rsidP="004A0BED">
      <w:pPr>
        <w:spacing w:after="0"/>
        <w:rPr>
          <w:rFonts w:cstheme="minorHAnsi"/>
          <w:b/>
          <w:bCs/>
          <w:sz w:val="40"/>
          <w:szCs w:val="40"/>
        </w:rPr>
      </w:pPr>
    </w:p>
    <w:p w14:paraId="7BB17B21" w14:textId="77777777" w:rsidR="004A0BED" w:rsidRPr="004A0BED" w:rsidRDefault="004A0BED" w:rsidP="004A0BED">
      <w:pPr>
        <w:spacing w:after="0"/>
        <w:rPr>
          <w:rFonts w:cstheme="minorHAnsi"/>
          <w:b/>
          <w:bCs/>
          <w:sz w:val="40"/>
          <w:szCs w:val="40"/>
        </w:rPr>
      </w:pPr>
    </w:p>
    <w:p w14:paraId="62CD97E6" w14:textId="77777777" w:rsidR="004A0BED" w:rsidRPr="004A0BED" w:rsidRDefault="004A0BED" w:rsidP="004A0BED">
      <w:pPr>
        <w:spacing w:after="0"/>
        <w:rPr>
          <w:rFonts w:cstheme="minorHAnsi"/>
          <w:b/>
          <w:bCs/>
          <w:sz w:val="40"/>
          <w:szCs w:val="40"/>
        </w:rPr>
      </w:pPr>
    </w:p>
    <w:p w14:paraId="04493697" w14:textId="77777777" w:rsidR="004A0BED" w:rsidRPr="004A0BED" w:rsidRDefault="004A0BED" w:rsidP="004A0BED">
      <w:pPr>
        <w:spacing w:after="0"/>
        <w:rPr>
          <w:rFonts w:cstheme="minorHAnsi"/>
          <w:b/>
          <w:bCs/>
          <w:sz w:val="40"/>
          <w:szCs w:val="40"/>
        </w:rPr>
      </w:pPr>
    </w:p>
    <w:p w14:paraId="07BFDEC7" w14:textId="77777777" w:rsidR="004A0BED" w:rsidRPr="004A0BED" w:rsidRDefault="004A0BED" w:rsidP="004A0BED">
      <w:pPr>
        <w:spacing w:after="0"/>
        <w:rPr>
          <w:rFonts w:cstheme="minorHAnsi"/>
          <w:b/>
          <w:bCs/>
          <w:sz w:val="40"/>
          <w:szCs w:val="40"/>
        </w:rPr>
      </w:pPr>
    </w:p>
    <w:p w14:paraId="66D23A4E" w14:textId="77777777" w:rsidR="004A0BED" w:rsidRPr="004A0BED" w:rsidRDefault="004A0BED" w:rsidP="004A0BED">
      <w:pPr>
        <w:spacing w:after="0"/>
        <w:rPr>
          <w:rFonts w:cstheme="minorHAnsi"/>
          <w:b/>
          <w:bCs/>
          <w:sz w:val="40"/>
          <w:szCs w:val="40"/>
        </w:rPr>
      </w:pPr>
    </w:p>
    <w:p w14:paraId="2A139D27" w14:textId="77777777" w:rsidR="004A0BED" w:rsidRPr="004A0BED" w:rsidRDefault="004A0BED" w:rsidP="004A0BED">
      <w:pPr>
        <w:spacing w:after="0"/>
        <w:rPr>
          <w:rFonts w:cstheme="minorHAnsi"/>
          <w:b/>
          <w:bCs/>
          <w:sz w:val="40"/>
          <w:szCs w:val="40"/>
        </w:rPr>
      </w:pPr>
    </w:p>
    <w:p w14:paraId="4D809A56" w14:textId="77777777" w:rsidR="004A0BED" w:rsidRPr="004A0BED" w:rsidRDefault="004A0BED" w:rsidP="004A0BED">
      <w:pPr>
        <w:spacing w:after="0"/>
        <w:rPr>
          <w:rFonts w:cstheme="minorHAnsi"/>
          <w:b/>
          <w:bCs/>
          <w:sz w:val="40"/>
          <w:szCs w:val="40"/>
        </w:rPr>
      </w:pPr>
    </w:p>
    <w:p w14:paraId="59ADC5C9" w14:textId="77777777" w:rsidR="004A0BED" w:rsidRPr="004A0BED" w:rsidRDefault="004A0BED" w:rsidP="004A0BED">
      <w:pPr>
        <w:spacing w:after="0"/>
        <w:rPr>
          <w:rFonts w:cstheme="minorHAnsi"/>
          <w:b/>
          <w:bCs/>
          <w:sz w:val="40"/>
          <w:szCs w:val="40"/>
        </w:rPr>
      </w:pPr>
    </w:p>
    <w:p w14:paraId="7A89831D" w14:textId="77777777" w:rsidR="004A0BED" w:rsidRPr="004A0BED" w:rsidRDefault="004A0BED" w:rsidP="004A0BED">
      <w:pPr>
        <w:spacing w:after="0"/>
        <w:rPr>
          <w:rFonts w:cstheme="minorHAnsi"/>
          <w:b/>
          <w:bCs/>
          <w:sz w:val="40"/>
          <w:szCs w:val="40"/>
        </w:rPr>
      </w:pPr>
    </w:p>
    <w:p w14:paraId="0877DA3D" w14:textId="6589A829" w:rsidR="004A0BED" w:rsidRPr="004A0BED" w:rsidRDefault="004A0BED" w:rsidP="004A0BED">
      <w:pPr>
        <w:spacing w:after="0"/>
        <w:rPr>
          <w:rFonts w:cstheme="minorHAnsi"/>
          <w:b/>
          <w:bCs/>
          <w:sz w:val="40"/>
          <w:szCs w:val="40"/>
        </w:rPr>
      </w:pPr>
    </w:p>
    <w:p w14:paraId="78FBFC72" w14:textId="6D0513C5" w:rsidR="004A0BED" w:rsidRPr="004A0BED" w:rsidRDefault="002047A6" w:rsidP="004A0BED">
      <w:pPr>
        <w:spacing w:after="0"/>
        <w:rPr>
          <w:rFonts w:cstheme="minorHAnsi"/>
          <w:b/>
          <w:bCs/>
          <w:sz w:val="40"/>
          <w:szCs w:val="40"/>
        </w:rPr>
      </w:pPr>
      <w:r w:rsidRPr="004A0BED">
        <w:rPr>
          <w:rFonts w:cstheme="minorHAnsi"/>
          <w:b/>
          <w:bCs/>
          <w:noProof/>
          <w:sz w:val="32"/>
          <w:szCs w:val="32"/>
        </w:rPr>
        <mc:AlternateContent>
          <mc:Choice Requires="wps">
            <w:drawing>
              <wp:anchor distT="0" distB="0" distL="114300" distR="114300" simplePos="0" relativeHeight="251666432" behindDoc="0" locked="0" layoutInCell="1" allowOverlap="1" wp14:anchorId="6AA7458C" wp14:editId="7E93F477">
                <wp:simplePos x="0" y="0"/>
                <wp:positionH relativeFrom="margin">
                  <wp:align>right</wp:align>
                </wp:positionH>
                <wp:positionV relativeFrom="paragraph">
                  <wp:posOffset>4445</wp:posOffset>
                </wp:positionV>
                <wp:extent cx="1933575" cy="1304925"/>
                <wp:effectExtent l="0" t="0" r="9525" b="9525"/>
                <wp:wrapNone/>
                <wp:docPr id="14" name="Zone de texte 7"/>
                <wp:cNvGraphicFramePr/>
                <a:graphic xmlns:a="http://schemas.openxmlformats.org/drawingml/2006/main">
                  <a:graphicData uri="http://schemas.microsoft.com/office/word/2010/wordprocessingShape">
                    <wps:wsp>
                      <wps:cNvSpPr txBox="1"/>
                      <wps:spPr>
                        <a:xfrm>
                          <a:off x="0" y="0"/>
                          <a:ext cx="1933575" cy="1304925"/>
                        </a:xfrm>
                        <a:prstGeom prst="rect">
                          <a:avLst/>
                        </a:prstGeom>
                        <a:ln>
                          <a:noFill/>
                        </a:ln>
                      </wps:spPr>
                      <wps:style>
                        <a:lnRef idx="2">
                          <a:schemeClr val="accent3"/>
                        </a:lnRef>
                        <a:fillRef idx="1">
                          <a:schemeClr val="lt1"/>
                        </a:fillRef>
                        <a:effectRef idx="0">
                          <a:schemeClr val="accent3"/>
                        </a:effectRef>
                        <a:fontRef idx="minor">
                          <a:schemeClr val="dk1"/>
                        </a:fontRef>
                      </wps:style>
                      <wps:txbx>
                        <w:txbxContent>
                          <w:p w14:paraId="35453E33" w14:textId="77777777" w:rsidR="00A007BA" w:rsidRPr="00A007BA" w:rsidRDefault="00A007BA" w:rsidP="00A007BA">
                            <w:pPr>
                              <w:pStyle w:val="2--Normal"/>
                              <w:rPr>
                                <w:rFonts w:asciiTheme="minorHAnsi" w:hAnsiTheme="minorHAnsi" w:cstheme="minorHAnsi"/>
                              </w:rPr>
                            </w:pPr>
                            <w:r w:rsidRPr="00A007BA">
                              <w:rPr>
                                <w:rFonts w:asciiTheme="minorHAnsi" w:hAnsiTheme="minorHAnsi" w:cstheme="minorHAnsi"/>
                              </w:rPr>
                              <w:t>Encadré par :</w:t>
                            </w:r>
                          </w:p>
                          <w:p w14:paraId="6ECB3B64" w14:textId="3C6FF1B6" w:rsidR="00A007BA" w:rsidRPr="004A0BED" w:rsidRDefault="00A007BA" w:rsidP="00A007BA">
                            <w:pPr>
                              <w:pStyle w:val="2--Normal"/>
                              <w:rPr>
                                <w:rFonts w:asciiTheme="minorHAnsi" w:hAnsiTheme="minorHAnsi" w:cstheme="minorHAnsi"/>
                              </w:rPr>
                            </w:pPr>
                            <w:r w:rsidRPr="00A007BA">
                              <w:rPr>
                                <w:rFonts w:asciiTheme="minorHAnsi" w:hAnsiTheme="minorHAnsi" w:cstheme="minorHAnsi"/>
                              </w:rPr>
                              <w:t xml:space="preserve">Joe </w:t>
                            </w:r>
                            <w:proofErr w:type="spellStart"/>
                            <w:r w:rsidRPr="00A007BA">
                              <w:rPr>
                                <w:rFonts w:asciiTheme="minorHAnsi" w:hAnsiTheme="minorHAnsi" w:cstheme="minorHAnsi"/>
                              </w:rPr>
                              <w:t>Raad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7458C" id="Zone de texte 7" o:spid="_x0000_s1027" type="#_x0000_t202" style="position:absolute;margin-left:101.05pt;margin-top:.35pt;width:152.25pt;height:102.7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" fillcolor="white [3201]" stroked="f" strokeweight="1pt">
                <v:textbox>
                  <w:txbxContent>
                    <w:p w14:paraId="35453E33" w14:textId="77777777" w:rsidR="00A007BA" w:rsidRPr="00A007BA" w:rsidRDefault="00A007BA" w:rsidP="00A007BA">
                      <w:pPr>
                        <w:pStyle w:val="2--Normal"/>
                        <w:rPr>
                          <w:rFonts w:asciiTheme="minorHAnsi" w:hAnsiTheme="minorHAnsi" w:cstheme="minorHAnsi"/>
                        </w:rPr>
                      </w:pPr>
                      <w:r w:rsidRPr="00A007BA">
                        <w:rPr>
                          <w:rFonts w:asciiTheme="minorHAnsi" w:hAnsiTheme="minorHAnsi" w:cstheme="minorHAnsi"/>
                        </w:rPr>
                        <w:t>Encadré par :</w:t>
                      </w:r>
                    </w:p>
                    <w:p w14:paraId="6ECB3B64" w14:textId="3C6FF1B6" w:rsidR="00A007BA" w:rsidRPr="004A0BED" w:rsidRDefault="00A007BA" w:rsidP="00A007BA">
                      <w:pPr>
                        <w:pStyle w:val="2--Normal"/>
                        <w:rPr>
                          <w:rFonts w:asciiTheme="minorHAnsi" w:hAnsiTheme="minorHAnsi" w:cstheme="minorHAnsi"/>
                        </w:rPr>
                      </w:pPr>
                      <w:r w:rsidRPr="00A007BA">
                        <w:rPr>
                          <w:rFonts w:asciiTheme="minorHAnsi" w:hAnsiTheme="minorHAnsi" w:cstheme="minorHAnsi"/>
                        </w:rPr>
                        <w:t xml:space="preserve">Joe </w:t>
                      </w:r>
                      <w:proofErr w:type="spellStart"/>
                      <w:r w:rsidRPr="00A007BA">
                        <w:rPr>
                          <w:rFonts w:asciiTheme="minorHAnsi" w:hAnsiTheme="minorHAnsi" w:cstheme="minorHAnsi"/>
                        </w:rPr>
                        <w:t>Raad</w:t>
                      </w:r>
                      <w:proofErr w:type="spellEnd"/>
                    </w:p>
                  </w:txbxContent>
                </v:textbox>
                <w10:wrap anchorx="margin"/>
              </v:shape>
            </w:pict>
          </mc:Fallback>
        </mc:AlternateContent>
      </w:r>
      <w:r w:rsidR="00C2078C" w:rsidRPr="004A0BED">
        <w:rPr>
          <w:rFonts w:cstheme="minorHAnsi"/>
          <w:b/>
          <w:bCs/>
          <w:noProof/>
          <w:sz w:val="32"/>
          <w:szCs w:val="32"/>
        </w:rPr>
        <mc:AlternateContent>
          <mc:Choice Requires="wps">
            <w:drawing>
              <wp:anchor distT="0" distB="0" distL="114300" distR="114300" simplePos="0" relativeHeight="251662336" behindDoc="0" locked="0" layoutInCell="1" allowOverlap="1" wp14:anchorId="2209AA7B" wp14:editId="09AF0B60">
                <wp:simplePos x="0" y="0"/>
                <wp:positionH relativeFrom="margin">
                  <wp:align>left</wp:align>
                </wp:positionH>
                <wp:positionV relativeFrom="paragraph">
                  <wp:posOffset>7620</wp:posOffset>
                </wp:positionV>
                <wp:extent cx="2457450" cy="1304925"/>
                <wp:effectExtent l="0" t="0" r="0" b="9525"/>
                <wp:wrapNone/>
                <wp:docPr id="960406388" name="Zone de texte 7"/>
                <wp:cNvGraphicFramePr/>
                <a:graphic xmlns:a="http://schemas.openxmlformats.org/drawingml/2006/main">
                  <a:graphicData uri="http://schemas.microsoft.com/office/word/2010/wordprocessingShape">
                    <wps:wsp>
                      <wps:cNvSpPr txBox="1"/>
                      <wps:spPr>
                        <a:xfrm>
                          <a:off x="0" y="0"/>
                          <a:ext cx="2457450" cy="1304925"/>
                        </a:xfrm>
                        <a:prstGeom prst="rect">
                          <a:avLst/>
                        </a:prstGeom>
                        <a:ln>
                          <a:noFill/>
                        </a:ln>
                      </wps:spPr>
                      <wps:style>
                        <a:lnRef idx="2">
                          <a:schemeClr val="accent3"/>
                        </a:lnRef>
                        <a:fillRef idx="1">
                          <a:schemeClr val="lt1"/>
                        </a:fillRef>
                        <a:effectRef idx="0">
                          <a:schemeClr val="accent3"/>
                        </a:effectRef>
                        <a:fontRef idx="minor">
                          <a:schemeClr val="dk1"/>
                        </a:fontRef>
                      </wps:style>
                      <wps:txbx>
                        <w:txbxContent>
                          <w:p w14:paraId="1D0F8165" w14:textId="77777777" w:rsidR="004A0BED" w:rsidRPr="004A0BED" w:rsidRDefault="004A0BED" w:rsidP="004A0BED">
                            <w:pPr>
                              <w:pStyle w:val="2--Normal"/>
                              <w:rPr>
                                <w:rFonts w:asciiTheme="minorHAnsi" w:hAnsiTheme="minorHAnsi" w:cstheme="minorHAnsi"/>
                              </w:rPr>
                            </w:pPr>
                            <w:r w:rsidRPr="004A0BED">
                              <w:rPr>
                                <w:rFonts w:asciiTheme="minorHAnsi" w:hAnsiTheme="minorHAnsi" w:cstheme="minorHAnsi"/>
                              </w:rPr>
                              <w:t xml:space="preserve">Réalisé par : </w:t>
                            </w:r>
                          </w:p>
                          <w:p w14:paraId="76E3BEEE" w14:textId="77777777" w:rsidR="004A0BED" w:rsidRPr="004A0BED" w:rsidRDefault="004A0BED" w:rsidP="004A0BED">
                            <w:pPr>
                              <w:pStyle w:val="2--Normal"/>
                              <w:rPr>
                                <w:rFonts w:asciiTheme="minorHAnsi" w:hAnsiTheme="minorHAnsi" w:cstheme="minorHAnsi"/>
                              </w:rPr>
                            </w:pPr>
                            <w:r w:rsidRPr="004A0BED">
                              <w:rPr>
                                <w:rFonts w:asciiTheme="minorHAnsi" w:hAnsiTheme="minorHAnsi" w:cstheme="minorHAnsi"/>
                              </w:rPr>
                              <w:t>BOUSALEM Mouad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9AA7B" id="_x0000_s1028" type="#_x0000_t202" style="position:absolute;margin-left:0;margin-top:.6pt;width:193.5pt;height:102.7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" fillcolor="white [3201]" stroked="f" strokeweight="1pt">
                <v:textbox>
                  <w:txbxContent>
                    <w:p w14:paraId="1D0F8165" w14:textId="77777777" w:rsidR="004A0BED" w:rsidRPr="004A0BED" w:rsidRDefault="004A0BED" w:rsidP="004A0BED">
                      <w:pPr>
                        <w:pStyle w:val="2--Normal"/>
                        <w:rPr>
                          <w:rFonts w:asciiTheme="minorHAnsi" w:hAnsiTheme="minorHAnsi" w:cstheme="minorHAnsi"/>
                        </w:rPr>
                      </w:pPr>
                      <w:r w:rsidRPr="004A0BED">
                        <w:rPr>
                          <w:rFonts w:asciiTheme="minorHAnsi" w:hAnsiTheme="minorHAnsi" w:cstheme="minorHAnsi"/>
                        </w:rPr>
                        <w:t xml:space="preserve">Réalisé par : </w:t>
                      </w:r>
                    </w:p>
                    <w:p w14:paraId="76E3BEEE" w14:textId="77777777" w:rsidR="004A0BED" w:rsidRPr="004A0BED" w:rsidRDefault="004A0BED" w:rsidP="004A0BED">
                      <w:pPr>
                        <w:pStyle w:val="2--Normal"/>
                        <w:rPr>
                          <w:rFonts w:asciiTheme="minorHAnsi" w:hAnsiTheme="minorHAnsi" w:cstheme="minorHAnsi"/>
                        </w:rPr>
                      </w:pPr>
                      <w:r w:rsidRPr="004A0BED">
                        <w:rPr>
                          <w:rFonts w:asciiTheme="minorHAnsi" w:hAnsiTheme="minorHAnsi" w:cstheme="minorHAnsi"/>
                        </w:rPr>
                        <w:t>BOUSALEM Mouad</w:t>
                      </w:r>
                    </w:p>
                  </w:txbxContent>
                </v:textbox>
                <w10:wrap anchorx="margin"/>
              </v:shape>
            </w:pict>
          </mc:Fallback>
        </mc:AlternateContent>
      </w:r>
      <w:r w:rsidR="004A0BED" w:rsidRPr="004A0BED">
        <w:rPr>
          <w:rFonts w:cstheme="minorHAnsi"/>
          <w:b/>
          <w:bCs/>
          <w:noProof/>
          <w:sz w:val="32"/>
          <w:szCs w:val="32"/>
        </w:rPr>
        <mc:AlternateContent>
          <mc:Choice Requires="wps">
            <w:drawing>
              <wp:anchor distT="0" distB="0" distL="114300" distR="114300" simplePos="0" relativeHeight="251663360" behindDoc="0" locked="0" layoutInCell="1" allowOverlap="1" wp14:anchorId="634024E5" wp14:editId="5216621D">
                <wp:simplePos x="0" y="0"/>
                <wp:positionH relativeFrom="margin">
                  <wp:posOffset>4104958</wp:posOffset>
                </wp:positionH>
                <wp:positionV relativeFrom="paragraph">
                  <wp:posOffset>7938</wp:posOffset>
                </wp:positionV>
                <wp:extent cx="2509837" cy="1118870"/>
                <wp:effectExtent l="0" t="0" r="5080" b="5080"/>
                <wp:wrapNone/>
                <wp:docPr id="960406387" name="Zone de texte 8"/>
                <wp:cNvGraphicFramePr/>
                <a:graphic xmlns:a="http://schemas.openxmlformats.org/drawingml/2006/main">
                  <a:graphicData uri="http://schemas.microsoft.com/office/word/2010/wordprocessingShape">
                    <wps:wsp>
                      <wps:cNvSpPr txBox="1"/>
                      <wps:spPr>
                        <a:xfrm>
                          <a:off x="0" y="0"/>
                          <a:ext cx="2509837" cy="11188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03AA7E" w14:textId="77777777" w:rsidR="004A0BED" w:rsidRPr="004A0BED" w:rsidRDefault="004A0BED" w:rsidP="004A0BED">
                            <w:pPr>
                              <w:spacing w:line="276" w:lineRule="auto"/>
                              <w:rPr>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024E5" id="Zone de texte 8" o:spid="_x0000_s1029" type="#_x0000_t202" style="position:absolute;margin-left:323.25pt;margin-top:.65pt;width:197.6pt;height:88.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" fillcolor="white [3201]" stroked="f" strokeweight=".5pt">
                <v:textbox>
                  <w:txbxContent>
                    <w:p w14:paraId="2F03AA7E" w14:textId="77777777" w:rsidR="004A0BED" w:rsidRPr="004A0BED" w:rsidRDefault="004A0BED" w:rsidP="004A0BED">
                      <w:pPr>
                        <w:spacing w:line="276" w:lineRule="auto"/>
                        <w:rPr>
                          <w:color w:val="000000" w:themeColor="text1"/>
                          <w:sz w:val="24"/>
                          <w:szCs w:val="24"/>
                        </w:rPr>
                      </w:pPr>
                    </w:p>
                  </w:txbxContent>
                </v:textbox>
                <w10:wrap anchorx="margin"/>
              </v:shape>
            </w:pict>
          </mc:Fallback>
        </mc:AlternateContent>
      </w:r>
    </w:p>
    <w:p w14:paraId="76109AA5" w14:textId="77777777" w:rsidR="004A0BED" w:rsidRPr="004A0BED" w:rsidRDefault="004A0BED" w:rsidP="004A0BED">
      <w:pPr>
        <w:spacing w:after="0"/>
        <w:rPr>
          <w:rFonts w:cstheme="minorHAnsi"/>
          <w:b/>
          <w:bCs/>
          <w:sz w:val="40"/>
          <w:szCs w:val="40"/>
        </w:rPr>
      </w:pPr>
    </w:p>
    <w:p w14:paraId="7609A83F" w14:textId="77777777" w:rsidR="004A0BED" w:rsidRPr="004A0BED" w:rsidRDefault="004A0BED" w:rsidP="004A0BED">
      <w:pPr>
        <w:spacing w:after="0"/>
        <w:rPr>
          <w:rFonts w:cstheme="minorHAnsi"/>
          <w:b/>
          <w:bCs/>
          <w:sz w:val="40"/>
          <w:szCs w:val="40"/>
        </w:rPr>
      </w:pPr>
    </w:p>
    <w:p w14:paraId="6B885FE9" w14:textId="77777777" w:rsidR="004A0BED" w:rsidRPr="004A0BED" w:rsidRDefault="004A0BED" w:rsidP="004A0BED">
      <w:pPr>
        <w:spacing w:after="0"/>
        <w:rPr>
          <w:rFonts w:cstheme="minorHAnsi"/>
          <w:b/>
          <w:bCs/>
          <w:sz w:val="40"/>
          <w:szCs w:val="40"/>
        </w:rPr>
      </w:pPr>
    </w:p>
    <w:p w14:paraId="69D4648E" w14:textId="77777777" w:rsidR="004A0BED" w:rsidRPr="004A0BED" w:rsidRDefault="004A0BED" w:rsidP="004A0BED">
      <w:pPr>
        <w:spacing w:after="0"/>
        <w:rPr>
          <w:rFonts w:cstheme="minorHAnsi"/>
          <w:b/>
          <w:bCs/>
          <w:sz w:val="40"/>
          <w:szCs w:val="40"/>
        </w:rPr>
      </w:pPr>
      <w:r w:rsidRPr="004A0BED">
        <w:rPr>
          <w:rFonts w:cstheme="minorHAnsi"/>
          <w:b/>
          <w:bCs/>
          <w:noProof/>
          <w:sz w:val="32"/>
          <w:szCs w:val="32"/>
        </w:rPr>
        <mc:AlternateContent>
          <mc:Choice Requires="wps">
            <w:drawing>
              <wp:anchor distT="0" distB="0" distL="114300" distR="114300" simplePos="0" relativeHeight="251664384" behindDoc="0" locked="0" layoutInCell="1" allowOverlap="1" wp14:anchorId="4B3B3461" wp14:editId="39554641">
                <wp:simplePos x="0" y="0"/>
                <wp:positionH relativeFrom="margin">
                  <wp:align>center</wp:align>
                </wp:positionH>
                <wp:positionV relativeFrom="paragraph">
                  <wp:posOffset>626110</wp:posOffset>
                </wp:positionV>
                <wp:extent cx="2176463" cy="361315"/>
                <wp:effectExtent l="0" t="0" r="0" b="635"/>
                <wp:wrapNone/>
                <wp:docPr id="960406386" name="Zone de texte 9"/>
                <wp:cNvGraphicFramePr/>
                <a:graphic xmlns:a="http://schemas.openxmlformats.org/drawingml/2006/main">
                  <a:graphicData uri="http://schemas.microsoft.com/office/word/2010/wordprocessingShape">
                    <wps:wsp>
                      <wps:cNvSpPr txBox="1"/>
                      <wps:spPr>
                        <a:xfrm>
                          <a:off x="0" y="0"/>
                          <a:ext cx="2176463"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F26E98B" w14:textId="77777777" w:rsidR="004A0BED" w:rsidRPr="00D41C13" w:rsidRDefault="004A0BED" w:rsidP="004A0BED">
                            <w:r w:rsidRPr="00D41C13">
                              <w:t>Année universitaire : 202</w:t>
                            </w:r>
                            <w:r>
                              <w:t>4</w:t>
                            </w:r>
                            <w:r w:rsidRPr="00D41C13">
                              <w:t>-202</w:t>
                            </w: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3B3461" id="Zone de texte 9" o:spid="_x0000_s1030" type="#_x0000_t202" style="position:absolute;margin-left:0;margin-top:49.3pt;width:171.4pt;height:28.45pt;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" fillcolor="white [3201]" stroked="f" strokeweight=".5pt">
                <v:textbox>
                  <w:txbxContent>
                    <w:p w14:paraId="6F26E98B" w14:textId="77777777" w:rsidR="004A0BED" w:rsidRPr="00D41C13" w:rsidRDefault="004A0BED" w:rsidP="004A0BED">
                      <w:r w:rsidRPr="00D41C13">
                        <w:t>Année universitaire : 202</w:t>
                      </w:r>
                      <w:r>
                        <w:t>4</w:t>
                      </w:r>
                      <w:r w:rsidRPr="00D41C13">
                        <w:t>-202</w:t>
                      </w:r>
                      <w:r>
                        <w:t>5</w:t>
                      </w:r>
                    </w:p>
                  </w:txbxContent>
                </v:textbox>
                <w10:wrap anchorx="margin"/>
              </v:shape>
            </w:pict>
          </mc:Fallback>
        </mc:AlternateContent>
      </w:r>
    </w:p>
    <w:p w14:paraId="351A4B13" w14:textId="04D19431" w:rsidR="00E32FF1" w:rsidRDefault="00E32FF1" w:rsidP="00E32FF1">
      <w:pPr>
        <w:rPr>
          <w:rFonts w:cstheme="minorHAnsi"/>
        </w:rPr>
      </w:pPr>
    </w:p>
    <w:p w14:paraId="772EC190" w14:textId="77777777" w:rsidR="0092073E" w:rsidRDefault="0092073E" w:rsidP="00E32FF1"/>
    <w:p w14:paraId="50112873" w14:textId="4EB8FE15" w:rsidR="00E32FF1" w:rsidRDefault="00E32FF1" w:rsidP="008A1763">
      <w:pPr>
        <w:pStyle w:val="Heading1"/>
      </w:pPr>
      <w:r>
        <w:t>Introduction</w:t>
      </w:r>
    </w:p>
    <w:p w14:paraId="74DC8037" w14:textId="77777777" w:rsidR="008A1763" w:rsidRDefault="008A1763" w:rsidP="003468A3"/>
    <w:p w14:paraId="0CFF4940" w14:textId="431417A9" w:rsidR="003468A3" w:rsidRDefault="003468A3" w:rsidP="003468A3">
      <w:r>
        <w:t>À l’ère de la prise de décision basée sur les données, comprendre la répartition spatiale et démographique des villes est essentiel pour l’aménagement du territoire, le développement économique et la gestion des infrastructures. Ce projet vise à analyser la répartition des villes marocaines en fonction de leur population et de leur distance par rapport à la capitale, Rabat, en exploitant les technologies du Web sémantique et le traitement des données géospatiales.</w:t>
      </w:r>
    </w:p>
    <w:p w14:paraId="651469EE" w14:textId="7D85A6F2" w:rsidR="003468A3" w:rsidRDefault="003468A3" w:rsidP="003468A3">
      <w:r>
        <w:t>Le choix de cette question est motivé par la nécessité de visualiser et d’analyser la densité de population à travers les différentes régions du Maroc, tout en prenant en compte l’influence de la localisation géographique. Grâce à l’intégration des données liées (</w:t>
      </w:r>
      <w:proofErr w:type="spellStart"/>
      <w:r>
        <w:t>Linked</w:t>
      </w:r>
      <w:proofErr w:type="spellEnd"/>
      <w:r>
        <w:t xml:space="preserve"> Data) et à l’utilisation de requêtes SPARQL, nous pouvons récupérer dynamiquement les données de population actualisées, calculer les distances entre les villes et représenter les résultats sur une carte géographique. Cette approche permet non seulement une visualisation intuitive de la distribution urbaine, mais aussi une extraction de connaissances utile pour des applications futures en études urbaines, recherche socio-économique et élaboration de politiques publiques.</w:t>
      </w:r>
    </w:p>
    <w:p w14:paraId="551DFBFB" w14:textId="57C4A021" w:rsidR="00E32FF1" w:rsidRDefault="003468A3" w:rsidP="003468A3">
      <w:r>
        <w:t>À travers ce projet, nous démontrons la puissance de la modélisation ontologique des données, des requêtes géospatiales et des outils de visualisation pour améliorer l’analyse géographique et démographique de manière structurée et évolutive.</w:t>
      </w:r>
    </w:p>
    <w:p w14:paraId="016CBF5E" w14:textId="77777777" w:rsidR="00DD7A9D" w:rsidRDefault="00DD7A9D" w:rsidP="003468A3"/>
    <w:p w14:paraId="66A5A4EA" w14:textId="77777777" w:rsidR="009C6D11" w:rsidRDefault="009C6D11" w:rsidP="007B31BB">
      <w:pPr>
        <w:pStyle w:val="Heading1"/>
      </w:pPr>
      <w:r>
        <w:t>1. Utilisation de Protégé pour la création de l'ontologie</w:t>
      </w:r>
    </w:p>
    <w:p w14:paraId="6EC1DAF4" w14:textId="77777777" w:rsidR="00BE1180" w:rsidRDefault="00BE1180" w:rsidP="009C6D11"/>
    <w:p w14:paraId="68D5A470" w14:textId="0870E9B1" w:rsidR="00241155" w:rsidRDefault="009C6D11" w:rsidP="009C6D11">
      <w:r>
        <w:t xml:space="preserve">Dans cette première étape, l'outil Protégé a été utilisé pour modéliser l'ontologie décrivant les villes marocaines et leurs caractéristiques. Tout d'abord, des préfixes ont été définis pour structurer l'ontologie et faciliter les requêtes SPARQL ultérieures. Ensuite, une entité city a été créée pour représenter chaque ville, et des data </w:t>
      </w:r>
      <w:proofErr w:type="spellStart"/>
      <w:r>
        <w:t>properties</w:t>
      </w:r>
      <w:proofErr w:type="spellEnd"/>
      <w:r>
        <w:t xml:space="preserve"> lui ont été associées. Parmi ces propriétés, on retrouve </w:t>
      </w:r>
      <w:proofErr w:type="spellStart"/>
      <w:r>
        <w:t>name</w:t>
      </w:r>
      <w:proofErr w:type="spellEnd"/>
      <w:r>
        <w:t>, qui stocke le nom de la ville sous forme de chaîne de caractères, et localisation-</w:t>
      </w:r>
      <w:proofErr w:type="spellStart"/>
      <w:r>
        <w:t>wkt</w:t>
      </w:r>
      <w:proofErr w:type="spellEnd"/>
      <w:r>
        <w:t xml:space="preserve">, qui enregistre les coordonnées géographiques au format </w:t>
      </w:r>
      <w:proofErr w:type="spellStart"/>
      <w:r>
        <w:t>Well-Known</w:t>
      </w:r>
      <w:proofErr w:type="spellEnd"/>
      <w:r>
        <w:t xml:space="preserve"> </w:t>
      </w:r>
      <w:proofErr w:type="spellStart"/>
      <w:r>
        <w:t>Text</w:t>
      </w:r>
      <w:proofErr w:type="spellEnd"/>
      <w:r>
        <w:t xml:space="preserve"> (WKT) pour permettre des calculs spatiaux. Après avoir structuré l'ontologie et renseigné les premières données, le fichier résultant a été exporté au format </w:t>
      </w:r>
      <w:proofErr w:type="spellStart"/>
      <w:r>
        <w:t>Turtle</w:t>
      </w:r>
      <w:proofErr w:type="spellEnd"/>
      <w:r>
        <w:t xml:space="preserve"> (.</w:t>
      </w:r>
      <w:proofErr w:type="spellStart"/>
      <w:r>
        <w:t>ttl</w:t>
      </w:r>
      <w:proofErr w:type="spellEnd"/>
      <w:r>
        <w:t xml:space="preserve">), facilitant ainsi son intégration ultérieure dans </w:t>
      </w:r>
      <w:proofErr w:type="spellStart"/>
      <w:r>
        <w:t>GraphDB</w:t>
      </w:r>
      <w:proofErr w:type="spellEnd"/>
      <w:r>
        <w:t xml:space="preserve"> pour le stockage et l'interrogation via SPARQL.</w:t>
      </w:r>
    </w:p>
    <w:p w14:paraId="6E22E8F8" w14:textId="27E05AF6" w:rsidR="00E32FF1" w:rsidRDefault="00E32FF1" w:rsidP="00E32FF1"/>
    <w:p w14:paraId="650E605D" w14:textId="7393B72F" w:rsidR="00DD7A9D" w:rsidRDefault="00DD7A9D" w:rsidP="00E32FF1"/>
    <w:p w14:paraId="04E77965" w14:textId="77777777" w:rsidR="00DD7A9D" w:rsidRDefault="00DD7A9D" w:rsidP="00E32FF1"/>
    <w:p w14:paraId="468BE1E3" w14:textId="77777777" w:rsidR="00097208" w:rsidRDefault="00097208" w:rsidP="007B31BB">
      <w:pPr>
        <w:pStyle w:val="Heading1"/>
      </w:pPr>
      <w:r>
        <w:lastRenderedPageBreak/>
        <w:t>2. Transformation des coordonnées géographiques en WKT avec Python</w:t>
      </w:r>
    </w:p>
    <w:p w14:paraId="52AB15D2" w14:textId="77777777" w:rsidR="00BE1180" w:rsidRDefault="00BE1180" w:rsidP="00097208"/>
    <w:p w14:paraId="7A3FD745" w14:textId="17091659" w:rsidR="00097208" w:rsidRDefault="00097208" w:rsidP="00097208">
      <w:r>
        <w:t xml:space="preserve">Dans cette étape, un script Python a été utilisé pour convertir les coordonnées géographiques des villes, initialement exprimées en longitude et latitude, en un format standardisé appelé </w:t>
      </w:r>
      <w:proofErr w:type="spellStart"/>
      <w:r>
        <w:t>Well-Known</w:t>
      </w:r>
      <w:proofErr w:type="spellEnd"/>
      <w:r>
        <w:t xml:space="preserve"> </w:t>
      </w:r>
      <w:proofErr w:type="spellStart"/>
      <w:r>
        <w:t>Text</w:t>
      </w:r>
      <w:proofErr w:type="spellEnd"/>
      <w:r>
        <w:t xml:space="preserve"> (WKT). Ce format est essentiel pour permettre l’exploitation des données géospatiales dans </w:t>
      </w:r>
      <w:proofErr w:type="spellStart"/>
      <w:r>
        <w:t>GraphDB</w:t>
      </w:r>
      <w:proofErr w:type="spellEnd"/>
      <w:r>
        <w:t xml:space="preserve"> et l’utilisation des fonctions </w:t>
      </w:r>
      <w:proofErr w:type="spellStart"/>
      <w:r>
        <w:t>GeoSPARQL</w:t>
      </w:r>
      <w:proofErr w:type="spellEnd"/>
      <w:r>
        <w:t>.</w:t>
      </w:r>
    </w:p>
    <w:p w14:paraId="66FF1CBE" w14:textId="5FF3437C" w:rsidR="00097208" w:rsidRPr="00097208" w:rsidRDefault="00097208" w:rsidP="00097208">
      <w:pPr>
        <w:rPr>
          <w:b/>
          <w:bCs/>
        </w:rPr>
      </w:pPr>
      <w:r>
        <w:t>Le script lit un fichier contenant les coordonnées des villes, puis les transforme en objets géométriques WKT sous la forme :</w:t>
      </w:r>
      <w:r w:rsidR="007B31BB">
        <w:t xml:space="preserve"> </w:t>
      </w:r>
      <w:proofErr w:type="gramStart"/>
      <w:r w:rsidRPr="00097208">
        <w:rPr>
          <w:b/>
          <w:bCs/>
        </w:rPr>
        <w:t>POINT(</w:t>
      </w:r>
      <w:proofErr w:type="gramEnd"/>
      <w:r w:rsidRPr="00097208">
        <w:rPr>
          <w:b/>
          <w:bCs/>
        </w:rPr>
        <w:t>longitude latitude)</w:t>
      </w:r>
    </w:p>
    <w:p w14:paraId="0E3FF0A7" w14:textId="77777777" w:rsidR="00097208" w:rsidRDefault="00097208" w:rsidP="00097208">
      <w:r>
        <w:t>Enfin, les nouvelles données sont enregistrées sous un format compatible avec l’ontologie précédemment définie dans Protégé, afin d’être intégrées et exploitées efficacement dans le graphe</w:t>
      </w:r>
      <w:r>
        <w:t xml:space="preserve"> </w:t>
      </w:r>
      <w:r>
        <w:t>de connaissances.</w:t>
      </w:r>
    </w:p>
    <w:p w14:paraId="527F91E0" w14:textId="56C5DE42" w:rsidR="00E32FF1" w:rsidRDefault="00241155" w:rsidP="00DD7A9D">
      <w:pPr>
        <w:jc w:val="center"/>
      </w:pPr>
      <w:r>
        <w:rPr>
          <w:noProof/>
        </w:rPr>
        <w:drawing>
          <wp:inline distT="0" distB="0" distL="0" distR="0" wp14:anchorId="572DB44B" wp14:editId="0DF7B4D6">
            <wp:extent cx="5987484" cy="388143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5436" cy="3906040"/>
                    </a:xfrm>
                    <a:prstGeom prst="rect">
                      <a:avLst/>
                    </a:prstGeom>
                    <a:noFill/>
                    <a:ln>
                      <a:noFill/>
                    </a:ln>
                  </pic:spPr>
                </pic:pic>
              </a:graphicData>
            </a:graphic>
          </wp:inline>
        </w:drawing>
      </w:r>
    </w:p>
    <w:p w14:paraId="7FEC7D5D" w14:textId="72E132A8" w:rsidR="00097208" w:rsidRDefault="00097208" w:rsidP="00E32FF1"/>
    <w:p w14:paraId="44614AB8" w14:textId="637C6010" w:rsidR="00DD7A9D" w:rsidRDefault="00DD7A9D" w:rsidP="00E32FF1"/>
    <w:p w14:paraId="357E433E" w14:textId="47E67DE9" w:rsidR="00DD7A9D" w:rsidRDefault="00DD7A9D" w:rsidP="00E32FF1"/>
    <w:p w14:paraId="70792C0F" w14:textId="739C222C" w:rsidR="00DD7A9D" w:rsidRDefault="00DD7A9D" w:rsidP="00E32FF1"/>
    <w:p w14:paraId="47D7F363" w14:textId="77777777" w:rsidR="00DD7A9D" w:rsidRDefault="00DD7A9D" w:rsidP="00E32FF1"/>
    <w:p w14:paraId="4EB77F24" w14:textId="77777777" w:rsidR="00B2699F" w:rsidRDefault="00B2699F" w:rsidP="00D50DD8">
      <w:pPr>
        <w:pStyle w:val="Heading1"/>
      </w:pPr>
      <w:r>
        <w:lastRenderedPageBreak/>
        <w:t xml:space="preserve">3. Intégration des données dans </w:t>
      </w:r>
      <w:proofErr w:type="spellStart"/>
      <w:r>
        <w:t>GraphDB</w:t>
      </w:r>
      <w:proofErr w:type="spellEnd"/>
      <w:r>
        <w:t xml:space="preserve"> Desktop</w:t>
      </w:r>
    </w:p>
    <w:p w14:paraId="56B1C00A" w14:textId="77777777" w:rsidR="00D50DD8" w:rsidRDefault="00D50DD8" w:rsidP="00B2699F"/>
    <w:p w14:paraId="2D812A0E" w14:textId="5A5DAC8F" w:rsidR="00B2699F" w:rsidRDefault="00B2699F" w:rsidP="00B2699F">
      <w:r>
        <w:t xml:space="preserve">Dans cette étape, </w:t>
      </w:r>
      <w:proofErr w:type="spellStart"/>
      <w:r>
        <w:t>GraphDB</w:t>
      </w:r>
      <w:proofErr w:type="spellEnd"/>
      <w:r>
        <w:t xml:space="preserve"> Desktop a été utilisé pour stocker et interroger les données RDF.</w:t>
      </w:r>
    </w:p>
    <w:p w14:paraId="100DE6C7" w14:textId="1A8B25F9" w:rsidR="00B2699F" w:rsidRDefault="00B2699F" w:rsidP="00B2699F">
      <w:pPr>
        <w:pStyle w:val="ListParagraph"/>
        <w:numPr>
          <w:ilvl w:val="0"/>
          <w:numId w:val="1"/>
        </w:numPr>
      </w:pPr>
      <w:r w:rsidRPr="00D50DD8">
        <w:rPr>
          <w:b/>
          <w:bCs/>
        </w:rPr>
        <w:t>Création d’un dépôt</w:t>
      </w:r>
      <w:r>
        <w:t xml:space="preserve"> : Un nouveau dépôt a été créé dans </w:t>
      </w:r>
      <w:proofErr w:type="spellStart"/>
      <w:r>
        <w:t>GraphDB</w:t>
      </w:r>
      <w:proofErr w:type="spellEnd"/>
      <w:r>
        <w:t xml:space="preserve"> afin d’héberger les données du graphe de connaissances. Ce dépôt est configuré pour supporter </w:t>
      </w:r>
      <w:proofErr w:type="spellStart"/>
      <w:r>
        <w:t>GeoSPARQL</w:t>
      </w:r>
      <w:proofErr w:type="spellEnd"/>
      <w:r>
        <w:t>, permettant ainsi des calculs géospatiaux sur les villes marocaines.</w:t>
      </w:r>
    </w:p>
    <w:p w14:paraId="433465AB" w14:textId="16558EF9" w:rsidR="00B2699F" w:rsidRDefault="00B2699F" w:rsidP="00B2699F">
      <w:pPr>
        <w:pStyle w:val="ListParagraph"/>
        <w:numPr>
          <w:ilvl w:val="0"/>
          <w:numId w:val="1"/>
        </w:numPr>
      </w:pPr>
      <w:r w:rsidRPr="00D50DD8">
        <w:rPr>
          <w:b/>
          <w:bCs/>
        </w:rPr>
        <w:t>Importation du fichier TTL</w:t>
      </w:r>
      <w:r>
        <w:t xml:space="preserve"> : Le fichier </w:t>
      </w:r>
      <w:proofErr w:type="spellStart"/>
      <w:r>
        <w:t>Turtle</w:t>
      </w:r>
      <w:proofErr w:type="spellEnd"/>
      <w:r>
        <w:t xml:space="preserve"> (.</w:t>
      </w:r>
      <w:proofErr w:type="spellStart"/>
      <w:r>
        <w:t>ttl</w:t>
      </w:r>
      <w:proofErr w:type="spellEnd"/>
      <w:r>
        <w:t xml:space="preserve">) généré précédemment dans Protégé et enrichi avec les coordonnées WKT a été importé dans </w:t>
      </w:r>
      <w:proofErr w:type="spellStart"/>
      <w:r>
        <w:t>GraphDB</w:t>
      </w:r>
      <w:proofErr w:type="spellEnd"/>
      <w:r>
        <w:t>. Cette opération permet de structurer les entités et relations selon l’ontologie définie, rendant les données accessibles via des requêtes SPARQL.</w:t>
      </w:r>
    </w:p>
    <w:p w14:paraId="47850B1C" w14:textId="77777777" w:rsidR="00E32FF1" w:rsidRDefault="00E32FF1" w:rsidP="00E32FF1"/>
    <w:p w14:paraId="09EADF6A" w14:textId="77777777" w:rsidR="00C7795D" w:rsidRDefault="00C7795D" w:rsidP="00317013">
      <w:pPr>
        <w:pStyle w:val="Heading1"/>
      </w:pPr>
      <w:r>
        <w:t xml:space="preserve">4. Enrichissement des données avec </w:t>
      </w:r>
      <w:proofErr w:type="spellStart"/>
      <w:r>
        <w:t>Ontotext</w:t>
      </w:r>
      <w:proofErr w:type="spellEnd"/>
      <w:r>
        <w:t xml:space="preserve"> </w:t>
      </w:r>
      <w:proofErr w:type="spellStart"/>
      <w:r>
        <w:t>Refine</w:t>
      </w:r>
      <w:proofErr w:type="spellEnd"/>
    </w:p>
    <w:p w14:paraId="6CCB215E" w14:textId="77777777" w:rsidR="00317013" w:rsidRDefault="00317013" w:rsidP="00C7795D"/>
    <w:p w14:paraId="12898CB3" w14:textId="6E84840F" w:rsidR="00C7795D" w:rsidRDefault="00C7795D" w:rsidP="00C7795D">
      <w:r>
        <w:t xml:space="preserve">Dans cette phase, </w:t>
      </w:r>
      <w:proofErr w:type="spellStart"/>
      <w:r>
        <w:t>Ontotext</w:t>
      </w:r>
      <w:proofErr w:type="spellEnd"/>
      <w:r>
        <w:t xml:space="preserve"> </w:t>
      </w:r>
      <w:proofErr w:type="spellStart"/>
      <w:r>
        <w:t>Refine</w:t>
      </w:r>
      <w:proofErr w:type="spellEnd"/>
      <w:r>
        <w:t xml:space="preserve"> a été utilisé pour intégrer des données tabulaires (CSV) dans </w:t>
      </w:r>
      <w:proofErr w:type="spellStart"/>
      <w:r>
        <w:t>GraphDB</w:t>
      </w:r>
      <w:proofErr w:type="spellEnd"/>
      <w:r>
        <w:t>, en les mappant au modèle RDF défini dans Protégé.</w:t>
      </w:r>
    </w:p>
    <w:p w14:paraId="41E7626E" w14:textId="77777777" w:rsidR="00C7795D" w:rsidRDefault="00C7795D" w:rsidP="00C7795D"/>
    <w:p w14:paraId="64B7E0AA" w14:textId="77777777" w:rsidR="00C7795D" w:rsidRDefault="00C7795D" w:rsidP="00C7795D">
      <w:pPr>
        <w:pStyle w:val="ListParagraph"/>
        <w:numPr>
          <w:ilvl w:val="0"/>
          <w:numId w:val="2"/>
        </w:numPr>
      </w:pPr>
      <w:r w:rsidRPr="00317013">
        <w:rPr>
          <w:b/>
          <w:bCs/>
        </w:rPr>
        <w:t xml:space="preserve">Création d’un projet </w:t>
      </w:r>
      <w:r>
        <w:t xml:space="preserve">: Un nouveau projet a été initié dans </w:t>
      </w:r>
      <w:proofErr w:type="spellStart"/>
      <w:r>
        <w:t>Ontotext</w:t>
      </w:r>
      <w:proofErr w:type="spellEnd"/>
      <w:r>
        <w:t xml:space="preserve"> </w:t>
      </w:r>
      <w:proofErr w:type="spellStart"/>
      <w:r>
        <w:t>Refine</w:t>
      </w:r>
      <w:proofErr w:type="spellEnd"/>
      <w:r>
        <w:t xml:space="preserve"> afin de structurer et préparer l’importation des données issues d’un fichier CSV contenant des informations complémentaires sur les villes marocaines (comme la population et d’autres attributs).</w:t>
      </w:r>
    </w:p>
    <w:p w14:paraId="28DCC9B9" w14:textId="2B328BED" w:rsidR="00C7795D" w:rsidRDefault="00C7795D" w:rsidP="00C7795D">
      <w:pPr>
        <w:pStyle w:val="ListParagraph"/>
        <w:numPr>
          <w:ilvl w:val="0"/>
          <w:numId w:val="2"/>
        </w:numPr>
      </w:pPr>
      <w:r w:rsidRPr="00317013">
        <w:rPr>
          <w:b/>
          <w:bCs/>
        </w:rPr>
        <w:t>Importation du fichier CSV</w:t>
      </w:r>
      <w:r>
        <w:t xml:space="preserve"> : Le fichier contenant les données démographiques des villes a été chargé dans </w:t>
      </w:r>
      <w:proofErr w:type="spellStart"/>
      <w:r>
        <w:t>Ontotext</w:t>
      </w:r>
      <w:proofErr w:type="spellEnd"/>
      <w:r>
        <w:t xml:space="preserve"> </w:t>
      </w:r>
      <w:proofErr w:type="spellStart"/>
      <w:r>
        <w:t>Refine</w:t>
      </w:r>
      <w:proofErr w:type="spellEnd"/>
      <w:r>
        <w:t xml:space="preserve">, permettant de les transformer en un format compatible avec </w:t>
      </w:r>
      <w:proofErr w:type="spellStart"/>
      <w:r>
        <w:t>GraphDB</w:t>
      </w:r>
      <w:proofErr w:type="spellEnd"/>
      <w:r>
        <w:t>.</w:t>
      </w:r>
    </w:p>
    <w:p w14:paraId="39337F65" w14:textId="0C24C707" w:rsidR="00C7795D" w:rsidRDefault="00C7795D" w:rsidP="00C7795D">
      <w:pPr>
        <w:pStyle w:val="ListParagraph"/>
        <w:numPr>
          <w:ilvl w:val="0"/>
          <w:numId w:val="2"/>
        </w:numPr>
      </w:pPr>
      <w:r w:rsidRPr="00317013">
        <w:rPr>
          <w:b/>
          <w:bCs/>
        </w:rPr>
        <w:t>Configuration du mapping</w:t>
      </w:r>
      <w:r>
        <w:t xml:space="preserve"> : Un mappage entre les colonnes du CSV et les propriétés de l’ontologie RDF a été défini. Cette étape assure la correspondance correcte entre les données sources et la structure RDF.</w:t>
      </w:r>
    </w:p>
    <w:p w14:paraId="07AB2095" w14:textId="58B328B6" w:rsidR="00C7795D" w:rsidRDefault="00C7795D" w:rsidP="00C7795D">
      <w:pPr>
        <w:jc w:val="center"/>
      </w:pPr>
      <w:r>
        <w:rPr>
          <w:noProof/>
        </w:rPr>
        <w:drawing>
          <wp:inline distT="0" distB="0" distL="0" distR="0" wp14:anchorId="7542E282" wp14:editId="21641B4C">
            <wp:extent cx="5760720" cy="24707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470785"/>
                    </a:xfrm>
                    <a:prstGeom prst="rect">
                      <a:avLst/>
                    </a:prstGeom>
                    <a:noFill/>
                    <a:ln>
                      <a:noFill/>
                    </a:ln>
                  </pic:spPr>
                </pic:pic>
              </a:graphicData>
            </a:graphic>
          </wp:inline>
        </w:drawing>
      </w:r>
    </w:p>
    <w:p w14:paraId="4B0DB444" w14:textId="3A135514" w:rsidR="00C7795D" w:rsidRDefault="00C7795D" w:rsidP="00C7795D">
      <w:pPr>
        <w:pStyle w:val="ListParagraph"/>
        <w:numPr>
          <w:ilvl w:val="0"/>
          <w:numId w:val="2"/>
        </w:numPr>
      </w:pPr>
      <w:r w:rsidRPr="00283F9B">
        <w:rPr>
          <w:b/>
          <w:bCs/>
        </w:rPr>
        <w:lastRenderedPageBreak/>
        <w:t xml:space="preserve">Téléchargement du </w:t>
      </w:r>
      <w:r w:rsidRPr="00283F9B">
        <w:rPr>
          <w:b/>
          <w:bCs/>
        </w:rPr>
        <w:t>mapping</w:t>
      </w:r>
      <w:r>
        <w:t xml:space="preserve"> :</w:t>
      </w:r>
      <w:r>
        <w:t xml:space="preserve"> Une fois la configuration du mapping finalisée, celui-ci a été exporté sous un format compatible avec </w:t>
      </w:r>
      <w:proofErr w:type="spellStart"/>
      <w:r>
        <w:t>GraphDB</w:t>
      </w:r>
      <w:proofErr w:type="spellEnd"/>
      <w:r>
        <w:t xml:space="preserve"> pour faciliter l’insertion des données dans le graphe.</w:t>
      </w:r>
    </w:p>
    <w:p w14:paraId="67C9811F" w14:textId="3EF94B18" w:rsidR="00C7795D" w:rsidRDefault="00C7795D" w:rsidP="00532735">
      <w:pPr>
        <w:jc w:val="center"/>
      </w:pPr>
      <w:r>
        <w:rPr>
          <w:noProof/>
        </w:rPr>
        <w:drawing>
          <wp:inline distT="0" distB="0" distL="0" distR="0" wp14:anchorId="18C0746F" wp14:editId="759A063A">
            <wp:extent cx="5214937" cy="2998359"/>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18688" cy="3000515"/>
                    </a:xfrm>
                    <a:prstGeom prst="rect">
                      <a:avLst/>
                    </a:prstGeom>
                    <a:noFill/>
                    <a:ln>
                      <a:noFill/>
                    </a:ln>
                  </pic:spPr>
                </pic:pic>
              </a:graphicData>
            </a:graphic>
          </wp:inline>
        </w:drawing>
      </w:r>
    </w:p>
    <w:p w14:paraId="7CC2A9FD" w14:textId="3274E7BC" w:rsidR="00F86841" w:rsidRDefault="00F86841" w:rsidP="00532735">
      <w:pPr>
        <w:jc w:val="center"/>
      </w:pPr>
    </w:p>
    <w:p w14:paraId="49EAD616" w14:textId="5123EC13" w:rsidR="00F86841" w:rsidRDefault="00F86841" w:rsidP="00532735">
      <w:pPr>
        <w:jc w:val="center"/>
      </w:pPr>
    </w:p>
    <w:p w14:paraId="6A2465D3" w14:textId="77777777" w:rsidR="00F86841" w:rsidRDefault="00F86841" w:rsidP="00532735">
      <w:pPr>
        <w:jc w:val="center"/>
      </w:pPr>
    </w:p>
    <w:p w14:paraId="4AB1C245" w14:textId="77777777" w:rsidR="00F86841" w:rsidRDefault="00F86841" w:rsidP="00532735">
      <w:pPr>
        <w:jc w:val="center"/>
      </w:pPr>
    </w:p>
    <w:p w14:paraId="2E98C941" w14:textId="357E07AD" w:rsidR="00532735" w:rsidRDefault="00C7795D" w:rsidP="00532735">
      <w:pPr>
        <w:pStyle w:val="ListParagraph"/>
        <w:numPr>
          <w:ilvl w:val="0"/>
          <w:numId w:val="2"/>
        </w:numPr>
      </w:pPr>
      <w:r w:rsidRPr="00283F9B">
        <w:rPr>
          <w:b/>
          <w:bCs/>
        </w:rPr>
        <w:t xml:space="preserve">Insertion dans </w:t>
      </w:r>
      <w:proofErr w:type="spellStart"/>
      <w:r w:rsidRPr="00283F9B">
        <w:rPr>
          <w:b/>
          <w:bCs/>
        </w:rPr>
        <w:t>GraphDB</w:t>
      </w:r>
      <w:proofErr w:type="spellEnd"/>
      <w:r>
        <w:t xml:space="preserve"> : Le fichier résultant du mapping a été importé dans </w:t>
      </w:r>
      <w:proofErr w:type="spellStart"/>
      <w:r>
        <w:t>GraphDB</w:t>
      </w:r>
      <w:proofErr w:type="spellEnd"/>
      <w:r>
        <w:t>, enrichissant ainsi les données déjà existantes en ajoutant des informations supplémentaires sur les villes.</w:t>
      </w:r>
    </w:p>
    <w:p w14:paraId="0E848BE6" w14:textId="22642EEA" w:rsidR="00C7795D" w:rsidRDefault="00C7795D" w:rsidP="00C7795D">
      <w:r>
        <w:rPr>
          <w:noProof/>
        </w:rPr>
        <w:drawing>
          <wp:inline distT="0" distB="0" distL="0" distR="0" wp14:anchorId="13897436" wp14:editId="11712AF6">
            <wp:extent cx="5760720" cy="2195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195830"/>
                    </a:xfrm>
                    <a:prstGeom prst="rect">
                      <a:avLst/>
                    </a:prstGeom>
                    <a:noFill/>
                    <a:ln>
                      <a:noFill/>
                    </a:ln>
                  </pic:spPr>
                </pic:pic>
              </a:graphicData>
            </a:graphic>
          </wp:inline>
        </w:drawing>
      </w:r>
    </w:p>
    <w:p w14:paraId="786891B5" w14:textId="2076A6C9" w:rsidR="00532735" w:rsidRDefault="00532735" w:rsidP="00C7795D"/>
    <w:p w14:paraId="02E93F12" w14:textId="4925450B" w:rsidR="00F86841" w:rsidRDefault="00F86841" w:rsidP="00C7795D"/>
    <w:p w14:paraId="128FD1EB" w14:textId="11633017" w:rsidR="00F86841" w:rsidRDefault="00F86841" w:rsidP="00C7795D"/>
    <w:p w14:paraId="25388D11" w14:textId="05888D30" w:rsidR="00F86841" w:rsidRDefault="00F86841" w:rsidP="00C7795D"/>
    <w:p w14:paraId="629D0CE7" w14:textId="3E04E909" w:rsidR="00F86841" w:rsidRDefault="00F86841" w:rsidP="00C7795D"/>
    <w:p w14:paraId="5D6CE66B" w14:textId="77777777" w:rsidR="00F86841" w:rsidRDefault="00F86841" w:rsidP="00C7795D"/>
    <w:p w14:paraId="0DF7AE9B" w14:textId="5EAAD0A0" w:rsidR="00C7795D" w:rsidRDefault="00C7795D" w:rsidP="00C7795D">
      <w:pPr>
        <w:pStyle w:val="ListParagraph"/>
        <w:numPr>
          <w:ilvl w:val="0"/>
          <w:numId w:val="2"/>
        </w:numPr>
      </w:pPr>
      <w:r w:rsidRPr="00283F9B">
        <w:rPr>
          <w:b/>
          <w:bCs/>
        </w:rPr>
        <w:t>Vérification de l’insertion</w:t>
      </w:r>
      <w:r>
        <w:t xml:space="preserve"> : Enfin, une validation a été effectuée pour s’assurer que les données ont bien été intégrées et qu’elles sont interrogeables via SPARQL.</w:t>
      </w:r>
    </w:p>
    <w:p w14:paraId="5A127E56" w14:textId="77777777" w:rsidR="00532735" w:rsidRDefault="00532735" w:rsidP="00532735"/>
    <w:p w14:paraId="71F21EB0" w14:textId="6453059E" w:rsidR="00C7795D" w:rsidRDefault="00C7795D" w:rsidP="0092073E">
      <w:pPr>
        <w:jc w:val="center"/>
      </w:pPr>
      <w:r>
        <w:rPr>
          <w:noProof/>
        </w:rPr>
        <w:drawing>
          <wp:inline distT="0" distB="0" distL="0" distR="0" wp14:anchorId="34A2BAD4" wp14:editId="4CCC1E2A">
            <wp:extent cx="5281612" cy="33621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00307" cy="3374038"/>
                    </a:xfrm>
                    <a:prstGeom prst="rect">
                      <a:avLst/>
                    </a:prstGeom>
                    <a:noFill/>
                    <a:ln>
                      <a:noFill/>
                    </a:ln>
                  </pic:spPr>
                </pic:pic>
              </a:graphicData>
            </a:graphic>
          </wp:inline>
        </w:drawing>
      </w:r>
    </w:p>
    <w:p w14:paraId="600B699F" w14:textId="77777777" w:rsidR="00E009B7" w:rsidRDefault="00E009B7" w:rsidP="00C7795D"/>
    <w:p w14:paraId="29488032" w14:textId="35D08325" w:rsidR="00E32FF1" w:rsidRDefault="00C7795D" w:rsidP="00C7795D">
      <w:r>
        <w:t xml:space="preserve">Grâce à ces étapes, les données géospatiales et démographiques des villes marocaines sont désormais stockées dans </w:t>
      </w:r>
      <w:proofErr w:type="spellStart"/>
      <w:r>
        <w:t>GraphDB</w:t>
      </w:r>
      <w:proofErr w:type="spellEnd"/>
      <w:r>
        <w:t xml:space="preserve"> sous un format RDF exploitable pour des analyses avancées.</w:t>
      </w:r>
    </w:p>
    <w:p w14:paraId="1B43E7FA" w14:textId="17272AE1" w:rsidR="00F86841" w:rsidRDefault="00F86841" w:rsidP="00C7795D"/>
    <w:p w14:paraId="54A4B109" w14:textId="4D28820E" w:rsidR="00F86841" w:rsidRDefault="00F86841" w:rsidP="00C7795D"/>
    <w:p w14:paraId="2612407C" w14:textId="25409004" w:rsidR="00F86841" w:rsidRDefault="00F86841" w:rsidP="00C7795D"/>
    <w:p w14:paraId="38E1C16B" w14:textId="47C60927" w:rsidR="00F86841" w:rsidRDefault="00F86841" w:rsidP="00C7795D"/>
    <w:p w14:paraId="1359EA7F" w14:textId="7B85CEFE" w:rsidR="00F86841" w:rsidRDefault="00F86841" w:rsidP="00C7795D"/>
    <w:p w14:paraId="5762E3B4" w14:textId="07C64CEE" w:rsidR="00F86841" w:rsidRDefault="00F86841" w:rsidP="00C7795D"/>
    <w:p w14:paraId="5D820673" w14:textId="603E4843" w:rsidR="00F86841" w:rsidRDefault="00F86841" w:rsidP="00C7795D"/>
    <w:p w14:paraId="50670E0D" w14:textId="1C92EF27" w:rsidR="00F86841" w:rsidRDefault="00F86841" w:rsidP="00C7795D"/>
    <w:p w14:paraId="4BED6A42" w14:textId="77777777" w:rsidR="00F86841" w:rsidRDefault="00F86841" w:rsidP="00C7795D"/>
    <w:p w14:paraId="36B2DCAF" w14:textId="5655DEEF" w:rsidR="000A4E54" w:rsidRDefault="000A4E54" w:rsidP="00283F9B">
      <w:pPr>
        <w:pStyle w:val="Heading1"/>
      </w:pPr>
      <w:r>
        <w:lastRenderedPageBreak/>
        <w:t xml:space="preserve">5. Enrichissement des données avec Wikidata </w:t>
      </w:r>
    </w:p>
    <w:p w14:paraId="30AF7630" w14:textId="77777777" w:rsidR="00283F9B" w:rsidRDefault="00283F9B" w:rsidP="000A4E54"/>
    <w:p w14:paraId="67D0391E" w14:textId="5F112B1A" w:rsidR="000A4E54" w:rsidRDefault="000A4E54" w:rsidP="000A4E54">
      <w:r>
        <w:t xml:space="preserve">Dans cette phase, </w:t>
      </w:r>
      <w:proofErr w:type="spellStart"/>
      <w:r>
        <w:t>GraphDB</w:t>
      </w:r>
      <w:proofErr w:type="spellEnd"/>
      <w:r>
        <w:t xml:space="preserve"> Desktop a été utilisé pour établir une connexion avec Wikidata, permettant ainsi d'importer des données de population actualisées pour les villes marocaines.</w:t>
      </w:r>
    </w:p>
    <w:p w14:paraId="3A2C24BE" w14:textId="17572D3F" w:rsidR="000A4E54" w:rsidRDefault="000A4E54" w:rsidP="000A4E54">
      <w:pPr>
        <w:pStyle w:val="ListParagraph"/>
        <w:numPr>
          <w:ilvl w:val="0"/>
          <w:numId w:val="2"/>
        </w:numPr>
      </w:pPr>
      <w:r w:rsidRPr="00283F9B">
        <w:rPr>
          <w:b/>
          <w:bCs/>
        </w:rPr>
        <w:t xml:space="preserve">Liaison entre </w:t>
      </w:r>
      <w:proofErr w:type="spellStart"/>
      <w:r w:rsidRPr="00283F9B">
        <w:rPr>
          <w:b/>
          <w:bCs/>
        </w:rPr>
        <w:t>GraphDB</w:t>
      </w:r>
      <w:proofErr w:type="spellEnd"/>
      <w:r w:rsidRPr="00283F9B">
        <w:rPr>
          <w:b/>
          <w:bCs/>
        </w:rPr>
        <w:t xml:space="preserve"> et Wikidata </w:t>
      </w:r>
      <w:r>
        <w:t xml:space="preserve">: Une connexion a été établie entre </w:t>
      </w:r>
      <w:proofErr w:type="spellStart"/>
      <w:r>
        <w:t>GraphDB</w:t>
      </w:r>
      <w:proofErr w:type="spellEnd"/>
      <w:r>
        <w:t xml:space="preserve"> et Wikidata en utilisant une requête SPARQL spécifique. Cette liaison permet d'interroger Wikidata et d'extraire dynamiquement des informations sur la population des villes marocaines.</w:t>
      </w:r>
    </w:p>
    <w:p w14:paraId="4A8A55A1" w14:textId="2FCC13C6" w:rsidR="000A4E54" w:rsidRDefault="000A4E54" w:rsidP="000A4E54">
      <w:r>
        <w:rPr>
          <w:noProof/>
        </w:rPr>
        <w:drawing>
          <wp:inline distT="0" distB="0" distL="0" distR="0" wp14:anchorId="5946FFD8" wp14:editId="6B176F6C">
            <wp:extent cx="5760720" cy="371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715385"/>
                    </a:xfrm>
                    <a:prstGeom prst="rect">
                      <a:avLst/>
                    </a:prstGeom>
                    <a:noFill/>
                    <a:ln>
                      <a:noFill/>
                    </a:ln>
                  </pic:spPr>
                </pic:pic>
              </a:graphicData>
            </a:graphic>
          </wp:inline>
        </w:drawing>
      </w:r>
    </w:p>
    <w:p w14:paraId="431F5A30" w14:textId="24D3B350" w:rsidR="00C479FA" w:rsidRDefault="00C479FA" w:rsidP="000A4E54"/>
    <w:p w14:paraId="6892CFAA" w14:textId="63359129" w:rsidR="00C479FA" w:rsidRDefault="00C479FA" w:rsidP="000A4E54"/>
    <w:p w14:paraId="190EBB06" w14:textId="65298296" w:rsidR="00C479FA" w:rsidRDefault="00C479FA" w:rsidP="000A4E54"/>
    <w:p w14:paraId="0483912F" w14:textId="46655FA3" w:rsidR="00C479FA" w:rsidRDefault="00C479FA" w:rsidP="000A4E54"/>
    <w:p w14:paraId="3A12C675" w14:textId="7D5452F6" w:rsidR="00C479FA" w:rsidRDefault="00C479FA" w:rsidP="000A4E54"/>
    <w:p w14:paraId="26FFAD1E" w14:textId="39A11437" w:rsidR="00C479FA" w:rsidRDefault="00C479FA" w:rsidP="000A4E54"/>
    <w:p w14:paraId="73916449" w14:textId="2BC12A59" w:rsidR="00C479FA" w:rsidRDefault="00C479FA" w:rsidP="000A4E54"/>
    <w:p w14:paraId="2C826C7A" w14:textId="22885D7D" w:rsidR="00C479FA" w:rsidRDefault="00C479FA" w:rsidP="000A4E54"/>
    <w:p w14:paraId="64773DBA" w14:textId="4D88070C" w:rsidR="00C479FA" w:rsidRDefault="00C479FA" w:rsidP="000A4E54"/>
    <w:p w14:paraId="76834893" w14:textId="25841ADA" w:rsidR="00C479FA" w:rsidRDefault="00C479FA" w:rsidP="000A4E54"/>
    <w:p w14:paraId="5806E2F4" w14:textId="77777777" w:rsidR="00C479FA" w:rsidRDefault="00C479FA" w:rsidP="000A4E54"/>
    <w:p w14:paraId="3803DBB4" w14:textId="1B3D889A" w:rsidR="000A4E54" w:rsidRDefault="000A4E54" w:rsidP="000A4E54">
      <w:pPr>
        <w:pStyle w:val="ListParagraph"/>
        <w:numPr>
          <w:ilvl w:val="0"/>
          <w:numId w:val="2"/>
        </w:numPr>
      </w:pPr>
      <w:r w:rsidRPr="00283F9B">
        <w:rPr>
          <w:b/>
          <w:bCs/>
        </w:rPr>
        <w:lastRenderedPageBreak/>
        <w:t>Code d'affichage de la population 2024</w:t>
      </w:r>
      <w:r>
        <w:t xml:space="preserve"> : Une requête SPARQL a été formulée pour récupérer les populations les plus récentes des villes marocaines depuis Wikidata. Cette requête a été exécutée dans </w:t>
      </w:r>
      <w:proofErr w:type="spellStart"/>
      <w:r>
        <w:t>GraphDB</w:t>
      </w:r>
      <w:proofErr w:type="spellEnd"/>
      <w:r>
        <w:t>, et les résultats obtenus ont été fusionnés avec les données locales du graphe RDF.</w:t>
      </w:r>
    </w:p>
    <w:p w14:paraId="22AE4D3F" w14:textId="77777777" w:rsidR="00C479FA" w:rsidRDefault="00C479FA" w:rsidP="00C479FA"/>
    <w:p w14:paraId="0710568B" w14:textId="49AAE53C" w:rsidR="000A4E54" w:rsidRDefault="00981426" w:rsidP="0092073E">
      <w:pPr>
        <w:jc w:val="center"/>
      </w:pPr>
      <w:r>
        <w:rPr>
          <w:noProof/>
        </w:rPr>
        <w:drawing>
          <wp:inline distT="0" distB="0" distL="0" distR="0" wp14:anchorId="72663F2D" wp14:editId="0C121F1B">
            <wp:extent cx="5314950" cy="34138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18213" cy="3415920"/>
                    </a:xfrm>
                    <a:prstGeom prst="rect">
                      <a:avLst/>
                    </a:prstGeom>
                    <a:noFill/>
                    <a:ln>
                      <a:noFill/>
                    </a:ln>
                  </pic:spPr>
                </pic:pic>
              </a:graphicData>
            </a:graphic>
          </wp:inline>
        </w:drawing>
      </w:r>
    </w:p>
    <w:p w14:paraId="18D4D748" w14:textId="33D7CDC5" w:rsidR="000A4E54" w:rsidRDefault="00981426" w:rsidP="00981426">
      <w:r>
        <w:rPr>
          <w:noProof/>
        </w:rPr>
        <w:drawing>
          <wp:inline distT="0" distB="0" distL="0" distR="0" wp14:anchorId="51B99286" wp14:editId="5DA8184B">
            <wp:extent cx="5760720" cy="3494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494405"/>
                    </a:xfrm>
                    <a:prstGeom prst="rect">
                      <a:avLst/>
                    </a:prstGeom>
                    <a:noFill/>
                    <a:ln>
                      <a:noFill/>
                    </a:ln>
                  </pic:spPr>
                </pic:pic>
              </a:graphicData>
            </a:graphic>
          </wp:inline>
        </w:drawing>
      </w:r>
    </w:p>
    <w:p w14:paraId="3853B541" w14:textId="77777777" w:rsidR="000A4E54" w:rsidRDefault="000A4E54" w:rsidP="000A4E54"/>
    <w:p w14:paraId="7E5D5F1E" w14:textId="6A5477B5" w:rsidR="000A4E54" w:rsidRDefault="000A4E54" w:rsidP="000A4E54">
      <w:pPr>
        <w:pStyle w:val="ListParagraph"/>
        <w:numPr>
          <w:ilvl w:val="0"/>
          <w:numId w:val="2"/>
        </w:numPr>
      </w:pPr>
      <w:r w:rsidRPr="00283F9B">
        <w:rPr>
          <w:b/>
          <w:bCs/>
        </w:rPr>
        <w:lastRenderedPageBreak/>
        <w:t>Importation de la population et de sa date</w:t>
      </w:r>
      <w:r>
        <w:t xml:space="preserve"> : Afin d'historiser les données et de garantir leur pertinence temporelle, la population des villes a été stockée avec un horodatage, indiquant l'année de référence des valeurs importées depuis Wikidata.</w:t>
      </w:r>
    </w:p>
    <w:p w14:paraId="79C162FD" w14:textId="22BC2745" w:rsidR="0020624A" w:rsidRDefault="00981426" w:rsidP="000A4E54">
      <w:r>
        <w:rPr>
          <w:noProof/>
        </w:rPr>
        <w:drawing>
          <wp:inline distT="0" distB="0" distL="0" distR="0" wp14:anchorId="0AAE09B5" wp14:editId="3C2C2A34">
            <wp:extent cx="5760720" cy="3124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124200"/>
                    </a:xfrm>
                    <a:prstGeom prst="rect">
                      <a:avLst/>
                    </a:prstGeom>
                    <a:noFill/>
                    <a:ln>
                      <a:noFill/>
                    </a:ln>
                  </pic:spPr>
                </pic:pic>
              </a:graphicData>
            </a:graphic>
          </wp:inline>
        </w:drawing>
      </w:r>
    </w:p>
    <w:p w14:paraId="384157C9" w14:textId="19193E6C" w:rsidR="000A4E54" w:rsidRDefault="000A4E54" w:rsidP="000A4E54">
      <w:pPr>
        <w:pStyle w:val="ListParagraph"/>
        <w:numPr>
          <w:ilvl w:val="0"/>
          <w:numId w:val="2"/>
        </w:numPr>
      </w:pPr>
      <w:r w:rsidRPr="007B0EFF">
        <w:rPr>
          <w:b/>
          <w:bCs/>
        </w:rPr>
        <w:t>Réponse à la question</w:t>
      </w:r>
      <w:r>
        <w:t xml:space="preserve"> : Avec toutes ces données intégrées et structurées, il est désormais possible d'interroger efficacement </w:t>
      </w:r>
      <w:proofErr w:type="spellStart"/>
      <w:r>
        <w:t>GraphDB</w:t>
      </w:r>
      <w:proofErr w:type="spellEnd"/>
      <w:r>
        <w:t xml:space="preserve"> pour répondre à la question initiale :</w:t>
      </w:r>
      <w:r>
        <w:t xml:space="preserve"> </w:t>
      </w:r>
      <w:r>
        <w:t>"Quelle est la répartition des villes marocaines en fonction de leur population et de leur distance par rapport à la capitale du Maroc ?"</w:t>
      </w:r>
    </w:p>
    <w:p w14:paraId="787C772B" w14:textId="14ED6506" w:rsidR="0075623D" w:rsidRDefault="0075623D" w:rsidP="0075623D">
      <w:r>
        <w:rPr>
          <w:noProof/>
        </w:rPr>
        <w:drawing>
          <wp:inline distT="0" distB="0" distL="0" distR="0" wp14:anchorId="43205A39" wp14:editId="72D3B60F">
            <wp:extent cx="5634037" cy="3608839"/>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46449" cy="3616789"/>
                    </a:xfrm>
                    <a:prstGeom prst="rect">
                      <a:avLst/>
                    </a:prstGeom>
                    <a:noFill/>
                    <a:ln>
                      <a:noFill/>
                    </a:ln>
                  </pic:spPr>
                </pic:pic>
              </a:graphicData>
            </a:graphic>
          </wp:inline>
        </w:drawing>
      </w:r>
    </w:p>
    <w:p w14:paraId="73EFF89E" w14:textId="3DD17B22" w:rsidR="00E32FF1" w:rsidRDefault="000A4E54" w:rsidP="000A4E54">
      <w:r>
        <w:t>Une requête SPARQL a été élaborée pour afficher ces résultats sous forme de tableau, facilitant l'analyse des villes en fonction de leurs caractéristiques démographiques et géographiques.</w:t>
      </w:r>
    </w:p>
    <w:p w14:paraId="1E0C2D6D" w14:textId="77777777" w:rsidR="00A20FBC" w:rsidRDefault="00A20FBC" w:rsidP="007B0EFF">
      <w:pPr>
        <w:pStyle w:val="Heading1"/>
      </w:pPr>
      <w:r>
        <w:lastRenderedPageBreak/>
        <w:t xml:space="preserve">6. Visualisation des données avec </w:t>
      </w:r>
      <w:proofErr w:type="spellStart"/>
      <w:r>
        <w:t>Yasgui</w:t>
      </w:r>
      <w:proofErr w:type="spellEnd"/>
      <w:r>
        <w:t xml:space="preserve"> et Docker</w:t>
      </w:r>
    </w:p>
    <w:p w14:paraId="4ACDD22E" w14:textId="77777777" w:rsidR="007B0EFF" w:rsidRDefault="007B0EFF" w:rsidP="00A20FBC"/>
    <w:p w14:paraId="5723338A" w14:textId="6C4C6BBB" w:rsidR="00A20FBC" w:rsidRDefault="00A20FBC" w:rsidP="00A20FBC">
      <w:r>
        <w:t xml:space="preserve">Pour exploiter pleinement les données RDF stockées dans </w:t>
      </w:r>
      <w:proofErr w:type="spellStart"/>
      <w:r>
        <w:t>GraphDB</w:t>
      </w:r>
      <w:proofErr w:type="spellEnd"/>
      <w:r>
        <w:t xml:space="preserve"> et obtenir une visualisation géographique interactive, </w:t>
      </w:r>
      <w:proofErr w:type="spellStart"/>
      <w:r>
        <w:t>Yasgui</w:t>
      </w:r>
      <w:proofErr w:type="spellEnd"/>
      <w:r>
        <w:t xml:space="preserve"> a été utilisé comme interface de requêtage et d'affichage des résultats sur une carte.</w:t>
      </w:r>
    </w:p>
    <w:p w14:paraId="78190FF6" w14:textId="08C2BDA0" w:rsidR="00A20FBC" w:rsidRDefault="00A20FBC" w:rsidP="00A20FBC">
      <w:pPr>
        <w:pStyle w:val="ListParagraph"/>
        <w:numPr>
          <w:ilvl w:val="0"/>
          <w:numId w:val="2"/>
        </w:numPr>
      </w:pPr>
      <w:r w:rsidRPr="007B0EFF">
        <w:rPr>
          <w:b/>
          <w:bCs/>
        </w:rPr>
        <w:t>Déploiement via Docker</w:t>
      </w:r>
      <w:r>
        <w:t xml:space="preserve"> : Pour faciliter l’utilisation de </w:t>
      </w:r>
      <w:proofErr w:type="spellStart"/>
      <w:r>
        <w:t>Yasgui</w:t>
      </w:r>
      <w:proofErr w:type="spellEnd"/>
      <w:r>
        <w:t xml:space="preserve"> en local, une instance a été déployée en utilisant Docker avec la commande suivante :</w:t>
      </w:r>
      <w:r>
        <w:t xml:space="preserve"> </w:t>
      </w:r>
      <w:r w:rsidRPr="007B0EFF">
        <w:rPr>
          <w:b/>
          <w:bCs/>
        </w:rPr>
        <w:t xml:space="preserve">docker run -p </w:t>
      </w:r>
      <w:proofErr w:type="gramStart"/>
      <w:r w:rsidRPr="007B0EFF">
        <w:rPr>
          <w:b/>
          <w:bCs/>
        </w:rPr>
        <w:t>8080:</w:t>
      </w:r>
      <w:proofErr w:type="gramEnd"/>
      <w:r w:rsidRPr="007B0EFF">
        <w:rPr>
          <w:b/>
          <w:bCs/>
        </w:rPr>
        <w:t>8080</w:t>
      </w:r>
      <w:r w:rsidRPr="00A20FBC">
        <w:t xml:space="preserve"> </w:t>
      </w:r>
      <w:proofErr w:type="spellStart"/>
      <w:r w:rsidRPr="007B0EFF">
        <w:rPr>
          <w:b/>
          <w:bCs/>
        </w:rPr>
        <w:t>mathiasvda</w:t>
      </w:r>
      <w:proofErr w:type="spellEnd"/>
      <w:r w:rsidRPr="007B0EFF">
        <w:rPr>
          <w:b/>
          <w:bCs/>
        </w:rPr>
        <w:t>/</w:t>
      </w:r>
      <w:proofErr w:type="spellStart"/>
      <w:r w:rsidRPr="007B0EFF">
        <w:rPr>
          <w:b/>
          <w:bCs/>
        </w:rPr>
        <w:t>yasgui</w:t>
      </w:r>
      <w:proofErr w:type="spellEnd"/>
      <w:r>
        <w:t xml:space="preserve">. </w:t>
      </w:r>
      <w:r>
        <w:t xml:space="preserve">Cette commande lance un conteneur contenant </w:t>
      </w:r>
      <w:proofErr w:type="spellStart"/>
      <w:r>
        <w:t>Yasgui</w:t>
      </w:r>
      <w:proofErr w:type="spellEnd"/>
      <w:r>
        <w:t xml:space="preserve">, accessible via un navigateur web à l'adresse </w:t>
      </w:r>
      <w:r w:rsidRPr="007B0EFF">
        <w:rPr>
          <w:b/>
          <w:bCs/>
        </w:rPr>
        <w:t>http://localhost:8080</w:t>
      </w:r>
      <w:r>
        <w:t xml:space="preserve">, permettant ainsi une interface intuitive pour interagir avec </w:t>
      </w:r>
      <w:proofErr w:type="spellStart"/>
      <w:r>
        <w:t>GraphDB</w:t>
      </w:r>
      <w:proofErr w:type="spellEnd"/>
      <w:r>
        <w:t>.</w:t>
      </w:r>
    </w:p>
    <w:p w14:paraId="5C0429A7" w14:textId="11070D75" w:rsidR="00A20FBC" w:rsidRDefault="00A20FBC" w:rsidP="00A20FBC">
      <w:pPr>
        <w:pStyle w:val="ListParagraph"/>
        <w:numPr>
          <w:ilvl w:val="0"/>
          <w:numId w:val="2"/>
        </w:numPr>
      </w:pPr>
      <w:r w:rsidRPr="007B0EFF">
        <w:rPr>
          <w:b/>
          <w:bCs/>
        </w:rPr>
        <w:t xml:space="preserve">Affichage sur </w:t>
      </w:r>
      <w:proofErr w:type="spellStart"/>
      <w:r w:rsidRPr="007B0EFF">
        <w:rPr>
          <w:b/>
          <w:bCs/>
        </w:rPr>
        <w:t>Yasgui</w:t>
      </w:r>
      <w:proofErr w:type="spellEnd"/>
      <w:r>
        <w:t xml:space="preserve"> : Une requête SPARQL a été rédigée et exécutée sur </w:t>
      </w:r>
      <w:proofErr w:type="spellStart"/>
      <w:r>
        <w:t>Yasgui</w:t>
      </w:r>
      <w:proofErr w:type="spellEnd"/>
      <w:r>
        <w:t xml:space="preserve">, permettant d’extraire les villes marocaines, leur population et leur distance par rapport à la capitale. Grâce aux fonctionnalités de </w:t>
      </w:r>
      <w:proofErr w:type="spellStart"/>
      <w:r>
        <w:t>Yasgui</w:t>
      </w:r>
      <w:proofErr w:type="spellEnd"/>
      <w:r>
        <w:t>, il est possible de visualiser ces résultats sous forme de tableau ou directement sur une carte interactive.</w:t>
      </w:r>
    </w:p>
    <w:p w14:paraId="569BF787" w14:textId="77777777" w:rsidR="00EE4F6B" w:rsidRDefault="00EE4F6B" w:rsidP="00EE4F6B"/>
    <w:p w14:paraId="69598D6E" w14:textId="7B4549E0" w:rsidR="00A20FBC" w:rsidRDefault="00A20FBC" w:rsidP="00A20FBC">
      <w:r w:rsidRPr="00A20FBC">
        <w:drawing>
          <wp:inline distT="0" distB="0" distL="0" distR="0" wp14:anchorId="5795411E" wp14:editId="1E9818CB">
            <wp:extent cx="5760720" cy="3225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225165"/>
                    </a:xfrm>
                    <a:prstGeom prst="rect">
                      <a:avLst/>
                    </a:prstGeom>
                  </pic:spPr>
                </pic:pic>
              </a:graphicData>
            </a:graphic>
          </wp:inline>
        </w:drawing>
      </w:r>
    </w:p>
    <w:p w14:paraId="2C301C46" w14:textId="4CB973AF" w:rsidR="00EE4F6B" w:rsidRDefault="00EE4F6B" w:rsidP="00A20FBC"/>
    <w:p w14:paraId="0197DAA4" w14:textId="39AB85CB" w:rsidR="00EE4F6B" w:rsidRDefault="00EE4F6B" w:rsidP="00A20FBC"/>
    <w:p w14:paraId="043889C7" w14:textId="080A4BBF" w:rsidR="00EE4F6B" w:rsidRDefault="00EE4F6B" w:rsidP="00A20FBC"/>
    <w:p w14:paraId="0E08978F" w14:textId="7AAB1320" w:rsidR="00EE4F6B" w:rsidRDefault="00EE4F6B" w:rsidP="00A20FBC"/>
    <w:p w14:paraId="1009AC16" w14:textId="5E1B8C66" w:rsidR="00EE4F6B" w:rsidRDefault="00EE4F6B" w:rsidP="00A20FBC"/>
    <w:p w14:paraId="61E61F09" w14:textId="54419162" w:rsidR="00EE4F6B" w:rsidRDefault="00EE4F6B" w:rsidP="00A20FBC"/>
    <w:p w14:paraId="727332C4" w14:textId="77777777" w:rsidR="00EE4F6B" w:rsidRDefault="00EE4F6B" w:rsidP="00A20FBC"/>
    <w:p w14:paraId="3BC40BD1" w14:textId="4787D968" w:rsidR="00E32FF1" w:rsidRDefault="00A20FBC" w:rsidP="00A20FBC">
      <w:pPr>
        <w:pStyle w:val="ListParagraph"/>
        <w:numPr>
          <w:ilvl w:val="0"/>
          <w:numId w:val="2"/>
        </w:numPr>
      </w:pPr>
      <w:r w:rsidRPr="007B0EFF">
        <w:rPr>
          <w:b/>
          <w:bCs/>
        </w:rPr>
        <w:lastRenderedPageBreak/>
        <w:t>Affichage des villes sur la carte</w:t>
      </w:r>
      <w:r>
        <w:t xml:space="preserve"> : La carte générée affiche les différentes villes en fonction de leur localisation, avec des cercles dont la taille est proportionnelle à la population et dont la couleur reflète la densité démographique. Cette visualisation permet de distinguer facilement les villes ayant une forte population de celles ayant une population plus faible, tout en observant leur position géographique par rapport à la capitale.</w:t>
      </w:r>
    </w:p>
    <w:p w14:paraId="41AC3915" w14:textId="77777777" w:rsidR="007F3368" w:rsidRDefault="007F3368" w:rsidP="007F3368"/>
    <w:p w14:paraId="17A79571" w14:textId="3FDEBD23" w:rsidR="00A20FBC" w:rsidRDefault="00D51FC0" w:rsidP="00A20FBC">
      <w:r w:rsidRPr="00D51FC0">
        <w:drawing>
          <wp:inline distT="0" distB="0" distL="0" distR="0" wp14:anchorId="5F0AAFB8" wp14:editId="2B343BCF">
            <wp:extent cx="5760720" cy="1869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869440"/>
                    </a:xfrm>
                    <a:prstGeom prst="rect">
                      <a:avLst/>
                    </a:prstGeom>
                  </pic:spPr>
                </pic:pic>
              </a:graphicData>
            </a:graphic>
          </wp:inline>
        </w:drawing>
      </w:r>
    </w:p>
    <w:p w14:paraId="6B0616E9" w14:textId="0CC13D47" w:rsidR="00E32FF1" w:rsidRDefault="00E32FF1" w:rsidP="00E32FF1"/>
    <w:p w14:paraId="6C589253" w14:textId="77777777" w:rsidR="00AD0060" w:rsidRDefault="00AD0060" w:rsidP="00E32FF1"/>
    <w:p w14:paraId="0409B00A" w14:textId="01213D53" w:rsidR="00E32FF1" w:rsidRDefault="00E32FF1" w:rsidP="007B0EFF">
      <w:pPr>
        <w:pStyle w:val="Heading1"/>
      </w:pPr>
      <w:r>
        <w:t>Conclusion</w:t>
      </w:r>
    </w:p>
    <w:p w14:paraId="733A59D0" w14:textId="77777777" w:rsidR="007B0EFF" w:rsidRPr="007B0EFF" w:rsidRDefault="007B0EFF" w:rsidP="007B0EFF"/>
    <w:p w14:paraId="2BED9E0D" w14:textId="6582416A" w:rsidR="0059361F" w:rsidRDefault="0059361F" w:rsidP="0059361F">
      <w:r>
        <w:t xml:space="preserve">À l’issue de ce projet, nous avons réussi à construire une base de connaissances sémantique permettant d’analyser la répartition des villes marocaines en fonction de leur population et de leur distance par rapport à Rabat. Grâce à l'utilisation de </w:t>
      </w:r>
      <w:proofErr w:type="spellStart"/>
      <w:r>
        <w:t>GraphDB</w:t>
      </w:r>
      <w:proofErr w:type="spellEnd"/>
      <w:r>
        <w:t xml:space="preserve"> et </w:t>
      </w:r>
      <w:proofErr w:type="spellStart"/>
      <w:r>
        <w:t>Yasgui</w:t>
      </w:r>
      <w:proofErr w:type="spellEnd"/>
      <w:r>
        <w:t>, nous avons pu interroger et visualiser efficacement les données sur une carte interactive, en intégrant des représentations graphiques adaptées (taille et couleur des bulles en fonction de la population).</w:t>
      </w:r>
    </w:p>
    <w:p w14:paraId="6C77ED36" w14:textId="51146735" w:rsidR="0059361F" w:rsidRDefault="0059361F" w:rsidP="0059361F">
      <w:r>
        <w:t>L’approche adoptée a démontré l’intérêt du Web Sémantique pour la structuration et l’analyse des données géospatiales. Ce projet pourrait être étendu en intégrant davantage de sources de données ouvertes, en ajoutant des indicateurs supplémentaires (densité de population, infrastructures, climat), ou en automatisant la mise à jour des données via des flux SPARQL fédérés.</w:t>
      </w:r>
    </w:p>
    <w:p w14:paraId="4BFFEAB1" w14:textId="4FD414A5" w:rsidR="00F14EB2" w:rsidRDefault="0059361F" w:rsidP="0059361F">
      <w:r>
        <w:t>En conclusion, cette méthodologie offre un cadre robuste et évolutif pour la gestion et la visualisation des données territoriales, avec de nombreuses applications potentielles dans l'analyse urbaine et la planification stratégique.</w:t>
      </w:r>
    </w:p>
    <w:sectPr w:rsidR="00F14EB2" w:rsidSect="00BA02E6">
      <w:headerReference w:type="default" r:id="rId19"/>
      <w:headerReference w:type="first" r:id="rId2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C54B3" w14:textId="77777777" w:rsidR="00EE069C" w:rsidRDefault="00EE069C" w:rsidP="004A0BED">
      <w:pPr>
        <w:spacing w:after="0" w:line="240" w:lineRule="auto"/>
      </w:pPr>
      <w:r>
        <w:separator/>
      </w:r>
    </w:p>
  </w:endnote>
  <w:endnote w:type="continuationSeparator" w:id="0">
    <w:p w14:paraId="7BC0FB49" w14:textId="77777777" w:rsidR="00EE069C" w:rsidRDefault="00EE069C" w:rsidP="004A0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01726" w14:textId="77777777" w:rsidR="00EE069C" w:rsidRDefault="00EE069C" w:rsidP="004A0BED">
      <w:pPr>
        <w:spacing w:after="0" w:line="240" w:lineRule="auto"/>
      </w:pPr>
      <w:r>
        <w:separator/>
      </w:r>
    </w:p>
  </w:footnote>
  <w:footnote w:type="continuationSeparator" w:id="0">
    <w:p w14:paraId="641A90E0" w14:textId="77777777" w:rsidR="00EE069C" w:rsidRDefault="00EE069C" w:rsidP="004A0B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2B8F7" w14:textId="0A84C8C2" w:rsidR="004A0BED" w:rsidRPr="004A0BED" w:rsidRDefault="004A0BED" w:rsidP="004A0BE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AA860" w14:textId="1815A3B4" w:rsidR="00BA02E6" w:rsidRDefault="00BA02E6" w:rsidP="00BA02E6">
    <w:pPr>
      <w:pStyle w:val="Header"/>
      <w:jc w:val="center"/>
    </w:pPr>
    <w:r>
      <w:rPr>
        <w:noProof/>
      </w:rPr>
      <w:drawing>
        <wp:inline distT="0" distB="0" distL="0" distR="0" wp14:anchorId="1135DEA0" wp14:editId="5AAA565F">
          <wp:extent cx="2619375" cy="8798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9236" cy="88992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F65AD"/>
    <w:multiLevelType w:val="hybridMultilevel"/>
    <w:tmpl w:val="C040EF4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 w15:restartNumberingAfterBreak="0">
    <w:nsid w:val="673B1470"/>
    <w:multiLevelType w:val="hybridMultilevel"/>
    <w:tmpl w:val="5E3A31E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FF1"/>
    <w:rsid w:val="00097208"/>
    <w:rsid w:val="000A4E54"/>
    <w:rsid w:val="0011448A"/>
    <w:rsid w:val="00130951"/>
    <w:rsid w:val="002047A6"/>
    <w:rsid w:val="0020624A"/>
    <w:rsid w:val="00241155"/>
    <w:rsid w:val="00283F9B"/>
    <w:rsid w:val="00317013"/>
    <w:rsid w:val="003468A3"/>
    <w:rsid w:val="00445DFE"/>
    <w:rsid w:val="004A0BED"/>
    <w:rsid w:val="00532735"/>
    <w:rsid w:val="0059361F"/>
    <w:rsid w:val="0075623D"/>
    <w:rsid w:val="007B0EFF"/>
    <w:rsid w:val="007B31BB"/>
    <w:rsid w:val="007F3368"/>
    <w:rsid w:val="008A1763"/>
    <w:rsid w:val="008E3509"/>
    <w:rsid w:val="0092073E"/>
    <w:rsid w:val="00974F44"/>
    <w:rsid w:val="00981426"/>
    <w:rsid w:val="00985E03"/>
    <w:rsid w:val="009C6D11"/>
    <w:rsid w:val="00A007BA"/>
    <w:rsid w:val="00A20FBC"/>
    <w:rsid w:val="00A415A8"/>
    <w:rsid w:val="00AD0060"/>
    <w:rsid w:val="00B2699F"/>
    <w:rsid w:val="00BA02E6"/>
    <w:rsid w:val="00BE1180"/>
    <w:rsid w:val="00C2078C"/>
    <w:rsid w:val="00C479FA"/>
    <w:rsid w:val="00C7795D"/>
    <w:rsid w:val="00D50DD8"/>
    <w:rsid w:val="00D51FC0"/>
    <w:rsid w:val="00DD7A9D"/>
    <w:rsid w:val="00E009B7"/>
    <w:rsid w:val="00E17BBE"/>
    <w:rsid w:val="00E32FF1"/>
    <w:rsid w:val="00EE069C"/>
    <w:rsid w:val="00EE4F6B"/>
    <w:rsid w:val="00F14EB2"/>
    <w:rsid w:val="00F86841"/>
    <w:rsid w:val="00F91D1E"/>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FD1D7C"/>
  <w15:chartTrackingRefBased/>
  <w15:docId w15:val="{E3B7FFAD-2885-43CD-B515-1CA52C790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M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763"/>
    <w:pPr>
      <w:keepNext/>
      <w:keepLines/>
      <w:spacing w:before="240" w:after="0"/>
      <w:outlineLvl w:val="0"/>
    </w:pPr>
    <w:rPr>
      <w:rFonts w:asciiTheme="majorHAnsi" w:eastAsiaTheme="majorEastAsia" w:hAnsiTheme="majorHAnsi" w:cstheme="majorBidi"/>
      <w:b/>
      <w:color w:val="2F5496" w:themeColor="accent1" w:themeShade="BF"/>
      <w:sz w:val="40"/>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699F"/>
    <w:pPr>
      <w:ind w:left="720"/>
      <w:contextualSpacing/>
    </w:pPr>
  </w:style>
  <w:style w:type="character" w:customStyle="1" w:styleId="Heading1Char">
    <w:name w:val="Heading 1 Char"/>
    <w:basedOn w:val="DefaultParagraphFont"/>
    <w:link w:val="Heading1"/>
    <w:uiPriority w:val="9"/>
    <w:rsid w:val="008A1763"/>
    <w:rPr>
      <w:rFonts w:asciiTheme="majorHAnsi" w:eastAsiaTheme="majorEastAsia" w:hAnsiTheme="majorHAnsi" w:cstheme="majorBidi"/>
      <w:b/>
      <w:color w:val="2F5496" w:themeColor="accent1" w:themeShade="BF"/>
      <w:sz w:val="40"/>
      <w:szCs w:val="32"/>
      <w:u w:val="single"/>
    </w:rPr>
  </w:style>
  <w:style w:type="paragraph" w:styleId="Header">
    <w:name w:val="header"/>
    <w:basedOn w:val="Normal"/>
    <w:link w:val="HeaderChar"/>
    <w:uiPriority w:val="99"/>
    <w:unhideWhenUsed/>
    <w:rsid w:val="004A0BED"/>
    <w:pPr>
      <w:tabs>
        <w:tab w:val="center" w:pos="4536"/>
        <w:tab w:val="right" w:pos="9072"/>
      </w:tabs>
      <w:spacing w:after="0" w:line="240" w:lineRule="auto"/>
    </w:pPr>
  </w:style>
  <w:style w:type="character" w:customStyle="1" w:styleId="HeaderChar">
    <w:name w:val="Header Char"/>
    <w:basedOn w:val="DefaultParagraphFont"/>
    <w:link w:val="Header"/>
    <w:uiPriority w:val="99"/>
    <w:rsid w:val="004A0BED"/>
  </w:style>
  <w:style w:type="paragraph" w:styleId="Footer">
    <w:name w:val="footer"/>
    <w:basedOn w:val="Normal"/>
    <w:link w:val="FooterChar"/>
    <w:uiPriority w:val="99"/>
    <w:unhideWhenUsed/>
    <w:rsid w:val="004A0BED"/>
    <w:pPr>
      <w:tabs>
        <w:tab w:val="center" w:pos="4536"/>
        <w:tab w:val="right" w:pos="9072"/>
      </w:tabs>
      <w:spacing w:after="0" w:line="240" w:lineRule="auto"/>
    </w:pPr>
  </w:style>
  <w:style w:type="character" w:customStyle="1" w:styleId="FooterChar">
    <w:name w:val="Footer Char"/>
    <w:basedOn w:val="DefaultParagraphFont"/>
    <w:link w:val="Footer"/>
    <w:uiPriority w:val="99"/>
    <w:rsid w:val="004A0BED"/>
  </w:style>
  <w:style w:type="paragraph" w:styleId="NormalWeb">
    <w:name w:val="Normal (Web)"/>
    <w:basedOn w:val="Normal"/>
    <w:uiPriority w:val="99"/>
    <w:rsid w:val="004A0BED"/>
    <w:pPr>
      <w:spacing w:before="40" w:after="280" w:line="360" w:lineRule="atLeast"/>
      <w:jc w:val="both"/>
    </w:pPr>
    <w:rPr>
      <w:rFonts w:ascii="Times New Roman" w:eastAsia="Times New Roman" w:hAnsi="Times New Roman" w:cs="Times New Roman"/>
      <w:sz w:val="24"/>
      <w:szCs w:val="24"/>
      <w:lang w:val="fr-CH" w:eastAsia="fr-FR"/>
    </w:rPr>
  </w:style>
  <w:style w:type="paragraph" w:customStyle="1" w:styleId="2--Normal">
    <w:name w:val="2-- Normal"/>
    <w:basedOn w:val="Normal"/>
    <w:link w:val="2--NormalCharChar"/>
    <w:qFormat/>
    <w:rsid w:val="004A0BED"/>
    <w:pPr>
      <w:spacing w:before="160" w:after="120" w:line="360" w:lineRule="auto"/>
      <w:jc w:val="both"/>
    </w:pPr>
    <w:rPr>
      <w:rFonts w:ascii="Times New Roman" w:eastAsia="Times New Roman" w:hAnsi="Times New Roman" w:cs="Times New Roman"/>
      <w:sz w:val="24"/>
      <w:szCs w:val="20"/>
      <w:lang w:val="fr-FR" w:eastAsia="fr-FR"/>
    </w:rPr>
  </w:style>
  <w:style w:type="character" w:customStyle="1" w:styleId="2--NormalCharChar">
    <w:name w:val="2-- Normal Char Char"/>
    <w:basedOn w:val="DefaultParagraphFont"/>
    <w:link w:val="2--Normal"/>
    <w:rsid w:val="004A0BED"/>
    <w:rPr>
      <w:rFonts w:ascii="Times New Roman" w:eastAsia="Times New Roman" w:hAnsi="Times New Roman" w:cs="Times New Roman"/>
      <w:sz w:val="24"/>
      <w:szCs w:val="20"/>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00140">
      <w:bodyDiv w:val="1"/>
      <w:marLeft w:val="0"/>
      <w:marRight w:val="0"/>
      <w:marTop w:val="0"/>
      <w:marBottom w:val="0"/>
      <w:divBdr>
        <w:top w:val="none" w:sz="0" w:space="0" w:color="auto"/>
        <w:left w:val="none" w:sz="0" w:space="0" w:color="auto"/>
        <w:bottom w:val="none" w:sz="0" w:space="0" w:color="auto"/>
        <w:right w:val="none" w:sz="0" w:space="0" w:color="auto"/>
      </w:divBdr>
      <w:divsChild>
        <w:div w:id="1078477912">
          <w:marLeft w:val="0"/>
          <w:marRight w:val="0"/>
          <w:marTop w:val="0"/>
          <w:marBottom w:val="0"/>
          <w:divBdr>
            <w:top w:val="none" w:sz="0" w:space="0" w:color="auto"/>
            <w:left w:val="none" w:sz="0" w:space="0" w:color="auto"/>
            <w:bottom w:val="none" w:sz="0" w:space="0" w:color="auto"/>
            <w:right w:val="none" w:sz="0" w:space="0" w:color="auto"/>
          </w:divBdr>
          <w:divsChild>
            <w:div w:id="105777587">
              <w:marLeft w:val="0"/>
              <w:marRight w:val="0"/>
              <w:marTop w:val="0"/>
              <w:marBottom w:val="0"/>
              <w:divBdr>
                <w:top w:val="none" w:sz="0" w:space="0" w:color="auto"/>
                <w:left w:val="none" w:sz="0" w:space="0" w:color="auto"/>
                <w:bottom w:val="none" w:sz="0" w:space="0" w:color="auto"/>
                <w:right w:val="none" w:sz="0" w:space="0" w:color="auto"/>
              </w:divBdr>
            </w:div>
            <w:div w:id="123737817">
              <w:marLeft w:val="0"/>
              <w:marRight w:val="0"/>
              <w:marTop w:val="0"/>
              <w:marBottom w:val="0"/>
              <w:divBdr>
                <w:top w:val="none" w:sz="0" w:space="0" w:color="auto"/>
                <w:left w:val="none" w:sz="0" w:space="0" w:color="auto"/>
                <w:bottom w:val="none" w:sz="0" w:space="0" w:color="auto"/>
                <w:right w:val="none" w:sz="0" w:space="0" w:color="auto"/>
              </w:divBdr>
              <w:divsChild>
                <w:div w:id="888766323">
                  <w:marLeft w:val="0"/>
                  <w:marRight w:val="0"/>
                  <w:marTop w:val="0"/>
                  <w:marBottom w:val="0"/>
                  <w:divBdr>
                    <w:top w:val="none" w:sz="0" w:space="0" w:color="auto"/>
                    <w:left w:val="none" w:sz="0" w:space="0" w:color="auto"/>
                    <w:bottom w:val="none" w:sz="0" w:space="0" w:color="auto"/>
                    <w:right w:val="none" w:sz="0" w:space="0" w:color="auto"/>
                  </w:divBdr>
                  <w:divsChild>
                    <w:div w:id="74981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08998">
      <w:bodyDiv w:val="1"/>
      <w:marLeft w:val="0"/>
      <w:marRight w:val="0"/>
      <w:marTop w:val="0"/>
      <w:marBottom w:val="0"/>
      <w:divBdr>
        <w:top w:val="none" w:sz="0" w:space="0" w:color="auto"/>
        <w:left w:val="none" w:sz="0" w:space="0" w:color="auto"/>
        <w:bottom w:val="none" w:sz="0" w:space="0" w:color="auto"/>
        <w:right w:val="none" w:sz="0" w:space="0" w:color="auto"/>
      </w:divBdr>
    </w:div>
    <w:div w:id="843667703">
      <w:bodyDiv w:val="1"/>
      <w:marLeft w:val="0"/>
      <w:marRight w:val="0"/>
      <w:marTop w:val="0"/>
      <w:marBottom w:val="0"/>
      <w:divBdr>
        <w:top w:val="none" w:sz="0" w:space="0" w:color="auto"/>
        <w:left w:val="none" w:sz="0" w:space="0" w:color="auto"/>
        <w:bottom w:val="none" w:sz="0" w:space="0" w:color="auto"/>
        <w:right w:val="none" w:sz="0" w:space="0" w:color="auto"/>
      </w:divBdr>
    </w:div>
    <w:div w:id="1094011054">
      <w:bodyDiv w:val="1"/>
      <w:marLeft w:val="0"/>
      <w:marRight w:val="0"/>
      <w:marTop w:val="0"/>
      <w:marBottom w:val="0"/>
      <w:divBdr>
        <w:top w:val="none" w:sz="0" w:space="0" w:color="auto"/>
        <w:left w:val="none" w:sz="0" w:space="0" w:color="auto"/>
        <w:bottom w:val="none" w:sz="0" w:space="0" w:color="auto"/>
        <w:right w:val="none" w:sz="0" w:space="0" w:color="auto"/>
      </w:divBdr>
    </w:div>
    <w:div w:id="1339769160">
      <w:bodyDiv w:val="1"/>
      <w:marLeft w:val="0"/>
      <w:marRight w:val="0"/>
      <w:marTop w:val="0"/>
      <w:marBottom w:val="0"/>
      <w:divBdr>
        <w:top w:val="none" w:sz="0" w:space="0" w:color="auto"/>
        <w:left w:val="none" w:sz="0" w:space="0" w:color="auto"/>
        <w:bottom w:val="none" w:sz="0" w:space="0" w:color="auto"/>
        <w:right w:val="none" w:sz="0" w:space="0" w:color="auto"/>
      </w:divBdr>
    </w:div>
    <w:div w:id="1754011484">
      <w:bodyDiv w:val="1"/>
      <w:marLeft w:val="0"/>
      <w:marRight w:val="0"/>
      <w:marTop w:val="0"/>
      <w:marBottom w:val="0"/>
      <w:divBdr>
        <w:top w:val="none" w:sz="0" w:space="0" w:color="auto"/>
        <w:left w:val="none" w:sz="0" w:space="0" w:color="auto"/>
        <w:bottom w:val="none" w:sz="0" w:space="0" w:color="auto"/>
        <w:right w:val="none" w:sz="0" w:space="0" w:color="auto"/>
      </w:divBdr>
      <w:divsChild>
        <w:div w:id="1622835101">
          <w:marLeft w:val="0"/>
          <w:marRight w:val="0"/>
          <w:marTop w:val="0"/>
          <w:marBottom w:val="0"/>
          <w:divBdr>
            <w:top w:val="none" w:sz="0" w:space="0" w:color="auto"/>
            <w:left w:val="none" w:sz="0" w:space="0" w:color="auto"/>
            <w:bottom w:val="none" w:sz="0" w:space="0" w:color="auto"/>
            <w:right w:val="none" w:sz="0" w:space="0" w:color="auto"/>
          </w:divBdr>
        </w:div>
        <w:div w:id="1262640659">
          <w:marLeft w:val="0"/>
          <w:marRight w:val="0"/>
          <w:marTop w:val="0"/>
          <w:marBottom w:val="0"/>
          <w:divBdr>
            <w:top w:val="none" w:sz="0" w:space="0" w:color="auto"/>
            <w:left w:val="none" w:sz="0" w:space="0" w:color="auto"/>
            <w:bottom w:val="none" w:sz="0" w:space="0" w:color="auto"/>
            <w:right w:val="none" w:sz="0" w:space="0" w:color="auto"/>
          </w:divBdr>
        </w:div>
        <w:div w:id="515578585">
          <w:marLeft w:val="0"/>
          <w:marRight w:val="0"/>
          <w:marTop w:val="0"/>
          <w:marBottom w:val="0"/>
          <w:divBdr>
            <w:top w:val="none" w:sz="0" w:space="0" w:color="auto"/>
            <w:left w:val="none" w:sz="0" w:space="0" w:color="auto"/>
            <w:bottom w:val="none" w:sz="0" w:space="0" w:color="auto"/>
            <w:right w:val="none" w:sz="0" w:space="0" w:color="auto"/>
          </w:divBdr>
        </w:div>
        <w:div w:id="1781951297">
          <w:marLeft w:val="0"/>
          <w:marRight w:val="0"/>
          <w:marTop w:val="0"/>
          <w:marBottom w:val="0"/>
          <w:divBdr>
            <w:top w:val="none" w:sz="0" w:space="0" w:color="auto"/>
            <w:left w:val="none" w:sz="0" w:space="0" w:color="auto"/>
            <w:bottom w:val="none" w:sz="0" w:space="0" w:color="auto"/>
            <w:right w:val="none" w:sz="0" w:space="0" w:color="auto"/>
          </w:divBdr>
        </w:div>
        <w:div w:id="1089236409">
          <w:marLeft w:val="0"/>
          <w:marRight w:val="0"/>
          <w:marTop w:val="0"/>
          <w:marBottom w:val="0"/>
          <w:divBdr>
            <w:top w:val="none" w:sz="0" w:space="0" w:color="auto"/>
            <w:left w:val="none" w:sz="0" w:space="0" w:color="auto"/>
            <w:bottom w:val="none" w:sz="0" w:space="0" w:color="auto"/>
            <w:right w:val="none" w:sz="0" w:space="0" w:color="auto"/>
          </w:divBdr>
        </w:div>
        <w:div w:id="1508322614">
          <w:marLeft w:val="0"/>
          <w:marRight w:val="0"/>
          <w:marTop w:val="0"/>
          <w:marBottom w:val="0"/>
          <w:divBdr>
            <w:top w:val="none" w:sz="0" w:space="0" w:color="auto"/>
            <w:left w:val="none" w:sz="0" w:space="0" w:color="auto"/>
            <w:bottom w:val="none" w:sz="0" w:space="0" w:color="auto"/>
            <w:right w:val="none" w:sz="0" w:space="0" w:color="auto"/>
          </w:divBdr>
        </w:div>
        <w:div w:id="420109621">
          <w:marLeft w:val="0"/>
          <w:marRight w:val="0"/>
          <w:marTop w:val="0"/>
          <w:marBottom w:val="0"/>
          <w:divBdr>
            <w:top w:val="none" w:sz="0" w:space="0" w:color="auto"/>
            <w:left w:val="none" w:sz="0" w:space="0" w:color="auto"/>
            <w:bottom w:val="none" w:sz="0" w:space="0" w:color="auto"/>
            <w:right w:val="none" w:sz="0" w:space="0" w:color="auto"/>
          </w:divBdr>
        </w:div>
      </w:divsChild>
    </w:div>
    <w:div w:id="1842772935">
      <w:bodyDiv w:val="1"/>
      <w:marLeft w:val="0"/>
      <w:marRight w:val="0"/>
      <w:marTop w:val="0"/>
      <w:marBottom w:val="0"/>
      <w:divBdr>
        <w:top w:val="none" w:sz="0" w:space="0" w:color="auto"/>
        <w:left w:val="none" w:sz="0" w:space="0" w:color="auto"/>
        <w:bottom w:val="none" w:sz="0" w:space="0" w:color="auto"/>
        <w:right w:val="none" w:sz="0" w:space="0" w:color="auto"/>
      </w:divBdr>
    </w:div>
    <w:div w:id="1909421410">
      <w:bodyDiv w:val="1"/>
      <w:marLeft w:val="0"/>
      <w:marRight w:val="0"/>
      <w:marTop w:val="0"/>
      <w:marBottom w:val="0"/>
      <w:divBdr>
        <w:top w:val="none" w:sz="0" w:space="0" w:color="auto"/>
        <w:left w:val="none" w:sz="0" w:space="0" w:color="auto"/>
        <w:bottom w:val="none" w:sz="0" w:space="0" w:color="auto"/>
        <w:right w:val="none" w:sz="0" w:space="0" w:color="auto"/>
      </w:divBdr>
    </w:div>
    <w:div w:id="1930847794">
      <w:bodyDiv w:val="1"/>
      <w:marLeft w:val="0"/>
      <w:marRight w:val="0"/>
      <w:marTop w:val="0"/>
      <w:marBottom w:val="0"/>
      <w:divBdr>
        <w:top w:val="none" w:sz="0" w:space="0" w:color="auto"/>
        <w:left w:val="none" w:sz="0" w:space="0" w:color="auto"/>
        <w:bottom w:val="none" w:sz="0" w:space="0" w:color="auto"/>
        <w:right w:val="none" w:sz="0" w:space="0" w:color="auto"/>
      </w:divBdr>
      <w:divsChild>
        <w:div w:id="427040403">
          <w:marLeft w:val="0"/>
          <w:marRight w:val="0"/>
          <w:marTop w:val="0"/>
          <w:marBottom w:val="0"/>
          <w:divBdr>
            <w:top w:val="none" w:sz="0" w:space="0" w:color="auto"/>
            <w:left w:val="none" w:sz="0" w:space="0" w:color="auto"/>
            <w:bottom w:val="none" w:sz="0" w:space="0" w:color="auto"/>
            <w:right w:val="none" w:sz="0" w:space="0" w:color="auto"/>
          </w:divBdr>
          <w:divsChild>
            <w:div w:id="1635601502">
              <w:marLeft w:val="0"/>
              <w:marRight w:val="0"/>
              <w:marTop w:val="0"/>
              <w:marBottom w:val="0"/>
              <w:divBdr>
                <w:top w:val="none" w:sz="0" w:space="0" w:color="auto"/>
                <w:left w:val="none" w:sz="0" w:space="0" w:color="auto"/>
                <w:bottom w:val="none" w:sz="0" w:space="0" w:color="auto"/>
                <w:right w:val="none" w:sz="0" w:space="0" w:color="auto"/>
              </w:divBdr>
            </w:div>
            <w:div w:id="1467118402">
              <w:marLeft w:val="0"/>
              <w:marRight w:val="0"/>
              <w:marTop w:val="0"/>
              <w:marBottom w:val="0"/>
              <w:divBdr>
                <w:top w:val="none" w:sz="0" w:space="0" w:color="auto"/>
                <w:left w:val="none" w:sz="0" w:space="0" w:color="auto"/>
                <w:bottom w:val="none" w:sz="0" w:space="0" w:color="auto"/>
                <w:right w:val="none" w:sz="0" w:space="0" w:color="auto"/>
              </w:divBdr>
              <w:divsChild>
                <w:div w:id="1060328022">
                  <w:marLeft w:val="0"/>
                  <w:marRight w:val="0"/>
                  <w:marTop w:val="0"/>
                  <w:marBottom w:val="0"/>
                  <w:divBdr>
                    <w:top w:val="none" w:sz="0" w:space="0" w:color="auto"/>
                    <w:left w:val="none" w:sz="0" w:space="0" w:color="auto"/>
                    <w:bottom w:val="none" w:sz="0" w:space="0" w:color="auto"/>
                    <w:right w:val="none" w:sz="0" w:space="0" w:color="auto"/>
                  </w:divBdr>
                  <w:divsChild>
                    <w:div w:id="12717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1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4117</TotalTime>
  <Pages>11</Pages>
  <Words>1480</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Mouad Greenois</dc:creator>
  <cp:keywords/>
  <dc:description/>
  <cp:lastModifiedBy>Mouad Greenois</cp:lastModifiedBy>
  <cp:revision>46</cp:revision>
  <dcterms:created xsi:type="dcterms:W3CDTF">2025-01-27T22:58:00Z</dcterms:created>
  <dcterms:modified xsi:type="dcterms:W3CDTF">2025-02-08T18:24:00Z</dcterms:modified>
</cp:coreProperties>
</file>