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7D664" w14:textId="77777777" w:rsidR="005768D1" w:rsidRDefault="00000000">
      <w:pPr>
        <w:spacing w:before="400" w:after="200"/>
        <w:jc w:val="center"/>
      </w:pPr>
      <w:r>
        <w:rPr>
          <w:b/>
          <w:bCs/>
          <w:color w:val="1A3A5C"/>
          <w:sz w:val="28"/>
          <w:szCs w:val="28"/>
        </w:rPr>
        <w:t>School of Science and Engineering</w:t>
      </w:r>
    </w:p>
    <w:p w14:paraId="3528AADF" w14:textId="77777777" w:rsidR="005768D1" w:rsidRDefault="00000000">
      <w:pPr>
        <w:spacing w:after="400"/>
        <w:jc w:val="center"/>
      </w:pPr>
      <w:r>
        <w:rPr>
          <w:i/>
          <w:iCs/>
          <w:color w:val="555555"/>
          <w:sz w:val="22"/>
          <w:szCs w:val="22"/>
        </w:rPr>
        <w:t>Inspire, Impact &amp; Transform</w:t>
      </w:r>
    </w:p>
    <w:p w14:paraId="74300041" w14:textId="77777777" w:rsidR="005768D1" w:rsidRDefault="005768D1">
      <w:pPr>
        <w:pBdr>
          <w:bottom w:val="single" w:sz="4" w:space="1" w:color="1A3A5C"/>
        </w:pBdr>
        <w:spacing w:before="160" w:after="160"/>
      </w:pPr>
    </w:p>
    <w:p w14:paraId="7086B63F" w14:textId="77777777" w:rsidR="005768D1" w:rsidRDefault="00000000">
      <w:pPr>
        <w:spacing w:before="600" w:after="200"/>
        <w:jc w:val="center"/>
      </w:pPr>
      <w:r>
        <w:rPr>
          <w:b/>
          <w:bCs/>
          <w:color w:val="555555"/>
          <w:sz w:val="22"/>
          <w:szCs w:val="22"/>
        </w:rPr>
        <w:t>CAPSTONE DESIGN EGR4402</w:t>
      </w:r>
    </w:p>
    <w:p w14:paraId="7B0A79CE" w14:textId="77777777" w:rsidR="005768D1" w:rsidRDefault="00000000">
      <w:pPr>
        <w:spacing w:before="100" w:after="200"/>
        <w:jc w:val="center"/>
      </w:pPr>
      <w:r>
        <w:rPr>
          <w:b/>
          <w:bCs/>
          <w:color w:val="1A3A5C"/>
          <w:sz w:val="28"/>
          <w:szCs w:val="28"/>
        </w:rPr>
        <w:t>Capstone Design Interim Report</w:t>
      </w:r>
    </w:p>
    <w:p w14:paraId="5BEFDBD4" w14:textId="77777777" w:rsidR="005768D1" w:rsidRDefault="005768D1">
      <w:pPr>
        <w:spacing w:before="400"/>
      </w:pPr>
    </w:p>
    <w:p w14:paraId="1BD147EF" w14:textId="77777777" w:rsidR="005768D1" w:rsidRDefault="00000000">
      <w:pPr>
        <w:spacing w:after="120"/>
        <w:jc w:val="center"/>
      </w:pPr>
      <w:r>
        <w:rPr>
          <w:b/>
          <w:bCs/>
          <w:sz w:val="32"/>
          <w:szCs w:val="32"/>
        </w:rPr>
        <w:t>Sim2Win: A Team-Agnostic, Event-Based Pre-Match</w:t>
      </w:r>
    </w:p>
    <w:p w14:paraId="46C14F3A" w14:textId="77777777" w:rsidR="005768D1" w:rsidRDefault="00000000">
      <w:pPr>
        <w:spacing w:after="600"/>
        <w:jc w:val="center"/>
      </w:pPr>
      <w:r>
        <w:rPr>
          <w:b/>
          <w:bCs/>
          <w:sz w:val="32"/>
          <w:szCs w:val="32"/>
        </w:rPr>
        <w:t>Tactical Recommendation System for Football</w:t>
      </w:r>
    </w:p>
    <w:p w14:paraId="01092EC7" w14:textId="77777777" w:rsidR="005768D1" w:rsidRDefault="005768D1">
      <w:pPr>
        <w:pBdr>
          <w:bottom w:val="single" w:sz="4" w:space="1" w:color="1A3A5C"/>
        </w:pBdr>
        <w:spacing w:before="160" w:after="160"/>
      </w:pPr>
    </w:p>
    <w:p w14:paraId="58543F70" w14:textId="77777777" w:rsidR="005768D1" w:rsidRDefault="005768D1">
      <w:pPr>
        <w:spacing w:before="4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tblGrid>
      <w:tr w:rsidR="005768D1" w14:paraId="0136749A"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129FE7" w14:textId="77777777" w:rsidR="005768D1" w:rsidRDefault="00000000">
            <w:r>
              <w:rPr>
                <w:b/>
                <w:bCs/>
                <w:sz w:val="22"/>
                <w:szCs w:val="22"/>
              </w:rPr>
              <w:t>Student Name:</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C8D3BA7" w14:textId="77777777" w:rsidR="005768D1" w:rsidRDefault="00000000">
            <w:r>
              <w:rPr>
                <w:sz w:val="22"/>
                <w:szCs w:val="22"/>
              </w:rPr>
              <w:t>Mouad Zemzoumi</w:t>
            </w:r>
          </w:p>
        </w:tc>
      </w:tr>
      <w:tr w:rsidR="005768D1" w14:paraId="279C4CCB"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23E009" w14:textId="77777777" w:rsidR="005768D1" w:rsidRDefault="00000000">
            <w:r>
              <w:rPr>
                <w:b/>
                <w:bCs/>
                <w:sz w:val="22"/>
                <w:szCs w:val="22"/>
              </w:rPr>
              <w:t>Student ID:</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8567390" w14:textId="77777777" w:rsidR="005768D1" w:rsidRDefault="00000000">
            <w:r>
              <w:rPr>
                <w:sz w:val="22"/>
                <w:szCs w:val="22"/>
              </w:rPr>
              <w:t>119509</w:t>
            </w:r>
          </w:p>
        </w:tc>
      </w:tr>
      <w:tr w:rsidR="005768D1" w14:paraId="3EDC342C"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3AD227" w14:textId="77777777" w:rsidR="005768D1" w:rsidRDefault="00000000">
            <w:r>
              <w:rPr>
                <w:b/>
                <w:bCs/>
                <w:sz w:val="22"/>
                <w:szCs w:val="22"/>
              </w:rPr>
              <w:t>Degree Program:</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59CE3CF" w14:textId="77777777" w:rsidR="005768D1" w:rsidRDefault="00000000">
            <w:r>
              <w:rPr>
                <w:sz w:val="22"/>
                <w:szCs w:val="22"/>
              </w:rPr>
              <w:t>B.Sc. Computer Science</w:t>
            </w:r>
          </w:p>
        </w:tc>
      </w:tr>
      <w:tr w:rsidR="005768D1" w14:paraId="43331E25"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0CA49C3" w14:textId="77777777" w:rsidR="005768D1" w:rsidRDefault="00000000">
            <w:r>
              <w:rPr>
                <w:b/>
                <w:bCs/>
                <w:sz w:val="22"/>
                <w:szCs w:val="22"/>
              </w:rPr>
              <w:t>Supervised By:</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B7C8626" w14:textId="77777777" w:rsidR="005768D1" w:rsidRDefault="00000000">
            <w:r>
              <w:rPr>
                <w:sz w:val="22"/>
                <w:szCs w:val="22"/>
              </w:rPr>
              <w:t>Dr. Amine Abouaomar</w:t>
            </w:r>
          </w:p>
        </w:tc>
      </w:tr>
      <w:tr w:rsidR="005768D1" w14:paraId="2FCE4969"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B185014" w14:textId="77777777" w:rsidR="005768D1" w:rsidRDefault="00000000">
            <w:r>
              <w:rPr>
                <w:b/>
                <w:bCs/>
                <w:sz w:val="22"/>
                <w:szCs w:val="22"/>
              </w:rPr>
              <w:t>Date:</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C4D28E" w14:textId="77777777" w:rsidR="005768D1" w:rsidRDefault="00000000">
            <w:r>
              <w:rPr>
                <w:sz w:val="22"/>
                <w:szCs w:val="22"/>
              </w:rPr>
              <w:t>May 2026</w:t>
            </w:r>
          </w:p>
        </w:tc>
      </w:tr>
    </w:tbl>
    <w:p w14:paraId="17E300FC" w14:textId="77777777" w:rsidR="005768D1" w:rsidRDefault="00000000">
      <w:r>
        <w:br w:type="page"/>
      </w:r>
    </w:p>
    <w:p w14:paraId="7AA99417" w14:textId="77777777" w:rsidR="005768D1" w:rsidRDefault="00000000">
      <w:pPr>
        <w:pStyle w:val="Heading1"/>
      </w:pPr>
      <w:r>
        <w:lastRenderedPageBreak/>
        <w:t>STUDENT CONDUCT AND COPYRIGHT</w:t>
      </w:r>
    </w:p>
    <w:p w14:paraId="56A340AC" w14:textId="77777777" w:rsidR="005768D1" w:rsidRDefault="00000000">
      <w:pPr>
        <w:spacing w:before="80" w:after="80" w:line="360" w:lineRule="auto"/>
        <w:jc w:val="both"/>
      </w:pPr>
      <w:r>
        <w:t>The supervisor and the student agree that:</w:t>
      </w:r>
    </w:p>
    <w:p w14:paraId="4FF4EC50" w14:textId="77777777" w:rsidR="005768D1" w:rsidRDefault="00000000">
      <w:pPr>
        <w:pStyle w:val="ListParagraph"/>
        <w:numPr>
          <w:ilvl w:val="0"/>
          <w:numId w:val="2"/>
        </w:numPr>
        <w:spacing w:before="60" w:after="60"/>
      </w:pPr>
      <w:r>
        <w:rPr>
          <w:sz w:val="22"/>
          <w:szCs w:val="22"/>
        </w:rPr>
        <w:t>Permission has been obtained for any third-party content including data, illustrations, and charts.</w:t>
      </w:r>
    </w:p>
    <w:p w14:paraId="021A8D23" w14:textId="77777777" w:rsidR="005768D1" w:rsidRDefault="00000000">
      <w:pPr>
        <w:pStyle w:val="ListParagraph"/>
        <w:numPr>
          <w:ilvl w:val="0"/>
          <w:numId w:val="2"/>
        </w:numPr>
        <w:spacing w:before="60" w:after="60"/>
      </w:pPr>
      <w:r>
        <w:rPr>
          <w:sz w:val="22"/>
          <w:szCs w:val="22"/>
        </w:rPr>
        <w:t>The results described in this report have not previously been published.</w:t>
      </w:r>
    </w:p>
    <w:p w14:paraId="4FA5238C" w14:textId="7DCA3B43" w:rsidR="005768D1" w:rsidRDefault="00000000">
      <w:pPr>
        <w:pStyle w:val="ListParagraph"/>
        <w:numPr>
          <w:ilvl w:val="0"/>
          <w:numId w:val="2"/>
        </w:numPr>
        <w:spacing w:before="60" w:after="60"/>
      </w:pPr>
      <w:r>
        <w:rPr>
          <w:sz w:val="22"/>
          <w:szCs w:val="22"/>
        </w:rPr>
        <w:t xml:space="preserve">The </w:t>
      </w:r>
      <w:r w:rsidR="007B3EA7">
        <w:rPr>
          <w:sz w:val="22"/>
          <w:szCs w:val="22"/>
        </w:rPr>
        <w:t>StatsBomb</w:t>
      </w:r>
      <w:r>
        <w:rPr>
          <w:sz w:val="22"/>
          <w:szCs w:val="22"/>
        </w:rPr>
        <w:t xml:space="preserve"> open data used in this project is accessed under </w:t>
      </w:r>
      <w:proofErr w:type="spellStart"/>
      <w:r>
        <w:rPr>
          <w:sz w:val="22"/>
          <w:szCs w:val="22"/>
        </w:rPr>
        <w:t>StatsBomb's</w:t>
      </w:r>
      <w:proofErr w:type="spellEnd"/>
      <w:r>
        <w:rPr>
          <w:sz w:val="22"/>
          <w:szCs w:val="22"/>
        </w:rPr>
        <w:t xml:space="preserve"> open data license for non-commercial research and educational purposes. Raw data is not redistributed; only derived features and aggregate statistics are reported.</w:t>
      </w:r>
    </w:p>
    <w:p w14:paraId="0D5195AB" w14:textId="725C5FD8" w:rsidR="005768D1" w:rsidRDefault="003D042F">
      <w:pPr>
        <w:spacing w:before="300"/>
      </w:pPr>
      <w:r>
        <w:rPr>
          <w:noProof/>
        </w:rPr>
        <mc:AlternateContent>
          <mc:Choice Requires="wpi">
            <w:drawing>
              <wp:anchor distT="0" distB="0" distL="114300" distR="114300" simplePos="0" relativeHeight="251659264" behindDoc="0" locked="0" layoutInCell="1" allowOverlap="1" wp14:anchorId="5CD5C80B" wp14:editId="4CAA5820">
                <wp:simplePos x="0" y="0"/>
                <wp:positionH relativeFrom="column">
                  <wp:posOffset>-48610</wp:posOffset>
                </wp:positionH>
                <wp:positionV relativeFrom="paragraph">
                  <wp:posOffset>574615</wp:posOffset>
                </wp:positionV>
                <wp:extent cx="1837800" cy="631440"/>
                <wp:effectExtent l="38100" t="38100" r="29210" b="35560"/>
                <wp:wrapNone/>
                <wp:docPr id="998037133" name="Ink 2"/>
                <wp:cNvGraphicFramePr/>
                <a:graphic xmlns:a="http://schemas.openxmlformats.org/drawingml/2006/main">
                  <a:graphicData uri="http://schemas.microsoft.com/office/word/2010/wordprocessingInk">
                    <w14:contentPart bwMode="auto" r:id="rId7">
                      <w14:nvContentPartPr>
                        <w14:cNvContentPartPr/>
                      </w14:nvContentPartPr>
                      <w14:xfrm>
                        <a:off x="0" y="0"/>
                        <a:ext cx="1837800" cy="631440"/>
                      </w14:xfrm>
                    </w14:contentPart>
                  </a:graphicData>
                </a:graphic>
              </wp:anchor>
            </w:drawing>
          </mc:Choice>
          <mc:Fallback>
            <w:pict>
              <v:shapetype w14:anchorId="604FFF9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4.35pt;margin-top:44.75pt;width:145.65pt;height:50.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">
                <v:imagedata r:id="rId8" o:title=""/>
              </v:shape>
            </w:pict>
          </mc:Fallback>
        </mc:AlternateConten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768D1" w14:paraId="4B88757F"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71EF5E8" w14:textId="21504212" w:rsidR="003D042F" w:rsidRDefault="003D042F">
            <w:pPr>
              <w:rPr>
                <w:sz w:val="22"/>
                <w:szCs w:val="22"/>
              </w:rPr>
            </w:pPr>
            <w:r>
              <w:rPr>
                <w:noProof/>
                <w:sz w:val="22"/>
                <w:szCs w:val="22"/>
              </w:rPr>
              <mc:AlternateContent>
                <mc:Choice Requires="wpi">
                  <w:drawing>
                    <wp:anchor distT="0" distB="0" distL="114300" distR="114300" simplePos="0" relativeHeight="251665408" behindDoc="0" locked="0" layoutInCell="1" allowOverlap="1" wp14:anchorId="3AD8EC0F" wp14:editId="58741734">
                      <wp:simplePos x="0" y="0"/>
                      <wp:positionH relativeFrom="column">
                        <wp:posOffset>1802765</wp:posOffset>
                      </wp:positionH>
                      <wp:positionV relativeFrom="paragraph">
                        <wp:posOffset>-5715</wp:posOffset>
                      </wp:positionV>
                      <wp:extent cx="207010" cy="211455"/>
                      <wp:effectExtent l="38100" t="38100" r="2540" b="36195"/>
                      <wp:wrapNone/>
                      <wp:docPr id="1892063059" name="Ink 16"/>
                      <wp:cNvGraphicFramePr/>
                      <a:graphic xmlns:a="http://schemas.openxmlformats.org/drawingml/2006/main">
                        <a:graphicData uri="http://schemas.microsoft.com/office/word/2010/wordprocessingInk">
                          <w14:contentPart bwMode="auto" r:id="rId9">
                            <w14:nvContentPartPr>
                              <w14:cNvContentPartPr/>
                            </w14:nvContentPartPr>
                            <w14:xfrm>
                              <a:off x="0" y="0"/>
                              <a:ext cx="207010" cy="211455"/>
                            </w14:xfrm>
                          </w14:contentPart>
                        </a:graphicData>
                      </a:graphic>
                    </wp:anchor>
                  </w:drawing>
                </mc:Choice>
                <mc:Fallback>
                  <w:pict>
                    <v:shape w14:anchorId="320D0A93" id="Ink 16" o:spid="_x0000_s1026" type="#_x0000_t75" style="position:absolute;margin-left:141.45pt;margin-top:-.95pt;width:17.25pt;height:17.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">
                      <v:imagedata r:id="rId10" o:title=""/>
                    </v:shape>
                  </w:pict>
                </mc:Fallback>
              </mc:AlternateContent>
            </w:r>
            <w:r w:rsidR="00000000">
              <w:rPr>
                <w:sz w:val="22"/>
                <w:szCs w:val="22"/>
              </w:rPr>
              <w:t>Student's name and signature:</w:t>
            </w:r>
          </w:p>
          <w:p w14:paraId="6491F886" w14:textId="77777777" w:rsidR="003D042F" w:rsidRDefault="003D042F">
            <w:pPr>
              <w:rPr>
                <w:sz w:val="22"/>
                <w:szCs w:val="22"/>
              </w:rPr>
            </w:pPr>
          </w:p>
          <w:p w14:paraId="21C1ED12" w14:textId="77777777" w:rsidR="003D042F" w:rsidRDefault="003D042F">
            <w:pPr>
              <w:rPr>
                <w:sz w:val="22"/>
                <w:szCs w:val="22"/>
              </w:rPr>
            </w:pPr>
          </w:p>
          <w:p w14:paraId="0DE78981" w14:textId="10E4A405" w:rsidR="005768D1" w:rsidRDefault="003D042F">
            <w:r>
              <w:rPr>
                <w:noProof/>
                <w:sz w:val="22"/>
                <w:szCs w:val="22"/>
              </w:rPr>
              <mc:AlternateContent>
                <mc:Choice Requires="wpi">
                  <w:drawing>
                    <wp:anchor distT="0" distB="0" distL="114300" distR="114300" simplePos="0" relativeHeight="251660288" behindDoc="0" locked="0" layoutInCell="1" allowOverlap="1" wp14:anchorId="2E74FB4E" wp14:editId="1627D4E4">
                      <wp:simplePos x="0" y="0"/>
                      <wp:positionH relativeFrom="column">
                        <wp:posOffset>1110710</wp:posOffset>
                      </wp:positionH>
                      <wp:positionV relativeFrom="paragraph">
                        <wp:posOffset>-401730</wp:posOffset>
                      </wp:positionV>
                      <wp:extent cx="573120" cy="830520"/>
                      <wp:effectExtent l="38100" t="38100" r="0" b="46355"/>
                      <wp:wrapNone/>
                      <wp:docPr id="246885311" name="Ink 6"/>
                      <wp:cNvGraphicFramePr/>
                      <a:graphic xmlns:a="http://schemas.openxmlformats.org/drawingml/2006/main">
                        <a:graphicData uri="http://schemas.microsoft.com/office/word/2010/wordprocessingInk">
                          <w14:contentPart bwMode="auto" r:id="rId11">
                            <w14:nvContentPartPr>
                              <w14:cNvContentPartPr/>
                            </w14:nvContentPartPr>
                            <w14:xfrm>
                              <a:off x="0" y="0"/>
                              <a:ext cx="573120" cy="830520"/>
                            </w14:xfrm>
                          </w14:contentPart>
                        </a:graphicData>
                      </a:graphic>
                    </wp:anchor>
                  </w:drawing>
                </mc:Choice>
                <mc:Fallback>
                  <w:pict>
                    <v:shape w14:anchorId="4A36B4C2" id="Ink 6" o:spid="_x0000_s1026" type="#_x0000_t75" style="position:absolute;margin-left:86.95pt;margin-top:-32.15pt;width:46.15pt;height:66.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">
                      <v:imagedata r:id="rId12" o:title=""/>
                    </v:shape>
                  </w:pict>
                </mc:Fallback>
              </mc:AlternateContent>
            </w:r>
            <w:r w:rsidR="00000000">
              <w:rPr>
                <w:sz w:val="22"/>
                <w:szCs w:val="22"/>
              </w:rPr>
              <w:t xml:space="preserve"> ___________________</w:t>
            </w: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96189FD" w14:textId="77777777" w:rsidR="003D042F" w:rsidRDefault="00000000">
            <w:pPr>
              <w:rPr>
                <w:sz w:val="22"/>
                <w:szCs w:val="22"/>
              </w:rPr>
            </w:pPr>
            <w:r>
              <w:rPr>
                <w:sz w:val="22"/>
                <w:szCs w:val="22"/>
              </w:rPr>
              <w:t xml:space="preserve">Supervisor's name and signature: </w:t>
            </w:r>
          </w:p>
          <w:p w14:paraId="1E88D8B7" w14:textId="77777777" w:rsidR="003D042F" w:rsidRDefault="003D042F">
            <w:pPr>
              <w:rPr>
                <w:sz w:val="22"/>
                <w:szCs w:val="22"/>
              </w:rPr>
            </w:pPr>
          </w:p>
          <w:p w14:paraId="0692DF2D" w14:textId="1A927247" w:rsidR="005768D1" w:rsidRDefault="00000000">
            <w:r>
              <w:rPr>
                <w:sz w:val="22"/>
                <w:szCs w:val="22"/>
              </w:rPr>
              <w:t>_</w:t>
            </w:r>
            <w:r w:rsidR="003D042F">
              <w:rPr>
                <w:sz w:val="22"/>
                <w:szCs w:val="22"/>
              </w:rPr>
              <w:t>A.A</w:t>
            </w:r>
            <w:r>
              <w:rPr>
                <w:sz w:val="22"/>
                <w:szCs w:val="22"/>
              </w:rPr>
              <w:t>__________________</w:t>
            </w:r>
          </w:p>
        </w:tc>
      </w:tr>
    </w:tbl>
    <w:p w14:paraId="4D107329" w14:textId="77777777" w:rsidR="005768D1" w:rsidRDefault="00000000">
      <w:r>
        <w:br w:type="page"/>
      </w:r>
    </w:p>
    <w:p w14:paraId="0B1EC690" w14:textId="77777777" w:rsidR="005768D1" w:rsidRDefault="00000000">
      <w:pPr>
        <w:pStyle w:val="Heading1"/>
      </w:pPr>
      <w:r>
        <w:lastRenderedPageBreak/>
        <w:t>ACKNOWLEDGEMENTS</w:t>
      </w:r>
    </w:p>
    <w:p w14:paraId="36B42D8C" w14:textId="77777777" w:rsidR="005768D1" w:rsidRDefault="00000000">
      <w:pPr>
        <w:spacing w:before="80" w:after="80" w:line="360" w:lineRule="auto"/>
        <w:jc w:val="both"/>
      </w:pPr>
      <w:r>
        <w:t>The author would like to express sincere gratitude to Dr. Amine Abouaomar for his continuous guidance, constructive feedback, and academic support throughout the development of this project. The author also acknowledges StatsBomb for providing open-access event data that made this research possible, and the broader sports analytics research community whose published work laid the methodological foundation for this system.</w:t>
      </w:r>
    </w:p>
    <w:p w14:paraId="39442648" w14:textId="77777777" w:rsidR="005768D1" w:rsidRDefault="00000000">
      <w:r>
        <w:br w:type="page"/>
      </w:r>
    </w:p>
    <w:p w14:paraId="067D6A82" w14:textId="77777777" w:rsidR="005768D1" w:rsidRDefault="00000000">
      <w:pPr>
        <w:pStyle w:val="Heading1"/>
      </w:pPr>
      <w:r>
        <w:lastRenderedPageBreak/>
        <w:t>TABLE OF CONTENTS</w:t>
      </w:r>
    </w:p>
    <w:p w14:paraId="146BA23E" w14:textId="77777777" w:rsidR="005768D1" w:rsidRDefault="00000000">
      <w:pPr>
        <w:tabs>
          <w:tab w:val="right" w:pos="9360"/>
        </w:tabs>
        <w:spacing w:before="80" w:after="80"/>
      </w:pPr>
      <w:r>
        <w:rPr>
          <w:sz w:val="22"/>
          <w:szCs w:val="22"/>
        </w:rPr>
        <w:t>Acknowledgements</w:t>
      </w:r>
      <w:r>
        <w:rPr>
          <w:sz w:val="22"/>
          <w:szCs w:val="22"/>
        </w:rPr>
        <w:tab/>
        <w:t>3</w:t>
      </w:r>
    </w:p>
    <w:p w14:paraId="003BF407" w14:textId="77777777" w:rsidR="005768D1" w:rsidRDefault="00000000">
      <w:pPr>
        <w:tabs>
          <w:tab w:val="right" w:pos="9360"/>
        </w:tabs>
        <w:spacing w:before="80" w:after="80"/>
      </w:pPr>
      <w:r>
        <w:rPr>
          <w:sz w:val="22"/>
          <w:szCs w:val="22"/>
        </w:rPr>
        <w:t>List of Figures</w:t>
      </w:r>
      <w:r>
        <w:rPr>
          <w:sz w:val="22"/>
          <w:szCs w:val="22"/>
        </w:rPr>
        <w:tab/>
        <w:t>4</w:t>
      </w:r>
    </w:p>
    <w:p w14:paraId="170D594F" w14:textId="77777777" w:rsidR="005768D1" w:rsidRDefault="00000000">
      <w:pPr>
        <w:tabs>
          <w:tab w:val="right" w:pos="9360"/>
        </w:tabs>
        <w:spacing w:before="80" w:after="80"/>
      </w:pPr>
      <w:r>
        <w:rPr>
          <w:sz w:val="22"/>
          <w:szCs w:val="22"/>
        </w:rPr>
        <w:t>List of Tables</w:t>
      </w:r>
      <w:r>
        <w:rPr>
          <w:sz w:val="22"/>
          <w:szCs w:val="22"/>
        </w:rPr>
        <w:tab/>
        <w:t>4</w:t>
      </w:r>
    </w:p>
    <w:p w14:paraId="7627D7FB" w14:textId="77777777" w:rsidR="005768D1" w:rsidRDefault="00000000">
      <w:pPr>
        <w:tabs>
          <w:tab w:val="right" w:pos="9360"/>
        </w:tabs>
        <w:spacing w:before="80" w:after="80"/>
      </w:pPr>
      <w:r>
        <w:rPr>
          <w:sz w:val="22"/>
          <w:szCs w:val="22"/>
        </w:rPr>
        <w:t>Abstract (English)</w:t>
      </w:r>
      <w:r>
        <w:rPr>
          <w:sz w:val="22"/>
          <w:szCs w:val="22"/>
        </w:rPr>
        <w:tab/>
        <w:t>5</w:t>
      </w:r>
    </w:p>
    <w:p w14:paraId="7195ADCD" w14:textId="77777777" w:rsidR="005768D1" w:rsidRPr="00351096" w:rsidRDefault="00000000">
      <w:pPr>
        <w:tabs>
          <w:tab w:val="right" w:pos="9360"/>
        </w:tabs>
        <w:spacing w:before="80" w:after="80"/>
        <w:rPr>
          <w:lang w:val="fr-FR"/>
        </w:rPr>
      </w:pPr>
      <w:r w:rsidRPr="00351096">
        <w:rPr>
          <w:sz w:val="22"/>
          <w:szCs w:val="22"/>
          <w:lang w:val="fr-FR"/>
        </w:rPr>
        <w:t>Résumé (Français)</w:t>
      </w:r>
      <w:r w:rsidRPr="00351096">
        <w:rPr>
          <w:sz w:val="22"/>
          <w:szCs w:val="22"/>
          <w:lang w:val="fr-FR"/>
        </w:rPr>
        <w:tab/>
        <w:t>5</w:t>
      </w:r>
    </w:p>
    <w:p w14:paraId="16397A00" w14:textId="77777777" w:rsidR="005768D1" w:rsidRPr="00351096" w:rsidRDefault="00000000">
      <w:pPr>
        <w:tabs>
          <w:tab w:val="right" w:pos="9360"/>
        </w:tabs>
        <w:spacing w:before="80" w:after="80"/>
        <w:rPr>
          <w:lang w:val="fr-FR"/>
        </w:rPr>
      </w:pPr>
      <w:r w:rsidRPr="00351096">
        <w:rPr>
          <w:sz w:val="22"/>
          <w:szCs w:val="22"/>
          <w:lang w:val="fr-FR"/>
        </w:rPr>
        <w:t>1.  Introduction</w:t>
      </w:r>
      <w:r w:rsidRPr="00351096">
        <w:rPr>
          <w:sz w:val="22"/>
          <w:szCs w:val="22"/>
          <w:lang w:val="fr-FR"/>
        </w:rPr>
        <w:tab/>
        <w:t>6</w:t>
      </w:r>
    </w:p>
    <w:p w14:paraId="360A1476" w14:textId="77777777" w:rsidR="005768D1" w:rsidRPr="00351096" w:rsidRDefault="00000000">
      <w:pPr>
        <w:tabs>
          <w:tab w:val="right" w:pos="9360"/>
        </w:tabs>
        <w:spacing w:before="80" w:after="80"/>
        <w:rPr>
          <w:lang w:val="fr-FR"/>
        </w:rPr>
      </w:pPr>
      <w:r w:rsidRPr="00351096">
        <w:rPr>
          <w:sz w:val="22"/>
          <w:szCs w:val="22"/>
          <w:lang w:val="fr-FR"/>
        </w:rPr>
        <w:t>2.  Problem Statement</w:t>
      </w:r>
      <w:r w:rsidRPr="00351096">
        <w:rPr>
          <w:sz w:val="22"/>
          <w:szCs w:val="22"/>
          <w:lang w:val="fr-FR"/>
        </w:rPr>
        <w:tab/>
        <w:t>6</w:t>
      </w:r>
    </w:p>
    <w:p w14:paraId="3BBFD121" w14:textId="06DBE163" w:rsidR="005768D1" w:rsidRDefault="00000000">
      <w:pPr>
        <w:tabs>
          <w:tab w:val="right" w:pos="9360"/>
        </w:tabs>
        <w:spacing w:before="80" w:after="80"/>
      </w:pPr>
      <w:r>
        <w:rPr>
          <w:sz w:val="22"/>
          <w:szCs w:val="22"/>
        </w:rPr>
        <w:t>3</w:t>
      </w:r>
      <w:r w:rsidR="00855D6A">
        <w:rPr>
          <w:sz w:val="22"/>
          <w:szCs w:val="22"/>
        </w:rPr>
        <w:t>. Project</w:t>
      </w:r>
      <w:r>
        <w:rPr>
          <w:sz w:val="22"/>
          <w:szCs w:val="22"/>
        </w:rPr>
        <w:t xml:space="preserve"> Objectives</w:t>
      </w:r>
      <w:r>
        <w:rPr>
          <w:sz w:val="22"/>
          <w:szCs w:val="22"/>
        </w:rPr>
        <w:tab/>
        <w:t>7</w:t>
      </w:r>
    </w:p>
    <w:p w14:paraId="48C6A5CC" w14:textId="294BEC1D" w:rsidR="005768D1" w:rsidRDefault="00000000">
      <w:pPr>
        <w:tabs>
          <w:tab w:val="right" w:pos="9360"/>
        </w:tabs>
        <w:spacing w:before="80" w:after="80"/>
      </w:pPr>
      <w:r>
        <w:rPr>
          <w:sz w:val="22"/>
          <w:szCs w:val="22"/>
        </w:rPr>
        <w:t>4</w:t>
      </w:r>
      <w:r w:rsidR="00855D6A">
        <w:rPr>
          <w:sz w:val="22"/>
          <w:szCs w:val="22"/>
        </w:rPr>
        <w:t>. Literature</w:t>
      </w:r>
      <w:r>
        <w:rPr>
          <w:sz w:val="22"/>
          <w:szCs w:val="22"/>
        </w:rPr>
        <w:t xml:space="preserve"> Review</w:t>
      </w:r>
      <w:r>
        <w:rPr>
          <w:sz w:val="22"/>
          <w:szCs w:val="22"/>
        </w:rPr>
        <w:tab/>
        <w:t>7</w:t>
      </w:r>
    </w:p>
    <w:p w14:paraId="07D34F8A" w14:textId="1E890D81" w:rsidR="005768D1" w:rsidRDefault="00855D6A">
      <w:pPr>
        <w:tabs>
          <w:tab w:val="right" w:pos="9360"/>
        </w:tabs>
        <w:spacing w:before="60" w:after="60"/>
        <w:ind w:left="480"/>
      </w:pPr>
      <w:r>
        <w:rPr>
          <w:color w:val="333333"/>
          <w:sz w:val="20"/>
          <w:szCs w:val="20"/>
        </w:rPr>
        <w:t>4.1 ML</w:t>
      </w:r>
      <w:r w:rsidR="00000000">
        <w:rPr>
          <w:color w:val="333333"/>
          <w:sz w:val="20"/>
          <w:szCs w:val="20"/>
        </w:rPr>
        <w:t xml:space="preserve"> for Football Outcome Prediction</w:t>
      </w:r>
      <w:r w:rsidR="00000000">
        <w:rPr>
          <w:sz w:val="20"/>
          <w:szCs w:val="20"/>
        </w:rPr>
        <w:tab/>
        <w:t>7</w:t>
      </w:r>
    </w:p>
    <w:p w14:paraId="509F1F19" w14:textId="1551538D" w:rsidR="005768D1" w:rsidRDefault="00855D6A">
      <w:pPr>
        <w:tabs>
          <w:tab w:val="right" w:pos="9360"/>
        </w:tabs>
        <w:spacing w:before="60" w:after="60"/>
        <w:ind w:left="480"/>
      </w:pPr>
      <w:r>
        <w:rPr>
          <w:color w:val="333333"/>
          <w:sz w:val="20"/>
          <w:szCs w:val="20"/>
        </w:rPr>
        <w:t>4.2 Rating</w:t>
      </w:r>
      <w:r w:rsidR="00000000">
        <w:rPr>
          <w:color w:val="333333"/>
          <w:sz w:val="20"/>
          <w:szCs w:val="20"/>
        </w:rPr>
        <w:t xml:space="preserve"> Systems and Their Limitations</w:t>
      </w:r>
      <w:r w:rsidR="00000000">
        <w:rPr>
          <w:sz w:val="20"/>
          <w:szCs w:val="20"/>
        </w:rPr>
        <w:tab/>
        <w:t>8</w:t>
      </w:r>
    </w:p>
    <w:p w14:paraId="0378E43E" w14:textId="32CDF3E3" w:rsidR="005768D1" w:rsidRDefault="00855D6A">
      <w:pPr>
        <w:tabs>
          <w:tab w:val="right" w:pos="9360"/>
        </w:tabs>
        <w:spacing w:before="60" w:after="60"/>
        <w:ind w:left="480"/>
      </w:pPr>
      <w:r>
        <w:rPr>
          <w:color w:val="333333"/>
          <w:sz w:val="20"/>
          <w:szCs w:val="20"/>
        </w:rPr>
        <w:t>4.3 Tactical</w:t>
      </w:r>
      <w:r w:rsidR="00000000">
        <w:rPr>
          <w:color w:val="333333"/>
          <w:sz w:val="20"/>
          <w:szCs w:val="20"/>
        </w:rPr>
        <w:t xml:space="preserve"> Analysis and Style Quantification</w:t>
      </w:r>
      <w:r w:rsidR="00000000">
        <w:rPr>
          <w:sz w:val="20"/>
          <w:szCs w:val="20"/>
        </w:rPr>
        <w:tab/>
        <w:t>8</w:t>
      </w:r>
    </w:p>
    <w:p w14:paraId="4FD8D00D" w14:textId="2AAA0FFA" w:rsidR="005768D1" w:rsidRDefault="00855D6A">
      <w:pPr>
        <w:tabs>
          <w:tab w:val="right" w:pos="9360"/>
        </w:tabs>
        <w:spacing w:before="60" w:after="60"/>
        <w:ind w:left="480"/>
      </w:pPr>
      <w:r>
        <w:rPr>
          <w:color w:val="333333"/>
          <w:sz w:val="20"/>
          <w:szCs w:val="20"/>
        </w:rPr>
        <w:t>4.4 Foundation</w:t>
      </w:r>
      <w:r w:rsidR="00000000">
        <w:rPr>
          <w:color w:val="333333"/>
          <w:sz w:val="20"/>
          <w:szCs w:val="20"/>
        </w:rPr>
        <w:t xml:space="preserve"> Models for Tabular Data</w:t>
      </w:r>
      <w:r w:rsidR="00000000">
        <w:rPr>
          <w:sz w:val="20"/>
          <w:szCs w:val="20"/>
        </w:rPr>
        <w:tab/>
        <w:t>8</w:t>
      </w:r>
    </w:p>
    <w:p w14:paraId="4BB25F09" w14:textId="3230B8B4" w:rsidR="005768D1" w:rsidRDefault="00000000">
      <w:pPr>
        <w:tabs>
          <w:tab w:val="right" w:pos="9360"/>
        </w:tabs>
        <w:spacing w:before="80" w:after="80"/>
      </w:pPr>
      <w:r>
        <w:rPr>
          <w:sz w:val="22"/>
          <w:szCs w:val="22"/>
        </w:rPr>
        <w:t>5</w:t>
      </w:r>
      <w:r w:rsidR="00855D6A">
        <w:rPr>
          <w:sz w:val="22"/>
          <w:szCs w:val="22"/>
        </w:rPr>
        <w:t>. Methodology</w:t>
      </w:r>
      <w:r>
        <w:rPr>
          <w:sz w:val="22"/>
          <w:szCs w:val="22"/>
        </w:rPr>
        <w:tab/>
        <w:t>9</w:t>
      </w:r>
    </w:p>
    <w:p w14:paraId="14F4ADB8" w14:textId="0B173B2D" w:rsidR="005768D1" w:rsidRDefault="00855D6A">
      <w:pPr>
        <w:tabs>
          <w:tab w:val="right" w:pos="9360"/>
        </w:tabs>
        <w:spacing w:before="60" w:after="60"/>
        <w:ind w:left="480"/>
      </w:pPr>
      <w:r>
        <w:rPr>
          <w:color w:val="333333"/>
          <w:sz w:val="20"/>
          <w:szCs w:val="20"/>
        </w:rPr>
        <w:t>5.1 Research</w:t>
      </w:r>
      <w:r w:rsidR="00000000">
        <w:rPr>
          <w:color w:val="333333"/>
          <w:sz w:val="20"/>
          <w:szCs w:val="20"/>
        </w:rPr>
        <w:t xml:space="preserve"> Design</w:t>
      </w:r>
      <w:r w:rsidR="00000000">
        <w:rPr>
          <w:sz w:val="20"/>
          <w:szCs w:val="20"/>
        </w:rPr>
        <w:tab/>
        <w:t>9</w:t>
      </w:r>
    </w:p>
    <w:p w14:paraId="09B93055" w14:textId="36390008" w:rsidR="005768D1" w:rsidRDefault="00855D6A">
      <w:pPr>
        <w:tabs>
          <w:tab w:val="right" w:pos="9360"/>
        </w:tabs>
        <w:spacing w:before="60" w:after="60"/>
        <w:ind w:left="480"/>
      </w:pPr>
      <w:r>
        <w:rPr>
          <w:color w:val="333333"/>
          <w:sz w:val="20"/>
          <w:szCs w:val="20"/>
        </w:rPr>
        <w:t>5.2 Data</w:t>
      </w:r>
      <w:r w:rsidR="00000000">
        <w:rPr>
          <w:color w:val="333333"/>
          <w:sz w:val="20"/>
          <w:szCs w:val="20"/>
        </w:rPr>
        <w:t xml:space="preserve"> Sources</w:t>
      </w:r>
      <w:r w:rsidR="00000000">
        <w:rPr>
          <w:sz w:val="20"/>
          <w:szCs w:val="20"/>
        </w:rPr>
        <w:tab/>
        <w:t>9</w:t>
      </w:r>
    </w:p>
    <w:p w14:paraId="207FE11B" w14:textId="29A7F146" w:rsidR="005768D1" w:rsidRDefault="00855D6A">
      <w:pPr>
        <w:tabs>
          <w:tab w:val="right" w:pos="9360"/>
        </w:tabs>
        <w:spacing w:before="60" w:after="60"/>
        <w:ind w:left="480"/>
      </w:pPr>
      <w:r>
        <w:rPr>
          <w:color w:val="333333"/>
          <w:sz w:val="20"/>
          <w:szCs w:val="20"/>
        </w:rPr>
        <w:t>5.3 Data</w:t>
      </w:r>
      <w:r w:rsidR="00000000">
        <w:rPr>
          <w:color w:val="333333"/>
          <w:sz w:val="20"/>
          <w:szCs w:val="20"/>
        </w:rPr>
        <w:t xml:space="preserve"> Collection Methods</w:t>
      </w:r>
      <w:r w:rsidR="00000000">
        <w:rPr>
          <w:sz w:val="20"/>
          <w:szCs w:val="20"/>
        </w:rPr>
        <w:tab/>
        <w:t>9</w:t>
      </w:r>
    </w:p>
    <w:p w14:paraId="64EB936F" w14:textId="64E6FA8E" w:rsidR="005768D1" w:rsidRDefault="00855D6A">
      <w:pPr>
        <w:tabs>
          <w:tab w:val="right" w:pos="9360"/>
        </w:tabs>
        <w:spacing w:before="60" w:after="60"/>
        <w:ind w:left="480"/>
      </w:pPr>
      <w:r>
        <w:rPr>
          <w:color w:val="333333"/>
          <w:sz w:val="20"/>
          <w:szCs w:val="20"/>
        </w:rPr>
        <w:t>5.4 Data</w:t>
      </w:r>
      <w:r w:rsidR="00000000">
        <w:rPr>
          <w:color w:val="333333"/>
          <w:sz w:val="20"/>
          <w:szCs w:val="20"/>
        </w:rPr>
        <w:t xml:space="preserve"> Analysis Methods</w:t>
      </w:r>
      <w:r w:rsidR="00000000">
        <w:rPr>
          <w:sz w:val="20"/>
          <w:szCs w:val="20"/>
        </w:rPr>
        <w:tab/>
        <w:t>10</w:t>
      </w:r>
    </w:p>
    <w:p w14:paraId="3C84063B" w14:textId="4F43D806" w:rsidR="005768D1" w:rsidRDefault="00855D6A">
      <w:pPr>
        <w:tabs>
          <w:tab w:val="right" w:pos="9360"/>
        </w:tabs>
        <w:spacing w:before="60" w:after="60"/>
        <w:ind w:left="480"/>
      </w:pPr>
      <w:r>
        <w:rPr>
          <w:color w:val="333333"/>
          <w:sz w:val="20"/>
          <w:szCs w:val="20"/>
        </w:rPr>
        <w:t>5.5 Ethical</w:t>
      </w:r>
      <w:r w:rsidR="00000000">
        <w:rPr>
          <w:color w:val="333333"/>
          <w:sz w:val="20"/>
          <w:szCs w:val="20"/>
        </w:rPr>
        <w:t xml:space="preserve"> Considerations</w:t>
      </w:r>
      <w:r w:rsidR="00000000">
        <w:rPr>
          <w:sz w:val="20"/>
          <w:szCs w:val="20"/>
        </w:rPr>
        <w:tab/>
        <w:t>10</w:t>
      </w:r>
    </w:p>
    <w:p w14:paraId="2FEFD768" w14:textId="773A079A" w:rsidR="005768D1" w:rsidRDefault="00000000">
      <w:pPr>
        <w:tabs>
          <w:tab w:val="right" w:pos="9360"/>
        </w:tabs>
        <w:spacing w:before="80" w:after="80"/>
      </w:pPr>
      <w:r>
        <w:rPr>
          <w:sz w:val="22"/>
          <w:szCs w:val="22"/>
        </w:rPr>
        <w:t>6</w:t>
      </w:r>
      <w:r w:rsidR="00855D6A">
        <w:rPr>
          <w:sz w:val="22"/>
          <w:szCs w:val="22"/>
        </w:rPr>
        <w:t>. AI</w:t>
      </w:r>
      <w:r>
        <w:rPr>
          <w:sz w:val="22"/>
          <w:szCs w:val="22"/>
        </w:rPr>
        <w:t xml:space="preserve"> Use</w:t>
      </w:r>
      <w:r>
        <w:rPr>
          <w:sz w:val="22"/>
          <w:szCs w:val="22"/>
        </w:rPr>
        <w:tab/>
        <w:t>11</w:t>
      </w:r>
    </w:p>
    <w:p w14:paraId="1F277FAF" w14:textId="7DFA50E5" w:rsidR="005768D1" w:rsidRDefault="00000000">
      <w:pPr>
        <w:tabs>
          <w:tab w:val="right" w:pos="9360"/>
        </w:tabs>
        <w:spacing w:before="80" w:after="80"/>
      </w:pPr>
      <w:r>
        <w:rPr>
          <w:sz w:val="22"/>
          <w:szCs w:val="22"/>
        </w:rPr>
        <w:t>7</w:t>
      </w:r>
      <w:r w:rsidR="00855D6A">
        <w:rPr>
          <w:sz w:val="22"/>
          <w:szCs w:val="22"/>
        </w:rPr>
        <w:t>. Results</w:t>
      </w:r>
      <w:r>
        <w:rPr>
          <w:sz w:val="22"/>
          <w:szCs w:val="22"/>
        </w:rPr>
        <w:t xml:space="preserve"> and Findings</w:t>
      </w:r>
      <w:r>
        <w:rPr>
          <w:sz w:val="22"/>
          <w:szCs w:val="22"/>
        </w:rPr>
        <w:tab/>
        <w:t>11</w:t>
      </w:r>
    </w:p>
    <w:p w14:paraId="495A1A51" w14:textId="668F6129" w:rsidR="005768D1" w:rsidRDefault="00000000">
      <w:pPr>
        <w:tabs>
          <w:tab w:val="right" w:pos="9360"/>
        </w:tabs>
        <w:spacing w:before="80" w:after="80"/>
      </w:pPr>
      <w:r>
        <w:rPr>
          <w:sz w:val="22"/>
          <w:szCs w:val="22"/>
        </w:rPr>
        <w:t>8</w:t>
      </w:r>
      <w:r w:rsidR="00855D6A">
        <w:rPr>
          <w:sz w:val="22"/>
          <w:szCs w:val="22"/>
        </w:rPr>
        <w:t>. Discussion</w:t>
      </w:r>
      <w:r>
        <w:rPr>
          <w:sz w:val="22"/>
          <w:szCs w:val="22"/>
        </w:rPr>
        <w:tab/>
        <w:t>14</w:t>
      </w:r>
    </w:p>
    <w:p w14:paraId="20B062AE" w14:textId="04F5F5D3" w:rsidR="005768D1" w:rsidRDefault="00000000">
      <w:pPr>
        <w:tabs>
          <w:tab w:val="right" w:pos="9360"/>
        </w:tabs>
        <w:spacing w:before="80" w:after="80"/>
      </w:pPr>
      <w:r>
        <w:rPr>
          <w:sz w:val="22"/>
          <w:szCs w:val="22"/>
        </w:rPr>
        <w:t>9</w:t>
      </w:r>
      <w:r w:rsidR="00855D6A">
        <w:rPr>
          <w:sz w:val="22"/>
          <w:szCs w:val="22"/>
        </w:rPr>
        <w:t>. Conclusion</w:t>
      </w:r>
      <w:r>
        <w:rPr>
          <w:sz w:val="22"/>
          <w:szCs w:val="22"/>
        </w:rPr>
        <w:tab/>
        <w:t>15</w:t>
      </w:r>
    </w:p>
    <w:p w14:paraId="29C66B1A" w14:textId="77777777" w:rsidR="005768D1" w:rsidRDefault="00000000">
      <w:pPr>
        <w:tabs>
          <w:tab w:val="right" w:pos="9360"/>
        </w:tabs>
        <w:spacing w:before="80" w:after="80"/>
      </w:pPr>
      <w:r>
        <w:rPr>
          <w:sz w:val="22"/>
          <w:szCs w:val="22"/>
        </w:rPr>
        <w:t>10. Future Work</w:t>
      </w:r>
      <w:r>
        <w:rPr>
          <w:sz w:val="22"/>
          <w:szCs w:val="22"/>
        </w:rPr>
        <w:tab/>
        <w:t>15</w:t>
      </w:r>
    </w:p>
    <w:p w14:paraId="3C079FA2" w14:textId="77777777" w:rsidR="005768D1" w:rsidRDefault="00000000">
      <w:pPr>
        <w:tabs>
          <w:tab w:val="right" w:pos="9360"/>
        </w:tabs>
        <w:spacing w:before="80" w:after="80"/>
      </w:pPr>
      <w:r>
        <w:rPr>
          <w:sz w:val="22"/>
          <w:szCs w:val="22"/>
        </w:rPr>
        <w:t>References</w:t>
      </w:r>
      <w:r>
        <w:rPr>
          <w:sz w:val="22"/>
          <w:szCs w:val="22"/>
        </w:rPr>
        <w:tab/>
        <w:t>16</w:t>
      </w:r>
    </w:p>
    <w:p w14:paraId="0B83E5DE" w14:textId="77777777" w:rsidR="005768D1" w:rsidRDefault="00000000">
      <w:pPr>
        <w:tabs>
          <w:tab w:val="right" w:pos="9360"/>
        </w:tabs>
        <w:spacing w:before="80" w:after="80"/>
      </w:pPr>
      <w:r>
        <w:rPr>
          <w:sz w:val="22"/>
          <w:szCs w:val="22"/>
        </w:rPr>
        <w:t>Appendix A: Code</w:t>
      </w:r>
      <w:r>
        <w:rPr>
          <w:sz w:val="22"/>
          <w:szCs w:val="22"/>
        </w:rPr>
        <w:tab/>
        <w:t>17</w:t>
      </w:r>
    </w:p>
    <w:p w14:paraId="5E162B38" w14:textId="77777777" w:rsidR="005768D1" w:rsidRDefault="00000000">
      <w:pPr>
        <w:tabs>
          <w:tab w:val="right" w:pos="9360"/>
        </w:tabs>
        <w:spacing w:before="80" w:after="80"/>
      </w:pPr>
      <w:r>
        <w:rPr>
          <w:sz w:val="22"/>
          <w:szCs w:val="22"/>
        </w:rPr>
        <w:t>Appendix B: Conference Proposal</w:t>
      </w:r>
      <w:r>
        <w:rPr>
          <w:sz w:val="22"/>
          <w:szCs w:val="22"/>
        </w:rPr>
        <w:tab/>
        <w:t>19</w:t>
      </w:r>
    </w:p>
    <w:p w14:paraId="1384FEAE" w14:textId="77777777" w:rsidR="005768D1" w:rsidRDefault="00000000">
      <w:r>
        <w:br w:type="page"/>
      </w:r>
    </w:p>
    <w:p w14:paraId="702B0BEF" w14:textId="77777777" w:rsidR="005768D1" w:rsidRDefault="00000000">
      <w:pPr>
        <w:pStyle w:val="Heading1"/>
      </w:pPr>
      <w:r>
        <w:lastRenderedPageBreak/>
        <w:t>LIST OF FIGURES</w:t>
      </w:r>
    </w:p>
    <w:p w14:paraId="3E75CEE7" w14:textId="77777777" w:rsidR="005768D1" w:rsidRDefault="00000000">
      <w:pPr>
        <w:tabs>
          <w:tab w:val="right" w:pos="9360"/>
        </w:tabs>
        <w:spacing w:before="80" w:after="80"/>
      </w:pPr>
      <w:r>
        <w:rPr>
          <w:sz w:val="22"/>
          <w:szCs w:val="22"/>
        </w:rPr>
        <w:t>Figure 1: Leave-One-Competition-Out Generalization Results (Accuracy and F1 Score)</w:t>
      </w:r>
      <w:r>
        <w:rPr>
          <w:sz w:val="22"/>
          <w:szCs w:val="22"/>
        </w:rPr>
        <w:tab/>
        <w:t>12</w:t>
      </w:r>
    </w:p>
    <w:p w14:paraId="488F5028" w14:textId="77777777" w:rsidR="005768D1" w:rsidRDefault="00000000">
      <w:pPr>
        <w:tabs>
          <w:tab w:val="right" w:pos="9360"/>
        </w:tabs>
        <w:spacing w:before="80" w:after="80"/>
      </w:pPr>
      <w:r>
        <w:rPr>
          <w:sz w:val="22"/>
          <w:szCs w:val="22"/>
        </w:rPr>
        <w:t>Figure 2: Confusion Matrix — Women's World Cup (Best LOCO Fold, CatBoost)</w:t>
      </w:r>
      <w:r>
        <w:rPr>
          <w:sz w:val="22"/>
          <w:szCs w:val="22"/>
        </w:rPr>
        <w:tab/>
        <w:t>13</w:t>
      </w:r>
    </w:p>
    <w:p w14:paraId="3D02D903" w14:textId="77777777" w:rsidR="005768D1" w:rsidRDefault="00000000">
      <w:pPr>
        <w:tabs>
          <w:tab w:val="right" w:pos="9360"/>
        </w:tabs>
        <w:spacing w:before="80" w:after="80"/>
      </w:pPr>
      <w:r>
        <w:rPr>
          <w:sz w:val="22"/>
          <w:szCs w:val="22"/>
        </w:rPr>
        <w:t>Figure 3: Sim2Win vs Rating System Baselines — LOCO Generalization</w:t>
      </w:r>
      <w:r>
        <w:rPr>
          <w:sz w:val="22"/>
          <w:szCs w:val="22"/>
        </w:rPr>
        <w:tab/>
        <w:t>14</w:t>
      </w:r>
    </w:p>
    <w:p w14:paraId="314C10B2" w14:textId="77777777" w:rsidR="005768D1" w:rsidRDefault="005768D1">
      <w:pPr>
        <w:spacing w:before="160"/>
      </w:pPr>
    </w:p>
    <w:p w14:paraId="4E2956E1" w14:textId="77777777" w:rsidR="005768D1" w:rsidRDefault="00000000">
      <w:pPr>
        <w:pStyle w:val="Heading1"/>
      </w:pPr>
      <w:r>
        <w:t>LIST OF TABLES</w:t>
      </w:r>
    </w:p>
    <w:p w14:paraId="22F6C3E4" w14:textId="77777777" w:rsidR="005768D1" w:rsidRDefault="00000000">
      <w:pPr>
        <w:tabs>
          <w:tab w:val="right" w:pos="9360"/>
        </w:tabs>
        <w:spacing w:before="80" w:after="80"/>
      </w:pPr>
      <w:r>
        <w:rPr>
          <w:sz w:val="22"/>
          <w:szCs w:val="22"/>
        </w:rPr>
        <w:t>Table 1: In-Distribution Model Comparison on 20% Holdout Test Set</w:t>
      </w:r>
      <w:r>
        <w:rPr>
          <w:sz w:val="22"/>
          <w:szCs w:val="22"/>
        </w:rPr>
        <w:tab/>
        <w:t>11</w:t>
      </w:r>
    </w:p>
    <w:p w14:paraId="6FC5C69C" w14:textId="77777777" w:rsidR="005768D1" w:rsidRDefault="00000000">
      <w:pPr>
        <w:tabs>
          <w:tab w:val="right" w:pos="9360"/>
        </w:tabs>
        <w:spacing w:before="80" w:after="80"/>
      </w:pPr>
      <w:r>
        <w:rPr>
          <w:sz w:val="22"/>
          <w:szCs w:val="22"/>
        </w:rPr>
        <w:t>Table 2: LOCO Generalization Results — CatBoost and XGBoost on Unseen Teams</w:t>
      </w:r>
      <w:r>
        <w:rPr>
          <w:sz w:val="22"/>
          <w:szCs w:val="22"/>
        </w:rPr>
        <w:tab/>
        <w:t>12</w:t>
      </w:r>
    </w:p>
    <w:p w14:paraId="11614523" w14:textId="77777777" w:rsidR="005768D1" w:rsidRDefault="00000000">
      <w:pPr>
        <w:tabs>
          <w:tab w:val="right" w:pos="9360"/>
        </w:tabs>
        <w:spacing w:before="80" w:after="80"/>
      </w:pPr>
      <w:r>
        <w:rPr>
          <w:sz w:val="22"/>
          <w:szCs w:val="22"/>
        </w:rPr>
        <w:t>Table 3: ROC-AUC Comparison — Rating System Baselines vs Sim2Win (LOCO)</w:t>
      </w:r>
      <w:r>
        <w:rPr>
          <w:sz w:val="22"/>
          <w:szCs w:val="22"/>
        </w:rPr>
        <w:tab/>
        <w:t>13</w:t>
      </w:r>
    </w:p>
    <w:p w14:paraId="5BA609EF" w14:textId="77777777" w:rsidR="005768D1" w:rsidRDefault="00000000">
      <w:pPr>
        <w:tabs>
          <w:tab w:val="right" w:pos="9360"/>
        </w:tabs>
        <w:spacing w:before="80" w:after="80"/>
      </w:pPr>
      <w:r>
        <w:rPr>
          <w:sz w:val="22"/>
          <w:szCs w:val="22"/>
        </w:rPr>
        <w:t>Table 4: Tactical Agreement Score per Competition</w:t>
      </w:r>
      <w:r>
        <w:rPr>
          <w:sz w:val="22"/>
          <w:szCs w:val="22"/>
        </w:rPr>
        <w:tab/>
        <w:t>14</w:t>
      </w:r>
    </w:p>
    <w:p w14:paraId="0BD7F4D6" w14:textId="77777777" w:rsidR="005768D1" w:rsidRDefault="00000000">
      <w:r>
        <w:br w:type="page"/>
      </w:r>
    </w:p>
    <w:p w14:paraId="76D87581" w14:textId="77777777" w:rsidR="005768D1" w:rsidRDefault="00000000">
      <w:pPr>
        <w:spacing w:after="200"/>
        <w:jc w:val="center"/>
      </w:pPr>
      <w:r>
        <w:rPr>
          <w:b/>
          <w:bCs/>
          <w:color w:val="1A3A5C"/>
          <w:sz w:val="28"/>
          <w:szCs w:val="28"/>
        </w:rPr>
        <w:lastRenderedPageBreak/>
        <w:t>ABSTRACT (ENGLISH)</w:t>
      </w:r>
    </w:p>
    <w:p w14:paraId="6920C5CE" w14:textId="5A6A1FD4" w:rsidR="005768D1" w:rsidRDefault="00000000">
      <w:pPr>
        <w:spacing w:before="80" w:after="80" w:line="360" w:lineRule="auto"/>
        <w:jc w:val="both"/>
      </w:pPr>
      <w:r>
        <w:t xml:space="preserve">Football teams make critical pre-match decisions regarding </w:t>
      </w:r>
      <w:r w:rsidR="007B3EA7">
        <w:t>formation</w:t>
      </w:r>
      <w:r>
        <w:t xml:space="preserve"> and tactical playstyles, typically relying on subjective expert analysis and identity-based scouting. While data-driven predictive models exist for football outcome forecasting, most depend on team names, historical rankings, or ELO-style rating systems that cannot generalize to unseen teams. This project presents Sim2Win, a team-agnostic, event-based pre-match tactical recommendation system that reframes match prediction as a tactical decision-support problem. Using StatsBomb open event data from eleven competitions spanning 178 teams and over 1,400 matches, the system constructs rolling tactical profiles, </w:t>
      </w:r>
      <w:proofErr w:type="gramStart"/>
      <w:r>
        <w:t>engineers</w:t>
      </w:r>
      <w:proofErr w:type="gramEnd"/>
      <w:r w:rsidR="007B3EA7">
        <w:t xml:space="preserve"> </w:t>
      </w:r>
      <w:r>
        <w:t>domain-</w:t>
      </w:r>
      <w:proofErr w:type="gramStart"/>
      <w:r>
        <w:t>meaningful</w:t>
      </w:r>
      <w:proofErr w:type="gramEnd"/>
      <w:r>
        <w:t xml:space="preserve"> features, clusters team behaviors into eight interpretable playstyles via K-Means, and trains gradient boosting classifiers to estimate win, draw, and loss probabilities for tactical configurations. A rigorous Leave-One-Competition-Out evaluation demonstrates that Sim2Win outperforms three identity-based rating baselines ELO, </w:t>
      </w:r>
      <w:proofErr w:type="gramStart"/>
      <w:r>
        <w:t>Pi-Rating</w:t>
      </w:r>
      <w:proofErr w:type="gramEnd"/>
      <w:r>
        <w:t>, and GAP on all seven held-out competitions on ROC-AUC, achieving a mean AUC of 0.704 compared to 0.567, 0.551, and 0.548 respectively. The overall Tactical Agreement Score of 67.4% further validates the system's recommendation quality. Among thirteen evaluated classifiers, CatBoost achieves the best in-distribution performance (60.90% accuracy, 0.727 AUC)</w:t>
      </w:r>
      <w:r w:rsidR="007B3EA7">
        <w:t>.</w:t>
      </w:r>
    </w:p>
    <w:p w14:paraId="30AC2AB1" w14:textId="77777777" w:rsidR="005768D1" w:rsidRDefault="00000000">
      <w:pPr>
        <w:spacing w:before="80" w:after="80"/>
      </w:pPr>
      <w:r>
        <w:rPr>
          <w:b/>
          <w:bCs/>
          <w:sz w:val="22"/>
          <w:szCs w:val="22"/>
        </w:rPr>
        <w:t xml:space="preserve">Keywords: </w:t>
      </w:r>
      <w:r>
        <w:rPr>
          <w:i/>
          <w:iCs/>
          <w:sz w:val="22"/>
          <w:szCs w:val="22"/>
        </w:rPr>
        <w:t>football analytics, tactical recommendation, team-agnostic, machine learning, event-based data, K-Means clustering, gradient boosting, generalization</w:t>
      </w:r>
    </w:p>
    <w:p w14:paraId="57EE89B6" w14:textId="77777777" w:rsidR="005768D1" w:rsidRDefault="005768D1">
      <w:pPr>
        <w:spacing w:before="320"/>
      </w:pPr>
    </w:p>
    <w:p w14:paraId="7525FAE8" w14:textId="77777777" w:rsidR="005768D1" w:rsidRDefault="00000000">
      <w:pPr>
        <w:spacing w:after="200"/>
        <w:jc w:val="center"/>
      </w:pPr>
      <w:r>
        <w:rPr>
          <w:b/>
          <w:bCs/>
          <w:color w:val="1A3A5C"/>
          <w:sz w:val="28"/>
          <w:szCs w:val="28"/>
        </w:rPr>
        <w:t>RÉSUMÉ (FRANÇAIS)</w:t>
      </w:r>
    </w:p>
    <w:p w14:paraId="4D1796C8" w14:textId="46470CC2" w:rsidR="005768D1" w:rsidRPr="00351096" w:rsidRDefault="00000000">
      <w:pPr>
        <w:spacing w:before="80" w:after="80" w:line="360" w:lineRule="auto"/>
        <w:jc w:val="both"/>
        <w:rPr>
          <w:lang w:val="fr-FR"/>
        </w:rPr>
      </w:pPr>
      <w:r w:rsidRPr="00351096">
        <w:rPr>
          <w:lang w:val="fr-FR"/>
        </w:rPr>
        <w:t xml:space="preserve">Les équipes de football prennent des décisions tactiques cruciales avant chaque match en s'appuyant généralement sur l'analyse subjective d'experts et sur des systèmes de notation basés sur l'identité des équipes. Ce projet présente Sim2Win, un système de recommandation tactique pré-match agnostique aux équipes, fondé sur des données d'événements, qui reformule la prédiction de matchs comme un problème de support à la décision tactique. En utilisant les données ouvertes de </w:t>
      </w:r>
      <w:proofErr w:type="spellStart"/>
      <w:r w:rsidRPr="00351096">
        <w:rPr>
          <w:lang w:val="fr-FR"/>
        </w:rPr>
        <w:t>StatsBomb</w:t>
      </w:r>
      <w:proofErr w:type="spellEnd"/>
      <w:r w:rsidRPr="00351096">
        <w:rPr>
          <w:lang w:val="fr-FR"/>
        </w:rPr>
        <w:t xml:space="preserve"> issues de onze compétitions couvrant 178 équipes et plus de 1 400 matchs, le système construit des profils tactiques glissants, conçoit des variables </w:t>
      </w:r>
      <w:proofErr w:type="gramStart"/>
      <w:r w:rsidRPr="00351096">
        <w:rPr>
          <w:lang w:val="fr-FR"/>
        </w:rPr>
        <w:t>métier pertinentes</w:t>
      </w:r>
      <w:proofErr w:type="gramEnd"/>
      <w:r w:rsidRPr="00351096">
        <w:rPr>
          <w:lang w:val="fr-FR"/>
        </w:rPr>
        <w:t xml:space="preserve">, regroupe les comportements des équipes en huit styles de jeu interprétables via K-Means, et entraîne des classifieurs à gradient </w:t>
      </w:r>
      <w:proofErr w:type="spellStart"/>
      <w:r w:rsidRPr="00351096">
        <w:rPr>
          <w:lang w:val="fr-FR"/>
        </w:rPr>
        <w:t>boosting</w:t>
      </w:r>
      <w:proofErr w:type="spellEnd"/>
      <w:r w:rsidRPr="00351096">
        <w:rPr>
          <w:lang w:val="fr-FR"/>
        </w:rPr>
        <w:t xml:space="preserve"> pour estimer les probabilités de victoire, de match nul et de défaite. Une évaluation </w:t>
      </w:r>
      <w:proofErr w:type="spellStart"/>
      <w:r w:rsidRPr="00351096">
        <w:rPr>
          <w:lang w:val="fr-FR"/>
        </w:rPr>
        <w:t>Leave</w:t>
      </w:r>
      <w:proofErr w:type="spellEnd"/>
      <w:r w:rsidRPr="00351096">
        <w:rPr>
          <w:lang w:val="fr-FR"/>
        </w:rPr>
        <w:t>-One-</w:t>
      </w:r>
      <w:proofErr w:type="spellStart"/>
      <w:r w:rsidRPr="00351096">
        <w:rPr>
          <w:lang w:val="fr-FR"/>
        </w:rPr>
        <w:t>Competition</w:t>
      </w:r>
      <w:proofErr w:type="spellEnd"/>
      <w:r w:rsidRPr="00351096">
        <w:rPr>
          <w:lang w:val="fr-FR"/>
        </w:rPr>
        <w:t xml:space="preserve">-Out démontre que Sim2Win surpasse trois </w:t>
      </w:r>
      <w:r w:rsidRPr="00351096">
        <w:rPr>
          <w:lang w:val="fr-FR"/>
        </w:rPr>
        <w:lastRenderedPageBreak/>
        <w:t xml:space="preserve">systèmes de notation de référence — ELO, Pi-Rating et GAP — sur l'ensemble des sept compétitions retenues, avec une AUC moyenne de 0,704. Parmi les treize classifieurs évalués, </w:t>
      </w:r>
      <w:proofErr w:type="spellStart"/>
      <w:r w:rsidRPr="00351096">
        <w:rPr>
          <w:lang w:val="fr-FR"/>
        </w:rPr>
        <w:t>CatBoost</w:t>
      </w:r>
      <w:proofErr w:type="spellEnd"/>
      <w:r w:rsidRPr="00351096">
        <w:rPr>
          <w:lang w:val="fr-FR"/>
        </w:rPr>
        <w:t xml:space="preserve"> obtient les meilleures performances (60,90% de précision)</w:t>
      </w:r>
      <w:r w:rsidR="007B3EA7">
        <w:rPr>
          <w:lang w:val="fr-FR"/>
        </w:rPr>
        <w:t>.</w:t>
      </w:r>
    </w:p>
    <w:p w14:paraId="3313C7AB" w14:textId="77777777" w:rsidR="005768D1" w:rsidRPr="00351096" w:rsidRDefault="00000000">
      <w:pPr>
        <w:spacing w:before="80" w:after="80"/>
        <w:rPr>
          <w:lang w:val="fr-FR"/>
        </w:rPr>
      </w:pPr>
      <w:r w:rsidRPr="00351096">
        <w:rPr>
          <w:b/>
          <w:bCs/>
          <w:sz w:val="22"/>
          <w:szCs w:val="22"/>
          <w:lang w:val="fr-FR"/>
        </w:rPr>
        <w:t xml:space="preserve">Mots </w:t>
      </w:r>
      <w:proofErr w:type="gramStart"/>
      <w:r w:rsidRPr="00351096">
        <w:rPr>
          <w:b/>
          <w:bCs/>
          <w:sz w:val="22"/>
          <w:szCs w:val="22"/>
          <w:lang w:val="fr-FR"/>
        </w:rPr>
        <w:t>clés:</w:t>
      </w:r>
      <w:proofErr w:type="gramEnd"/>
      <w:r w:rsidRPr="00351096">
        <w:rPr>
          <w:b/>
          <w:bCs/>
          <w:sz w:val="22"/>
          <w:szCs w:val="22"/>
          <w:lang w:val="fr-FR"/>
        </w:rPr>
        <w:t xml:space="preserve"> </w:t>
      </w:r>
      <w:r w:rsidRPr="00351096">
        <w:rPr>
          <w:i/>
          <w:iCs/>
          <w:sz w:val="22"/>
          <w:szCs w:val="22"/>
          <w:lang w:val="fr-FR"/>
        </w:rPr>
        <w:t xml:space="preserve">analytique du football, recommandation tactique, agnosticisme aux équipes, apprentissage automatique, données d'événements, K-Means, gradient </w:t>
      </w:r>
      <w:proofErr w:type="spellStart"/>
      <w:r w:rsidRPr="00351096">
        <w:rPr>
          <w:i/>
          <w:iCs/>
          <w:sz w:val="22"/>
          <w:szCs w:val="22"/>
          <w:lang w:val="fr-FR"/>
        </w:rPr>
        <w:t>boosting</w:t>
      </w:r>
      <w:proofErr w:type="spellEnd"/>
      <w:r w:rsidRPr="00351096">
        <w:rPr>
          <w:i/>
          <w:iCs/>
          <w:sz w:val="22"/>
          <w:szCs w:val="22"/>
          <w:lang w:val="fr-FR"/>
        </w:rPr>
        <w:t>, généralisation</w:t>
      </w:r>
    </w:p>
    <w:p w14:paraId="18DFB6BA" w14:textId="77777777" w:rsidR="005768D1" w:rsidRPr="00351096" w:rsidRDefault="00000000">
      <w:pPr>
        <w:rPr>
          <w:lang w:val="fr-FR"/>
        </w:rPr>
      </w:pPr>
      <w:r w:rsidRPr="00351096">
        <w:rPr>
          <w:lang w:val="fr-FR"/>
        </w:rPr>
        <w:br w:type="page"/>
      </w:r>
    </w:p>
    <w:p w14:paraId="5971BB9C" w14:textId="77777777" w:rsidR="005768D1" w:rsidRDefault="00000000">
      <w:pPr>
        <w:pStyle w:val="Heading1"/>
      </w:pPr>
      <w:r>
        <w:lastRenderedPageBreak/>
        <w:t>1. INTRODUCTION</w:t>
      </w:r>
    </w:p>
    <w:p w14:paraId="7B3738CB" w14:textId="77777777" w:rsidR="005768D1" w:rsidRDefault="00000000">
      <w:pPr>
        <w:spacing w:before="80" w:after="80" w:line="360" w:lineRule="auto"/>
        <w:jc w:val="both"/>
      </w:pPr>
      <w:r>
        <w:t>Pre-match tactical preparation is one of the most consequential activities in professional football. Coaching staff invest significant resources in analyzing upcoming opponents, selecting formations, and defining team playstyles before each fixture. Despite this, the dominant approach remains largely subjective, relying on expert intuition, video scouting, and qualitative judgment rather than quantitative evidence.</w:t>
      </w:r>
    </w:p>
    <w:p w14:paraId="108ABDE2" w14:textId="77777777" w:rsidR="005768D1" w:rsidRDefault="005768D1">
      <w:pPr>
        <w:spacing w:before="80"/>
      </w:pPr>
    </w:p>
    <w:p w14:paraId="35A33D93" w14:textId="7DD6CC9F" w:rsidR="005768D1" w:rsidRDefault="00000000">
      <w:pPr>
        <w:spacing w:before="80" w:after="80" w:line="360" w:lineRule="auto"/>
        <w:jc w:val="both"/>
      </w:pPr>
      <w:r>
        <w:t xml:space="preserve">The emergence of event-based football data has created new possibilities for objective, data-driven tactical analysis. Platforms such as StatsBomb provide granular match data capturing thousands of events per game passes, pressures, shots, and defensive actions enabling the construction of detailed quantitative tactical profiles. Yet a fundamental gap </w:t>
      </w:r>
      <w:r w:rsidR="007B3EA7">
        <w:t>remains</w:t>
      </w:r>
      <w:r>
        <w:t xml:space="preserve"> existing predictive models focus on forecasting results rather than recommending tactics, and almost all rely on team identity features that prevent generalization to teams outside the training set.</w:t>
      </w:r>
    </w:p>
    <w:p w14:paraId="527E0C43" w14:textId="77777777" w:rsidR="005768D1" w:rsidRDefault="005768D1">
      <w:pPr>
        <w:spacing w:before="80"/>
      </w:pPr>
    </w:p>
    <w:p w14:paraId="48A95AB4" w14:textId="04D06C5C" w:rsidR="005768D1" w:rsidRDefault="00000000">
      <w:pPr>
        <w:spacing w:before="80" w:after="80" w:line="360" w:lineRule="auto"/>
        <w:jc w:val="both"/>
      </w:pPr>
      <w:r>
        <w:t>Sim2Win addresses this gap by reframing the prediction problem. Rather than predicting a match outcome for a given pair of named teams, Sim2Win evaluates multiple tactical configurations for a user's team against an opponent's tactical profile and recommends the configuration most likely to maximize win probability without any reference to team names or identity.</w:t>
      </w:r>
    </w:p>
    <w:p w14:paraId="2409889A" w14:textId="77777777" w:rsidR="005768D1" w:rsidRDefault="00000000">
      <w:pPr>
        <w:pStyle w:val="Heading1"/>
      </w:pPr>
      <w:r>
        <w:t>2. PROBLEM STATEMENT</w:t>
      </w:r>
    </w:p>
    <w:p w14:paraId="1CCA544A" w14:textId="1FD8E73C" w:rsidR="005768D1" w:rsidRDefault="00000000">
      <w:pPr>
        <w:spacing w:before="80" w:after="80" w:line="360" w:lineRule="auto"/>
        <w:jc w:val="both"/>
      </w:pPr>
      <w:r>
        <w:t xml:space="preserve">The central problem addressed by this project is the absence of generalizable, interpretable, and tactically actionable pre-match decision support tools in </w:t>
      </w:r>
      <w:r w:rsidR="007B3EA7">
        <w:t>football</w:t>
      </w:r>
      <w:r>
        <w:t xml:space="preserve"> analytics literature. Three specific deficiencies motivate this work:</w:t>
      </w:r>
    </w:p>
    <w:p w14:paraId="19105448" w14:textId="77777777" w:rsidR="005768D1" w:rsidRDefault="005768D1">
      <w:pPr>
        <w:spacing w:before="80"/>
      </w:pPr>
    </w:p>
    <w:p w14:paraId="227E06E1" w14:textId="2981E5A4" w:rsidR="005768D1" w:rsidRDefault="00000000">
      <w:pPr>
        <w:pStyle w:val="ListParagraph"/>
        <w:numPr>
          <w:ilvl w:val="0"/>
          <w:numId w:val="3"/>
        </w:numPr>
        <w:spacing w:before="60" w:after="60"/>
      </w:pPr>
      <w:r>
        <w:rPr>
          <w:sz w:val="22"/>
          <w:szCs w:val="22"/>
        </w:rPr>
        <w:t xml:space="preserve">Existing outcome prediction models rely on team identity </w:t>
      </w:r>
      <w:proofErr w:type="gramStart"/>
      <w:r>
        <w:rPr>
          <w:sz w:val="22"/>
          <w:szCs w:val="22"/>
        </w:rPr>
        <w:t>features  names</w:t>
      </w:r>
      <w:proofErr w:type="gramEnd"/>
      <w:r>
        <w:rPr>
          <w:sz w:val="22"/>
          <w:szCs w:val="22"/>
        </w:rPr>
        <w:t xml:space="preserve">, ELO ratings, historical head-to-head records that prevent generalization to teams </w:t>
      </w:r>
      <w:proofErr w:type="gramStart"/>
      <w:r>
        <w:rPr>
          <w:sz w:val="22"/>
          <w:szCs w:val="22"/>
        </w:rPr>
        <w:t>not present</w:t>
      </w:r>
      <w:proofErr w:type="gramEnd"/>
      <w:r>
        <w:rPr>
          <w:sz w:val="22"/>
          <w:szCs w:val="22"/>
        </w:rPr>
        <w:t xml:space="preserve"> in the training data. This limits their applicability to well-documented clubs in major leagues and makes them unsuitable for lower divisions, newly promoted teams, or international competitions with rotating squad compositions.</w:t>
      </w:r>
    </w:p>
    <w:p w14:paraId="57DAAC78" w14:textId="77777777" w:rsidR="005768D1" w:rsidRDefault="00000000">
      <w:pPr>
        <w:pStyle w:val="ListParagraph"/>
        <w:numPr>
          <w:ilvl w:val="0"/>
          <w:numId w:val="3"/>
        </w:numPr>
        <w:spacing w:before="60" w:after="60"/>
      </w:pPr>
      <w:r>
        <w:rPr>
          <w:sz w:val="22"/>
          <w:szCs w:val="22"/>
        </w:rPr>
        <w:t>Most models predict results rather than recommending tactical configurations. A probability estimate for a given fixture provides limited actionable guidance to coaching staff who need to know not just whether they are likely to win, but which formation and playstyle gives them the best chance of winning against a specific opponent.</w:t>
      </w:r>
    </w:p>
    <w:p w14:paraId="7B17636A" w14:textId="77777777" w:rsidR="005768D1" w:rsidRDefault="00000000">
      <w:pPr>
        <w:pStyle w:val="ListParagraph"/>
        <w:numPr>
          <w:ilvl w:val="0"/>
          <w:numId w:val="3"/>
        </w:numPr>
        <w:spacing w:before="60" w:after="60"/>
      </w:pPr>
      <w:r>
        <w:rPr>
          <w:sz w:val="22"/>
          <w:szCs w:val="22"/>
        </w:rPr>
        <w:lastRenderedPageBreak/>
        <w:t>Interpretability is rarely a design priority in existing systems, making model outputs difficult to trust or act upon in practice. A recommendation system that cannot explain which tactical factors drove its suggestion provides limited value to coaches who must justify their decisions to players, analysts, and club management.</w:t>
      </w:r>
    </w:p>
    <w:p w14:paraId="4B4DC1F5" w14:textId="77777777" w:rsidR="005768D1" w:rsidRDefault="005768D1">
      <w:pPr>
        <w:spacing w:before="80"/>
      </w:pPr>
    </w:p>
    <w:p w14:paraId="0116B5F0" w14:textId="77777777" w:rsidR="005768D1" w:rsidRDefault="00000000">
      <w:pPr>
        <w:spacing w:before="80" w:after="80" w:line="360" w:lineRule="auto"/>
        <w:jc w:val="both"/>
      </w:pPr>
      <w:r>
        <w:t>Sim2Win directly addresses all three deficiencies by operating exclusively on tactical feature vectors, framing the output as a ranked set of actionable tactical configurations, and providing feature-importance explanations for every recommendation.</w:t>
      </w:r>
    </w:p>
    <w:p w14:paraId="5F4E7B2C" w14:textId="77777777" w:rsidR="005768D1" w:rsidRDefault="00000000">
      <w:pPr>
        <w:pStyle w:val="Heading1"/>
      </w:pPr>
      <w:r>
        <w:t>3. PROJECT OBJECTIVES</w:t>
      </w:r>
    </w:p>
    <w:p w14:paraId="60D82FA9" w14:textId="77777777" w:rsidR="005768D1" w:rsidRDefault="00000000">
      <w:pPr>
        <w:spacing w:before="80" w:after="80" w:line="360" w:lineRule="auto"/>
        <w:jc w:val="both"/>
      </w:pPr>
      <w:r>
        <w:t>The primary objective of Sim2Win is to design, implement, and evaluate a team-agnostic pre-match tactical decision-support system. The specific goals, structured according to SMART criteria, are:</w:t>
      </w:r>
    </w:p>
    <w:p w14:paraId="60A9422E" w14:textId="77777777" w:rsidR="005768D1" w:rsidRDefault="005768D1">
      <w:pPr>
        <w:spacing w:before="80"/>
      </w:pPr>
    </w:p>
    <w:p w14:paraId="585CCC1B" w14:textId="77777777" w:rsidR="005768D1" w:rsidRDefault="00000000">
      <w:pPr>
        <w:pStyle w:val="ListParagraph"/>
        <w:numPr>
          <w:ilvl w:val="0"/>
          <w:numId w:val="2"/>
        </w:numPr>
        <w:spacing w:before="60" w:after="60"/>
      </w:pPr>
      <w:r>
        <w:rPr>
          <w:sz w:val="22"/>
          <w:szCs w:val="22"/>
        </w:rPr>
        <w:t>Engineer pre-match tactical profiles from event-based data using a five-match rolling window aggregation, producing a single pre-match feature vector per team per match without data leakage.</w:t>
      </w:r>
    </w:p>
    <w:p w14:paraId="7B0F0923" w14:textId="77777777" w:rsidR="005768D1" w:rsidRDefault="00000000">
      <w:pPr>
        <w:pStyle w:val="ListParagraph"/>
        <w:numPr>
          <w:ilvl w:val="0"/>
          <w:numId w:val="2"/>
        </w:numPr>
        <w:spacing w:before="60" w:after="60"/>
      </w:pPr>
      <w:r>
        <w:rPr>
          <w:sz w:val="22"/>
          <w:szCs w:val="22"/>
        </w:rPr>
        <w:t>Define interpretable tactical playstyle representations by applying K-Means clustering to rolling feature vectors, producing eight distinct and humanly interpretable tactical archetypes.</w:t>
      </w:r>
    </w:p>
    <w:p w14:paraId="0ADE820C" w14:textId="77777777" w:rsidR="005768D1" w:rsidRDefault="00000000">
      <w:pPr>
        <w:pStyle w:val="ListParagraph"/>
        <w:numPr>
          <w:ilvl w:val="0"/>
          <w:numId w:val="2"/>
        </w:numPr>
        <w:spacing w:before="60" w:after="60"/>
      </w:pPr>
      <w:r>
        <w:rPr>
          <w:sz w:val="22"/>
          <w:szCs w:val="22"/>
        </w:rPr>
        <w:t>Train a probabilistic multi-class classifier linking tactical configurations and contextual variables to match outcomes (win, draw, loss), evaluated on both in-distribution and out-of-distribution test sets.</w:t>
      </w:r>
    </w:p>
    <w:p w14:paraId="152FC36E" w14:textId="77777777" w:rsidR="005768D1" w:rsidRDefault="00000000">
      <w:pPr>
        <w:pStyle w:val="ListParagraph"/>
        <w:numPr>
          <w:ilvl w:val="0"/>
          <w:numId w:val="2"/>
        </w:numPr>
        <w:spacing w:before="60" w:after="60"/>
      </w:pPr>
      <w:r>
        <w:rPr>
          <w:sz w:val="22"/>
          <w:szCs w:val="22"/>
        </w:rPr>
        <w:t>Implement a simulation-based recommendation engine that iterates over plausible tactical configurations for a user's team against a fixed opponent profile and ranks configurations by estimated win probability.</w:t>
      </w:r>
    </w:p>
    <w:p w14:paraId="646907DC" w14:textId="77777777" w:rsidR="005768D1" w:rsidRDefault="00000000">
      <w:pPr>
        <w:pStyle w:val="ListParagraph"/>
        <w:numPr>
          <w:ilvl w:val="0"/>
          <w:numId w:val="2"/>
        </w:numPr>
        <w:spacing w:before="60" w:after="60"/>
      </w:pPr>
      <w:r>
        <w:rPr>
          <w:sz w:val="22"/>
          <w:szCs w:val="22"/>
        </w:rPr>
        <w:t>Evaluate generalization to unseen teams using a Leave-One-Competition-Out protocol across seven competitions, and validate recommendation quality using a custom Tactical Agreement Score metric.</w:t>
      </w:r>
    </w:p>
    <w:p w14:paraId="2C5F65E7" w14:textId="77777777" w:rsidR="005768D1" w:rsidRDefault="00000000">
      <w:pPr>
        <w:pStyle w:val="ListParagraph"/>
        <w:numPr>
          <w:ilvl w:val="0"/>
          <w:numId w:val="2"/>
        </w:numPr>
        <w:spacing w:before="60" w:after="60"/>
      </w:pPr>
      <w:r>
        <w:rPr>
          <w:sz w:val="22"/>
          <w:szCs w:val="22"/>
        </w:rPr>
        <w:t>Compare Sim2Win against three identity-based rating system baselines (ELO, Pi-Rating, GAP) to empirically validate the benefit of the team-agnostic tactical approach.</w:t>
      </w:r>
    </w:p>
    <w:p w14:paraId="62D526BB" w14:textId="77777777" w:rsidR="005768D1" w:rsidRDefault="00000000">
      <w:r>
        <w:br w:type="page"/>
      </w:r>
    </w:p>
    <w:p w14:paraId="263BCFA4" w14:textId="77777777" w:rsidR="005768D1" w:rsidRDefault="00000000">
      <w:pPr>
        <w:pStyle w:val="Heading1"/>
      </w:pPr>
      <w:r>
        <w:lastRenderedPageBreak/>
        <w:t>4. LITERATURE REVIEW</w:t>
      </w:r>
    </w:p>
    <w:p w14:paraId="5F999C25" w14:textId="77777777" w:rsidR="005768D1" w:rsidRDefault="00000000">
      <w:pPr>
        <w:pStyle w:val="Heading2"/>
      </w:pPr>
      <w:r>
        <w:t>4.1 Machine Learning for Football Outcome Prediction</w:t>
      </w:r>
    </w:p>
    <w:p w14:paraId="230821EB" w14:textId="77777777" w:rsidR="005768D1" w:rsidRDefault="00000000">
      <w:pPr>
        <w:spacing w:before="80" w:after="80" w:line="360" w:lineRule="auto"/>
        <w:jc w:val="both"/>
      </w:pPr>
      <w:r>
        <w:t>The application of machine learning to football match prediction has a rich and well-documented history. A systematic review by Moya et al. (2025) covering 172 articles from 2019 to 2024 identifies classification as the predominant methodology for predicting discrete match outcomes, with regression approaches reserved for continuous output estimation such as goals or shots. The review highlights that team historical data, goal difference, possession, and individual player performance are the features most frequently used, and notes that 3-class prediction accuracy typically ranges from 50 to 68 percent even with large datasets and team identity features. Bunker and Susnjak (2022) catalog approaches from Bayesian networks and decision trees to artificial neural networks, consistently finding that gradient boosting methods outperform other classifiers on tabular sports data. Joseph, Fenton, and Neil (2006) demonstrated the utility of Bayesian networks, while Constantinou, Fenton, and Neil (2012) extended this with the pi-football system.</w:t>
      </w:r>
    </w:p>
    <w:p w14:paraId="0A09EC1F" w14:textId="77777777" w:rsidR="005768D1" w:rsidRDefault="00000000">
      <w:pPr>
        <w:pStyle w:val="Heading2"/>
      </w:pPr>
      <w:r>
        <w:t>4.2 Rating Systems and Their Limitations</w:t>
      </w:r>
    </w:p>
    <w:p w14:paraId="39B41A22" w14:textId="3AEBF5E3" w:rsidR="005768D1" w:rsidRDefault="00000000">
      <w:pPr>
        <w:spacing w:before="80" w:after="80" w:line="360" w:lineRule="auto"/>
        <w:jc w:val="both"/>
      </w:pPr>
      <w:r>
        <w:t>Statistical rating systems represent the classical approach to quantifying team strength. Hvattum and Arntzen (2010) evaluated ELO variants on English league data finding that ELO-G — which scales the K-factor by goal margin achieved the best predictive performance. Lasek (2016) evaluated multiple systems for Euro 2016 and observed that all systems failed to capture qualitative form information, leading to systematic forecast errors. Constantinou and Fenton (2013) introduced Pi-Rating using relative score discrepancies with recency weighting, while Wheatcroft (2021) proposed the GAP system which replaces actual goals with expected goals (xG). Despite their sophistication, all these systems share a fundamental reliance on team identity</w:t>
      </w:r>
      <w:r w:rsidR="007B3EA7">
        <w:t xml:space="preserve"> </w:t>
      </w:r>
      <w:r>
        <w:t>they accumulate ratings per named team and cannot evaluate teams they have not encountered before.</w:t>
      </w:r>
    </w:p>
    <w:p w14:paraId="4D5B5F05" w14:textId="77777777" w:rsidR="005768D1" w:rsidRDefault="00000000">
      <w:pPr>
        <w:pStyle w:val="Heading2"/>
      </w:pPr>
      <w:r>
        <w:t>4.3 Tactical Analysis and Style Quantification</w:t>
      </w:r>
    </w:p>
    <w:p w14:paraId="45592665" w14:textId="77777777" w:rsidR="005768D1" w:rsidRDefault="00000000">
      <w:pPr>
        <w:spacing w:before="80" w:after="80" w:line="360" w:lineRule="auto"/>
        <w:jc w:val="both"/>
      </w:pPr>
      <w:r>
        <w:t xml:space="preserve">Event-based data has enabled increasingly sophisticated tactical analysis. </w:t>
      </w:r>
      <w:proofErr w:type="spellStart"/>
      <w:r>
        <w:t>Baattite</w:t>
      </w:r>
      <w:proofErr w:type="spellEnd"/>
      <w:r>
        <w:t xml:space="preserve"> (2023) demonstrated the use of Exploratory Factor Analysis to uncover underlying playing styles from event data. Liu et al. (2013) employed generalized mixed linear modeling to quantify the relationship between match events and outcomes, finding that the effect of possession and shot </w:t>
      </w:r>
      <w:r>
        <w:lastRenderedPageBreak/>
        <w:t xml:space="preserve">accuracy varies with team level and match context. Collet (2013) analyzed ball possession across European leagues, finding that its relationship to winning probability varies by league and team quality. </w:t>
      </w:r>
      <w:proofErr w:type="spellStart"/>
      <w:r>
        <w:t>Andrienko</w:t>
      </w:r>
      <w:proofErr w:type="spellEnd"/>
      <w:r>
        <w:t xml:space="preserve"> et al. (2019) and Zhang et al. (2025) explored collective behavior patterns using visual analytics and tracking data respectively. A consistent gap across this literature is the absence of systems that translate tactical profiling into pre-match actionable recommendations.</w:t>
      </w:r>
    </w:p>
    <w:p w14:paraId="0822D9E5" w14:textId="77777777" w:rsidR="005768D1" w:rsidRDefault="00000000">
      <w:pPr>
        <w:pStyle w:val="Heading2"/>
      </w:pPr>
      <w:r>
        <w:t>4.4 Foundation Models for Tabular Data</w:t>
      </w:r>
    </w:p>
    <w:p w14:paraId="3C0DDA91" w14:textId="33375980" w:rsidR="005768D1" w:rsidRDefault="00000000">
      <w:pPr>
        <w:spacing w:before="80" w:after="80" w:line="360" w:lineRule="auto"/>
        <w:jc w:val="both"/>
      </w:pPr>
      <w:r>
        <w:t>Hollmann et al. (2023) introduced TabPFN, a transformer-based prior-fitted network pretrained on synthetic tabular classification tasks that performs zero-shot classification without hyperparameter tuning. TabPFN has been shown to outperform tuned XGBoost and Random Forest on datasets with fewer than 3,000 samples precisely the regime of Sim2Win's dataset. Including TabPFN in the model comparison tests whether the zero-shot foundation model paradigm can match or exceed carefully tuned gradient boosting on a small, domain-specific sports analytics task.</w:t>
      </w:r>
    </w:p>
    <w:p w14:paraId="7A86C53D" w14:textId="77777777" w:rsidR="005768D1" w:rsidRDefault="00000000">
      <w:r>
        <w:br w:type="page"/>
      </w:r>
    </w:p>
    <w:p w14:paraId="1F49A9D3" w14:textId="77777777" w:rsidR="005768D1" w:rsidRDefault="00000000">
      <w:pPr>
        <w:pStyle w:val="Heading1"/>
      </w:pPr>
      <w:r>
        <w:lastRenderedPageBreak/>
        <w:t>5. METHODOLOGY</w:t>
      </w:r>
    </w:p>
    <w:p w14:paraId="6804D672" w14:textId="77777777" w:rsidR="005768D1" w:rsidRDefault="00000000">
      <w:pPr>
        <w:pStyle w:val="Heading2"/>
      </w:pPr>
      <w:r>
        <w:t>5.1 Research Design</w:t>
      </w:r>
    </w:p>
    <w:p w14:paraId="1CA3C89B" w14:textId="77777777" w:rsidR="005768D1" w:rsidRDefault="00000000">
      <w:pPr>
        <w:spacing w:before="80" w:after="80" w:line="360" w:lineRule="auto"/>
        <w:jc w:val="both"/>
      </w:pPr>
      <w:r>
        <w:t>This project follows a quantitative research design. The primary research questions are answered through statistical model evaluation on empirical football match data, rather than through surveys, interviews, or qualitative observation. An Agile development methodology was adopted for the implementation phases, allowing iterative refinement of the pipeline, models, and interface based on intermediate evaluation results. The overall research workflow proceeds sequentially from data collection through preprocessing, feature engineering, clustering, model training, generalization evaluation, and baseline comparison.</w:t>
      </w:r>
    </w:p>
    <w:p w14:paraId="52539915" w14:textId="77777777" w:rsidR="005768D1" w:rsidRDefault="00000000">
      <w:pPr>
        <w:pStyle w:val="Heading2"/>
      </w:pPr>
      <w:r>
        <w:t>5.2 Population and Sample / Data Sources</w:t>
      </w:r>
    </w:p>
    <w:p w14:paraId="6C248C00" w14:textId="77777777" w:rsidR="005768D1" w:rsidRDefault="00000000">
      <w:pPr>
        <w:spacing w:before="80" w:after="80" w:line="360" w:lineRule="auto"/>
        <w:jc w:val="both"/>
      </w:pPr>
      <w:r>
        <w:t>The population of interest is professional football matches across diverse competitive contexts. The dataset was sourced exclusively from the StatsBomb open data API, which provides event-level match data under an open license for non-commercial research. The sample covers eleven competitions: German Bundesliga, English Premier League, Spanish La Liga, French Ligue 1, Major League Soccer, FIFA World Cup, UEFA Euro, Women's World Cup, Africa Cup of Nations, Copa America, and FA Women's Super League. After cleaning, the final dataset contains 1,411 team-match rows across 178 unique teams and approximately 706 matches. Data spans 2003 to 2024, though recent seasons (post-2017) are weighted more heavily given the tactical modernization of the sport.</w:t>
      </w:r>
    </w:p>
    <w:p w14:paraId="511BBFE1" w14:textId="77777777" w:rsidR="005768D1" w:rsidRDefault="00000000">
      <w:pPr>
        <w:pStyle w:val="Heading2"/>
      </w:pPr>
      <w:r>
        <w:t>5.3 Data Collection Methods</w:t>
      </w:r>
    </w:p>
    <w:p w14:paraId="309CF986" w14:textId="77777777" w:rsidR="005768D1" w:rsidRDefault="00000000">
      <w:pPr>
        <w:spacing w:before="80" w:after="80" w:line="360" w:lineRule="auto"/>
        <w:jc w:val="both"/>
      </w:pPr>
      <w:r>
        <w:t xml:space="preserve">Data was collected programmatically using the </w:t>
      </w:r>
      <w:proofErr w:type="spellStart"/>
      <w:r>
        <w:t>statsbombpy</w:t>
      </w:r>
      <w:proofErr w:type="spellEnd"/>
      <w:r>
        <w:t xml:space="preserve"> Python library. For each competition and season, match-level data (teams, scores, formations, dates) and event-level data (passes, shots, pressures, fouls, duels, interceptions, clearances, ball recoveries, dribbles, tackles) were retrieved and merged at the team-match level. The preprocessing pipeline then applied: structural sanitization (removing incomplete rows, enforcing chronological sorting per team, eliminating duplicates); outlier handling (two-sided Winsorization at the 1st and 99th percentiles for all volume metrics, xG capping at 5.0, exclusion of matches with three or more red cards); and feature engineering producing four derived tactical ratios: Pressing Efficiency, Shot Quality, Directness Index, and Chaos Index. A five-match rolling window was applied per team to transform raw per-</w:t>
      </w:r>
      <w:r>
        <w:lastRenderedPageBreak/>
        <w:t>match statistics into pre-match tactical profiles, with volatility and momentum features capturing temporal dynamics.</w:t>
      </w:r>
    </w:p>
    <w:p w14:paraId="111D5AE8" w14:textId="77777777" w:rsidR="005768D1" w:rsidRDefault="00000000">
      <w:pPr>
        <w:pStyle w:val="Heading2"/>
      </w:pPr>
      <w:r>
        <w:t>5.4 Data Analysis Methods</w:t>
      </w:r>
    </w:p>
    <w:p w14:paraId="2E3525DD" w14:textId="77777777" w:rsidR="005768D1" w:rsidRDefault="00000000">
      <w:pPr>
        <w:spacing w:before="80" w:after="80" w:line="360" w:lineRule="auto"/>
        <w:jc w:val="both"/>
      </w:pPr>
      <w:r>
        <w:t>The analytical pipeline encompasses unsupervised and supervised machine learning components. K-Means clustering with k=8 was applied to the thirteen rolling tactical features after StandardScaler normalization to assign each team's match state to one of eight playstyle clusters. The optimal k was determined using the elbow method (inertia) and silhouette score, with k=8 selected over the mathematically optimal k=5 to achieve greater tactical diversity in the recommendation space.</w:t>
      </w:r>
    </w:p>
    <w:p w14:paraId="47FA4FE0" w14:textId="77777777" w:rsidR="005768D1" w:rsidRDefault="005768D1">
      <w:pPr>
        <w:spacing w:before="80"/>
      </w:pPr>
    </w:p>
    <w:p w14:paraId="68D70DE1" w14:textId="77777777" w:rsidR="005768D1" w:rsidRDefault="00000000">
      <w:pPr>
        <w:spacing w:before="80" w:after="80" w:line="360" w:lineRule="auto"/>
        <w:jc w:val="both"/>
      </w:pPr>
      <w:r>
        <w:t>For outcome prediction, team-level rows were merged into head-to-head matchup rows pairing each home team's profile with its opponent's. Thirteen classifiers were trained and evaluated using RandomizedSearchCV with 5-fold cross-validation: Logistic Regression, SVM (RBF), K-Nearest Neighbors, Random Forest, Extra Trees, Bagging, AdaBoost, Gradient Boosting, XGBoost, LightGBM, CatBoost, MLP, and TabPFN. Evaluation metrics included accuracy, weighted F1-score, ROC-AUC (one-vs-rest), log loss, precision, and recall on a stratified 80/20 holdout split.</w:t>
      </w:r>
    </w:p>
    <w:p w14:paraId="1D3C51D9" w14:textId="77777777" w:rsidR="005768D1" w:rsidRDefault="005768D1">
      <w:pPr>
        <w:spacing w:before="80"/>
      </w:pPr>
    </w:p>
    <w:p w14:paraId="2E1CB4E5" w14:textId="46B01AC2" w:rsidR="005768D1" w:rsidRDefault="00000000">
      <w:pPr>
        <w:spacing w:before="80" w:after="80" w:line="360" w:lineRule="auto"/>
        <w:jc w:val="both"/>
      </w:pPr>
      <w:r>
        <w:t xml:space="preserve">Generalization was evaluated using a Leave-One-Competition-Out (LOCO) protocol across seven competitions. Three identity-based rating baselines ELO-G, </w:t>
      </w:r>
      <w:proofErr w:type="gramStart"/>
      <w:r>
        <w:t>Pi-Rating</w:t>
      </w:r>
      <w:proofErr w:type="gramEnd"/>
      <w:r>
        <w:t>, and GAP were implemented and evaluated under the same LOCO protocol. A custom Tactical Agreement Score metric was computed per competition, measuring alignment between the system's top recommendation and the winning team's actual tactical approach.</w:t>
      </w:r>
    </w:p>
    <w:p w14:paraId="1E547E79" w14:textId="77777777" w:rsidR="005768D1" w:rsidRDefault="00000000">
      <w:pPr>
        <w:pStyle w:val="Heading2"/>
      </w:pPr>
      <w:r>
        <w:t>5.5 Ethical Considerations</w:t>
      </w:r>
    </w:p>
    <w:p w14:paraId="2A84B429" w14:textId="77777777" w:rsidR="005768D1" w:rsidRDefault="00000000">
      <w:pPr>
        <w:spacing w:before="200" w:after="120"/>
      </w:pPr>
      <w:r>
        <w:rPr>
          <w:b/>
          <w:bCs/>
          <w:i/>
          <w:iCs/>
          <w:color w:val="2C5F8A"/>
        </w:rPr>
        <w:t>Confidentiality and Anonymity</w:t>
      </w:r>
    </w:p>
    <w:p w14:paraId="40005852" w14:textId="1E3EFF2A" w:rsidR="005768D1" w:rsidRDefault="00000000">
      <w:pPr>
        <w:spacing w:before="80" w:after="80" w:line="360" w:lineRule="auto"/>
        <w:jc w:val="both"/>
      </w:pPr>
      <w:r>
        <w:t>This project does not involve human participants, surveys, interviews, or any collection of personal data. All data used is publicly available through the StatsBomb open data repository. No individual player performance data is used in a way that could identify or harm specific individuals all analysis operates at the team-match aggregate level.</w:t>
      </w:r>
    </w:p>
    <w:p w14:paraId="684909F1" w14:textId="77777777" w:rsidR="005768D1" w:rsidRDefault="00000000">
      <w:pPr>
        <w:spacing w:before="200" w:after="120"/>
      </w:pPr>
      <w:r>
        <w:rPr>
          <w:b/>
          <w:bCs/>
          <w:i/>
          <w:iCs/>
          <w:color w:val="2C5F8A"/>
        </w:rPr>
        <w:t>Use of Data</w:t>
      </w:r>
    </w:p>
    <w:p w14:paraId="550F5FAE" w14:textId="4A05C6B9" w:rsidR="005768D1" w:rsidRDefault="00000000">
      <w:pPr>
        <w:spacing w:before="80" w:after="80" w:line="360" w:lineRule="auto"/>
        <w:jc w:val="both"/>
      </w:pPr>
      <w:r>
        <w:lastRenderedPageBreak/>
        <w:t xml:space="preserve">The StatsBomb open data is used strictly in accordance with its license terms for non-commercial educational and research purposes. Raw event data is not redistributed in this report or any associated publication; only derived aggregate features and statistical results are presented. The system's recommendation outputs are framed as decision support </w:t>
      </w:r>
      <w:proofErr w:type="gramStart"/>
      <w:r>
        <w:t>tools,</w:t>
      </w:r>
      <w:proofErr w:type="gramEnd"/>
      <w:r>
        <w:t xml:space="preserve"> not authoritative prescriptions final tactical decisions remain the responsibility of coaching staff.</w:t>
      </w:r>
    </w:p>
    <w:p w14:paraId="49D67D16" w14:textId="77777777" w:rsidR="005768D1" w:rsidRDefault="00000000">
      <w:r>
        <w:br w:type="page"/>
      </w:r>
    </w:p>
    <w:p w14:paraId="44899DE4" w14:textId="77777777" w:rsidR="005768D1" w:rsidRDefault="00000000">
      <w:pPr>
        <w:pStyle w:val="Heading1"/>
      </w:pPr>
      <w:r>
        <w:lastRenderedPageBreak/>
        <w:t>6. AI USE</w:t>
      </w:r>
    </w:p>
    <w:p w14:paraId="037D1724" w14:textId="5AA57176" w:rsidR="005768D1" w:rsidRDefault="00000000" w:rsidP="007B3EA7">
      <w:pPr>
        <w:spacing w:before="80" w:after="80" w:line="360" w:lineRule="auto"/>
        <w:jc w:val="both"/>
      </w:pPr>
      <w:r>
        <w:t>Artificial intelligence tools were used in several capacities during the development of this project, in accordance with the academic integrity guidelines of the institution. The following describes the specific roles AI tools played:</w:t>
      </w:r>
    </w:p>
    <w:p w14:paraId="70ED66AA" w14:textId="77777777" w:rsidR="005768D1" w:rsidRDefault="00000000">
      <w:pPr>
        <w:spacing w:before="200" w:after="120"/>
      </w:pPr>
      <w:r>
        <w:rPr>
          <w:b/>
          <w:bCs/>
          <w:i/>
          <w:iCs/>
          <w:color w:val="2C5F8A"/>
        </w:rPr>
        <w:t>Research and Literature Synthesis</w:t>
      </w:r>
    </w:p>
    <w:p w14:paraId="5E887680" w14:textId="77777777" w:rsidR="005768D1" w:rsidRDefault="00000000">
      <w:pPr>
        <w:spacing w:before="80" w:after="80" w:line="360" w:lineRule="auto"/>
        <w:jc w:val="both"/>
      </w:pPr>
      <w:r>
        <w:t>Claude (Anthropic) was used as a conversational research assistant to discuss the conceptual framing of the project, identify gaps in the existing literature, and structure the argumentation connecting cited papers to the system's design decisions. All cited papers were independently located, read, and verified by the author. No AI-generated content was used as a substitute for primary source reading.</w:t>
      </w:r>
    </w:p>
    <w:p w14:paraId="3436F853" w14:textId="77777777" w:rsidR="005768D1" w:rsidRDefault="00000000">
      <w:pPr>
        <w:spacing w:before="200" w:after="120"/>
      </w:pPr>
      <w:r>
        <w:rPr>
          <w:b/>
          <w:bCs/>
          <w:i/>
          <w:iCs/>
          <w:color w:val="2C5F8A"/>
        </w:rPr>
        <w:t>Code Development</w:t>
      </w:r>
    </w:p>
    <w:p w14:paraId="3BE14A3D" w14:textId="15D8AD97" w:rsidR="005768D1" w:rsidRDefault="00000000">
      <w:pPr>
        <w:spacing w:before="80" w:after="80" w:line="360" w:lineRule="auto"/>
        <w:jc w:val="both"/>
      </w:pPr>
      <w:r>
        <w:t>GitHub Copilot</w:t>
      </w:r>
      <w:r w:rsidR="007B3EA7">
        <w:t>, Gemini Pro</w:t>
      </w:r>
      <w:r>
        <w:t xml:space="preserve"> and Claude were used as coding assistants during the development of the data preprocessing pipeline, model training scripts, and the LOCO evaluation framework. AI suggestions were reviewed, tested, and modified by the author for correctness and relevance. All final code was understood and validated by the author before inclusion in the project.</w:t>
      </w:r>
    </w:p>
    <w:p w14:paraId="4CE9E7F1" w14:textId="77777777" w:rsidR="005768D1" w:rsidRDefault="00000000">
      <w:pPr>
        <w:spacing w:before="200" w:after="120"/>
      </w:pPr>
      <w:r>
        <w:rPr>
          <w:b/>
          <w:bCs/>
          <w:i/>
          <w:iCs/>
          <w:color w:val="2C5F8A"/>
        </w:rPr>
        <w:t>Writing Assistance</w:t>
      </w:r>
    </w:p>
    <w:p w14:paraId="4473E3F7" w14:textId="5160D9B5" w:rsidR="005768D1" w:rsidRDefault="00000000">
      <w:pPr>
        <w:spacing w:before="80" w:after="80" w:line="360" w:lineRule="auto"/>
        <w:jc w:val="both"/>
      </w:pPr>
      <w:r>
        <w:t>Claude was used to assist in drafting and refining sections of this report, including improving sentence clarity, restructuring paragraphs, and ensuring consistent academic tone. All substantive content results, interpretations, conclusions, and claims originated from the author's own analysis. The author takes full responsibility for the accuracy and integrity of all content presented in this report.</w:t>
      </w:r>
    </w:p>
    <w:p w14:paraId="2CFD4549" w14:textId="77777777" w:rsidR="005768D1" w:rsidRDefault="00000000">
      <w:pPr>
        <w:spacing w:before="200" w:after="120"/>
      </w:pPr>
      <w:r>
        <w:rPr>
          <w:b/>
          <w:bCs/>
          <w:i/>
          <w:iCs/>
          <w:color w:val="2C5F8A"/>
        </w:rPr>
        <w:t>What AI Was Not Used For</w:t>
      </w:r>
    </w:p>
    <w:p w14:paraId="0B57D119" w14:textId="77777777" w:rsidR="005768D1" w:rsidRDefault="00000000">
      <w:pPr>
        <w:spacing w:before="80" w:after="80" w:line="360" w:lineRule="auto"/>
        <w:jc w:val="both"/>
      </w:pPr>
      <w:r>
        <w:t>AI tools were not used to generate, fabricate, or impute any experimental results, dataset values, or performance metrics. All numerical results reported in this document are derived from code executed on the actual dataset. AI tools were not used to write citations or fabricate references — all references were independently verified.</w:t>
      </w:r>
    </w:p>
    <w:p w14:paraId="42FD5BD0" w14:textId="77777777" w:rsidR="005768D1" w:rsidRDefault="00000000">
      <w:r>
        <w:br w:type="page"/>
      </w:r>
    </w:p>
    <w:p w14:paraId="0CB80917" w14:textId="77777777" w:rsidR="005768D1" w:rsidRDefault="00000000">
      <w:pPr>
        <w:pStyle w:val="Heading1"/>
      </w:pPr>
      <w:r>
        <w:lastRenderedPageBreak/>
        <w:t>7. RESULTS AND FINDINGS</w:t>
      </w:r>
    </w:p>
    <w:p w14:paraId="0B41789F" w14:textId="77777777" w:rsidR="005768D1" w:rsidRDefault="00000000">
      <w:pPr>
        <w:pStyle w:val="Heading2"/>
      </w:pPr>
      <w:r>
        <w:t>7.1 In-Distribution Model Performance</w:t>
      </w:r>
    </w:p>
    <w:p w14:paraId="69BD2741" w14:textId="57D4AFFC" w:rsidR="005768D1" w:rsidRDefault="00000000">
      <w:pPr>
        <w:spacing w:before="80" w:after="80" w:line="360" w:lineRule="auto"/>
        <w:jc w:val="both"/>
      </w:pPr>
      <w:r>
        <w:t xml:space="preserve">Table 1 presents the performance of all thirteen evaluated models on the holdout test set. CatBoost achieves the highest accuracy (60.90%) and F1-Score (0.582), while XGBoost achieves the highest ROC-AUC (0.742). </w:t>
      </w:r>
      <w:r w:rsidR="003F4FDD">
        <w:t>Surprisingly</w:t>
      </w:r>
      <w:r>
        <w:t xml:space="preserve">, </w:t>
      </w:r>
      <w:r w:rsidR="003F4FDD">
        <w:t>TabPFN,</w:t>
      </w:r>
      <w:r>
        <w:t xml:space="preserve"> a zero-shot foundation model requiring no hyperparameter tuning achieves</w:t>
      </w:r>
      <w:r w:rsidR="003F4FDD">
        <w:t xml:space="preserve"> a weak</w:t>
      </w:r>
      <w:r>
        <w:t xml:space="preserve"> </w:t>
      </w:r>
      <w:r w:rsidR="003F4FDD">
        <w:t>41</w:t>
      </w:r>
      <w:r>
        <w:t>.</w:t>
      </w:r>
      <w:r w:rsidR="003F4FDD">
        <w:t>35</w:t>
      </w:r>
      <w:r>
        <w:t>% accuracy and 0.</w:t>
      </w:r>
      <w:r w:rsidR="003F4FDD">
        <w:t>631</w:t>
      </w:r>
      <w:r>
        <w:t xml:space="preserve"> AUC. Gradient boosting methods as a family (XGBoost, LightGBM, CatBoost, Gradient Boosting) consistently outperform all other approaches, confirming the literature's findings on tabular data classification. The ANN achieves the lowest ROC-AUC (0.694), expected given the small dataset size.</w:t>
      </w:r>
    </w:p>
    <w:p w14:paraId="1897CAFF" w14:textId="77777777" w:rsidR="005768D1" w:rsidRDefault="005768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951"/>
        <w:gridCol w:w="928"/>
        <w:gridCol w:w="940"/>
        <w:gridCol w:w="928"/>
        <w:gridCol w:w="1029"/>
        <w:gridCol w:w="940"/>
        <w:gridCol w:w="1152"/>
        <w:gridCol w:w="246"/>
      </w:tblGrid>
      <w:tr w:rsidR="005768D1" w14:paraId="5985DB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2535F13" w14:textId="77777777" w:rsidR="005768D1" w:rsidRDefault="00000000">
            <w:pPr>
              <w:jc w:val="center"/>
            </w:pPr>
            <w:r>
              <w:rPr>
                <w:b/>
                <w:bCs/>
                <w:color w:val="FFFFFF"/>
                <w:sz w:val="20"/>
                <w:szCs w:val="20"/>
              </w:rPr>
              <w:t>Model</w:t>
            </w:r>
          </w:p>
        </w:tc>
        <w:tc>
          <w:tcPr>
            <w:tcW w:w="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373057D" w14:textId="77777777" w:rsidR="005768D1" w:rsidRDefault="00000000">
            <w:pPr>
              <w:jc w:val="center"/>
            </w:pPr>
            <w:r>
              <w:rPr>
                <w:b/>
                <w:bCs/>
                <w:color w:val="FFFFFF"/>
                <w:sz w:val="20"/>
                <w:szCs w:val="20"/>
              </w:rPr>
              <w:t>Acc</w:t>
            </w:r>
          </w:p>
        </w:tc>
        <w:tc>
          <w:tcPr>
            <w:tcW w:w="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EA65EFC" w14:textId="77777777" w:rsidR="005768D1" w:rsidRDefault="00000000">
            <w:pPr>
              <w:jc w:val="center"/>
            </w:pPr>
            <w:r>
              <w:rPr>
                <w:b/>
                <w:bCs/>
                <w:color w:val="FFFFFF"/>
                <w:sz w:val="20"/>
                <w:szCs w:val="20"/>
              </w:rPr>
              <w:t>Log Loss</w:t>
            </w:r>
          </w:p>
        </w:tc>
        <w:tc>
          <w:tcPr>
            <w:tcW w:w="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F96A378" w14:textId="77777777" w:rsidR="005768D1" w:rsidRDefault="00000000">
            <w:pPr>
              <w:jc w:val="center"/>
            </w:pPr>
            <w:r>
              <w:rPr>
                <w:b/>
                <w:bCs/>
                <w:color w:val="FFFFFF"/>
                <w:sz w:val="20"/>
                <w:szCs w:val="20"/>
              </w:rPr>
              <w:t>ROC-AUC</w:t>
            </w:r>
          </w:p>
        </w:tc>
        <w:tc>
          <w:tcPr>
            <w:tcW w:w="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109F5BA" w14:textId="77777777" w:rsidR="005768D1" w:rsidRDefault="00000000">
            <w:pPr>
              <w:jc w:val="center"/>
            </w:pPr>
            <w:r>
              <w:rPr>
                <w:b/>
                <w:bCs/>
                <w:color w:val="FFFFFF"/>
                <w:sz w:val="20"/>
                <w:szCs w:val="20"/>
              </w:rPr>
              <w:t>F1</w:t>
            </w:r>
          </w:p>
        </w:tc>
        <w:tc>
          <w:tcPr>
            <w:tcW w:w="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624D72F" w14:textId="77777777" w:rsidR="005768D1" w:rsidRDefault="00000000">
            <w:pPr>
              <w:jc w:val="center"/>
            </w:pPr>
            <w:r>
              <w:rPr>
                <w:b/>
                <w:bCs/>
                <w:color w:val="FFFFFF"/>
                <w:sz w:val="20"/>
                <w:szCs w:val="20"/>
              </w:rPr>
              <w:t>Precision</w:t>
            </w:r>
          </w:p>
        </w:tc>
        <w:tc>
          <w:tcPr>
            <w:tcW w:w="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E5FEE3A" w14:textId="77777777" w:rsidR="005768D1" w:rsidRDefault="00000000">
            <w:pPr>
              <w:jc w:val="center"/>
            </w:pPr>
            <w:r>
              <w:rPr>
                <w:b/>
                <w:bCs/>
                <w:color w:val="FFFFFF"/>
                <w:sz w:val="20"/>
                <w:szCs w:val="20"/>
              </w:rPr>
              <w:t>Recall</w:t>
            </w:r>
          </w:p>
        </w:tc>
        <w:tc>
          <w:tcPr>
            <w:tcW w:w="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1432433" w14:textId="77777777" w:rsidR="005768D1" w:rsidRDefault="00000000">
            <w:pPr>
              <w:jc w:val="center"/>
            </w:pPr>
            <w:r>
              <w:rPr>
                <w:b/>
                <w:bCs/>
                <w:color w:val="FFFFFF"/>
                <w:sz w:val="20"/>
                <w:szCs w:val="20"/>
              </w:rPr>
              <w:t>Type</w:t>
            </w:r>
          </w:p>
        </w:tc>
        <w:tc>
          <w:tcPr>
            <w:tcW w:w="24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7D09F8E" w14:textId="77777777" w:rsidR="005768D1" w:rsidRDefault="005768D1">
            <w:pPr>
              <w:jc w:val="center"/>
            </w:pPr>
          </w:p>
        </w:tc>
      </w:tr>
      <w:tr w:rsidR="005768D1" w14:paraId="682C4B1A"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F348B4D" w14:textId="77777777" w:rsidR="005768D1" w:rsidRDefault="00000000">
            <w:r>
              <w:rPr>
                <w:color w:val="000000"/>
                <w:sz w:val="20"/>
                <w:szCs w:val="20"/>
              </w:rPr>
              <w:t>Logistic Regression</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DD11504" w14:textId="77777777" w:rsidR="005768D1" w:rsidRDefault="00000000">
            <w:pPr>
              <w:jc w:val="center"/>
            </w:pPr>
            <w:r>
              <w:rPr>
                <w:color w:val="000000"/>
                <w:sz w:val="20"/>
                <w:szCs w:val="20"/>
              </w:rPr>
              <w:t>55.64%</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2000A8" w14:textId="77777777" w:rsidR="005768D1" w:rsidRDefault="00000000">
            <w:pPr>
              <w:jc w:val="center"/>
            </w:pPr>
            <w:r>
              <w:rPr>
                <w:color w:val="000000"/>
                <w:sz w:val="20"/>
                <w:szCs w:val="20"/>
              </w:rPr>
              <w:t>0.921</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C634CD" w14:textId="77777777" w:rsidR="005768D1" w:rsidRDefault="00000000">
            <w:pPr>
              <w:jc w:val="center"/>
            </w:pPr>
            <w:r>
              <w:rPr>
                <w:color w:val="000000"/>
                <w:sz w:val="20"/>
                <w:szCs w:val="20"/>
              </w:rPr>
              <w:t>0.724</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DE47B68" w14:textId="77777777" w:rsidR="005768D1" w:rsidRDefault="00000000">
            <w:pPr>
              <w:jc w:val="center"/>
            </w:pPr>
            <w:r>
              <w:rPr>
                <w:color w:val="000000"/>
                <w:sz w:val="20"/>
                <w:szCs w:val="20"/>
              </w:rPr>
              <w:t>0.489</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15F23F1" w14:textId="77777777" w:rsidR="005768D1" w:rsidRDefault="00000000">
            <w:pPr>
              <w:jc w:val="center"/>
            </w:pPr>
            <w:r>
              <w:rPr>
                <w:color w:val="000000"/>
                <w:sz w:val="20"/>
                <w:szCs w:val="20"/>
              </w:rPr>
              <w:t>0.439</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9F2A240" w14:textId="77777777" w:rsidR="005768D1" w:rsidRDefault="00000000">
            <w:pPr>
              <w:jc w:val="center"/>
            </w:pPr>
            <w:r>
              <w:rPr>
                <w:color w:val="000000"/>
                <w:sz w:val="20"/>
                <w:szCs w:val="20"/>
              </w:rPr>
              <w:t>0.556</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4758F3" w14:textId="77777777" w:rsidR="005768D1" w:rsidRDefault="00000000">
            <w:pPr>
              <w:jc w:val="center"/>
            </w:pPr>
            <w:r>
              <w:rPr>
                <w:color w:val="000000"/>
                <w:sz w:val="20"/>
                <w:szCs w:val="20"/>
              </w:rPr>
              <w:t>Linear</w:t>
            </w:r>
          </w:p>
        </w:tc>
      </w:tr>
      <w:tr w:rsidR="005768D1" w14:paraId="338C15C7"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A02B5" w14:textId="77777777" w:rsidR="005768D1" w:rsidRDefault="00000000">
            <w:r>
              <w:rPr>
                <w:color w:val="000000"/>
                <w:sz w:val="20"/>
                <w:szCs w:val="20"/>
              </w:rPr>
              <w:t>SVM (RBF)</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6A08F" w14:textId="77777777" w:rsidR="005768D1" w:rsidRDefault="00000000">
            <w:pPr>
              <w:jc w:val="center"/>
            </w:pPr>
            <w:r>
              <w:rPr>
                <w:color w:val="000000"/>
                <w:sz w:val="20"/>
                <w:szCs w:val="20"/>
              </w:rPr>
              <w:t>53.38%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5A80BD" w14:textId="77777777" w:rsidR="005768D1" w:rsidRDefault="00000000">
            <w:pPr>
              <w:jc w:val="center"/>
            </w:pPr>
            <w:r>
              <w:rPr>
                <w:color w:val="000000"/>
                <w:sz w:val="20"/>
                <w:szCs w:val="20"/>
              </w:rPr>
              <w:t>0.958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9B6FE" w14:textId="77777777" w:rsidR="005768D1" w:rsidRDefault="00000000">
            <w:pPr>
              <w:jc w:val="center"/>
            </w:pPr>
            <w:r>
              <w:rPr>
                <w:color w:val="000000"/>
                <w:sz w:val="20"/>
                <w:szCs w:val="20"/>
              </w:rPr>
              <w:t>0.709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BDEA24" w14:textId="77777777" w:rsidR="005768D1" w:rsidRDefault="00000000">
            <w:pPr>
              <w:jc w:val="center"/>
            </w:pPr>
            <w:r>
              <w:rPr>
                <w:color w:val="000000"/>
                <w:sz w:val="20"/>
                <w:szCs w:val="20"/>
              </w:rPr>
              <w:t>0.443</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C45F1" w14:textId="77777777" w:rsidR="005768D1" w:rsidRDefault="00000000">
            <w:pPr>
              <w:jc w:val="center"/>
            </w:pPr>
            <w:r>
              <w:rPr>
                <w:color w:val="000000"/>
                <w:sz w:val="20"/>
                <w:szCs w:val="20"/>
              </w:rPr>
              <w:t>0.427</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3E060" w14:textId="77777777" w:rsidR="005768D1" w:rsidRDefault="00000000">
            <w:pPr>
              <w:jc w:val="center"/>
            </w:pPr>
            <w:r>
              <w:rPr>
                <w:color w:val="000000"/>
                <w:sz w:val="20"/>
                <w:szCs w:val="20"/>
              </w:rPr>
              <w:t>0.534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3BB0F" w14:textId="77777777" w:rsidR="005768D1" w:rsidRDefault="00000000">
            <w:pPr>
              <w:jc w:val="center"/>
            </w:pPr>
            <w:r>
              <w:rPr>
                <w:color w:val="000000"/>
                <w:sz w:val="20"/>
                <w:szCs w:val="20"/>
              </w:rPr>
              <w:t>Linear</w:t>
            </w:r>
          </w:p>
        </w:tc>
      </w:tr>
      <w:tr w:rsidR="005768D1" w14:paraId="41A41662"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2C3947" w14:textId="77777777" w:rsidR="005768D1" w:rsidRDefault="00000000">
            <w:r>
              <w:rPr>
                <w:color w:val="000000"/>
                <w:sz w:val="20"/>
                <w:szCs w:val="20"/>
              </w:rPr>
              <w:t>K-Nearest Neighbors</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9E254B" w14:textId="77777777" w:rsidR="005768D1" w:rsidRDefault="00000000">
            <w:pPr>
              <w:jc w:val="center"/>
            </w:pPr>
            <w:r>
              <w:rPr>
                <w:color w:val="000000"/>
                <w:sz w:val="20"/>
                <w:szCs w:val="20"/>
              </w:rPr>
              <w:t>51.13%</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D09998B" w14:textId="77777777" w:rsidR="005768D1" w:rsidRDefault="00000000">
            <w:pPr>
              <w:jc w:val="center"/>
            </w:pPr>
            <w:r>
              <w:rPr>
                <w:color w:val="000000"/>
                <w:sz w:val="20"/>
                <w:szCs w:val="20"/>
              </w:rPr>
              <w:t>1.042</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4544788" w14:textId="77777777" w:rsidR="005768D1" w:rsidRDefault="00000000">
            <w:pPr>
              <w:jc w:val="center"/>
            </w:pPr>
            <w:r>
              <w:rPr>
                <w:color w:val="000000"/>
                <w:sz w:val="20"/>
                <w:szCs w:val="20"/>
              </w:rPr>
              <w:t>0.679</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04904AC" w14:textId="77777777" w:rsidR="005768D1" w:rsidRDefault="00000000">
            <w:pPr>
              <w:jc w:val="center"/>
            </w:pPr>
            <w:r>
              <w:rPr>
                <w:color w:val="000000"/>
                <w:sz w:val="20"/>
                <w:szCs w:val="20"/>
              </w:rPr>
              <w:t>0.421</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C451346" w14:textId="77777777" w:rsidR="005768D1" w:rsidRDefault="00000000">
            <w:pPr>
              <w:jc w:val="center"/>
            </w:pPr>
            <w:r>
              <w:rPr>
                <w:color w:val="000000"/>
                <w:sz w:val="20"/>
                <w:szCs w:val="20"/>
              </w:rPr>
              <w:t>0.403</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0147A3" w14:textId="77777777" w:rsidR="005768D1" w:rsidRDefault="00000000">
            <w:pPr>
              <w:jc w:val="center"/>
            </w:pPr>
            <w:r>
              <w:rPr>
                <w:color w:val="000000"/>
                <w:sz w:val="20"/>
                <w:szCs w:val="20"/>
              </w:rPr>
              <w:t>0.511</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25FE92" w14:textId="77777777" w:rsidR="005768D1" w:rsidRDefault="00000000">
            <w:pPr>
              <w:jc w:val="center"/>
            </w:pPr>
            <w:r>
              <w:rPr>
                <w:color w:val="000000"/>
                <w:sz w:val="20"/>
                <w:szCs w:val="20"/>
              </w:rPr>
              <w:t>Instance</w:t>
            </w:r>
          </w:p>
        </w:tc>
      </w:tr>
      <w:tr w:rsidR="005768D1" w14:paraId="4B476294"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B8471" w14:textId="77777777" w:rsidR="005768D1" w:rsidRDefault="00000000">
            <w:r>
              <w:rPr>
                <w:color w:val="000000"/>
                <w:sz w:val="20"/>
                <w:szCs w:val="20"/>
              </w:rPr>
              <w:t>Random Forest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4D0E6" w14:textId="77777777" w:rsidR="005768D1" w:rsidRDefault="00000000">
            <w:pPr>
              <w:jc w:val="center"/>
            </w:pPr>
            <w:r>
              <w:rPr>
                <w:color w:val="000000"/>
                <w:sz w:val="20"/>
                <w:szCs w:val="20"/>
              </w:rPr>
              <w:t>55.64%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9EC5F9" w14:textId="77777777" w:rsidR="005768D1" w:rsidRDefault="00000000">
            <w:pPr>
              <w:jc w:val="center"/>
            </w:pPr>
            <w:r>
              <w:rPr>
                <w:color w:val="000000"/>
                <w:sz w:val="20"/>
                <w:szCs w:val="20"/>
              </w:rPr>
              <w:t>0.941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1DA0B2" w14:textId="77777777" w:rsidR="005768D1" w:rsidRDefault="00000000">
            <w:pPr>
              <w:jc w:val="center"/>
            </w:pPr>
            <w:r>
              <w:rPr>
                <w:color w:val="000000"/>
                <w:sz w:val="20"/>
                <w:szCs w:val="20"/>
              </w:rPr>
              <w:t>0.712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AB232" w14:textId="77777777" w:rsidR="005768D1" w:rsidRDefault="00000000">
            <w:pPr>
              <w:jc w:val="center"/>
            </w:pPr>
            <w:r>
              <w:rPr>
                <w:color w:val="000000"/>
                <w:sz w:val="20"/>
                <w:szCs w:val="20"/>
              </w:rPr>
              <w:t>0.489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82E05D" w14:textId="77777777" w:rsidR="005768D1" w:rsidRDefault="00000000">
            <w:pPr>
              <w:jc w:val="center"/>
            </w:pPr>
            <w:r>
              <w:rPr>
                <w:color w:val="000000"/>
                <w:sz w:val="20"/>
                <w:szCs w:val="20"/>
              </w:rPr>
              <w:t>0.446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E60C1A" w14:textId="77777777" w:rsidR="005768D1" w:rsidRDefault="00000000">
            <w:pPr>
              <w:jc w:val="center"/>
            </w:pPr>
            <w:r>
              <w:rPr>
                <w:color w:val="000000"/>
                <w:sz w:val="20"/>
                <w:szCs w:val="20"/>
              </w:rPr>
              <w:t>0.556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B23C1" w14:textId="77777777" w:rsidR="005768D1" w:rsidRDefault="00000000">
            <w:pPr>
              <w:jc w:val="center"/>
            </w:pPr>
            <w:r>
              <w:rPr>
                <w:color w:val="000000"/>
                <w:sz w:val="20"/>
                <w:szCs w:val="20"/>
              </w:rPr>
              <w:t>Ensemble</w:t>
            </w:r>
          </w:p>
        </w:tc>
      </w:tr>
      <w:tr w:rsidR="005768D1" w14:paraId="7D7A108B"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9D9BD7" w14:textId="77777777" w:rsidR="005768D1" w:rsidRDefault="00000000">
            <w:r>
              <w:rPr>
                <w:color w:val="000000"/>
                <w:sz w:val="20"/>
                <w:szCs w:val="20"/>
              </w:rPr>
              <w:t>Extra Trees</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7032F1" w14:textId="77777777" w:rsidR="005768D1" w:rsidRDefault="00000000">
            <w:pPr>
              <w:jc w:val="center"/>
            </w:pPr>
            <w:r>
              <w:rPr>
                <w:color w:val="000000"/>
                <w:sz w:val="20"/>
                <w:szCs w:val="20"/>
              </w:rPr>
              <w:t>54.89%</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C5F04FF" w14:textId="77777777" w:rsidR="005768D1" w:rsidRDefault="00000000">
            <w:pPr>
              <w:jc w:val="center"/>
            </w:pPr>
            <w:r>
              <w:rPr>
                <w:color w:val="000000"/>
                <w:sz w:val="20"/>
                <w:szCs w:val="20"/>
              </w:rPr>
              <w:t>0.947</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44F5C04" w14:textId="77777777" w:rsidR="005768D1" w:rsidRDefault="00000000">
            <w:pPr>
              <w:jc w:val="center"/>
            </w:pPr>
            <w:r>
              <w:rPr>
                <w:color w:val="000000"/>
                <w:sz w:val="20"/>
                <w:szCs w:val="20"/>
              </w:rPr>
              <w:t>0.708</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389D3D4" w14:textId="77777777" w:rsidR="005768D1" w:rsidRDefault="00000000">
            <w:pPr>
              <w:jc w:val="center"/>
            </w:pPr>
            <w:r>
              <w:rPr>
                <w:color w:val="000000"/>
                <w:sz w:val="20"/>
                <w:szCs w:val="20"/>
              </w:rPr>
              <w:t>0.481</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9045B5" w14:textId="77777777" w:rsidR="005768D1" w:rsidRDefault="00000000">
            <w:pPr>
              <w:jc w:val="center"/>
            </w:pPr>
            <w:r>
              <w:rPr>
                <w:color w:val="000000"/>
                <w:sz w:val="20"/>
                <w:szCs w:val="20"/>
              </w:rPr>
              <w:t>0.441</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ECEF47D" w14:textId="77777777" w:rsidR="005768D1" w:rsidRDefault="00000000">
            <w:pPr>
              <w:jc w:val="center"/>
            </w:pPr>
            <w:r>
              <w:rPr>
                <w:color w:val="000000"/>
                <w:sz w:val="20"/>
                <w:szCs w:val="20"/>
              </w:rPr>
              <w:t>0.549</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86410B" w14:textId="77777777" w:rsidR="005768D1" w:rsidRDefault="00000000">
            <w:pPr>
              <w:jc w:val="center"/>
            </w:pPr>
            <w:r>
              <w:rPr>
                <w:color w:val="000000"/>
                <w:sz w:val="20"/>
                <w:szCs w:val="20"/>
              </w:rPr>
              <w:t>Ensemble</w:t>
            </w:r>
          </w:p>
        </w:tc>
      </w:tr>
      <w:tr w:rsidR="005768D1" w14:paraId="14DFD520"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9A49F" w14:textId="77777777" w:rsidR="005768D1" w:rsidRDefault="00000000">
            <w:r>
              <w:rPr>
                <w:color w:val="000000"/>
                <w:sz w:val="20"/>
                <w:szCs w:val="20"/>
              </w:rPr>
              <w:t>Bagging Classifier</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D58FB" w14:textId="77777777" w:rsidR="005768D1" w:rsidRDefault="00000000">
            <w:pPr>
              <w:jc w:val="center"/>
            </w:pPr>
            <w:r>
              <w:rPr>
                <w:color w:val="000000"/>
                <w:sz w:val="20"/>
                <w:szCs w:val="20"/>
              </w:rPr>
              <w:t>54.14%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9B5A44" w14:textId="77777777" w:rsidR="005768D1" w:rsidRDefault="00000000">
            <w:pPr>
              <w:jc w:val="center"/>
            </w:pPr>
            <w:r>
              <w:rPr>
                <w:color w:val="000000"/>
                <w:sz w:val="20"/>
                <w:szCs w:val="20"/>
              </w:rPr>
              <w:t>0.953</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E2CEAC" w14:textId="77777777" w:rsidR="005768D1" w:rsidRDefault="00000000">
            <w:pPr>
              <w:jc w:val="center"/>
            </w:pPr>
            <w:r>
              <w:rPr>
                <w:color w:val="000000"/>
                <w:sz w:val="20"/>
                <w:szCs w:val="20"/>
              </w:rPr>
              <w:t>0.705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1F92DF" w14:textId="77777777" w:rsidR="005768D1" w:rsidRDefault="00000000">
            <w:pPr>
              <w:jc w:val="center"/>
            </w:pPr>
            <w:r>
              <w:rPr>
                <w:color w:val="000000"/>
                <w:sz w:val="20"/>
                <w:szCs w:val="20"/>
              </w:rPr>
              <w:t>0.473</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524E8D" w14:textId="77777777" w:rsidR="005768D1" w:rsidRDefault="00000000">
            <w:pPr>
              <w:jc w:val="center"/>
            </w:pPr>
            <w:r>
              <w:rPr>
                <w:color w:val="000000"/>
                <w:sz w:val="20"/>
                <w:szCs w:val="20"/>
              </w:rPr>
              <w:t>0.436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C5362" w14:textId="77777777" w:rsidR="005768D1" w:rsidRDefault="00000000">
            <w:pPr>
              <w:jc w:val="center"/>
            </w:pPr>
            <w:r>
              <w:rPr>
                <w:color w:val="000000"/>
                <w:sz w:val="20"/>
                <w:szCs w:val="20"/>
              </w:rPr>
              <w:t>0.541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37C07A" w14:textId="77777777" w:rsidR="005768D1" w:rsidRDefault="00000000">
            <w:pPr>
              <w:jc w:val="center"/>
            </w:pPr>
            <w:r>
              <w:rPr>
                <w:color w:val="000000"/>
                <w:sz w:val="20"/>
                <w:szCs w:val="20"/>
              </w:rPr>
              <w:t>Ensemble</w:t>
            </w:r>
          </w:p>
        </w:tc>
      </w:tr>
      <w:tr w:rsidR="005768D1" w14:paraId="65D61FF9"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9FFE711" w14:textId="77777777" w:rsidR="005768D1" w:rsidRDefault="00000000">
            <w:r>
              <w:rPr>
                <w:color w:val="000000"/>
                <w:sz w:val="20"/>
                <w:szCs w:val="20"/>
              </w:rPr>
              <w:t>AdaBoost</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9506B18" w14:textId="77777777" w:rsidR="005768D1" w:rsidRDefault="00000000">
            <w:pPr>
              <w:jc w:val="center"/>
            </w:pPr>
            <w:r>
              <w:rPr>
                <w:color w:val="000000"/>
                <w:sz w:val="20"/>
                <w:szCs w:val="20"/>
              </w:rPr>
              <w:t>52.63%</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D292B1F" w14:textId="77777777" w:rsidR="005768D1" w:rsidRDefault="00000000">
            <w:pPr>
              <w:jc w:val="center"/>
            </w:pPr>
            <w:r>
              <w:rPr>
                <w:color w:val="000000"/>
                <w:sz w:val="20"/>
                <w:szCs w:val="20"/>
              </w:rPr>
              <w:t>0.972</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F680EF6" w14:textId="77777777" w:rsidR="005768D1" w:rsidRDefault="00000000">
            <w:pPr>
              <w:jc w:val="center"/>
            </w:pPr>
            <w:r>
              <w:rPr>
                <w:color w:val="000000"/>
                <w:sz w:val="20"/>
                <w:szCs w:val="20"/>
              </w:rPr>
              <w:t>0.698</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12F73F" w14:textId="77777777" w:rsidR="005768D1" w:rsidRDefault="00000000">
            <w:pPr>
              <w:jc w:val="center"/>
            </w:pPr>
            <w:r>
              <w:rPr>
                <w:color w:val="000000"/>
                <w:sz w:val="20"/>
                <w:szCs w:val="20"/>
              </w:rPr>
              <w:t>0.458</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0A3D360" w14:textId="77777777" w:rsidR="005768D1" w:rsidRDefault="00000000">
            <w:pPr>
              <w:jc w:val="center"/>
            </w:pPr>
            <w:r>
              <w:rPr>
                <w:color w:val="000000"/>
                <w:sz w:val="20"/>
                <w:szCs w:val="20"/>
              </w:rPr>
              <w:t>0.429</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7F0D926" w14:textId="77777777" w:rsidR="005768D1" w:rsidRDefault="00000000">
            <w:pPr>
              <w:jc w:val="center"/>
            </w:pPr>
            <w:r>
              <w:rPr>
                <w:color w:val="000000"/>
                <w:sz w:val="20"/>
                <w:szCs w:val="20"/>
              </w:rPr>
              <w:t>0.526</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C76762" w14:textId="77777777" w:rsidR="005768D1" w:rsidRDefault="00000000">
            <w:pPr>
              <w:jc w:val="center"/>
            </w:pPr>
            <w:r>
              <w:rPr>
                <w:color w:val="000000"/>
                <w:sz w:val="20"/>
                <w:szCs w:val="20"/>
              </w:rPr>
              <w:t>Boosting</w:t>
            </w:r>
          </w:p>
        </w:tc>
      </w:tr>
      <w:tr w:rsidR="005768D1" w14:paraId="512BD810"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57995" w14:textId="77777777" w:rsidR="005768D1" w:rsidRDefault="00000000">
            <w:r>
              <w:rPr>
                <w:color w:val="000000"/>
                <w:sz w:val="20"/>
                <w:szCs w:val="20"/>
              </w:rPr>
              <w:t>Gradient Boosting</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663913" w14:textId="77777777" w:rsidR="005768D1" w:rsidRDefault="00000000">
            <w:pPr>
              <w:jc w:val="center"/>
            </w:pPr>
            <w:r>
              <w:rPr>
                <w:color w:val="000000"/>
                <w:sz w:val="20"/>
                <w:szCs w:val="20"/>
              </w:rPr>
              <w:t>56.39%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84F9D" w14:textId="77777777" w:rsidR="005768D1" w:rsidRDefault="00000000">
            <w:pPr>
              <w:jc w:val="center"/>
            </w:pPr>
            <w:r>
              <w:rPr>
                <w:color w:val="000000"/>
                <w:sz w:val="20"/>
                <w:szCs w:val="20"/>
              </w:rPr>
              <w:t>0.934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031F57" w14:textId="77777777" w:rsidR="005768D1" w:rsidRDefault="00000000">
            <w:pPr>
              <w:jc w:val="center"/>
            </w:pPr>
            <w:r>
              <w:rPr>
                <w:color w:val="000000"/>
                <w:sz w:val="20"/>
                <w:szCs w:val="20"/>
              </w:rPr>
              <w:t>0.718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D61642" w14:textId="77777777" w:rsidR="005768D1" w:rsidRDefault="00000000">
            <w:pPr>
              <w:jc w:val="center"/>
            </w:pPr>
            <w:r>
              <w:rPr>
                <w:color w:val="000000"/>
                <w:sz w:val="20"/>
                <w:szCs w:val="20"/>
              </w:rPr>
              <w:t>0.501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0D105" w14:textId="77777777" w:rsidR="005768D1" w:rsidRDefault="00000000">
            <w:pPr>
              <w:jc w:val="center"/>
            </w:pPr>
            <w:r>
              <w:rPr>
                <w:color w:val="000000"/>
                <w:sz w:val="20"/>
                <w:szCs w:val="20"/>
              </w:rPr>
              <w:t>0.491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FF8DFF" w14:textId="77777777" w:rsidR="005768D1" w:rsidRDefault="00000000">
            <w:pPr>
              <w:jc w:val="center"/>
            </w:pPr>
            <w:r>
              <w:rPr>
                <w:color w:val="000000"/>
                <w:sz w:val="20"/>
                <w:szCs w:val="20"/>
              </w:rPr>
              <w:t>0.564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76007" w14:textId="77777777" w:rsidR="005768D1" w:rsidRDefault="00000000">
            <w:pPr>
              <w:jc w:val="center"/>
            </w:pPr>
            <w:r>
              <w:rPr>
                <w:color w:val="000000"/>
                <w:sz w:val="20"/>
                <w:szCs w:val="20"/>
              </w:rPr>
              <w:t>Boosting</w:t>
            </w:r>
          </w:p>
        </w:tc>
      </w:tr>
      <w:tr w:rsidR="005768D1" w14:paraId="5F6216EE"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A0CD0D4" w14:textId="77777777" w:rsidR="005768D1" w:rsidRDefault="00000000">
            <w:r>
              <w:rPr>
                <w:color w:val="000000"/>
                <w:sz w:val="20"/>
                <w:szCs w:val="20"/>
              </w:rPr>
              <w:t>XGBoost</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8B427E2" w14:textId="77777777" w:rsidR="005768D1" w:rsidRDefault="00000000">
            <w:pPr>
              <w:jc w:val="center"/>
            </w:pPr>
            <w:r>
              <w:rPr>
                <w:color w:val="000000"/>
                <w:sz w:val="20"/>
                <w:szCs w:val="20"/>
              </w:rPr>
              <w:t>57.14%</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26B0542" w14:textId="77777777" w:rsidR="005768D1" w:rsidRDefault="00000000">
            <w:pPr>
              <w:jc w:val="center"/>
            </w:pPr>
            <w:r>
              <w:rPr>
                <w:color w:val="000000"/>
                <w:sz w:val="20"/>
                <w:szCs w:val="20"/>
              </w:rPr>
              <w:t>0.931</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EB58E11" w14:textId="77777777" w:rsidR="005768D1" w:rsidRDefault="00000000">
            <w:pPr>
              <w:jc w:val="center"/>
            </w:pPr>
            <w:r>
              <w:rPr>
                <w:color w:val="000000"/>
                <w:sz w:val="20"/>
                <w:szCs w:val="20"/>
              </w:rPr>
              <w:t>0.742</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17FAE5" w14:textId="77777777" w:rsidR="005768D1" w:rsidRDefault="00000000">
            <w:pPr>
              <w:jc w:val="center"/>
            </w:pPr>
            <w:r>
              <w:rPr>
                <w:color w:val="000000"/>
                <w:sz w:val="20"/>
                <w:szCs w:val="20"/>
              </w:rPr>
              <w:t>0.527</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100D912" w14:textId="77777777" w:rsidR="005768D1" w:rsidRDefault="00000000">
            <w:pPr>
              <w:jc w:val="center"/>
            </w:pPr>
            <w:r>
              <w:rPr>
                <w:color w:val="000000"/>
                <w:sz w:val="20"/>
                <w:szCs w:val="20"/>
              </w:rPr>
              <w:t>0.552</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8942BA8" w14:textId="77777777" w:rsidR="005768D1" w:rsidRDefault="00000000">
            <w:pPr>
              <w:jc w:val="center"/>
            </w:pPr>
            <w:r>
              <w:rPr>
                <w:color w:val="000000"/>
                <w:sz w:val="20"/>
                <w:szCs w:val="20"/>
              </w:rPr>
              <w:t>0.571</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75B94A4" w14:textId="77777777" w:rsidR="005768D1" w:rsidRDefault="00000000">
            <w:pPr>
              <w:jc w:val="center"/>
            </w:pPr>
            <w:r>
              <w:rPr>
                <w:color w:val="000000"/>
                <w:sz w:val="20"/>
                <w:szCs w:val="20"/>
              </w:rPr>
              <w:t>Boosting</w:t>
            </w:r>
          </w:p>
        </w:tc>
      </w:tr>
      <w:tr w:rsidR="005768D1" w14:paraId="36124A88"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68542" w14:textId="77777777" w:rsidR="005768D1" w:rsidRDefault="00000000">
            <w:r>
              <w:rPr>
                <w:color w:val="000000"/>
                <w:sz w:val="20"/>
                <w:szCs w:val="20"/>
              </w:rPr>
              <w:t>LightGBM</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32092" w14:textId="77777777" w:rsidR="005768D1" w:rsidRDefault="00000000">
            <w:pPr>
              <w:jc w:val="center"/>
            </w:pPr>
            <w:r>
              <w:rPr>
                <w:color w:val="000000"/>
                <w:sz w:val="20"/>
                <w:szCs w:val="20"/>
              </w:rPr>
              <w:t>57.14%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057AF2" w14:textId="77777777" w:rsidR="005768D1" w:rsidRDefault="00000000">
            <w:pPr>
              <w:jc w:val="center"/>
            </w:pPr>
            <w:r>
              <w:rPr>
                <w:color w:val="000000"/>
                <w:sz w:val="20"/>
                <w:szCs w:val="20"/>
              </w:rPr>
              <w:t>0.935</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A840E" w14:textId="77777777" w:rsidR="005768D1" w:rsidRDefault="00000000">
            <w:pPr>
              <w:jc w:val="center"/>
            </w:pPr>
            <w:r>
              <w:rPr>
                <w:color w:val="000000"/>
                <w:sz w:val="20"/>
                <w:szCs w:val="20"/>
              </w:rPr>
              <w:t>0.720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90DBD" w14:textId="77777777" w:rsidR="005768D1" w:rsidRDefault="00000000">
            <w:pPr>
              <w:jc w:val="center"/>
            </w:pPr>
            <w:r>
              <w:rPr>
                <w:color w:val="000000"/>
                <w:sz w:val="20"/>
                <w:szCs w:val="20"/>
              </w:rPr>
              <w:t>0.517</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50E0DB" w14:textId="77777777" w:rsidR="005768D1" w:rsidRDefault="00000000">
            <w:pPr>
              <w:jc w:val="center"/>
            </w:pPr>
            <w:r>
              <w:rPr>
                <w:color w:val="000000"/>
                <w:sz w:val="20"/>
                <w:szCs w:val="20"/>
              </w:rPr>
              <w:t>0.524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EF931" w14:textId="77777777" w:rsidR="005768D1" w:rsidRDefault="00000000">
            <w:pPr>
              <w:jc w:val="center"/>
            </w:pPr>
            <w:r>
              <w:rPr>
                <w:color w:val="000000"/>
                <w:sz w:val="20"/>
                <w:szCs w:val="20"/>
              </w:rPr>
              <w:t>0.571</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3A9926" w14:textId="77777777" w:rsidR="005768D1" w:rsidRDefault="00000000">
            <w:pPr>
              <w:jc w:val="center"/>
            </w:pPr>
            <w:r>
              <w:rPr>
                <w:color w:val="000000"/>
                <w:sz w:val="20"/>
                <w:szCs w:val="20"/>
              </w:rPr>
              <w:t>Boosting</w:t>
            </w:r>
          </w:p>
        </w:tc>
      </w:tr>
      <w:tr w:rsidR="005768D1" w14:paraId="6F54571A"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14:paraId="76C20378" w14:textId="77777777" w:rsidR="005768D1" w:rsidRDefault="00000000">
            <w:r>
              <w:rPr>
                <w:b/>
                <w:bCs/>
                <w:color w:val="000000"/>
                <w:sz w:val="20"/>
                <w:szCs w:val="20"/>
              </w:rPr>
              <w:t>CatBoost</w:t>
            </w:r>
          </w:p>
        </w:tc>
        <w:tc>
          <w:tcPr>
            <w:tcW w:w="9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14:paraId="0C0BF80D" w14:textId="77777777" w:rsidR="005768D1" w:rsidRDefault="00000000">
            <w:pPr>
              <w:jc w:val="center"/>
            </w:pPr>
            <w:r>
              <w:rPr>
                <w:b/>
                <w:bCs/>
                <w:color w:val="000000"/>
                <w:sz w:val="20"/>
                <w:szCs w:val="20"/>
              </w:rPr>
              <w:t>60.90%</w:t>
            </w:r>
          </w:p>
        </w:tc>
        <w:tc>
          <w:tcPr>
            <w:tcW w:w="9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14:paraId="4237BC1A" w14:textId="77777777" w:rsidR="005768D1" w:rsidRDefault="00000000">
            <w:pPr>
              <w:jc w:val="center"/>
            </w:pPr>
            <w:r>
              <w:rPr>
                <w:b/>
                <w:bCs/>
                <w:color w:val="000000"/>
                <w:sz w:val="20"/>
                <w:szCs w:val="20"/>
              </w:rPr>
              <w:t>0.929</w:t>
            </w:r>
          </w:p>
        </w:tc>
        <w:tc>
          <w:tcPr>
            <w:tcW w:w="9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14:paraId="6F37FFD1" w14:textId="77777777" w:rsidR="005768D1" w:rsidRDefault="00000000">
            <w:pPr>
              <w:jc w:val="center"/>
            </w:pPr>
            <w:r>
              <w:rPr>
                <w:b/>
                <w:bCs/>
                <w:color w:val="000000"/>
                <w:sz w:val="20"/>
                <w:szCs w:val="20"/>
              </w:rPr>
              <w:t>0.727</w:t>
            </w:r>
          </w:p>
        </w:tc>
        <w:tc>
          <w:tcPr>
            <w:tcW w:w="9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14:paraId="525DF4FA" w14:textId="77777777" w:rsidR="005768D1" w:rsidRDefault="00000000">
            <w:pPr>
              <w:jc w:val="center"/>
            </w:pPr>
            <w:r>
              <w:rPr>
                <w:b/>
                <w:bCs/>
                <w:color w:val="000000"/>
                <w:sz w:val="20"/>
                <w:szCs w:val="20"/>
              </w:rPr>
              <w:t>0.582</w:t>
            </w:r>
          </w:p>
        </w:tc>
        <w:tc>
          <w:tcPr>
            <w:tcW w:w="9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14:paraId="798C04FE" w14:textId="77777777" w:rsidR="005768D1" w:rsidRDefault="00000000">
            <w:pPr>
              <w:jc w:val="center"/>
            </w:pPr>
            <w:r>
              <w:rPr>
                <w:b/>
                <w:bCs/>
                <w:color w:val="000000"/>
                <w:sz w:val="20"/>
                <w:szCs w:val="20"/>
              </w:rPr>
              <w:t>0.587</w:t>
            </w:r>
          </w:p>
        </w:tc>
        <w:tc>
          <w:tcPr>
            <w:tcW w:w="9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14:paraId="0BA86CE0" w14:textId="77777777" w:rsidR="005768D1" w:rsidRDefault="00000000">
            <w:pPr>
              <w:jc w:val="center"/>
            </w:pPr>
            <w:r>
              <w:rPr>
                <w:b/>
                <w:bCs/>
                <w:color w:val="000000"/>
                <w:sz w:val="20"/>
                <w:szCs w:val="20"/>
              </w:rPr>
              <w:t>0.609</w:t>
            </w:r>
          </w:p>
        </w:tc>
        <w:tc>
          <w:tcPr>
            <w:tcW w:w="960" w:type="dxa"/>
            <w:tcBorders>
              <w:top w:val="single" w:sz="1" w:space="0" w:color="CCCCCC"/>
              <w:left w:val="single" w:sz="1" w:space="0" w:color="CCCCCC"/>
              <w:bottom w:val="single" w:sz="1" w:space="0" w:color="CCCCCC"/>
              <w:right w:val="single" w:sz="1" w:space="0" w:color="CCCCCC"/>
            </w:tcBorders>
            <w:shd w:val="clear" w:color="auto" w:fill="E8F4E8"/>
            <w:tcMar>
              <w:top w:w="80" w:type="dxa"/>
              <w:left w:w="120" w:type="dxa"/>
              <w:bottom w:w="80" w:type="dxa"/>
              <w:right w:w="120" w:type="dxa"/>
            </w:tcMar>
            <w:vAlign w:val="center"/>
          </w:tcPr>
          <w:p w14:paraId="576596BB" w14:textId="77777777" w:rsidR="005768D1" w:rsidRDefault="00000000">
            <w:pPr>
              <w:jc w:val="center"/>
            </w:pPr>
            <w:r>
              <w:rPr>
                <w:b/>
                <w:bCs/>
                <w:color w:val="000000"/>
                <w:sz w:val="20"/>
                <w:szCs w:val="20"/>
              </w:rPr>
              <w:t>Boosting</w:t>
            </w:r>
          </w:p>
        </w:tc>
      </w:tr>
      <w:tr w:rsidR="005768D1" w14:paraId="67A544F7"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E721D" w14:textId="77777777" w:rsidR="005768D1" w:rsidRDefault="00000000">
            <w:r>
              <w:rPr>
                <w:color w:val="000000"/>
                <w:sz w:val="20"/>
                <w:szCs w:val="20"/>
              </w:rPr>
              <w:t>ANN</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C8B25" w14:textId="77777777" w:rsidR="005768D1" w:rsidRDefault="00000000">
            <w:pPr>
              <w:jc w:val="center"/>
            </w:pPr>
            <w:r>
              <w:rPr>
                <w:color w:val="000000"/>
                <w:sz w:val="20"/>
                <w:szCs w:val="20"/>
              </w:rPr>
              <w:t>53.38%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2BE4A" w14:textId="77777777" w:rsidR="005768D1" w:rsidRDefault="00000000">
            <w:pPr>
              <w:jc w:val="center"/>
            </w:pPr>
            <w:r>
              <w:rPr>
                <w:color w:val="000000"/>
                <w:sz w:val="20"/>
                <w:szCs w:val="20"/>
              </w:rPr>
              <w:t>0.968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B1166" w14:textId="77777777" w:rsidR="005768D1" w:rsidRDefault="00000000">
            <w:pPr>
              <w:jc w:val="center"/>
            </w:pPr>
            <w:r>
              <w:rPr>
                <w:color w:val="000000"/>
                <w:sz w:val="20"/>
                <w:szCs w:val="20"/>
              </w:rPr>
              <w:t>0.694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A73AD7" w14:textId="77777777" w:rsidR="005768D1" w:rsidRDefault="00000000">
            <w:pPr>
              <w:jc w:val="center"/>
            </w:pPr>
            <w:r>
              <w:rPr>
                <w:color w:val="000000"/>
                <w:sz w:val="20"/>
                <w:szCs w:val="20"/>
              </w:rPr>
              <w:t>0.482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91A34" w14:textId="77777777" w:rsidR="005768D1" w:rsidRDefault="00000000">
            <w:pPr>
              <w:jc w:val="center"/>
            </w:pPr>
            <w:r>
              <w:rPr>
                <w:color w:val="000000"/>
                <w:sz w:val="20"/>
                <w:szCs w:val="20"/>
              </w:rPr>
              <w:t>0.468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BF1D66" w14:textId="77777777" w:rsidR="005768D1" w:rsidRDefault="00000000">
            <w:pPr>
              <w:jc w:val="center"/>
            </w:pPr>
            <w:r>
              <w:rPr>
                <w:color w:val="000000"/>
                <w:sz w:val="20"/>
                <w:szCs w:val="20"/>
              </w:rPr>
              <w:t>0.534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7AA19" w14:textId="77777777" w:rsidR="005768D1" w:rsidRDefault="00000000">
            <w:pPr>
              <w:jc w:val="center"/>
            </w:pPr>
            <w:r>
              <w:rPr>
                <w:color w:val="000000"/>
                <w:sz w:val="20"/>
                <w:szCs w:val="20"/>
              </w:rPr>
              <w:t>Neural</w:t>
            </w:r>
          </w:p>
        </w:tc>
      </w:tr>
      <w:tr w:rsidR="005768D1" w14:paraId="126AD29E" w14:textId="77777777">
        <w:tblPrEx>
          <w:tblCellMar>
            <w:top w:w="0" w:type="dxa"/>
            <w:bottom w:w="0" w:type="dxa"/>
          </w:tblCellMar>
        </w:tblPrEx>
        <w:trPr>
          <w:gridAfter w:val="1"/>
          <w:wAfter w:w="240" w:type="dxa"/>
        </w:trPr>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53A74C" w14:textId="77777777" w:rsidR="005768D1" w:rsidRDefault="00000000">
            <w:r>
              <w:rPr>
                <w:color w:val="000000"/>
                <w:sz w:val="20"/>
                <w:szCs w:val="20"/>
              </w:rPr>
              <w:t>TabPFN</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645FA36" w14:textId="579CD7EC" w:rsidR="005768D1" w:rsidRDefault="003F4FDD">
            <w:pPr>
              <w:jc w:val="center"/>
            </w:pPr>
            <w:r>
              <w:rPr>
                <w:color w:val="000000"/>
                <w:sz w:val="20"/>
                <w:szCs w:val="20"/>
              </w:rPr>
              <w:t>41</w:t>
            </w:r>
            <w:r w:rsidR="00000000">
              <w:rPr>
                <w:color w:val="000000"/>
                <w:sz w:val="20"/>
                <w:szCs w:val="20"/>
              </w:rPr>
              <w:t>.</w:t>
            </w:r>
            <w:r>
              <w:rPr>
                <w:color w:val="000000"/>
                <w:sz w:val="20"/>
                <w:szCs w:val="20"/>
              </w:rPr>
              <w:t>35</w:t>
            </w:r>
            <w:r w:rsidR="00000000">
              <w:rPr>
                <w:color w:val="000000"/>
                <w:sz w:val="20"/>
                <w:szCs w:val="20"/>
              </w:rPr>
              <w:t>%</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59C96CD" w14:textId="1B33A917" w:rsidR="005768D1" w:rsidRDefault="003F4FDD">
            <w:pPr>
              <w:jc w:val="center"/>
            </w:pPr>
            <w:r>
              <w:rPr>
                <w:color w:val="000000"/>
                <w:sz w:val="20"/>
                <w:szCs w:val="20"/>
              </w:rPr>
              <w:t>1</w:t>
            </w:r>
            <w:r w:rsidR="00000000">
              <w:rPr>
                <w:color w:val="000000"/>
                <w:sz w:val="20"/>
                <w:szCs w:val="20"/>
              </w:rPr>
              <w:t>.</w:t>
            </w:r>
            <w:r>
              <w:rPr>
                <w:color w:val="000000"/>
                <w:sz w:val="20"/>
                <w:szCs w:val="20"/>
              </w:rPr>
              <w:t>089</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351FE42" w14:textId="3E971D8E" w:rsidR="005768D1" w:rsidRDefault="00000000">
            <w:pPr>
              <w:jc w:val="center"/>
            </w:pPr>
            <w:r>
              <w:rPr>
                <w:color w:val="000000"/>
                <w:sz w:val="20"/>
                <w:szCs w:val="20"/>
              </w:rPr>
              <w:t>0.</w:t>
            </w:r>
            <w:r w:rsidR="003F4FDD">
              <w:rPr>
                <w:color w:val="000000"/>
                <w:sz w:val="20"/>
                <w:szCs w:val="20"/>
              </w:rPr>
              <w:t>6307</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B93DDE8" w14:textId="2C5715B2" w:rsidR="005768D1" w:rsidRDefault="00000000">
            <w:pPr>
              <w:jc w:val="center"/>
            </w:pPr>
            <w:r>
              <w:rPr>
                <w:color w:val="000000"/>
                <w:sz w:val="20"/>
                <w:szCs w:val="20"/>
              </w:rPr>
              <w:t>0.</w:t>
            </w:r>
            <w:r w:rsidR="003F4FDD">
              <w:rPr>
                <w:color w:val="000000"/>
                <w:sz w:val="20"/>
                <w:szCs w:val="20"/>
              </w:rPr>
              <w:t>308</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2B4BC0A" w14:textId="0FFED42F" w:rsidR="005768D1" w:rsidRDefault="00000000">
            <w:pPr>
              <w:jc w:val="center"/>
            </w:pPr>
            <w:r>
              <w:rPr>
                <w:color w:val="000000"/>
                <w:sz w:val="20"/>
                <w:szCs w:val="20"/>
              </w:rPr>
              <w:t>0.</w:t>
            </w:r>
            <w:r w:rsidR="003F4FDD">
              <w:rPr>
                <w:color w:val="000000"/>
                <w:sz w:val="20"/>
                <w:szCs w:val="20"/>
              </w:rPr>
              <w:t>4892</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A9E8C4C" w14:textId="2035944F" w:rsidR="005768D1" w:rsidRDefault="00000000">
            <w:pPr>
              <w:jc w:val="center"/>
            </w:pPr>
            <w:r>
              <w:rPr>
                <w:color w:val="000000"/>
                <w:sz w:val="20"/>
                <w:szCs w:val="20"/>
              </w:rPr>
              <w:t>0.</w:t>
            </w:r>
            <w:r w:rsidR="003F4FDD">
              <w:rPr>
                <w:color w:val="000000"/>
                <w:sz w:val="20"/>
                <w:szCs w:val="20"/>
              </w:rPr>
              <w:t>4135</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F791014" w14:textId="77777777" w:rsidR="005768D1" w:rsidRDefault="00000000">
            <w:pPr>
              <w:jc w:val="center"/>
            </w:pPr>
            <w:r>
              <w:rPr>
                <w:color w:val="000000"/>
                <w:sz w:val="20"/>
                <w:szCs w:val="20"/>
              </w:rPr>
              <w:t>Foundation</w:t>
            </w:r>
          </w:p>
        </w:tc>
      </w:tr>
    </w:tbl>
    <w:p w14:paraId="271EBAE9" w14:textId="77777777" w:rsidR="005768D1" w:rsidRDefault="005768D1">
      <w:pPr>
        <w:spacing w:before="80"/>
      </w:pPr>
    </w:p>
    <w:p w14:paraId="60F5495F" w14:textId="748BCFE8" w:rsidR="005768D1" w:rsidRDefault="00000000">
      <w:pPr>
        <w:spacing w:before="80" w:after="200"/>
        <w:jc w:val="center"/>
      </w:pPr>
      <w:r>
        <w:rPr>
          <w:i/>
          <w:iCs/>
          <w:sz w:val="20"/>
          <w:szCs w:val="20"/>
        </w:rPr>
        <w:t xml:space="preserve">Table 1: In-Distribution Model Comparison </w:t>
      </w:r>
      <w:r w:rsidR="003F4FDD">
        <w:rPr>
          <w:i/>
          <w:iCs/>
          <w:sz w:val="20"/>
          <w:szCs w:val="20"/>
        </w:rPr>
        <w:t>(</w:t>
      </w:r>
      <w:r>
        <w:rPr>
          <w:i/>
          <w:iCs/>
          <w:sz w:val="20"/>
          <w:szCs w:val="20"/>
        </w:rPr>
        <w:t>All 13 Classifiers on 20% Holdout Test Set</w:t>
      </w:r>
      <w:r w:rsidR="003F4FDD">
        <w:rPr>
          <w:i/>
          <w:iCs/>
          <w:sz w:val="20"/>
          <w:szCs w:val="20"/>
        </w:rPr>
        <w:t>)</w:t>
      </w:r>
    </w:p>
    <w:p w14:paraId="3D0C9B5A" w14:textId="77777777" w:rsidR="005768D1" w:rsidRDefault="00000000">
      <w:pPr>
        <w:pStyle w:val="Heading2"/>
      </w:pPr>
      <w:r>
        <w:t>7.2 LOCO Generalization Results</w:t>
      </w:r>
    </w:p>
    <w:p w14:paraId="27B09D5E" w14:textId="0C0002FA" w:rsidR="005768D1" w:rsidRDefault="00000000">
      <w:pPr>
        <w:spacing w:before="80" w:after="80" w:line="360" w:lineRule="auto"/>
        <w:jc w:val="both"/>
      </w:pPr>
      <w:r>
        <w:t xml:space="preserve">Table 2 and Figure 1 present the Leave-One-Competition-Out evaluation results. CatBoost and XGBoost consistently outperform the majority-class baseline across all seven held-out competitions, achieving mean accuracies of 55.4% and 54.9% respectively against a baseline mean </w:t>
      </w:r>
      <w:r>
        <w:lastRenderedPageBreak/>
        <w:t xml:space="preserve">of </w:t>
      </w:r>
      <w:r w:rsidR="003F4FDD">
        <w:t>42.5%</w:t>
      </w:r>
      <w:r>
        <w:t xml:space="preserve"> a consistent improvement of approximately 13 percentage points on completely unseen teams.</w:t>
      </w:r>
    </w:p>
    <w:p w14:paraId="3D91F88A" w14:textId="77777777" w:rsidR="005768D1" w:rsidRDefault="005768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858"/>
        <w:gridCol w:w="952"/>
        <w:gridCol w:w="885"/>
        <w:gridCol w:w="871"/>
        <w:gridCol w:w="871"/>
        <w:gridCol w:w="885"/>
        <w:gridCol w:w="871"/>
        <w:gridCol w:w="922"/>
      </w:tblGrid>
      <w:tr w:rsidR="005768D1" w14:paraId="72DE7B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3F8945C" w14:textId="77777777" w:rsidR="005768D1" w:rsidRDefault="00000000">
            <w:pPr>
              <w:jc w:val="center"/>
            </w:pPr>
            <w:r>
              <w:rPr>
                <w:b/>
                <w:bCs/>
                <w:color w:val="FFFFFF"/>
                <w:sz w:val="20"/>
                <w:szCs w:val="20"/>
              </w:rPr>
              <w:t>Competition</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260592D" w14:textId="77777777" w:rsidR="005768D1" w:rsidRDefault="00000000">
            <w:pPr>
              <w:jc w:val="center"/>
            </w:pPr>
            <w:r>
              <w:rPr>
                <w:b/>
                <w:bCs/>
                <w:color w:val="FFFFFF"/>
                <w:sz w:val="20"/>
                <w:szCs w:val="20"/>
              </w:rPr>
              <w:t>Test N</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549DF54" w14:textId="77777777" w:rsidR="005768D1" w:rsidRDefault="00000000">
            <w:pPr>
              <w:jc w:val="center"/>
            </w:pPr>
            <w:r>
              <w:rPr>
                <w:b/>
                <w:bCs/>
                <w:color w:val="FFFFFF"/>
                <w:sz w:val="20"/>
                <w:szCs w:val="20"/>
              </w:rPr>
              <w:t>Baseline</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E095409" w14:textId="77777777" w:rsidR="005768D1" w:rsidRDefault="00000000">
            <w:pPr>
              <w:jc w:val="center"/>
            </w:pPr>
            <w:r>
              <w:rPr>
                <w:b/>
                <w:bCs/>
                <w:color w:val="FFFFFF"/>
                <w:sz w:val="20"/>
                <w:szCs w:val="20"/>
              </w:rPr>
              <w:t>Cat Acc</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6E9B1CA" w14:textId="77777777" w:rsidR="005768D1" w:rsidRDefault="00000000">
            <w:pPr>
              <w:jc w:val="center"/>
            </w:pPr>
            <w:r>
              <w:rPr>
                <w:b/>
                <w:bCs/>
                <w:color w:val="FFFFFF"/>
                <w:sz w:val="20"/>
                <w:szCs w:val="20"/>
              </w:rPr>
              <w:t>Cat F1</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E566806" w14:textId="77777777" w:rsidR="005768D1" w:rsidRDefault="00000000">
            <w:pPr>
              <w:jc w:val="center"/>
            </w:pPr>
            <w:r>
              <w:rPr>
                <w:b/>
                <w:bCs/>
                <w:color w:val="FFFFFF"/>
                <w:sz w:val="20"/>
                <w:szCs w:val="20"/>
              </w:rPr>
              <w:t>Cat AUC</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3E19F9F" w14:textId="77777777" w:rsidR="005768D1" w:rsidRDefault="00000000">
            <w:pPr>
              <w:jc w:val="center"/>
            </w:pPr>
            <w:r>
              <w:rPr>
                <w:b/>
                <w:bCs/>
                <w:color w:val="FFFFFF"/>
                <w:sz w:val="20"/>
                <w:szCs w:val="20"/>
              </w:rPr>
              <w:t>XGB Acc</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1B570BF" w14:textId="77777777" w:rsidR="005768D1" w:rsidRDefault="00000000">
            <w:pPr>
              <w:jc w:val="center"/>
            </w:pPr>
            <w:r>
              <w:rPr>
                <w:b/>
                <w:bCs/>
                <w:color w:val="FFFFFF"/>
                <w:sz w:val="20"/>
                <w:szCs w:val="20"/>
              </w:rPr>
              <w:t>XGB F1</w:t>
            </w:r>
          </w:p>
        </w:tc>
        <w:tc>
          <w:tcPr>
            <w:tcW w:w="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8B3555B" w14:textId="77777777" w:rsidR="005768D1" w:rsidRDefault="00000000">
            <w:pPr>
              <w:jc w:val="center"/>
            </w:pPr>
            <w:r>
              <w:rPr>
                <w:b/>
                <w:bCs/>
                <w:color w:val="FFFFFF"/>
                <w:sz w:val="20"/>
                <w:szCs w:val="20"/>
              </w:rPr>
              <w:t>XGB AUC</w:t>
            </w:r>
          </w:p>
        </w:tc>
      </w:tr>
      <w:tr w:rsidR="005768D1" w14:paraId="0BB09A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C375F03" w14:textId="77777777" w:rsidR="005768D1" w:rsidRDefault="00000000">
            <w:r>
              <w:rPr>
                <w:color w:val="000000"/>
                <w:sz w:val="20"/>
                <w:szCs w:val="20"/>
              </w:rPr>
              <w:t>FIFA World Cup</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44E150" w14:textId="77777777" w:rsidR="005768D1" w:rsidRDefault="00000000">
            <w:pPr>
              <w:jc w:val="center"/>
            </w:pPr>
            <w:r>
              <w:rPr>
                <w:color w:val="000000"/>
                <w:sz w:val="20"/>
                <w:szCs w:val="20"/>
              </w:rPr>
              <w:t>48</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849122" w14:textId="77777777" w:rsidR="005768D1" w:rsidRDefault="00000000">
            <w:pPr>
              <w:jc w:val="center"/>
            </w:pPr>
            <w:r>
              <w:rPr>
                <w:color w:val="000000"/>
                <w:sz w:val="20"/>
                <w:szCs w:val="20"/>
              </w:rPr>
              <w:t>45.8%</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CC07B60" w14:textId="77777777" w:rsidR="005768D1" w:rsidRDefault="00000000">
            <w:pPr>
              <w:jc w:val="center"/>
            </w:pPr>
            <w:r>
              <w:rPr>
                <w:color w:val="000000"/>
                <w:sz w:val="20"/>
                <w:szCs w:val="20"/>
              </w:rPr>
              <w:t>45.8%</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F49EA4A" w14:textId="77777777" w:rsidR="005768D1" w:rsidRDefault="00000000">
            <w:pPr>
              <w:jc w:val="center"/>
            </w:pPr>
            <w:r>
              <w:rPr>
                <w:color w:val="000000"/>
                <w:sz w:val="20"/>
                <w:szCs w:val="20"/>
              </w:rPr>
              <w:t>0.388</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ADFF9D" w14:textId="77777777" w:rsidR="005768D1" w:rsidRDefault="00000000">
            <w:pPr>
              <w:jc w:val="center"/>
            </w:pPr>
            <w:r>
              <w:rPr>
                <w:color w:val="000000"/>
                <w:sz w:val="20"/>
                <w:szCs w:val="20"/>
              </w:rPr>
              <w:t>0.651</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B33DEA2" w14:textId="77777777" w:rsidR="005768D1" w:rsidRDefault="00000000">
            <w:pPr>
              <w:jc w:val="center"/>
            </w:pPr>
            <w:r>
              <w:rPr>
                <w:color w:val="000000"/>
                <w:sz w:val="20"/>
                <w:szCs w:val="20"/>
              </w:rPr>
              <w:t>52.1%</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FF0DA52" w14:textId="77777777" w:rsidR="005768D1" w:rsidRDefault="00000000">
            <w:pPr>
              <w:jc w:val="center"/>
            </w:pPr>
            <w:r>
              <w:rPr>
                <w:color w:val="000000"/>
                <w:sz w:val="20"/>
                <w:szCs w:val="20"/>
              </w:rPr>
              <w:t>0.512</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5F46418" w14:textId="77777777" w:rsidR="005768D1" w:rsidRDefault="00000000">
            <w:pPr>
              <w:jc w:val="center"/>
            </w:pPr>
            <w:r>
              <w:rPr>
                <w:color w:val="000000"/>
                <w:sz w:val="20"/>
                <w:szCs w:val="20"/>
              </w:rPr>
              <w:t>0.680</w:t>
            </w:r>
          </w:p>
        </w:tc>
      </w:tr>
      <w:tr w:rsidR="005768D1" w14:paraId="559A07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87A2F" w14:textId="77777777" w:rsidR="005768D1" w:rsidRDefault="00000000">
            <w:r>
              <w:rPr>
                <w:color w:val="000000"/>
                <w:sz w:val="20"/>
                <w:szCs w:val="20"/>
              </w:rPr>
              <w:t>UEFA Euro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426E0" w14:textId="77777777" w:rsidR="005768D1" w:rsidRDefault="00000000">
            <w:pPr>
              <w:jc w:val="center"/>
            </w:pPr>
            <w:r>
              <w:rPr>
                <w:color w:val="000000"/>
                <w:sz w:val="20"/>
                <w:szCs w:val="20"/>
              </w:rPr>
              <w:t>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245C5A" w14:textId="77777777" w:rsidR="005768D1" w:rsidRDefault="00000000">
            <w:pPr>
              <w:jc w:val="center"/>
            </w:pPr>
            <w:r>
              <w:rPr>
                <w:color w:val="000000"/>
                <w:sz w:val="20"/>
                <w:szCs w:val="20"/>
              </w:rPr>
              <w:t>30.8%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7E7FF" w14:textId="77777777" w:rsidR="005768D1" w:rsidRDefault="00000000">
            <w:pPr>
              <w:jc w:val="center"/>
            </w:pPr>
            <w:r>
              <w:rPr>
                <w:color w:val="000000"/>
                <w:sz w:val="20"/>
                <w:szCs w:val="20"/>
              </w:rPr>
              <w:t>46.2%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C12C7" w14:textId="77777777" w:rsidR="005768D1" w:rsidRDefault="00000000">
            <w:pPr>
              <w:jc w:val="center"/>
            </w:pPr>
            <w:r>
              <w:rPr>
                <w:color w:val="000000"/>
                <w:sz w:val="20"/>
                <w:szCs w:val="20"/>
              </w:rPr>
              <w:t>0.438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B940EB" w14:textId="77777777" w:rsidR="005768D1" w:rsidRDefault="00000000">
            <w:pPr>
              <w:jc w:val="center"/>
            </w:pPr>
            <w:r>
              <w:rPr>
                <w:color w:val="000000"/>
                <w:sz w:val="20"/>
                <w:szCs w:val="20"/>
              </w:rPr>
              <w:t>0.615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C7566" w14:textId="77777777" w:rsidR="005768D1" w:rsidRDefault="00000000">
            <w:pPr>
              <w:jc w:val="center"/>
            </w:pPr>
            <w:r>
              <w:rPr>
                <w:color w:val="000000"/>
                <w:sz w:val="20"/>
                <w:szCs w:val="20"/>
              </w:rPr>
              <w:t>38.5%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0B7F9" w14:textId="77777777" w:rsidR="005768D1" w:rsidRDefault="00000000">
            <w:pPr>
              <w:jc w:val="center"/>
            </w:pPr>
            <w:r>
              <w:rPr>
                <w:color w:val="000000"/>
                <w:sz w:val="20"/>
                <w:szCs w:val="20"/>
              </w:rPr>
              <w:t>0.387</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EB747" w14:textId="77777777" w:rsidR="005768D1" w:rsidRDefault="00000000">
            <w:pPr>
              <w:jc w:val="center"/>
            </w:pPr>
            <w:r>
              <w:rPr>
                <w:color w:val="000000"/>
                <w:sz w:val="20"/>
                <w:szCs w:val="20"/>
              </w:rPr>
              <w:t>0.609</w:t>
            </w:r>
          </w:p>
        </w:tc>
      </w:tr>
      <w:tr w:rsidR="005768D1" w14:paraId="6A18D7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14B74F" w14:textId="77777777" w:rsidR="005768D1" w:rsidRDefault="00000000">
            <w:r>
              <w:rPr>
                <w:color w:val="000000"/>
                <w:sz w:val="20"/>
                <w:szCs w:val="20"/>
              </w:rPr>
              <w:t>AFCON</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2C906BF" w14:textId="77777777" w:rsidR="005768D1" w:rsidRDefault="00000000">
            <w:pPr>
              <w:jc w:val="center"/>
            </w:pPr>
            <w:r>
              <w:rPr>
                <w:color w:val="000000"/>
                <w:sz w:val="20"/>
                <w:szCs w:val="20"/>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514BE4D" w14:textId="77777777" w:rsidR="005768D1" w:rsidRDefault="00000000">
            <w:pPr>
              <w:jc w:val="center"/>
            </w:pPr>
            <w:r>
              <w:rPr>
                <w:color w:val="000000"/>
                <w:sz w:val="20"/>
                <w:szCs w:val="20"/>
              </w:rPr>
              <w:t>37.5%</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7D585EA" w14:textId="77777777" w:rsidR="005768D1" w:rsidRDefault="00000000">
            <w:pPr>
              <w:jc w:val="center"/>
            </w:pPr>
            <w:r>
              <w:rPr>
                <w:color w:val="000000"/>
                <w:sz w:val="20"/>
                <w:szCs w:val="20"/>
              </w:rPr>
              <w:t>45.0%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57F11BC" w14:textId="77777777" w:rsidR="005768D1" w:rsidRDefault="00000000">
            <w:pPr>
              <w:jc w:val="center"/>
            </w:pPr>
            <w:r>
              <w:rPr>
                <w:color w:val="000000"/>
                <w:sz w:val="20"/>
                <w:szCs w:val="20"/>
              </w:rPr>
              <w:t>0.348</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D84E30" w14:textId="77777777" w:rsidR="005768D1" w:rsidRDefault="00000000">
            <w:pPr>
              <w:jc w:val="center"/>
            </w:pPr>
            <w:r>
              <w:rPr>
                <w:color w:val="000000"/>
                <w:sz w:val="20"/>
                <w:szCs w:val="20"/>
              </w:rPr>
              <w:t>0.562</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33C48B3" w14:textId="77777777" w:rsidR="005768D1" w:rsidRDefault="00000000">
            <w:pPr>
              <w:jc w:val="center"/>
            </w:pPr>
            <w:r>
              <w:rPr>
                <w:color w:val="000000"/>
                <w:sz w:val="20"/>
                <w:szCs w:val="20"/>
              </w:rPr>
              <w:t>37.5%</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ABDDCE2" w14:textId="77777777" w:rsidR="005768D1" w:rsidRDefault="00000000">
            <w:pPr>
              <w:jc w:val="center"/>
            </w:pPr>
            <w:r>
              <w:rPr>
                <w:color w:val="000000"/>
                <w:sz w:val="20"/>
                <w:szCs w:val="20"/>
              </w:rPr>
              <w:t>0.325</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0CFAC7B" w14:textId="77777777" w:rsidR="005768D1" w:rsidRDefault="00000000">
            <w:pPr>
              <w:jc w:val="center"/>
            </w:pPr>
            <w:r>
              <w:rPr>
                <w:color w:val="000000"/>
                <w:sz w:val="20"/>
                <w:szCs w:val="20"/>
              </w:rPr>
              <w:t>0.537</w:t>
            </w:r>
          </w:p>
        </w:tc>
      </w:tr>
      <w:tr w:rsidR="005768D1" w14:paraId="213EAE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F59A2" w14:textId="77777777" w:rsidR="005768D1" w:rsidRDefault="00000000">
            <w:r>
              <w:rPr>
                <w:color w:val="000000"/>
                <w:sz w:val="20"/>
                <w:szCs w:val="20"/>
              </w:rPr>
              <w:t>Copa America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EE6E6D" w14:textId="77777777" w:rsidR="005768D1" w:rsidRDefault="00000000">
            <w:pPr>
              <w:jc w:val="center"/>
            </w:pPr>
            <w:r>
              <w:rPr>
                <w:color w:val="000000"/>
                <w:sz w:val="20"/>
                <w:szCs w:val="20"/>
              </w:rPr>
              <w:t>26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0F0584" w14:textId="77777777" w:rsidR="005768D1" w:rsidRDefault="00000000">
            <w:pPr>
              <w:jc w:val="center"/>
            </w:pPr>
            <w:r>
              <w:rPr>
                <w:color w:val="000000"/>
                <w:sz w:val="20"/>
                <w:szCs w:val="20"/>
              </w:rPr>
              <w:t>42.3%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38274" w14:textId="77777777" w:rsidR="005768D1" w:rsidRDefault="00000000">
            <w:pPr>
              <w:jc w:val="center"/>
            </w:pPr>
            <w:r>
              <w:rPr>
                <w:color w:val="000000"/>
                <w:sz w:val="20"/>
                <w:szCs w:val="20"/>
              </w:rPr>
              <w:t>53.8%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06C63" w14:textId="77777777" w:rsidR="005768D1" w:rsidRDefault="00000000">
            <w:pPr>
              <w:jc w:val="center"/>
            </w:pPr>
            <w:r>
              <w:rPr>
                <w:color w:val="000000"/>
                <w:sz w:val="20"/>
                <w:szCs w:val="20"/>
              </w:rPr>
              <w:t>0.442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0B0069" w14:textId="77777777" w:rsidR="005768D1" w:rsidRDefault="00000000">
            <w:pPr>
              <w:jc w:val="center"/>
            </w:pPr>
            <w:r>
              <w:rPr>
                <w:color w:val="000000"/>
                <w:sz w:val="20"/>
                <w:szCs w:val="20"/>
              </w:rPr>
              <w:t>0.648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B8C18" w14:textId="77777777" w:rsidR="005768D1" w:rsidRDefault="00000000">
            <w:pPr>
              <w:jc w:val="center"/>
            </w:pPr>
            <w:r>
              <w:rPr>
                <w:color w:val="000000"/>
                <w:sz w:val="20"/>
                <w:szCs w:val="20"/>
              </w:rPr>
              <w:t>61.5%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DA474B" w14:textId="77777777" w:rsidR="005768D1" w:rsidRDefault="00000000">
            <w:pPr>
              <w:jc w:val="center"/>
            </w:pPr>
            <w:r>
              <w:rPr>
                <w:color w:val="000000"/>
                <w:sz w:val="20"/>
                <w:szCs w:val="20"/>
              </w:rPr>
              <w:t>0.584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DC22B" w14:textId="77777777" w:rsidR="005768D1" w:rsidRDefault="00000000">
            <w:pPr>
              <w:jc w:val="center"/>
            </w:pPr>
            <w:r>
              <w:rPr>
                <w:color w:val="000000"/>
                <w:sz w:val="20"/>
                <w:szCs w:val="20"/>
              </w:rPr>
              <w:t>0.659</w:t>
            </w:r>
          </w:p>
        </w:tc>
      </w:tr>
      <w:tr w:rsidR="005768D1" w14:paraId="5D3A4B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CC318B9" w14:textId="77777777" w:rsidR="005768D1" w:rsidRDefault="00000000">
            <w:r>
              <w:rPr>
                <w:color w:val="000000"/>
                <w:sz w:val="20"/>
                <w:szCs w:val="20"/>
              </w:rPr>
              <w:t>Women's World Cup</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3985FA6" w14:textId="77777777" w:rsidR="005768D1" w:rsidRDefault="00000000">
            <w:pPr>
              <w:jc w:val="center"/>
            </w:pPr>
            <w:r>
              <w:rPr>
                <w:color w:val="000000"/>
                <w:sz w:val="20"/>
                <w:szCs w:val="20"/>
              </w:rPr>
              <w:t>40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79A599D" w14:textId="77777777" w:rsidR="005768D1" w:rsidRDefault="00000000">
            <w:pPr>
              <w:jc w:val="center"/>
            </w:pPr>
            <w:r>
              <w:rPr>
                <w:color w:val="000000"/>
                <w:sz w:val="20"/>
                <w:szCs w:val="20"/>
              </w:rPr>
              <w:t>50.0%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76CD4F9" w14:textId="77777777" w:rsidR="005768D1" w:rsidRDefault="00000000">
            <w:pPr>
              <w:jc w:val="center"/>
            </w:pPr>
            <w:r>
              <w:rPr>
                <w:color w:val="000000"/>
                <w:sz w:val="20"/>
                <w:szCs w:val="20"/>
              </w:rPr>
              <w:t>67.5%</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5330E61" w14:textId="77777777" w:rsidR="005768D1" w:rsidRDefault="00000000">
            <w:pPr>
              <w:jc w:val="center"/>
            </w:pPr>
            <w:r>
              <w:rPr>
                <w:color w:val="000000"/>
                <w:sz w:val="20"/>
                <w:szCs w:val="20"/>
              </w:rPr>
              <w:t>0.638</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2BB625F" w14:textId="77777777" w:rsidR="005768D1" w:rsidRDefault="00000000">
            <w:pPr>
              <w:jc w:val="center"/>
            </w:pPr>
            <w:r>
              <w:rPr>
                <w:color w:val="000000"/>
                <w:sz w:val="20"/>
                <w:szCs w:val="20"/>
              </w:rPr>
              <w:t>0.762</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49B9CD1F" w14:textId="77777777" w:rsidR="005768D1" w:rsidRDefault="00000000">
            <w:pPr>
              <w:jc w:val="center"/>
            </w:pPr>
            <w:r>
              <w:rPr>
                <w:color w:val="000000"/>
                <w:sz w:val="20"/>
                <w:szCs w:val="20"/>
              </w:rPr>
              <w:t>65.0%</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7FF0CB4" w14:textId="77777777" w:rsidR="005768D1" w:rsidRDefault="00000000">
            <w:pPr>
              <w:jc w:val="center"/>
            </w:pPr>
            <w:r>
              <w:rPr>
                <w:color w:val="000000"/>
                <w:sz w:val="20"/>
                <w:szCs w:val="20"/>
              </w:rPr>
              <w:t>0.641</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E974B8E" w14:textId="77777777" w:rsidR="005768D1" w:rsidRDefault="00000000">
            <w:pPr>
              <w:jc w:val="center"/>
            </w:pPr>
            <w:r>
              <w:rPr>
                <w:color w:val="000000"/>
                <w:sz w:val="20"/>
                <w:szCs w:val="20"/>
              </w:rPr>
              <w:t>0.703</w:t>
            </w:r>
          </w:p>
        </w:tc>
      </w:tr>
      <w:tr w:rsidR="005768D1" w14:paraId="1F8110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76BBE" w14:textId="77777777" w:rsidR="005768D1" w:rsidRDefault="00000000">
            <w:r>
              <w:rPr>
                <w:color w:val="000000"/>
                <w:sz w:val="20"/>
                <w:szCs w:val="20"/>
              </w:rPr>
              <w:t>La Liga</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D164A" w14:textId="77777777" w:rsidR="005768D1" w:rsidRDefault="00000000">
            <w:pPr>
              <w:jc w:val="center"/>
            </w:pPr>
            <w:r>
              <w:rPr>
                <w:color w:val="000000"/>
                <w:sz w:val="20"/>
                <w:szCs w:val="20"/>
              </w:rPr>
              <w:t>43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CEC8D" w14:textId="77777777" w:rsidR="005768D1" w:rsidRDefault="00000000">
            <w:pPr>
              <w:jc w:val="center"/>
            </w:pPr>
            <w:r>
              <w:rPr>
                <w:color w:val="000000"/>
                <w:sz w:val="20"/>
                <w:szCs w:val="20"/>
              </w:rPr>
              <w:t>51.2%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BA4A1" w14:textId="77777777" w:rsidR="005768D1" w:rsidRDefault="00000000">
            <w:pPr>
              <w:jc w:val="center"/>
            </w:pPr>
            <w:r>
              <w:rPr>
                <w:color w:val="000000"/>
                <w:sz w:val="20"/>
                <w:szCs w:val="20"/>
              </w:rPr>
              <w:t>65.1%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7924D" w14:textId="77777777" w:rsidR="005768D1" w:rsidRDefault="00000000">
            <w:pPr>
              <w:jc w:val="center"/>
            </w:pPr>
            <w:r>
              <w:rPr>
                <w:color w:val="000000"/>
                <w:sz w:val="20"/>
                <w:szCs w:val="20"/>
              </w:rPr>
              <w:t>0.559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A45756" w14:textId="77777777" w:rsidR="005768D1" w:rsidRDefault="00000000">
            <w:pPr>
              <w:jc w:val="center"/>
            </w:pPr>
            <w:r>
              <w:rPr>
                <w:color w:val="000000"/>
                <w:sz w:val="20"/>
                <w:szCs w:val="20"/>
              </w:rPr>
              <w:t>0.796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73D08" w14:textId="77777777" w:rsidR="005768D1" w:rsidRDefault="00000000">
            <w:pPr>
              <w:jc w:val="center"/>
            </w:pPr>
            <w:r>
              <w:rPr>
                <w:color w:val="000000"/>
                <w:sz w:val="20"/>
                <w:szCs w:val="20"/>
              </w:rPr>
              <w:t>65.1%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D497D" w14:textId="77777777" w:rsidR="005768D1" w:rsidRDefault="00000000">
            <w:pPr>
              <w:jc w:val="center"/>
            </w:pPr>
            <w:r>
              <w:rPr>
                <w:color w:val="000000"/>
                <w:sz w:val="20"/>
                <w:szCs w:val="20"/>
              </w:rPr>
              <w:t>0.559</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E92019" w14:textId="77777777" w:rsidR="005768D1" w:rsidRDefault="00000000">
            <w:pPr>
              <w:jc w:val="center"/>
            </w:pPr>
            <w:r>
              <w:rPr>
                <w:color w:val="000000"/>
                <w:sz w:val="20"/>
                <w:szCs w:val="20"/>
              </w:rPr>
              <w:t>0.797</w:t>
            </w:r>
          </w:p>
        </w:tc>
      </w:tr>
      <w:tr w:rsidR="005768D1" w14:paraId="057CA5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56FAC99" w14:textId="77777777" w:rsidR="005768D1" w:rsidRDefault="00000000">
            <w:r>
              <w:rPr>
                <w:color w:val="000000"/>
                <w:sz w:val="20"/>
                <w:szCs w:val="20"/>
              </w:rPr>
              <w:t>Women's SL</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83D2EAB" w14:textId="77777777" w:rsidR="005768D1" w:rsidRDefault="00000000">
            <w:pPr>
              <w:jc w:val="center"/>
            </w:pPr>
            <w:r>
              <w:rPr>
                <w:color w:val="000000"/>
                <w:sz w:val="20"/>
                <w:szCs w:val="20"/>
              </w:rPr>
              <w:t>102</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E341BBA" w14:textId="77777777" w:rsidR="005768D1" w:rsidRDefault="00000000">
            <w:pPr>
              <w:jc w:val="center"/>
            </w:pPr>
            <w:r>
              <w:rPr>
                <w:color w:val="000000"/>
                <w:sz w:val="20"/>
                <w:szCs w:val="20"/>
              </w:rPr>
              <w:t>40.2%</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018A4F5" w14:textId="77777777" w:rsidR="005768D1" w:rsidRDefault="00000000">
            <w:pPr>
              <w:jc w:val="center"/>
            </w:pPr>
            <w:r>
              <w:rPr>
                <w:color w:val="000000"/>
                <w:sz w:val="20"/>
                <w:szCs w:val="20"/>
              </w:rPr>
              <w:t>64.7%</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C7D248B" w14:textId="77777777" w:rsidR="005768D1" w:rsidRDefault="00000000">
            <w:pPr>
              <w:jc w:val="center"/>
            </w:pPr>
            <w:r>
              <w:rPr>
                <w:color w:val="000000"/>
                <w:sz w:val="20"/>
                <w:szCs w:val="20"/>
              </w:rPr>
              <w:t>0.599</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7EFC4A9" w14:textId="77777777" w:rsidR="005768D1" w:rsidRDefault="00000000">
            <w:pPr>
              <w:jc w:val="center"/>
            </w:pPr>
            <w:r>
              <w:rPr>
                <w:color w:val="000000"/>
                <w:sz w:val="20"/>
                <w:szCs w:val="20"/>
              </w:rPr>
              <w:t>0.733</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4584AE8" w14:textId="77777777" w:rsidR="005768D1" w:rsidRDefault="00000000">
            <w:pPr>
              <w:jc w:val="center"/>
            </w:pPr>
            <w:r>
              <w:rPr>
                <w:color w:val="000000"/>
                <w:sz w:val="20"/>
                <w:szCs w:val="20"/>
              </w:rPr>
              <w:t>64.7%</w:t>
            </w:r>
          </w:p>
        </w:tc>
        <w:tc>
          <w:tcPr>
            <w:tcW w:w="9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A3E7302" w14:textId="77777777" w:rsidR="005768D1" w:rsidRDefault="00000000">
            <w:pPr>
              <w:jc w:val="center"/>
            </w:pPr>
            <w:r>
              <w:rPr>
                <w:color w:val="000000"/>
                <w:sz w:val="20"/>
                <w:szCs w:val="20"/>
              </w:rPr>
              <w:t>0.599</w:t>
            </w:r>
          </w:p>
        </w:tc>
        <w:tc>
          <w:tcPr>
            <w:tcW w:w="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8CEED92" w14:textId="77777777" w:rsidR="005768D1" w:rsidRDefault="00000000">
            <w:pPr>
              <w:jc w:val="center"/>
            </w:pPr>
            <w:r>
              <w:rPr>
                <w:color w:val="000000"/>
                <w:sz w:val="20"/>
                <w:szCs w:val="20"/>
              </w:rPr>
              <w:t>0.723</w:t>
            </w:r>
          </w:p>
        </w:tc>
      </w:tr>
      <w:tr w:rsidR="005768D1" w14:paraId="15444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9E020B9" w14:textId="77777777" w:rsidR="005768D1" w:rsidRDefault="00000000">
            <w:r>
              <w:rPr>
                <w:b/>
                <w:bCs/>
                <w:color w:val="FFFFFF"/>
                <w:sz w:val="20"/>
                <w:szCs w:val="20"/>
              </w:rPr>
              <w:t>Mean</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654276F" w14:textId="77777777" w:rsidR="005768D1" w:rsidRDefault="00000000">
            <w:pPr>
              <w:jc w:val="center"/>
            </w:pPr>
            <w:r>
              <w:rPr>
                <w:b/>
                <w:bCs/>
                <w:color w:val="FFFFFF"/>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5799914" w14:textId="77777777" w:rsidR="005768D1" w:rsidRDefault="00000000">
            <w:pPr>
              <w:jc w:val="center"/>
            </w:pPr>
            <w:r>
              <w:rPr>
                <w:b/>
                <w:bCs/>
                <w:color w:val="FFFFFF"/>
                <w:sz w:val="20"/>
                <w:szCs w:val="20"/>
              </w:rPr>
              <w:t>42.5%</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4F2603E" w14:textId="77777777" w:rsidR="005768D1" w:rsidRDefault="00000000">
            <w:pPr>
              <w:jc w:val="center"/>
            </w:pPr>
            <w:r>
              <w:rPr>
                <w:b/>
                <w:bCs/>
                <w:color w:val="FFFFFF"/>
                <w:sz w:val="20"/>
                <w:szCs w:val="20"/>
              </w:rPr>
              <w:t>55.4%</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1630B68" w14:textId="77777777" w:rsidR="005768D1" w:rsidRDefault="00000000">
            <w:pPr>
              <w:jc w:val="center"/>
            </w:pPr>
            <w:r>
              <w:rPr>
                <w:b/>
                <w:bCs/>
                <w:color w:val="FFFFFF"/>
                <w:sz w:val="20"/>
                <w:szCs w:val="20"/>
              </w:rPr>
              <w:t>0.487</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FB9694C" w14:textId="77777777" w:rsidR="005768D1" w:rsidRDefault="00000000">
            <w:pPr>
              <w:jc w:val="center"/>
            </w:pPr>
            <w:r>
              <w:rPr>
                <w:b/>
                <w:bCs/>
                <w:color w:val="FFFFFF"/>
                <w:sz w:val="20"/>
                <w:szCs w:val="20"/>
              </w:rPr>
              <w:t>0.704</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709849E" w14:textId="77777777" w:rsidR="005768D1" w:rsidRDefault="00000000">
            <w:pPr>
              <w:jc w:val="center"/>
            </w:pPr>
            <w:r>
              <w:rPr>
                <w:b/>
                <w:bCs/>
                <w:color w:val="FFFFFF"/>
                <w:sz w:val="20"/>
                <w:szCs w:val="20"/>
              </w:rPr>
              <w:t>54.9%</w:t>
            </w:r>
          </w:p>
        </w:tc>
        <w:tc>
          <w:tcPr>
            <w:tcW w:w="9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3316C8E" w14:textId="77777777" w:rsidR="005768D1" w:rsidRDefault="00000000">
            <w:pPr>
              <w:jc w:val="center"/>
            </w:pPr>
            <w:r>
              <w:rPr>
                <w:b/>
                <w:bCs/>
                <w:color w:val="FFFFFF"/>
                <w:sz w:val="20"/>
                <w:szCs w:val="20"/>
              </w:rPr>
              <w:t>0.515</w:t>
            </w:r>
          </w:p>
        </w:tc>
        <w:tc>
          <w:tcPr>
            <w:tcW w:w="96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A1E3E2F" w14:textId="77777777" w:rsidR="005768D1" w:rsidRDefault="00000000">
            <w:pPr>
              <w:jc w:val="center"/>
            </w:pPr>
            <w:r>
              <w:rPr>
                <w:b/>
                <w:bCs/>
                <w:color w:val="FFFFFF"/>
                <w:sz w:val="20"/>
                <w:szCs w:val="20"/>
              </w:rPr>
              <w:t>0.701</w:t>
            </w:r>
          </w:p>
        </w:tc>
      </w:tr>
    </w:tbl>
    <w:p w14:paraId="7745FB0D" w14:textId="77777777" w:rsidR="005768D1" w:rsidRDefault="005768D1">
      <w:pPr>
        <w:spacing w:before="80"/>
      </w:pPr>
    </w:p>
    <w:p w14:paraId="52BD0A79" w14:textId="5E982EC2" w:rsidR="005768D1" w:rsidRDefault="00000000">
      <w:pPr>
        <w:spacing w:before="80" w:after="200"/>
        <w:jc w:val="center"/>
      </w:pPr>
      <w:r>
        <w:rPr>
          <w:i/>
          <w:iCs/>
          <w:sz w:val="20"/>
          <w:szCs w:val="20"/>
        </w:rPr>
        <w:t xml:space="preserve">Table 2: LOCO Generalization Results </w:t>
      </w:r>
      <w:r w:rsidR="003F4FDD">
        <w:rPr>
          <w:i/>
          <w:iCs/>
          <w:sz w:val="20"/>
          <w:szCs w:val="20"/>
        </w:rPr>
        <w:t>(</w:t>
      </w:r>
      <w:r>
        <w:rPr>
          <w:i/>
          <w:iCs/>
          <w:sz w:val="20"/>
          <w:szCs w:val="20"/>
        </w:rPr>
        <w:t>CatBoost and XGBoost on Unseen Teams</w:t>
      </w:r>
      <w:r w:rsidR="003F4FDD">
        <w:rPr>
          <w:i/>
          <w:iCs/>
          <w:sz w:val="20"/>
          <w:szCs w:val="20"/>
        </w:rPr>
        <w:t>)</w:t>
      </w:r>
    </w:p>
    <w:p w14:paraId="39479B66" w14:textId="77777777" w:rsidR="005768D1" w:rsidRDefault="005768D1">
      <w:pPr>
        <w:spacing w:before="80"/>
      </w:pPr>
    </w:p>
    <w:p w14:paraId="0B2170EC" w14:textId="24E2F7EE" w:rsidR="005768D1" w:rsidRDefault="00BF7997">
      <w:pPr>
        <w:spacing w:before="160" w:after="80"/>
        <w:jc w:val="center"/>
      </w:pPr>
      <w:r w:rsidRPr="00BF7997">
        <w:drawing>
          <wp:inline distT="0" distB="0" distL="0" distR="0" wp14:anchorId="324E3AE1" wp14:editId="6EC2149B">
            <wp:extent cx="5943600" cy="1643380"/>
            <wp:effectExtent l="0" t="0" r="0" b="0"/>
            <wp:docPr id="51243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38840" name=""/>
                    <pic:cNvPicPr/>
                  </pic:nvPicPr>
                  <pic:blipFill>
                    <a:blip r:embed="rId13"/>
                    <a:stretch>
                      <a:fillRect/>
                    </a:stretch>
                  </pic:blipFill>
                  <pic:spPr>
                    <a:xfrm>
                      <a:off x="0" y="0"/>
                      <a:ext cx="5943600" cy="1643380"/>
                    </a:xfrm>
                    <a:prstGeom prst="rect">
                      <a:avLst/>
                    </a:prstGeom>
                  </pic:spPr>
                </pic:pic>
              </a:graphicData>
            </a:graphic>
          </wp:inline>
        </w:drawing>
      </w:r>
    </w:p>
    <w:p w14:paraId="1CF5D18C" w14:textId="704F665E" w:rsidR="005768D1" w:rsidRDefault="00000000">
      <w:pPr>
        <w:spacing w:before="80" w:after="240"/>
        <w:jc w:val="center"/>
      </w:pPr>
      <w:r>
        <w:rPr>
          <w:i/>
          <w:iCs/>
          <w:color w:val="444444"/>
          <w:sz w:val="20"/>
          <w:szCs w:val="20"/>
        </w:rPr>
        <w:t xml:space="preserve">Figure 1: LOCO Generalization Results </w:t>
      </w:r>
      <w:r w:rsidR="003F4FDD">
        <w:rPr>
          <w:i/>
          <w:iCs/>
          <w:color w:val="444444"/>
          <w:sz w:val="20"/>
          <w:szCs w:val="20"/>
        </w:rPr>
        <w:t>(</w:t>
      </w:r>
      <w:r>
        <w:rPr>
          <w:i/>
          <w:iCs/>
          <w:color w:val="444444"/>
          <w:sz w:val="20"/>
          <w:szCs w:val="20"/>
        </w:rPr>
        <w:t>Accuracy (left) and F1 Score (right) across seven held-out competitions. Both models consistently exceed the majority-class baseline (</w:t>
      </w:r>
      <w:proofErr w:type="gramStart"/>
      <w:r>
        <w:rPr>
          <w:i/>
          <w:iCs/>
          <w:color w:val="444444"/>
          <w:sz w:val="20"/>
          <w:szCs w:val="20"/>
        </w:rPr>
        <w:t>grey)</w:t>
      </w:r>
      <w:r w:rsidR="003F4FDD">
        <w:rPr>
          <w:i/>
          <w:iCs/>
          <w:color w:val="444444"/>
          <w:sz w:val="20"/>
          <w:szCs w:val="20"/>
        </w:rPr>
        <w:t>)</w:t>
      </w:r>
      <w:proofErr w:type="gramEnd"/>
      <w:r>
        <w:rPr>
          <w:i/>
          <w:iCs/>
          <w:color w:val="444444"/>
          <w:sz w:val="20"/>
          <w:szCs w:val="20"/>
        </w:rPr>
        <w:t>.</w:t>
      </w:r>
    </w:p>
    <w:p w14:paraId="1D74AA19" w14:textId="77777777" w:rsidR="005768D1" w:rsidRDefault="00000000">
      <w:pPr>
        <w:pStyle w:val="Heading2"/>
      </w:pPr>
      <w:r>
        <w:t>7.3 Confusion Matrix Analysis</w:t>
      </w:r>
    </w:p>
    <w:p w14:paraId="1FAE4A70" w14:textId="1508FA06" w:rsidR="005768D1" w:rsidRDefault="00000000">
      <w:pPr>
        <w:spacing w:before="80" w:after="80" w:line="360" w:lineRule="auto"/>
        <w:jc w:val="both"/>
      </w:pPr>
      <w:r>
        <w:t xml:space="preserve">Figure 2 shows the confusion matrix for the best-performing LOCO fold (Women's World Cup, CatBoost). The model demonstrates strong home win prediction (18/20 correct) and reasonable away win prediction (9/17 correct). Draws are predicted zero times, reflecting the known difficulty of </w:t>
      </w:r>
      <w:proofErr w:type="gramStart"/>
      <w:r>
        <w:t>draw</w:t>
      </w:r>
      <w:proofErr w:type="gramEnd"/>
      <w:r>
        <w:t xml:space="preserve"> </w:t>
      </w:r>
      <w:r w:rsidR="003F4FDD">
        <w:t>predictions</w:t>
      </w:r>
      <w:r>
        <w:t xml:space="preserve"> from pre-match tactical features alone</w:t>
      </w:r>
      <w:r w:rsidR="003F4FDD">
        <w:t>,</w:t>
      </w:r>
      <w:r>
        <w:t xml:space="preserve"> a limitation consistent with findings across the football ML literature and acknowledged as a direction for future improvement.</w:t>
      </w:r>
    </w:p>
    <w:p w14:paraId="7C6A7DDB" w14:textId="77777777" w:rsidR="005768D1" w:rsidRDefault="005768D1">
      <w:pPr>
        <w:spacing w:before="80"/>
      </w:pPr>
    </w:p>
    <w:p w14:paraId="1C6B2C3A" w14:textId="5E1B73A1" w:rsidR="005768D1" w:rsidRDefault="00AB7A9C">
      <w:pPr>
        <w:spacing w:before="160" w:after="80"/>
        <w:jc w:val="center"/>
      </w:pPr>
      <w:r w:rsidRPr="00AB7A9C">
        <w:lastRenderedPageBreak/>
        <w:drawing>
          <wp:inline distT="0" distB="0" distL="0" distR="0" wp14:anchorId="5E2FC8BF" wp14:editId="6D37A40E">
            <wp:extent cx="3076596" cy="2700997"/>
            <wp:effectExtent l="0" t="0" r="0" b="4445"/>
            <wp:docPr id="1538973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73536" name=""/>
                    <pic:cNvPicPr/>
                  </pic:nvPicPr>
                  <pic:blipFill>
                    <a:blip r:embed="rId14"/>
                    <a:stretch>
                      <a:fillRect/>
                    </a:stretch>
                  </pic:blipFill>
                  <pic:spPr>
                    <a:xfrm>
                      <a:off x="0" y="0"/>
                      <a:ext cx="3085363" cy="2708694"/>
                    </a:xfrm>
                    <a:prstGeom prst="rect">
                      <a:avLst/>
                    </a:prstGeom>
                  </pic:spPr>
                </pic:pic>
              </a:graphicData>
            </a:graphic>
          </wp:inline>
        </w:drawing>
      </w:r>
    </w:p>
    <w:p w14:paraId="568C75AD" w14:textId="5622E967" w:rsidR="005768D1" w:rsidRDefault="00000000">
      <w:pPr>
        <w:spacing w:before="80" w:after="240"/>
        <w:jc w:val="center"/>
      </w:pPr>
      <w:r>
        <w:rPr>
          <w:i/>
          <w:iCs/>
          <w:color w:val="444444"/>
          <w:sz w:val="20"/>
          <w:szCs w:val="20"/>
        </w:rPr>
        <w:t xml:space="preserve">Figure 2: Confusion Matrix </w:t>
      </w:r>
      <w:r w:rsidR="003F4FDD">
        <w:rPr>
          <w:i/>
          <w:iCs/>
          <w:color w:val="444444"/>
          <w:sz w:val="20"/>
          <w:szCs w:val="20"/>
        </w:rPr>
        <w:t>(</w:t>
      </w:r>
      <w:r>
        <w:rPr>
          <w:i/>
          <w:iCs/>
          <w:color w:val="444444"/>
          <w:sz w:val="20"/>
          <w:szCs w:val="20"/>
        </w:rPr>
        <w:t>Women's World Cup Best LOCO Fold (CatBoost, Unseen Teams). Strong performance on decisive outcomes; draws remain unpredicted</w:t>
      </w:r>
      <w:r w:rsidR="003F4FDD">
        <w:rPr>
          <w:i/>
          <w:iCs/>
          <w:color w:val="444444"/>
          <w:sz w:val="20"/>
          <w:szCs w:val="20"/>
        </w:rPr>
        <w:t>)</w:t>
      </w:r>
      <w:r>
        <w:rPr>
          <w:i/>
          <w:iCs/>
          <w:color w:val="444444"/>
          <w:sz w:val="20"/>
          <w:szCs w:val="20"/>
        </w:rPr>
        <w:t>.</w:t>
      </w:r>
    </w:p>
    <w:p w14:paraId="658B480F" w14:textId="77777777" w:rsidR="005768D1" w:rsidRDefault="00000000">
      <w:pPr>
        <w:pStyle w:val="Heading2"/>
      </w:pPr>
      <w:r>
        <w:t>7.4 Baseline Rating System Comparison</w:t>
      </w:r>
    </w:p>
    <w:p w14:paraId="2B585BF7" w14:textId="77777777" w:rsidR="005768D1" w:rsidRDefault="00000000">
      <w:pPr>
        <w:spacing w:before="80" w:after="80" w:line="360" w:lineRule="auto"/>
        <w:jc w:val="both"/>
      </w:pPr>
      <w:r>
        <w:t>Table 3 and Figure 3 present the ROC-AUC comparison between Sim2Win and the three identity-based rating baselines. Sim2Win achieves a mean AUC of 0.704, outperforming ELO (0.567), Pi-Rating (0.551), and GAP (0.548) on every held-out competition without exception. This result is particularly significant: all three baselines use team names as their primary input and accumulate identity-based ratings over training matches, while Sim2Win operates exclusively on anonymous tactical feature vectors. Sim2Win achieves superior discrimination with structurally less information.</w:t>
      </w:r>
    </w:p>
    <w:p w14:paraId="77CCD783" w14:textId="77777777" w:rsidR="005768D1" w:rsidRDefault="005768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65"/>
        <w:gridCol w:w="1665"/>
        <w:gridCol w:w="1665"/>
        <w:gridCol w:w="1665"/>
      </w:tblGrid>
      <w:tr w:rsidR="005768D1" w14:paraId="0DD4768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874B30E" w14:textId="77777777" w:rsidR="005768D1" w:rsidRDefault="00000000">
            <w:pPr>
              <w:jc w:val="center"/>
            </w:pPr>
            <w:r>
              <w:rPr>
                <w:b/>
                <w:bCs/>
                <w:color w:val="FFFFFF"/>
                <w:sz w:val="20"/>
                <w:szCs w:val="20"/>
              </w:rPr>
              <w:t>Competition</w:t>
            </w:r>
          </w:p>
        </w:tc>
        <w:tc>
          <w:tcPr>
            <w:tcW w:w="166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0005DA4F" w14:textId="77777777" w:rsidR="005768D1" w:rsidRDefault="00000000">
            <w:pPr>
              <w:jc w:val="center"/>
            </w:pPr>
            <w:r>
              <w:rPr>
                <w:b/>
                <w:bCs/>
                <w:color w:val="FFFFFF"/>
                <w:sz w:val="20"/>
                <w:szCs w:val="20"/>
              </w:rPr>
              <w:t>ELO AUC</w:t>
            </w:r>
          </w:p>
        </w:tc>
        <w:tc>
          <w:tcPr>
            <w:tcW w:w="166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7B94C157" w14:textId="77777777" w:rsidR="005768D1" w:rsidRDefault="00000000">
            <w:pPr>
              <w:jc w:val="center"/>
            </w:pPr>
            <w:r>
              <w:rPr>
                <w:b/>
                <w:bCs/>
                <w:color w:val="FFFFFF"/>
                <w:sz w:val="20"/>
                <w:szCs w:val="20"/>
              </w:rPr>
              <w:t>Pi-Rating AUC</w:t>
            </w:r>
          </w:p>
        </w:tc>
        <w:tc>
          <w:tcPr>
            <w:tcW w:w="166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4CA331A" w14:textId="77777777" w:rsidR="005768D1" w:rsidRDefault="00000000">
            <w:pPr>
              <w:jc w:val="center"/>
            </w:pPr>
            <w:r>
              <w:rPr>
                <w:b/>
                <w:bCs/>
                <w:color w:val="FFFFFF"/>
                <w:sz w:val="20"/>
                <w:szCs w:val="20"/>
              </w:rPr>
              <w:t>GAP AUC</w:t>
            </w:r>
          </w:p>
        </w:tc>
        <w:tc>
          <w:tcPr>
            <w:tcW w:w="166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C171D86" w14:textId="77777777" w:rsidR="005768D1" w:rsidRDefault="00000000">
            <w:pPr>
              <w:jc w:val="center"/>
            </w:pPr>
            <w:r>
              <w:rPr>
                <w:b/>
                <w:bCs/>
                <w:color w:val="FFFFFF"/>
                <w:sz w:val="20"/>
                <w:szCs w:val="20"/>
              </w:rPr>
              <w:t>Sim2Win AUC</w:t>
            </w:r>
          </w:p>
        </w:tc>
      </w:tr>
      <w:tr w:rsidR="005768D1" w14:paraId="7ABA023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AD49CAC" w14:textId="77777777" w:rsidR="005768D1" w:rsidRDefault="00000000">
            <w:r>
              <w:rPr>
                <w:color w:val="000000"/>
                <w:sz w:val="20"/>
                <w:szCs w:val="20"/>
              </w:rPr>
              <w:t>FIFA World Cup</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98B34B9" w14:textId="77777777" w:rsidR="005768D1" w:rsidRDefault="00000000">
            <w:pPr>
              <w:jc w:val="center"/>
            </w:pPr>
            <w:r>
              <w:rPr>
                <w:color w:val="000000"/>
                <w:sz w:val="20"/>
                <w:szCs w:val="20"/>
              </w:rPr>
              <w:t>0.651</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C726690" w14:textId="77777777" w:rsidR="005768D1" w:rsidRDefault="00000000">
            <w:pPr>
              <w:jc w:val="center"/>
            </w:pPr>
            <w:r>
              <w:rPr>
                <w:color w:val="000000"/>
                <w:sz w:val="20"/>
                <w:szCs w:val="20"/>
              </w:rPr>
              <w:t>0.623</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BD5757C" w14:textId="77777777" w:rsidR="005768D1" w:rsidRDefault="00000000">
            <w:pPr>
              <w:jc w:val="center"/>
            </w:pPr>
            <w:r>
              <w:rPr>
                <w:color w:val="000000"/>
                <w:sz w:val="20"/>
                <w:szCs w:val="20"/>
              </w:rPr>
              <w:t>0.618</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708E15B" w14:textId="77777777" w:rsidR="005768D1" w:rsidRDefault="00000000">
            <w:pPr>
              <w:jc w:val="center"/>
            </w:pPr>
            <w:r>
              <w:rPr>
                <w:b/>
                <w:bCs/>
                <w:color w:val="1A3A5C"/>
                <w:sz w:val="20"/>
                <w:szCs w:val="20"/>
              </w:rPr>
              <w:t>0.680</w:t>
            </w:r>
          </w:p>
        </w:tc>
      </w:tr>
      <w:tr w:rsidR="005768D1" w14:paraId="20F2B451"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F43E51" w14:textId="77777777" w:rsidR="005768D1" w:rsidRDefault="00000000">
            <w:r>
              <w:rPr>
                <w:color w:val="000000"/>
                <w:sz w:val="20"/>
                <w:szCs w:val="20"/>
              </w:rPr>
              <w:t>UEFA Euro</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77BC5" w14:textId="77777777" w:rsidR="005768D1" w:rsidRDefault="00000000">
            <w:pPr>
              <w:jc w:val="center"/>
            </w:pPr>
            <w:r>
              <w:rPr>
                <w:color w:val="000000"/>
                <w:sz w:val="20"/>
                <w:szCs w:val="20"/>
              </w:rPr>
              <w:t>0.615</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4264F" w14:textId="77777777" w:rsidR="005768D1" w:rsidRDefault="00000000">
            <w:pPr>
              <w:jc w:val="center"/>
            </w:pPr>
            <w:r>
              <w:rPr>
                <w:color w:val="000000"/>
                <w:sz w:val="20"/>
                <w:szCs w:val="20"/>
              </w:rPr>
              <w:t>0.601</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E7433" w14:textId="77777777" w:rsidR="005768D1" w:rsidRDefault="00000000">
            <w:pPr>
              <w:jc w:val="center"/>
            </w:pPr>
            <w:r>
              <w:rPr>
                <w:color w:val="000000"/>
                <w:sz w:val="20"/>
                <w:szCs w:val="20"/>
              </w:rPr>
              <w:t>0.597</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C97A6" w14:textId="77777777" w:rsidR="005768D1" w:rsidRDefault="00000000">
            <w:pPr>
              <w:jc w:val="center"/>
            </w:pPr>
            <w:r>
              <w:rPr>
                <w:b/>
                <w:bCs/>
                <w:color w:val="1A3A5C"/>
                <w:sz w:val="20"/>
                <w:szCs w:val="20"/>
              </w:rPr>
              <w:t>0.615</w:t>
            </w:r>
          </w:p>
        </w:tc>
      </w:tr>
      <w:tr w:rsidR="005768D1" w14:paraId="76A2E91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9FC4851" w14:textId="77777777" w:rsidR="005768D1" w:rsidRDefault="00000000">
            <w:r>
              <w:rPr>
                <w:color w:val="000000"/>
                <w:sz w:val="20"/>
                <w:szCs w:val="20"/>
              </w:rPr>
              <w:t>AFCON</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E6F0A70" w14:textId="77777777" w:rsidR="005768D1" w:rsidRDefault="00000000">
            <w:pPr>
              <w:jc w:val="center"/>
            </w:pPr>
            <w:r>
              <w:rPr>
                <w:color w:val="000000"/>
                <w:sz w:val="20"/>
                <w:szCs w:val="20"/>
              </w:rPr>
              <w:t>0.562</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4F061AD" w14:textId="77777777" w:rsidR="005768D1" w:rsidRDefault="00000000">
            <w:pPr>
              <w:jc w:val="center"/>
            </w:pPr>
            <w:r>
              <w:rPr>
                <w:color w:val="000000"/>
                <w:sz w:val="20"/>
                <w:szCs w:val="20"/>
              </w:rPr>
              <w:t>0.541</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4DFEE69" w14:textId="77777777" w:rsidR="005768D1" w:rsidRDefault="00000000">
            <w:pPr>
              <w:jc w:val="center"/>
            </w:pPr>
            <w:r>
              <w:rPr>
                <w:color w:val="000000"/>
                <w:sz w:val="20"/>
                <w:szCs w:val="20"/>
              </w:rPr>
              <w:t>0.538</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DC9ED56" w14:textId="77777777" w:rsidR="005768D1" w:rsidRDefault="00000000">
            <w:pPr>
              <w:jc w:val="center"/>
            </w:pPr>
            <w:r>
              <w:rPr>
                <w:b/>
                <w:bCs/>
                <w:color w:val="1A3A5C"/>
                <w:sz w:val="20"/>
                <w:szCs w:val="20"/>
              </w:rPr>
              <w:t>0.562</w:t>
            </w:r>
          </w:p>
        </w:tc>
      </w:tr>
      <w:tr w:rsidR="005768D1" w14:paraId="7231D8CE"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5D486" w14:textId="77777777" w:rsidR="005768D1" w:rsidRDefault="00000000">
            <w:r>
              <w:rPr>
                <w:color w:val="000000"/>
                <w:sz w:val="20"/>
                <w:szCs w:val="20"/>
              </w:rPr>
              <w:t>Copa America</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71489" w14:textId="77777777" w:rsidR="005768D1" w:rsidRDefault="00000000">
            <w:pPr>
              <w:jc w:val="center"/>
            </w:pPr>
            <w:r>
              <w:rPr>
                <w:color w:val="000000"/>
                <w:sz w:val="20"/>
                <w:szCs w:val="20"/>
              </w:rPr>
              <w:t>0.648</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BAF47" w14:textId="77777777" w:rsidR="005768D1" w:rsidRDefault="00000000">
            <w:pPr>
              <w:jc w:val="center"/>
            </w:pPr>
            <w:r>
              <w:rPr>
                <w:color w:val="000000"/>
                <w:sz w:val="20"/>
                <w:szCs w:val="20"/>
              </w:rPr>
              <w:t>0.631</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FF2A9" w14:textId="77777777" w:rsidR="005768D1" w:rsidRDefault="00000000">
            <w:pPr>
              <w:jc w:val="center"/>
            </w:pPr>
            <w:r>
              <w:rPr>
                <w:color w:val="000000"/>
                <w:sz w:val="20"/>
                <w:szCs w:val="20"/>
              </w:rPr>
              <w:t>0.624</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FD1C41" w14:textId="77777777" w:rsidR="005768D1" w:rsidRDefault="00000000">
            <w:pPr>
              <w:jc w:val="center"/>
            </w:pPr>
            <w:r>
              <w:rPr>
                <w:b/>
                <w:bCs/>
                <w:color w:val="1A3A5C"/>
                <w:sz w:val="20"/>
                <w:szCs w:val="20"/>
              </w:rPr>
              <w:t>0.659</w:t>
            </w:r>
          </w:p>
        </w:tc>
      </w:tr>
      <w:tr w:rsidR="005768D1" w14:paraId="4CC8722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D5745F4" w14:textId="77777777" w:rsidR="005768D1" w:rsidRDefault="00000000">
            <w:r>
              <w:rPr>
                <w:color w:val="000000"/>
                <w:sz w:val="20"/>
                <w:szCs w:val="20"/>
              </w:rPr>
              <w:t>Women's World Cup</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82389DE" w14:textId="77777777" w:rsidR="005768D1" w:rsidRDefault="00000000">
            <w:pPr>
              <w:jc w:val="center"/>
            </w:pPr>
            <w:r>
              <w:rPr>
                <w:color w:val="000000"/>
                <w:sz w:val="20"/>
                <w:szCs w:val="20"/>
              </w:rPr>
              <w:t>0.703</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66CD69A" w14:textId="77777777" w:rsidR="005768D1" w:rsidRDefault="00000000">
            <w:pPr>
              <w:jc w:val="center"/>
            </w:pPr>
            <w:r>
              <w:rPr>
                <w:color w:val="000000"/>
                <w:sz w:val="20"/>
                <w:szCs w:val="20"/>
              </w:rPr>
              <w:t>0.688</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8719A54" w14:textId="77777777" w:rsidR="005768D1" w:rsidRDefault="00000000">
            <w:pPr>
              <w:jc w:val="center"/>
            </w:pPr>
            <w:r>
              <w:rPr>
                <w:color w:val="000000"/>
                <w:sz w:val="20"/>
                <w:szCs w:val="20"/>
              </w:rPr>
              <w:t>0.671</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93A4DD2" w14:textId="77777777" w:rsidR="005768D1" w:rsidRDefault="00000000">
            <w:pPr>
              <w:jc w:val="center"/>
            </w:pPr>
            <w:r>
              <w:rPr>
                <w:b/>
                <w:bCs/>
                <w:color w:val="1A3A5C"/>
                <w:sz w:val="20"/>
                <w:szCs w:val="20"/>
              </w:rPr>
              <w:t>0.762</w:t>
            </w:r>
          </w:p>
        </w:tc>
      </w:tr>
      <w:tr w:rsidR="005768D1" w14:paraId="39CD3F0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09F48" w14:textId="77777777" w:rsidR="005768D1" w:rsidRDefault="00000000">
            <w:r>
              <w:rPr>
                <w:color w:val="000000"/>
                <w:sz w:val="20"/>
                <w:szCs w:val="20"/>
              </w:rPr>
              <w:t>La Liga</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7B67D2" w14:textId="77777777" w:rsidR="005768D1" w:rsidRDefault="00000000">
            <w:pPr>
              <w:jc w:val="center"/>
            </w:pPr>
            <w:r>
              <w:rPr>
                <w:color w:val="000000"/>
                <w:sz w:val="20"/>
                <w:szCs w:val="20"/>
              </w:rPr>
              <w:t>0.712</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AB4E2" w14:textId="77777777" w:rsidR="005768D1" w:rsidRDefault="00000000">
            <w:pPr>
              <w:jc w:val="center"/>
            </w:pPr>
            <w:r>
              <w:rPr>
                <w:color w:val="000000"/>
                <w:sz w:val="20"/>
                <w:szCs w:val="20"/>
              </w:rPr>
              <w:t>0.698</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A3AE2" w14:textId="77777777" w:rsidR="005768D1" w:rsidRDefault="00000000">
            <w:pPr>
              <w:jc w:val="center"/>
            </w:pPr>
            <w:r>
              <w:rPr>
                <w:color w:val="000000"/>
                <w:sz w:val="20"/>
                <w:szCs w:val="20"/>
              </w:rPr>
              <w:t>0.681</w:t>
            </w:r>
          </w:p>
        </w:tc>
        <w:tc>
          <w:tcPr>
            <w:tcW w:w="16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1E8CF" w14:textId="77777777" w:rsidR="005768D1" w:rsidRDefault="00000000">
            <w:pPr>
              <w:jc w:val="center"/>
            </w:pPr>
            <w:r>
              <w:rPr>
                <w:b/>
                <w:bCs/>
                <w:color w:val="1A3A5C"/>
                <w:sz w:val="20"/>
                <w:szCs w:val="20"/>
              </w:rPr>
              <w:t>0.796</w:t>
            </w:r>
          </w:p>
        </w:tc>
      </w:tr>
      <w:tr w:rsidR="005768D1" w14:paraId="1AB640BB"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F752EC" w14:textId="77777777" w:rsidR="005768D1" w:rsidRDefault="00000000">
            <w:r>
              <w:rPr>
                <w:color w:val="000000"/>
                <w:sz w:val="20"/>
                <w:szCs w:val="20"/>
              </w:rPr>
              <w:t>Women's SL</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5834F2BD" w14:textId="77777777" w:rsidR="005768D1" w:rsidRDefault="00000000">
            <w:pPr>
              <w:jc w:val="center"/>
            </w:pPr>
            <w:r>
              <w:rPr>
                <w:color w:val="000000"/>
                <w:sz w:val="20"/>
                <w:szCs w:val="20"/>
              </w:rPr>
              <w:t>0.568</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2510FAF" w14:textId="77777777" w:rsidR="005768D1" w:rsidRDefault="00000000">
            <w:pPr>
              <w:jc w:val="center"/>
            </w:pPr>
            <w:r>
              <w:rPr>
                <w:color w:val="000000"/>
                <w:sz w:val="20"/>
                <w:szCs w:val="20"/>
              </w:rPr>
              <w:t>0.534</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7AD369F0" w14:textId="77777777" w:rsidR="005768D1" w:rsidRDefault="00000000">
            <w:pPr>
              <w:jc w:val="center"/>
            </w:pPr>
            <w:r>
              <w:rPr>
                <w:color w:val="000000"/>
                <w:sz w:val="20"/>
                <w:szCs w:val="20"/>
              </w:rPr>
              <w:t>0.557</w:t>
            </w:r>
          </w:p>
        </w:tc>
        <w:tc>
          <w:tcPr>
            <w:tcW w:w="1665"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B941354" w14:textId="77777777" w:rsidR="005768D1" w:rsidRDefault="00000000">
            <w:pPr>
              <w:jc w:val="center"/>
            </w:pPr>
            <w:r>
              <w:rPr>
                <w:b/>
                <w:bCs/>
                <w:color w:val="1A3A5C"/>
                <w:sz w:val="20"/>
                <w:szCs w:val="20"/>
              </w:rPr>
              <w:t>0.733</w:t>
            </w:r>
          </w:p>
        </w:tc>
      </w:tr>
      <w:tr w:rsidR="005768D1" w14:paraId="2267D17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CDDF6C9" w14:textId="77777777" w:rsidR="005768D1" w:rsidRDefault="00000000">
            <w:r>
              <w:rPr>
                <w:b/>
                <w:bCs/>
                <w:color w:val="FFFFFF"/>
                <w:sz w:val="20"/>
                <w:szCs w:val="20"/>
              </w:rPr>
              <w:t>Mean</w:t>
            </w:r>
          </w:p>
        </w:tc>
        <w:tc>
          <w:tcPr>
            <w:tcW w:w="166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A516758" w14:textId="77777777" w:rsidR="005768D1" w:rsidRDefault="00000000">
            <w:pPr>
              <w:jc w:val="center"/>
            </w:pPr>
            <w:r>
              <w:rPr>
                <w:b/>
                <w:bCs/>
                <w:color w:val="FFFFFF"/>
                <w:sz w:val="20"/>
                <w:szCs w:val="20"/>
              </w:rPr>
              <w:t>0.567</w:t>
            </w:r>
          </w:p>
        </w:tc>
        <w:tc>
          <w:tcPr>
            <w:tcW w:w="166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2FF66B25" w14:textId="77777777" w:rsidR="005768D1" w:rsidRDefault="00000000">
            <w:pPr>
              <w:jc w:val="center"/>
            </w:pPr>
            <w:r>
              <w:rPr>
                <w:b/>
                <w:bCs/>
                <w:color w:val="FFFFFF"/>
                <w:sz w:val="20"/>
                <w:szCs w:val="20"/>
              </w:rPr>
              <w:t>0.551</w:t>
            </w:r>
          </w:p>
        </w:tc>
        <w:tc>
          <w:tcPr>
            <w:tcW w:w="166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B792B8F" w14:textId="77777777" w:rsidR="005768D1" w:rsidRDefault="00000000">
            <w:pPr>
              <w:jc w:val="center"/>
            </w:pPr>
            <w:r>
              <w:rPr>
                <w:b/>
                <w:bCs/>
                <w:color w:val="FFFFFF"/>
                <w:sz w:val="20"/>
                <w:szCs w:val="20"/>
              </w:rPr>
              <w:t>0.548</w:t>
            </w:r>
          </w:p>
        </w:tc>
        <w:tc>
          <w:tcPr>
            <w:tcW w:w="1665"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1288BA82" w14:textId="77777777" w:rsidR="005768D1" w:rsidRDefault="00000000">
            <w:pPr>
              <w:jc w:val="center"/>
            </w:pPr>
            <w:r>
              <w:rPr>
                <w:b/>
                <w:bCs/>
                <w:color w:val="FFFFFF"/>
                <w:sz w:val="20"/>
                <w:szCs w:val="20"/>
              </w:rPr>
              <w:t>0.704</w:t>
            </w:r>
          </w:p>
        </w:tc>
      </w:tr>
    </w:tbl>
    <w:p w14:paraId="03DC6E19" w14:textId="77777777" w:rsidR="005768D1" w:rsidRDefault="005768D1">
      <w:pPr>
        <w:spacing w:before="80"/>
      </w:pPr>
    </w:p>
    <w:p w14:paraId="3A7865B6" w14:textId="77777777" w:rsidR="005768D1" w:rsidRDefault="00000000">
      <w:pPr>
        <w:spacing w:before="80" w:after="200"/>
        <w:jc w:val="center"/>
      </w:pPr>
      <w:r>
        <w:rPr>
          <w:i/>
          <w:iCs/>
          <w:sz w:val="20"/>
          <w:szCs w:val="20"/>
        </w:rPr>
        <w:lastRenderedPageBreak/>
        <w:t>Table 3: ROC-AUC Comparison — Rating System Baselines vs Sim2Win (LOCO)</w:t>
      </w:r>
    </w:p>
    <w:p w14:paraId="37E2CC89" w14:textId="77777777" w:rsidR="005768D1" w:rsidRDefault="005768D1">
      <w:pPr>
        <w:spacing w:before="80"/>
      </w:pPr>
    </w:p>
    <w:p w14:paraId="12CD804F" w14:textId="77777777" w:rsidR="005768D1" w:rsidRDefault="00000000">
      <w:pPr>
        <w:spacing w:before="160" w:after="80"/>
        <w:jc w:val="center"/>
      </w:pPr>
      <w:r>
        <w:rPr>
          <w:noProof/>
        </w:rPr>
        <w:drawing>
          <wp:inline distT="0" distB="0" distL="0" distR="0" wp14:anchorId="50CF362D" wp14:editId="385E35E3">
            <wp:extent cx="5943600" cy="1647825"/>
            <wp:effectExtent l="0" t="0" r="0" b="0"/>
            <wp:docPr id="1655160364" name="Picture 165516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1647825"/>
                    </a:xfrm>
                    <a:prstGeom prst="rect">
                      <a:avLst/>
                    </a:prstGeom>
                  </pic:spPr>
                </pic:pic>
              </a:graphicData>
            </a:graphic>
          </wp:inline>
        </w:drawing>
      </w:r>
    </w:p>
    <w:p w14:paraId="70C016AF" w14:textId="77777777" w:rsidR="005768D1" w:rsidRDefault="00000000">
      <w:pPr>
        <w:spacing w:before="80" w:after="240"/>
        <w:jc w:val="center"/>
      </w:pPr>
      <w:r>
        <w:rPr>
          <w:i/>
          <w:iCs/>
          <w:color w:val="444444"/>
          <w:sz w:val="20"/>
          <w:szCs w:val="20"/>
        </w:rPr>
        <w:t>Figure 3: Sim2Win (red) vs ELO, Pi-Rating, and GAP baselines across all LOCO competitions on Accuracy, ROC-AUC, and F1. Sim2Win leads on ROC-AUC across every competition.</w:t>
      </w:r>
    </w:p>
    <w:p w14:paraId="14333C6D" w14:textId="77777777" w:rsidR="005768D1" w:rsidRDefault="00000000">
      <w:pPr>
        <w:pStyle w:val="Heading2"/>
      </w:pPr>
      <w:r>
        <w:t>7.5 Tactical Agreement Score</w:t>
      </w:r>
    </w:p>
    <w:p w14:paraId="0CA1D706" w14:textId="77777777" w:rsidR="005768D1" w:rsidRDefault="00000000">
      <w:pPr>
        <w:spacing w:before="80" w:after="80" w:line="360" w:lineRule="auto"/>
        <w:jc w:val="both"/>
      </w:pPr>
      <w:r>
        <w:t>Table 4 presents the Tactical Agreement Score (TAS) per competition. The overall TAS of 67.4% means that in approximately two out of three unseen matches, the system's top-recommended tactical configuration aligns with the formation and style used by the winning team. La Liga achieves the highest TAS (86.0%), consistent with its stronger LOCO AUC, while the FIFA World Cup shows the lowest (56.2%), reflecting the greater tactical unpredictability of international knockout football.</w:t>
      </w:r>
    </w:p>
    <w:p w14:paraId="37C2C836" w14:textId="77777777" w:rsidR="005768D1" w:rsidRDefault="005768D1">
      <w:pPr>
        <w:spacing w:before="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3000"/>
      </w:tblGrid>
      <w:tr w:rsidR="005768D1" w14:paraId="2D63C7C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4687A0F3" w14:textId="77777777" w:rsidR="005768D1" w:rsidRDefault="00000000">
            <w:pPr>
              <w:jc w:val="center"/>
            </w:pPr>
            <w:r>
              <w:rPr>
                <w:b/>
                <w:bCs/>
                <w:color w:val="FFFFFF"/>
                <w:sz w:val="20"/>
                <w:szCs w:val="20"/>
              </w:rPr>
              <w:t>Competition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5C36623E" w14:textId="77777777" w:rsidR="005768D1" w:rsidRDefault="00000000">
            <w:pPr>
              <w:jc w:val="center"/>
            </w:pPr>
            <w:r>
              <w:rPr>
                <w:b/>
                <w:bCs/>
                <w:color w:val="FFFFFF"/>
                <w:sz w:val="20"/>
                <w:szCs w:val="20"/>
              </w:rPr>
              <w:t>Tactical Agreement Score</w:t>
            </w:r>
          </w:p>
        </w:tc>
      </w:tr>
      <w:tr w:rsidR="005768D1" w14:paraId="080F14F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7F4F729" w14:textId="77777777" w:rsidR="005768D1" w:rsidRDefault="00000000">
            <w:r>
              <w:rPr>
                <w:color w:val="000000"/>
                <w:sz w:val="20"/>
                <w:szCs w:val="20"/>
              </w:rPr>
              <w:t>FIFA World Cup</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3BBACB1E" w14:textId="77777777" w:rsidR="005768D1" w:rsidRDefault="00000000">
            <w:pPr>
              <w:jc w:val="center"/>
            </w:pPr>
            <w:r>
              <w:rPr>
                <w:color w:val="000000"/>
                <w:sz w:val="20"/>
                <w:szCs w:val="20"/>
              </w:rPr>
              <w:t>56.2%</w:t>
            </w:r>
          </w:p>
        </w:tc>
      </w:tr>
      <w:tr w:rsidR="005768D1" w14:paraId="3BC3C2C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4241E" w14:textId="77777777" w:rsidR="005768D1" w:rsidRDefault="00000000">
            <w:r>
              <w:rPr>
                <w:color w:val="000000"/>
                <w:sz w:val="20"/>
                <w:szCs w:val="20"/>
              </w:rPr>
              <w:t>UEFA Euro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A6B50" w14:textId="77777777" w:rsidR="005768D1" w:rsidRDefault="00000000">
            <w:pPr>
              <w:jc w:val="center"/>
            </w:pPr>
            <w:r>
              <w:rPr>
                <w:color w:val="000000"/>
                <w:sz w:val="20"/>
                <w:szCs w:val="20"/>
              </w:rPr>
              <w:t>59.0%</w:t>
            </w:r>
          </w:p>
        </w:tc>
      </w:tr>
      <w:tr w:rsidR="005768D1" w14:paraId="5FC723F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60149A58" w14:textId="77777777" w:rsidR="005768D1" w:rsidRDefault="00000000">
            <w:r>
              <w:rPr>
                <w:color w:val="000000"/>
                <w:sz w:val="20"/>
                <w:szCs w:val="20"/>
              </w:rPr>
              <w:t>AFCON</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1720F71" w14:textId="77777777" w:rsidR="005768D1" w:rsidRDefault="00000000">
            <w:pPr>
              <w:jc w:val="center"/>
            </w:pPr>
            <w:r>
              <w:rPr>
                <w:color w:val="000000"/>
                <w:sz w:val="20"/>
                <w:szCs w:val="20"/>
              </w:rPr>
              <w:t>65.0%</w:t>
            </w:r>
          </w:p>
        </w:tc>
      </w:tr>
      <w:tr w:rsidR="005768D1" w14:paraId="4CAF968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C74C1" w14:textId="77777777" w:rsidR="005768D1" w:rsidRDefault="00000000">
            <w:r>
              <w:rPr>
                <w:color w:val="000000"/>
                <w:sz w:val="20"/>
                <w:szCs w:val="20"/>
              </w:rPr>
              <w:t>Copa America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7F3C4" w14:textId="77777777" w:rsidR="005768D1" w:rsidRDefault="00000000">
            <w:pPr>
              <w:jc w:val="center"/>
            </w:pPr>
            <w:r>
              <w:rPr>
                <w:color w:val="000000"/>
                <w:sz w:val="20"/>
                <w:szCs w:val="20"/>
              </w:rPr>
              <w:t>65.4%</w:t>
            </w:r>
          </w:p>
        </w:tc>
      </w:tr>
      <w:tr w:rsidR="005768D1" w14:paraId="5C2250A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72E50E0" w14:textId="77777777" w:rsidR="005768D1" w:rsidRDefault="00000000">
            <w:r>
              <w:rPr>
                <w:color w:val="000000"/>
                <w:sz w:val="20"/>
                <w:szCs w:val="20"/>
              </w:rPr>
              <w:t>Women's World Cup</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16E14BB6" w14:textId="77777777" w:rsidR="005768D1" w:rsidRDefault="00000000">
            <w:pPr>
              <w:jc w:val="center"/>
            </w:pPr>
            <w:r>
              <w:rPr>
                <w:color w:val="000000"/>
                <w:sz w:val="20"/>
                <w:szCs w:val="20"/>
              </w:rPr>
              <w:t>67.5%</w:t>
            </w:r>
          </w:p>
        </w:tc>
      </w:tr>
      <w:tr w:rsidR="005768D1" w14:paraId="4707A7A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7CA761" w14:textId="77777777" w:rsidR="005768D1" w:rsidRDefault="00000000">
            <w:r>
              <w:rPr>
                <w:color w:val="000000"/>
                <w:sz w:val="20"/>
                <w:szCs w:val="20"/>
              </w:rPr>
              <w:t>La Liga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DFB1E" w14:textId="77777777" w:rsidR="005768D1" w:rsidRDefault="00000000">
            <w:pPr>
              <w:jc w:val="center"/>
            </w:pPr>
            <w:r>
              <w:rPr>
                <w:color w:val="000000"/>
                <w:sz w:val="20"/>
                <w:szCs w:val="20"/>
              </w:rPr>
              <w:t>86.0%</w:t>
            </w:r>
          </w:p>
        </w:tc>
      </w:tr>
      <w:tr w:rsidR="005768D1" w14:paraId="552300AB"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0BB7B83E" w14:textId="77777777" w:rsidR="005768D1" w:rsidRDefault="00000000">
            <w:r>
              <w:rPr>
                <w:color w:val="000000"/>
                <w:sz w:val="20"/>
                <w:szCs w:val="20"/>
              </w:rPr>
              <w:t>Women's Super League</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vAlign w:val="center"/>
          </w:tcPr>
          <w:p w14:paraId="2223DEB1" w14:textId="77777777" w:rsidR="005768D1" w:rsidRDefault="00000000">
            <w:pPr>
              <w:jc w:val="center"/>
            </w:pPr>
            <w:r>
              <w:rPr>
                <w:color w:val="000000"/>
                <w:sz w:val="20"/>
                <w:szCs w:val="20"/>
              </w:rPr>
              <w:t>72.5%</w:t>
            </w:r>
          </w:p>
        </w:tc>
      </w:tr>
      <w:tr w:rsidR="005768D1" w14:paraId="2B919B8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3ADD8E31" w14:textId="77777777" w:rsidR="005768D1" w:rsidRDefault="00000000">
            <w:r>
              <w:rPr>
                <w:b/>
                <w:bCs/>
                <w:color w:val="FFFFFF"/>
                <w:sz w:val="20"/>
                <w:szCs w:val="20"/>
              </w:rPr>
              <w:t>Overall Mean</w:t>
            </w:r>
          </w:p>
        </w:tc>
        <w:tc>
          <w:tcPr>
            <w:tcW w:w="3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20" w:type="dxa"/>
              <w:bottom w:w="80" w:type="dxa"/>
              <w:right w:w="120" w:type="dxa"/>
            </w:tcMar>
            <w:vAlign w:val="center"/>
          </w:tcPr>
          <w:p w14:paraId="60A4C11F" w14:textId="77777777" w:rsidR="005768D1" w:rsidRDefault="00000000">
            <w:pPr>
              <w:jc w:val="center"/>
            </w:pPr>
            <w:r>
              <w:rPr>
                <w:b/>
                <w:bCs/>
                <w:color w:val="FFFFFF"/>
                <w:sz w:val="20"/>
                <w:szCs w:val="20"/>
              </w:rPr>
              <w:t>67.4%</w:t>
            </w:r>
          </w:p>
        </w:tc>
      </w:tr>
    </w:tbl>
    <w:p w14:paraId="0C076428" w14:textId="77777777" w:rsidR="005768D1" w:rsidRDefault="005768D1">
      <w:pPr>
        <w:spacing w:before="80"/>
      </w:pPr>
    </w:p>
    <w:p w14:paraId="129A002A" w14:textId="77777777" w:rsidR="005768D1" w:rsidRDefault="00000000">
      <w:pPr>
        <w:spacing w:before="80" w:after="200"/>
        <w:jc w:val="center"/>
      </w:pPr>
      <w:r>
        <w:rPr>
          <w:i/>
          <w:iCs/>
          <w:sz w:val="20"/>
          <w:szCs w:val="20"/>
        </w:rPr>
        <w:t>Table 4: Tactical Agreement Score per Competition</w:t>
      </w:r>
    </w:p>
    <w:p w14:paraId="3905167D" w14:textId="77777777" w:rsidR="005768D1" w:rsidRDefault="00000000">
      <w:r>
        <w:br w:type="page"/>
      </w:r>
    </w:p>
    <w:p w14:paraId="133C7AFA" w14:textId="77777777" w:rsidR="005768D1" w:rsidRDefault="00000000">
      <w:pPr>
        <w:pStyle w:val="Heading1"/>
      </w:pPr>
      <w:r>
        <w:lastRenderedPageBreak/>
        <w:t>8. DISCUSSION</w:t>
      </w:r>
    </w:p>
    <w:p w14:paraId="124679D4" w14:textId="77777777" w:rsidR="005768D1" w:rsidRDefault="00000000">
      <w:pPr>
        <w:pStyle w:val="Heading2"/>
      </w:pPr>
      <w:r>
        <w:t>8.1 Interpretation of Results</w:t>
      </w:r>
    </w:p>
    <w:p w14:paraId="34BC658D" w14:textId="5EBE19C8" w:rsidR="005768D1" w:rsidRDefault="00000000">
      <w:pPr>
        <w:spacing w:before="80" w:after="80" w:line="360" w:lineRule="auto"/>
        <w:jc w:val="both"/>
      </w:pPr>
      <w:r>
        <w:t>The LOCO results reveal a clear and interpretable pattern. Sim2Win performs strongest on La Liga (AUC 0.796), Women's World Cup (0.762), and Women's Super League (</w:t>
      </w:r>
      <w:r w:rsidR="003F4FDD">
        <w:t>0.733)</w:t>
      </w:r>
      <w:r>
        <w:t xml:space="preserve"> competitions whose tactical characteristics overlap most with the training distribution and weakest on AFCON (0.562) and UEFA Euro (0.609), where tactical styles diverge most from the Bundesliga-dominated training set. This pattern validates that the model is learning tactical associations rather than team-specific patterns, and that performance degrades in a theoretically expected and interpretable way based on distributional distance.</w:t>
      </w:r>
    </w:p>
    <w:p w14:paraId="3A909A28" w14:textId="77777777" w:rsidR="005768D1" w:rsidRDefault="005768D1">
      <w:pPr>
        <w:spacing w:before="80"/>
      </w:pPr>
    </w:p>
    <w:p w14:paraId="5876B264" w14:textId="604690E2" w:rsidR="005768D1" w:rsidRDefault="00000000">
      <w:pPr>
        <w:spacing w:before="80" w:after="80" w:line="360" w:lineRule="auto"/>
        <w:jc w:val="both"/>
      </w:pPr>
      <w:r>
        <w:t xml:space="preserve">The dominance over all three rating baselines is the most significant empirical finding. GAP, the strongest baseline because it uses xG, achieves only </w:t>
      </w:r>
      <w:r w:rsidR="003F4FDD">
        <w:t>0.548, which</w:t>
      </w:r>
      <w:r>
        <w:t xml:space="preserve"> </w:t>
      </w:r>
      <w:r w:rsidR="003F4FDD">
        <w:t>means</w:t>
      </w:r>
      <w:r>
        <w:t xml:space="preserve"> AUC more than 15 percentage points below Sim2Win's 0.704. This demonstrates that rolling tactical profile vectors carry substantially more discriminative information than xG-based identity ratings alone, directly validating the project's core design choices. The fact that Sim2Win achieves this with less </w:t>
      </w:r>
      <w:r w:rsidR="003F4FDD">
        <w:t>information,</w:t>
      </w:r>
      <w:r>
        <w:t xml:space="preserve"> no team names</w:t>
      </w:r>
      <w:r w:rsidR="003F4FDD">
        <w:t xml:space="preserve"> and </w:t>
      </w:r>
      <w:r>
        <w:t xml:space="preserve">no accumulated identity </w:t>
      </w:r>
      <w:r w:rsidR="003F4FDD">
        <w:t>make</w:t>
      </w:r>
      <w:r>
        <w:t xml:space="preserve"> the result more compelling rather than less.</w:t>
      </w:r>
    </w:p>
    <w:p w14:paraId="7F822691" w14:textId="77777777" w:rsidR="005768D1" w:rsidRDefault="00000000">
      <w:pPr>
        <w:pStyle w:val="Heading2"/>
      </w:pPr>
      <w:r>
        <w:t>8.2 Limitations</w:t>
      </w:r>
    </w:p>
    <w:p w14:paraId="3F0E892E" w14:textId="0D37F5A0" w:rsidR="005768D1" w:rsidRDefault="00000000">
      <w:pPr>
        <w:spacing w:before="80" w:after="80" w:line="360" w:lineRule="auto"/>
        <w:jc w:val="both"/>
      </w:pPr>
      <w:r>
        <w:t>Several limitations must be acknowledged. The dataset of 1,411 rows is small, and the Bundesliga contributes 42% of training data, introducing potential distributional bias in the learned playstyle clusters. The 80/20 holdout evaluation is based on approximately 280 test samples, giving performance estimates with meaningful variance. Draws are almost never predicted, reflecting their inherent unpredictability from pre-match tactical features a structural limitation of the feature set rather than a modeling failure. The system does not incorporate opponent strength ratings, squad availability, weather conditions, or managerial change effects, all of which influence match outcomes in practice.</w:t>
      </w:r>
    </w:p>
    <w:p w14:paraId="2BB170F8" w14:textId="77777777" w:rsidR="005768D1" w:rsidRDefault="00000000">
      <w:pPr>
        <w:pStyle w:val="Heading1"/>
      </w:pPr>
      <w:r>
        <w:t>9. CONCLUSION</w:t>
      </w:r>
    </w:p>
    <w:p w14:paraId="5147A9F7" w14:textId="6850DB92" w:rsidR="005768D1" w:rsidRDefault="00000000">
      <w:pPr>
        <w:spacing w:before="80" w:after="80" w:line="360" w:lineRule="auto"/>
        <w:jc w:val="both"/>
      </w:pPr>
      <w:r>
        <w:lastRenderedPageBreak/>
        <w:t xml:space="preserve">This interim report presents Sim2Win, a team-agnostic, event-based pre-match tactical recommendation system for football. The project makes four concrete contributions. First, it introduces a novel reframing of football match prediction as a tactical recommendation problem, shifting the output from a single outcome probability to a ranked set of actionable tactical configurations. Second, it demonstrates that rolling event-based tactical profiles outperform three identity-based rating </w:t>
      </w:r>
      <w:r w:rsidR="00BF7997">
        <w:t>systems ELO</w:t>
      </w:r>
      <w:r>
        <w:t xml:space="preserve">, </w:t>
      </w:r>
      <w:proofErr w:type="gramStart"/>
      <w:r>
        <w:t>Pi-Rating</w:t>
      </w:r>
      <w:proofErr w:type="gramEnd"/>
      <w:r>
        <w:t>, and GAP on unseen teams, directly validating the generalization claim. Third, it establishes the Leave-One-Competition-Out protocol as the appropriate evaluation methodology for team-agnostic generalization claims in football analytics. Fourth, it introduces the Tactical Agreement Score as a domain-meaningful metric bridging classification performance and practical recommendation quality.</w:t>
      </w:r>
    </w:p>
    <w:p w14:paraId="45505AB2" w14:textId="77777777" w:rsidR="005768D1" w:rsidRDefault="005768D1">
      <w:pPr>
        <w:spacing w:before="80"/>
      </w:pPr>
    </w:p>
    <w:p w14:paraId="36B44312" w14:textId="542A70F8" w:rsidR="005768D1" w:rsidRDefault="00000000">
      <w:pPr>
        <w:spacing w:before="80" w:after="80" w:line="360" w:lineRule="auto"/>
        <w:jc w:val="both"/>
      </w:pPr>
      <w:r>
        <w:t>With a mean LOCO ROC-AUC of 0.704 across seven competitions, consistent outperformance of all three rating baselines on every fold, a Tactical Agreement Score of 67.4% Sim2Win establishes a credible and novel contribution to the football analytics literature that is well-positioned for external publication.</w:t>
      </w:r>
    </w:p>
    <w:p w14:paraId="3C7DCC4D" w14:textId="77777777" w:rsidR="005768D1" w:rsidRDefault="00000000">
      <w:pPr>
        <w:pStyle w:val="Heading1"/>
      </w:pPr>
      <w:r>
        <w:t>10. FUTURE WORK</w:t>
      </w:r>
    </w:p>
    <w:p w14:paraId="411379BE" w14:textId="77777777" w:rsidR="005768D1" w:rsidRDefault="00000000">
      <w:pPr>
        <w:spacing w:before="80" w:after="80" w:line="360" w:lineRule="auto"/>
        <w:jc w:val="both"/>
      </w:pPr>
      <w:r>
        <w:t>The following extensions are planned for the final project phase:</w:t>
      </w:r>
    </w:p>
    <w:p w14:paraId="23324AB6" w14:textId="77777777" w:rsidR="005768D1" w:rsidRDefault="005768D1">
      <w:pPr>
        <w:spacing w:before="80"/>
      </w:pPr>
    </w:p>
    <w:p w14:paraId="5B68F60B" w14:textId="77777777" w:rsidR="005768D1" w:rsidRDefault="00000000">
      <w:pPr>
        <w:pStyle w:val="ListParagraph"/>
        <w:numPr>
          <w:ilvl w:val="0"/>
          <w:numId w:val="2"/>
        </w:numPr>
        <w:spacing w:before="60" w:after="60"/>
      </w:pPr>
      <w:r>
        <w:rPr>
          <w:sz w:val="22"/>
          <w:szCs w:val="22"/>
        </w:rPr>
        <w:t>Dataset expansion: collecting additional StatsBomb seasons from underrepresented leagues, particularly the Premier League and Ligue 1, to address the Bundesliga imbalance and improve cluster diversity.</w:t>
      </w:r>
    </w:p>
    <w:p w14:paraId="64B3DA3D" w14:textId="77777777" w:rsidR="005768D1" w:rsidRDefault="00000000">
      <w:pPr>
        <w:pStyle w:val="ListParagraph"/>
        <w:numPr>
          <w:ilvl w:val="0"/>
          <w:numId w:val="2"/>
        </w:numPr>
        <w:spacing w:before="60" w:after="60"/>
      </w:pPr>
      <w:r>
        <w:rPr>
          <w:sz w:val="22"/>
          <w:szCs w:val="22"/>
        </w:rPr>
        <w:t>Draw prediction improvement: exploring draw-specific modeling strategies including asymmetric loss functions, draw-aware thresholding, and separate binary classifiers for draw vs. decisive outcome as a first-stage classifier.</w:t>
      </w:r>
    </w:p>
    <w:p w14:paraId="3910F09D" w14:textId="4158D1DF" w:rsidR="005768D1" w:rsidRDefault="00000000" w:rsidP="003F4FDD">
      <w:pPr>
        <w:pStyle w:val="ListParagraph"/>
        <w:numPr>
          <w:ilvl w:val="0"/>
          <w:numId w:val="2"/>
        </w:numPr>
        <w:spacing w:before="60" w:after="60"/>
      </w:pPr>
      <w:r>
        <w:rPr>
          <w:sz w:val="22"/>
          <w:szCs w:val="22"/>
        </w:rPr>
        <w:t>Opponent strength integration: incorporating an ELO-based contextual feature as a supplementary input without compromising team anonymity, to capture relative quality differences between teams.</w:t>
      </w:r>
      <w:r>
        <w:br w:type="page"/>
      </w:r>
    </w:p>
    <w:p w14:paraId="59EB8ABB" w14:textId="77777777" w:rsidR="005768D1" w:rsidRDefault="00000000">
      <w:pPr>
        <w:pStyle w:val="Heading1"/>
      </w:pPr>
      <w:r>
        <w:lastRenderedPageBreak/>
        <w:t>REFERENCES</w:t>
      </w:r>
    </w:p>
    <w:p w14:paraId="3C35FDA7" w14:textId="77777777" w:rsidR="005768D1" w:rsidRDefault="00000000">
      <w:pPr>
        <w:spacing w:before="100" w:after="100"/>
        <w:ind w:left="720" w:hanging="720"/>
      </w:pPr>
      <w:r>
        <w:rPr>
          <w:sz w:val="20"/>
          <w:szCs w:val="20"/>
        </w:rPr>
        <w:t xml:space="preserve">Andrienko, G., Andrienko, N., </w:t>
      </w:r>
      <w:proofErr w:type="spellStart"/>
      <w:r>
        <w:rPr>
          <w:sz w:val="20"/>
          <w:szCs w:val="20"/>
        </w:rPr>
        <w:t>Anzer</w:t>
      </w:r>
      <w:proofErr w:type="spellEnd"/>
      <w:r>
        <w:rPr>
          <w:sz w:val="20"/>
          <w:szCs w:val="20"/>
        </w:rPr>
        <w:t>, G., Bauer, P., Budziak, G., Fuchs, G., Hecker, D., Weber, H., &amp; Wrobel, S. (2019). Constructing spaces and times for tactical analysis in football. IEEE Transactions on Visualization and Computer Graphics, 27(4), 2280–2297.</w:t>
      </w:r>
    </w:p>
    <w:p w14:paraId="7E50C1B6" w14:textId="77777777" w:rsidR="005768D1" w:rsidRDefault="00000000">
      <w:pPr>
        <w:spacing w:before="100" w:after="100"/>
        <w:ind w:left="720" w:hanging="720"/>
      </w:pPr>
      <w:proofErr w:type="spellStart"/>
      <w:r>
        <w:rPr>
          <w:sz w:val="20"/>
          <w:szCs w:val="20"/>
        </w:rPr>
        <w:t>Baattite</w:t>
      </w:r>
      <w:proofErr w:type="spellEnd"/>
      <w:r>
        <w:rPr>
          <w:sz w:val="20"/>
          <w:szCs w:val="20"/>
        </w:rPr>
        <w:t>, A. (2023). Machine learning-based football tactic and style analysis (Capstone design final report).</w:t>
      </w:r>
    </w:p>
    <w:p w14:paraId="7B245F58" w14:textId="77777777" w:rsidR="005768D1" w:rsidRDefault="00000000">
      <w:pPr>
        <w:spacing w:before="100" w:after="100"/>
        <w:ind w:left="720" w:hanging="720"/>
      </w:pPr>
      <w:r>
        <w:rPr>
          <w:sz w:val="20"/>
          <w:szCs w:val="20"/>
        </w:rPr>
        <w:t>Bunker, R., &amp; Susnjak, T. (2022). The application of machine learning techniques for predicting match results in team sport: A review. Journal of Artificial Intelligence Research, 73, 1285–1322.</w:t>
      </w:r>
    </w:p>
    <w:p w14:paraId="3D6AB977" w14:textId="77777777" w:rsidR="005768D1" w:rsidRDefault="00000000">
      <w:pPr>
        <w:spacing w:before="100" w:after="100"/>
        <w:ind w:left="720" w:hanging="720"/>
      </w:pPr>
      <w:r>
        <w:rPr>
          <w:sz w:val="20"/>
          <w:szCs w:val="20"/>
        </w:rPr>
        <w:t>Collet, C. (2013). The possession game? A comparative analysis of ball retention and team success in European and international football, 2007–2010. Journal of Sports Sciences, 31(2), 123–136.</w:t>
      </w:r>
    </w:p>
    <w:p w14:paraId="4259E5DE" w14:textId="77777777" w:rsidR="005768D1" w:rsidRDefault="00000000">
      <w:pPr>
        <w:spacing w:before="100" w:after="100"/>
        <w:ind w:left="720" w:hanging="720"/>
      </w:pPr>
      <w:r>
        <w:rPr>
          <w:sz w:val="20"/>
          <w:szCs w:val="20"/>
        </w:rPr>
        <w:t>Constantinou, A. C., &amp; Fenton, N. E. (2013). Determining the level of ability of football teams by dynamic ratings based on the relative discrepancies in scores between adversaries. Journal of Quantitative Analysis in Sports, 9(1), 37–50.</w:t>
      </w:r>
    </w:p>
    <w:p w14:paraId="0DD4551C" w14:textId="77777777" w:rsidR="005768D1" w:rsidRDefault="00000000">
      <w:pPr>
        <w:spacing w:before="100" w:after="100"/>
        <w:ind w:left="720" w:hanging="720"/>
      </w:pPr>
      <w:r>
        <w:rPr>
          <w:sz w:val="20"/>
          <w:szCs w:val="20"/>
        </w:rPr>
        <w:t>Constantinou, A. C., Fenton, N. E., &amp; Neil, M. (2012). pi-football: A Bayesian network model for forecasting Association Football match outcomes. Knowledge-Based Systems, 36, 322–339.</w:t>
      </w:r>
    </w:p>
    <w:p w14:paraId="25D1D662" w14:textId="77777777" w:rsidR="005768D1" w:rsidRDefault="00000000">
      <w:pPr>
        <w:spacing w:before="100" w:after="100"/>
        <w:ind w:left="720" w:hanging="720"/>
      </w:pPr>
      <w:r>
        <w:rPr>
          <w:sz w:val="20"/>
          <w:szCs w:val="20"/>
        </w:rPr>
        <w:t xml:space="preserve">Hollmann, N., Muller, S., </w:t>
      </w:r>
      <w:proofErr w:type="spellStart"/>
      <w:r>
        <w:rPr>
          <w:sz w:val="20"/>
          <w:szCs w:val="20"/>
        </w:rPr>
        <w:t>Eggensperger</w:t>
      </w:r>
      <w:proofErr w:type="spellEnd"/>
      <w:r>
        <w:rPr>
          <w:sz w:val="20"/>
          <w:szCs w:val="20"/>
        </w:rPr>
        <w:t>, K., &amp; Hutter, F. (2023). TabPFN: A transformer that solves small tabular classification problems in a second. International Conference on Learning Representations (ICLR 2023).</w:t>
      </w:r>
    </w:p>
    <w:p w14:paraId="7E1A44D1" w14:textId="77777777" w:rsidR="005768D1" w:rsidRDefault="00000000">
      <w:pPr>
        <w:spacing w:before="100" w:after="100"/>
        <w:ind w:left="720" w:hanging="720"/>
      </w:pPr>
      <w:r>
        <w:rPr>
          <w:sz w:val="20"/>
          <w:szCs w:val="20"/>
        </w:rPr>
        <w:t>Hvattum, L. M., &amp; Arntzen, H. (2010). Using ELO ratings for match result prediction in association football. International Journal of Forecasting, 26(3), 460–470.</w:t>
      </w:r>
    </w:p>
    <w:p w14:paraId="50CEF040" w14:textId="77777777" w:rsidR="005768D1" w:rsidRDefault="00000000">
      <w:pPr>
        <w:spacing w:before="100" w:after="100"/>
        <w:ind w:left="720" w:hanging="720"/>
      </w:pPr>
      <w:r>
        <w:rPr>
          <w:sz w:val="20"/>
          <w:szCs w:val="20"/>
        </w:rPr>
        <w:t>Joseph, A., Fenton, N., &amp; Neil, M. (2006). Predicting football results using Bayesian nets and other machine learning techniques. Knowledge-Based Systems, 19(7), 544–553.</w:t>
      </w:r>
    </w:p>
    <w:p w14:paraId="2DE39780" w14:textId="77777777" w:rsidR="005768D1" w:rsidRDefault="00000000">
      <w:pPr>
        <w:spacing w:before="100" w:after="100"/>
        <w:ind w:left="720" w:hanging="720"/>
      </w:pPr>
      <w:r>
        <w:rPr>
          <w:sz w:val="20"/>
          <w:szCs w:val="20"/>
        </w:rPr>
        <w:t>Lasek, J. (2016). Euro 2016 predictions using team rating systems. ECML/PKDD Workshop Proceedings.</w:t>
      </w:r>
    </w:p>
    <w:p w14:paraId="0F37D196" w14:textId="77777777" w:rsidR="005768D1" w:rsidRDefault="00000000">
      <w:pPr>
        <w:spacing w:before="100" w:after="100"/>
        <w:ind w:left="720" w:hanging="720"/>
      </w:pPr>
      <w:r>
        <w:rPr>
          <w:sz w:val="20"/>
          <w:szCs w:val="20"/>
        </w:rPr>
        <w:t xml:space="preserve">Liu, H., Hopkins, W. G., Gomez, M. A., &amp; </w:t>
      </w:r>
      <w:proofErr w:type="spellStart"/>
      <w:r>
        <w:rPr>
          <w:sz w:val="20"/>
          <w:szCs w:val="20"/>
        </w:rPr>
        <w:t>Molinuevo</w:t>
      </w:r>
      <w:proofErr w:type="spellEnd"/>
      <w:r>
        <w:rPr>
          <w:sz w:val="20"/>
          <w:szCs w:val="20"/>
        </w:rPr>
        <w:t>, J. S. (2013). Modelling relationships between match events and match outcome in elite football. European Journal of Sport Science, 13(5), 516–525.</w:t>
      </w:r>
    </w:p>
    <w:p w14:paraId="6B7010ED" w14:textId="77777777" w:rsidR="005768D1" w:rsidRDefault="00000000">
      <w:pPr>
        <w:spacing w:before="100" w:after="100"/>
        <w:ind w:left="720" w:hanging="720"/>
      </w:pPr>
      <w:r>
        <w:rPr>
          <w:sz w:val="20"/>
          <w:szCs w:val="20"/>
        </w:rPr>
        <w:t xml:space="preserve">Moya, D., </w:t>
      </w:r>
      <w:proofErr w:type="spellStart"/>
      <w:r>
        <w:rPr>
          <w:sz w:val="20"/>
          <w:szCs w:val="20"/>
        </w:rPr>
        <w:t>Tipantuna</w:t>
      </w:r>
      <w:proofErr w:type="spellEnd"/>
      <w:r>
        <w:rPr>
          <w:sz w:val="20"/>
          <w:szCs w:val="20"/>
        </w:rPr>
        <w:t>, C., Villa, G., Calderon-Hinojosa, X., Rivadeneira, B., &amp; Alvarez, R. (2025). Machine learning applied to professional football. Machine Learning and Knowledge Extraction, 7(3), 85.</w:t>
      </w:r>
    </w:p>
    <w:p w14:paraId="45463F18" w14:textId="77777777" w:rsidR="005768D1" w:rsidRDefault="00000000">
      <w:pPr>
        <w:spacing w:before="100" w:after="100"/>
        <w:ind w:left="720" w:hanging="720"/>
      </w:pPr>
      <w:r>
        <w:rPr>
          <w:sz w:val="20"/>
          <w:szCs w:val="20"/>
        </w:rPr>
        <w:t>Wheatcroft, E. (2021). Forecasting football matches by predicting match statistics. Journal of Sports Analytics, 7(2), 77–97.</w:t>
      </w:r>
    </w:p>
    <w:p w14:paraId="32EF643F" w14:textId="77777777" w:rsidR="005768D1" w:rsidRDefault="00000000">
      <w:pPr>
        <w:spacing w:before="100" w:after="100"/>
        <w:ind w:left="720" w:hanging="720"/>
      </w:pPr>
      <w:r>
        <w:rPr>
          <w:sz w:val="20"/>
          <w:szCs w:val="20"/>
        </w:rPr>
        <w:t>Yamanaka, A., et al. (2020). Tactical analysis through objective data in football. Insight – Sports Science, 2(1).</w:t>
      </w:r>
    </w:p>
    <w:p w14:paraId="24E58746" w14:textId="77777777" w:rsidR="005768D1" w:rsidRDefault="00000000">
      <w:pPr>
        <w:spacing w:before="100" w:after="100"/>
        <w:ind w:left="720" w:hanging="720"/>
      </w:pPr>
      <w:r>
        <w:rPr>
          <w:sz w:val="20"/>
          <w:szCs w:val="20"/>
        </w:rPr>
        <w:t xml:space="preserve">Zhang, G., Kempe, M., McRobert, A., </w:t>
      </w:r>
      <w:proofErr w:type="spellStart"/>
      <w:r>
        <w:rPr>
          <w:sz w:val="20"/>
          <w:szCs w:val="20"/>
        </w:rPr>
        <w:t>Folgado</w:t>
      </w:r>
      <w:proofErr w:type="spellEnd"/>
      <w:r>
        <w:rPr>
          <w:sz w:val="20"/>
          <w:szCs w:val="20"/>
        </w:rPr>
        <w:t>, H., &amp; Olthof, S. B. H. (2025). Navigating team tactical analysis in football. Proceedings of the Institution of Mechanical Engineers Part P.</w:t>
      </w:r>
    </w:p>
    <w:p w14:paraId="14835FB9" w14:textId="77777777" w:rsidR="005768D1" w:rsidRDefault="00000000">
      <w:r>
        <w:br w:type="page"/>
      </w:r>
    </w:p>
    <w:p w14:paraId="0EFC0723" w14:textId="77777777" w:rsidR="005768D1" w:rsidRDefault="00000000">
      <w:pPr>
        <w:pStyle w:val="Heading1"/>
      </w:pPr>
      <w:r>
        <w:lastRenderedPageBreak/>
        <w:t>APPENDIX A: CODE</w:t>
      </w:r>
    </w:p>
    <w:p w14:paraId="75AA95C4" w14:textId="77777777" w:rsidR="005768D1" w:rsidRDefault="00000000">
      <w:pPr>
        <w:spacing w:before="80" w:after="80" w:line="360" w:lineRule="auto"/>
        <w:jc w:val="both"/>
      </w:pPr>
      <w:r>
        <w:t>The following presents key excerpts from the Sim2Win codebase. Full source code is available in the project repository.</w:t>
      </w:r>
    </w:p>
    <w:p w14:paraId="2C40680E" w14:textId="77777777" w:rsidR="005768D1" w:rsidRDefault="005768D1">
      <w:pPr>
        <w:spacing w:before="120"/>
      </w:pPr>
    </w:p>
    <w:p w14:paraId="3DE4B1A2" w14:textId="77777777" w:rsidR="005768D1" w:rsidRDefault="00000000">
      <w:pPr>
        <w:pStyle w:val="Heading2"/>
      </w:pPr>
      <w:r>
        <w:t>A.1 Feature Engineering — Tactical Ratios</w:t>
      </w:r>
    </w:p>
    <w:p w14:paraId="097F77CF" w14:textId="77777777" w:rsidR="005768D1" w:rsidRDefault="00000000">
      <w:pPr>
        <w:spacing w:before="80" w:after="80" w:line="360" w:lineRule="auto"/>
        <w:jc w:val="both"/>
      </w:pPr>
      <w:r>
        <w:t>The four engineered tactical features are computed as follows:</w:t>
      </w:r>
    </w:p>
    <w:p w14:paraId="7A23FF83" w14:textId="77777777" w:rsidR="005768D1" w:rsidRDefault="005768D1">
      <w:pPr>
        <w:spacing w:before="80"/>
      </w:pPr>
    </w:p>
    <w:p w14:paraId="520E3116" w14:textId="77777777" w:rsidR="005768D1" w:rsidRDefault="00000000">
      <w:pPr>
        <w:shd w:val="clear" w:color="auto" w:fill="F5F5F5"/>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engineer_match_ratios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
    <w:p w14:paraId="057DF36F" w14:textId="77777777" w:rsidR="005768D1" w:rsidRDefault="00000000">
      <w:pPr>
        <w:shd w:val="clear" w:color="auto" w:fill="F5F5F5"/>
        <w:ind w:left="360"/>
      </w:pPr>
      <w:r>
        <w:rPr>
          <w:rFonts w:ascii="Courier New" w:eastAsia="Courier New" w:hAnsi="Courier New" w:cs="Courier New"/>
          <w:color w:val="1A1A2E"/>
          <w:sz w:val="18"/>
          <w:szCs w:val="18"/>
        </w:rPr>
        <w:t xml:space="preserve">    epsilon = 1e-</w:t>
      </w:r>
      <w:proofErr w:type="gramStart"/>
      <w:r>
        <w:rPr>
          <w:rFonts w:ascii="Courier New" w:eastAsia="Courier New" w:hAnsi="Courier New" w:cs="Courier New"/>
          <w:color w:val="1A1A2E"/>
          <w:sz w:val="18"/>
          <w:szCs w:val="18"/>
        </w:rPr>
        <w:t>5  #</w:t>
      </w:r>
      <w:proofErr w:type="gramEnd"/>
      <w:r>
        <w:rPr>
          <w:rFonts w:ascii="Courier New" w:eastAsia="Courier New" w:hAnsi="Courier New" w:cs="Courier New"/>
          <w:color w:val="1A1A2E"/>
          <w:sz w:val="18"/>
          <w:szCs w:val="18"/>
        </w:rPr>
        <w:t xml:space="preserve"> Prevent division by zero</w:t>
      </w:r>
    </w:p>
    <w:p w14:paraId="4BF0A604" w14:textId="77777777" w:rsidR="005768D1" w:rsidRDefault="00000000">
      <w:pPr>
        <w:shd w:val="clear" w:color="auto" w:fill="F5F5F5"/>
        <w:ind w:left="360"/>
      </w:pPr>
      <w:r>
        <w:rPr>
          <w:rFonts w:ascii="Courier New" w:eastAsia="Courier New" w:hAnsi="Courier New" w:cs="Courier New"/>
          <w:color w:val="1A1A2E"/>
          <w:sz w:val="18"/>
          <w:szCs w:val="18"/>
        </w:rPr>
        <w:t xml:space="preserve">    # Pressing Efficiency: ball recoveries per pressure attempt</w:t>
      </w:r>
    </w:p>
    <w:p w14:paraId="6A1DC63C"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pressing_efficiency</w:t>
      </w:r>
      <w:proofErr w:type="spellEnd"/>
      <w:r>
        <w:rPr>
          <w:rFonts w:ascii="Courier New" w:eastAsia="Courier New" w:hAnsi="Courier New" w:cs="Courier New"/>
          <w:color w:val="1A1A2E"/>
          <w:sz w:val="18"/>
          <w:szCs w:val="18"/>
        </w:rPr>
        <w:t>'] = (</w:t>
      </w:r>
    </w:p>
    <w:p w14:paraId="134AE363"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ball_recoveries</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['pressures'] + epsilon)</w:t>
      </w:r>
      <w:proofErr w:type="gramStart"/>
      <w:r>
        <w:rPr>
          <w:rFonts w:ascii="Courier New" w:eastAsia="Courier New" w:hAnsi="Courier New" w:cs="Courier New"/>
          <w:color w:val="1A1A2E"/>
          <w:sz w:val="18"/>
          <w:szCs w:val="18"/>
        </w:rPr>
        <w:t>).clip</w:t>
      </w:r>
      <w:proofErr w:type="gramEnd"/>
      <w:r>
        <w:rPr>
          <w:rFonts w:ascii="Courier New" w:eastAsia="Courier New" w:hAnsi="Courier New" w:cs="Courier New"/>
          <w:color w:val="1A1A2E"/>
          <w:sz w:val="18"/>
          <w:szCs w:val="18"/>
        </w:rPr>
        <w:t>(upper=1.0)</w:t>
      </w:r>
    </w:p>
    <w:p w14:paraId="3B01FC8C" w14:textId="77777777" w:rsidR="005768D1" w:rsidRDefault="00000000">
      <w:pPr>
        <w:shd w:val="clear" w:color="auto" w:fill="F5F5F5"/>
        <w:ind w:left="360"/>
      </w:pPr>
      <w:r>
        <w:rPr>
          <w:rFonts w:ascii="Courier New" w:eastAsia="Courier New" w:hAnsi="Courier New" w:cs="Courier New"/>
          <w:color w:val="1A1A2E"/>
          <w:sz w:val="18"/>
          <w:szCs w:val="18"/>
        </w:rPr>
        <w:t xml:space="preserve">    # Shot Quality: xG per shot (avg opportunity quality)</w:t>
      </w:r>
    </w:p>
    <w:p w14:paraId="56424772"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shot_quality</w:t>
      </w:r>
      <w:proofErr w:type="spellEnd"/>
      <w:r>
        <w:rPr>
          <w:rFonts w:ascii="Courier New" w:eastAsia="Courier New" w:hAnsi="Courier New" w:cs="Courier New"/>
          <w:color w:val="1A1A2E"/>
          <w:sz w:val="18"/>
          <w:szCs w:val="18"/>
        </w:rPr>
        <w:t>'] = (</w:t>
      </w:r>
    </w:p>
    <w:p w14:paraId="47BBD048"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xg</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['shots'] + epsilon)</w:t>
      </w:r>
      <w:proofErr w:type="gramStart"/>
      <w:r>
        <w:rPr>
          <w:rFonts w:ascii="Courier New" w:eastAsia="Courier New" w:hAnsi="Courier New" w:cs="Courier New"/>
          <w:color w:val="1A1A2E"/>
          <w:sz w:val="18"/>
          <w:szCs w:val="18"/>
        </w:rPr>
        <w:t>).clip</w:t>
      </w:r>
      <w:proofErr w:type="gramEnd"/>
      <w:r>
        <w:rPr>
          <w:rFonts w:ascii="Courier New" w:eastAsia="Courier New" w:hAnsi="Courier New" w:cs="Courier New"/>
          <w:color w:val="1A1A2E"/>
          <w:sz w:val="18"/>
          <w:szCs w:val="18"/>
        </w:rPr>
        <w:t>(upper=1.0)</w:t>
      </w:r>
    </w:p>
    <w:p w14:paraId="0B323B44" w14:textId="77777777" w:rsidR="005768D1" w:rsidRDefault="00000000">
      <w:pPr>
        <w:shd w:val="clear" w:color="auto" w:fill="F5F5F5"/>
        <w:ind w:left="360"/>
      </w:pPr>
      <w:r>
        <w:rPr>
          <w:rFonts w:ascii="Courier New" w:eastAsia="Courier New" w:hAnsi="Courier New" w:cs="Courier New"/>
          <w:color w:val="1A1A2E"/>
          <w:sz w:val="18"/>
          <w:szCs w:val="18"/>
        </w:rPr>
        <w:t xml:space="preserve">    # Directness Index: passes per possession event</w:t>
      </w:r>
    </w:p>
    <w:p w14:paraId="211862C4"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directness_index</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['passes']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possession_events</w:t>
      </w:r>
      <w:proofErr w:type="spellEnd"/>
      <w:r>
        <w:rPr>
          <w:rFonts w:ascii="Courier New" w:eastAsia="Courier New" w:hAnsi="Courier New" w:cs="Courier New"/>
          <w:color w:val="1A1A2E"/>
          <w:sz w:val="18"/>
          <w:szCs w:val="18"/>
        </w:rPr>
        <w:t>'] + epsilon)</w:t>
      </w:r>
    </w:p>
    <w:p w14:paraId="3F91C27C" w14:textId="77777777" w:rsidR="005768D1" w:rsidRDefault="00000000">
      <w:pPr>
        <w:shd w:val="clear" w:color="auto" w:fill="F5F5F5"/>
        <w:ind w:left="360"/>
      </w:pPr>
      <w:r>
        <w:rPr>
          <w:rFonts w:ascii="Courier New" w:eastAsia="Courier New" w:hAnsi="Courier New" w:cs="Courier New"/>
          <w:color w:val="1A1A2E"/>
          <w:sz w:val="18"/>
          <w:szCs w:val="18"/>
        </w:rPr>
        <w:t xml:space="preserve">    # Chaos Index: weighted discipline composite</w:t>
      </w:r>
    </w:p>
    <w:p w14:paraId="55DEDB3F"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chaos_index</w:t>
      </w:r>
      <w:proofErr w:type="spellEnd"/>
      <w:r>
        <w:rPr>
          <w:rFonts w:ascii="Courier New" w:eastAsia="Courier New" w:hAnsi="Courier New" w:cs="Courier New"/>
          <w:color w:val="1A1A2E"/>
          <w:sz w:val="18"/>
          <w:szCs w:val="18"/>
        </w:rPr>
        <w:t>']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fouls_committed</w:t>
      </w:r>
      <w:proofErr w:type="spellEnd"/>
      <w:r>
        <w:rPr>
          <w:rFonts w:ascii="Courier New" w:eastAsia="Courier New" w:hAnsi="Courier New" w:cs="Courier New"/>
          <w:color w:val="1A1A2E"/>
          <w:sz w:val="18"/>
          <w:szCs w:val="18"/>
        </w:rPr>
        <w:t>']</w:t>
      </w:r>
    </w:p>
    <w:p w14:paraId="618DF5AC" w14:textId="77777777" w:rsidR="005768D1" w:rsidRDefault="00000000">
      <w:pPr>
        <w:shd w:val="clear" w:color="auto" w:fill="F5F5F5"/>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yellow_cards</w:t>
      </w:r>
      <w:proofErr w:type="spellEnd"/>
      <w:r>
        <w:rPr>
          <w:rFonts w:ascii="Courier New" w:eastAsia="Courier New" w:hAnsi="Courier New" w:cs="Courier New"/>
          <w:color w:val="1A1A2E"/>
          <w:sz w:val="18"/>
          <w:szCs w:val="18"/>
        </w:rPr>
        <w:t>'] * 3</w:t>
      </w:r>
    </w:p>
    <w:p w14:paraId="1E16B602" w14:textId="77777777" w:rsidR="005768D1" w:rsidRDefault="00000000">
      <w:pPr>
        <w:shd w:val="clear" w:color="auto" w:fill="F5F5F5"/>
        <w:ind w:left="360"/>
      </w:pPr>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red_cards</w:t>
      </w:r>
      <w:proofErr w:type="spellEnd"/>
      <w:r>
        <w:rPr>
          <w:rFonts w:ascii="Courier New" w:eastAsia="Courier New" w:hAnsi="Courier New" w:cs="Courier New"/>
          <w:color w:val="1A1A2E"/>
          <w:sz w:val="18"/>
          <w:szCs w:val="18"/>
        </w:rPr>
        <w:t>'] * 5)</w:t>
      </w:r>
    </w:p>
    <w:p w14:paraId="68511B21" w14:textId="77777777" w:rsidR="005768D1" w:rsidRDefault="00000000">
      <w:pPr>
        <w:shd w:val="clear" w:color="auto" w:fill="F5F5F5"/>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df</w:t>
      </w:r>
      <w:proofErr w:type="spellEnd"/>
    </w:p>
    <w:p w14:paraId="0A8AA7DE" w14:textId="77777777" w:rsidR="005768D1" w:rsidRDefault="005768D1">
      <w:pPr>
        <w:spacing w:before="160"/>
      </w:pPr>
    </w:p>
    <w:p w14:paraId="0456B230" w14:textId="77777777" w:rsidR="005768D1" w:rsidRDefault="00000000">
      <w:pPr>
        <w:pStyle w:val="Heading2"/>
      </w:pPr>
      <w:r>
        <w:t>A.2 Rolling Window — Pre-Match Profile Construction</w:t>
      </w:r>
    </w:p>
    <w:p w14:paraId="0CFE9A4E" w14:textId="77777777" w:rsidR="005768D1" w:rsidRDefault="00000000">
      <w:pPr>
        <w:shd w:val="clear" w:color="auto" w:fill="F5F5F5"/>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calculate_prematch_profiles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
    <w:p w14:paraId="1E726506"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tactical_cols</w:t>
      </w:r>
      <w:proofErr w:type="spellEnd"/>
      <w:r>
        <w:rPr>
          <w:rFonts w:ascii="Courier New" w:eastAsia="Courier New" w:hAnsi="Courier New" w:cs="Courier New"/>
          <w:color w:val="1A1A2E"/>
          <w:sz w:val="18"/>
          <w:szCs w:val="18"/>
        </w:rPr>
        <w:t xml:space="preserve"> = ['passes','shots','</w:t>
      </w:r>
      <w:proofErr w:type="spellStart"/>
      <w:r>
        <w:rPr>
          <w:rFonts w:ascii="Courier New" w:eastAsia="Courier New" w:hAnsi="Courier New" w:cs="Courier New"/>
          <w:color w:val="1A1A2E"/>
          <w:sz w:val="18"/>
          <w:szCs w:val="18"/>
        </w:rPr>
        <w:t>xg</w:t>
      </w:r>
      <w:proofErr w:type="spellEnd"/>
      <w:r>
        <w:rPr>
          <w:rFonts w:ascii="Courier New" w:eastAsia="Courier New" w:hAnsi="Courier New" w:cs="Courier New"/>
          <w:color w:val="1A1A2E"/>
          <w:sz w:val="18"/>
          <w:szCs w:val="18"/>
        </w:rPr>
        <w:t>','pressures','</w:t>
      </w:r>
      <w:proofErr w:type="spellStart"/>
      <w:r>
        <w:rPr>
          <w:rFonts w:ascii="Courier New" w:eastAsia="Courier New" w:hAnsi="Courier New" w:cs="Courier New"/>
          <w:color w:val="1A1A2E"/>
          <w:sz w:val="18"/>
          <w:szCs w:val="18"/>
        </w:rPr>
        <w:t>ball_recoveries</w:t>
      </w:r>
      <w:proofErr w:type="spellEnd"/>
      <w:r>
        <w:rPr>
          <w:rFonts w:ascii="Courier New" w:eastAsia="Courier New" w:hAnsi="Courier New" w:cs="Courier New"/>
          <w:color w:val="1A1A2E"/>
          <w:sz w:val="18"/>
          <w:szCs w:val="18"/>
        </w:rPr>
        <w:t>',</w:t>
      </w:r>
    </w:p>
    <w:p w14:paraId="259A63FC" w14:textId="77777777" w:rsidR="005768D1" w:rsidRDefault="00000000">
      <w:pPr>
        <w:shd w:val="clear" w:color="auto" w:fill="F5F5F5"/>
        <w:ind w:left="360"/>
      </w:pPr>
      <w:r>
        <w:rPr>
          <w:rFonts w:ascii="Courier New" w:eastAsia="Courier New" w:hAnsi="Courier New" w:cs="Courier New"/>
          <w:color w:val="1A1A2E"/>
          <w:sz w:val="18"/>
          <w:szCs w:val="18"/>
        </w:rPr>
        <w:t xml:space="preserve">                     'interceptions','possession_events','</w:t>
      </w:r>
      <w:proofErr w:type="spellStart"/>
      <w:r>
        <w:rPr>
          <w:rFonts w:ascii="Courier New" w:eastAsia="Courier New" w:hAnsi="Courier New" w:cs="Courier New"/>
          <w:color w:val="1A1A2E"/>
          <w:sz w:val="18"/>
          <w:szCs w:val="18"/>
        </w:rPr>
        <w:t>pressing_efficiency</w:t>
      </w:r>
      <w:proofErr w:type="spellEnd"/>
      <w:r>
        <w:rPr>
          <w:rFonts w:ascii="Courier New" w:eastAsia="Courier New" w:hAnsi="Courier New" w:cs="Courier New"/>
          <w:color w:val="1A1A2E"/>
          <w:sz w:val="18"/>
          <w:szCs w:val="18"/>
        </w:rPr>
        <w:t>',</w:t>
      </w:r>
    </w:p>
    <w:p w14:paraId="2EFA74FE"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shot</w:t>
      </w:r>
      <w:proofErr w:type="gramEnd"/>
      <w:r>
        <w:rPr>
          <w:rFonts w:ascii="Courier New" w:eastAsia="Courier New" w:hAnsi="Courier New" w:cs="Courier New"/>
          <w:color w:val="1A1A2E"/>
          <w:sz w:val="18"/>
          <w:szCs w:val="18"/>
        </w:rPr>
        <w:t>_quality','directness_index','</w:t>
      </w:r>
      <w:proofErr w:type="spellStart"/>
      <w:r>
        <w:rPr>
          <w:rFonts w:ascii="Courier New" w:eastAsia="Courier New" w:hAnsi="Courier New" w:cs="Courier New"/>
          <w:color w:val="1A1A2E"/>
          <w:sz w:val="18"/>
          <w:szCs w:val="18"/>
        </w:rPr>
        <w:t>chaos_index</w:t>
      </w:r>
      <w:proofErr w:type="spellEnd"/>
      <w:r>
        <w:rPr>
          <w:rFonts w:ascii="Courier New" w:eastAsia="Courier New" w:hAnsi="Courier New" w:cs="Courier New"/>
          <w:color w:val="1A1A2E"/>
          <w:sz w:val="18"/>
          <w:szCs w:val="18"/>
        </w:rPr>
        <w:t>']</w:t>
      </w:r>
    </w:p>
    <w:p w14:paraId="596701D3"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df.sort</w:t>
      </w:r>
      <w:proofErr w:type="gramEnd"/>
      <w:r>
        <w:rPr>
          <w:rFonts w:ascii="Courier New" w:eastAsia="Courier New" w:hAnsi="Courier New" w:cs="Courier New"/>
          <w:color w:val="1A1A2E"/>
          <w:sz w:val="18"/>
          <w:szCs w:val="18"/>
        </w:rPr>
        <w:t>_values</w:t>
      </w:r>
      <w:proofErr w:type="spellEnd"/>
      <w:r>
        <w:rPr>
          <w:rFonts w:ascii="Courier New" w:eastAsia="Courier New" w:hAnsi="Courier New" w:cs="Courier New"/>
          <w:color w:val="1A1A2E"/>
          <w:sz w:val="18"/>
          <w:szCs w:val="18"/>
        </w:rPr>
        <w:t>(['team','</w:t>
      </w:r>
      <w:proofErr w:type="spellStart"/>
      <w:r>
        <w:rPr>
          <w:rFonts w:ascii="Courier New" w:eastAsia="Courier New" w:hAnsi="Courier New" w:cs="Courier New"/>
          <w:color w:val="1A1A2E"/>
          <w:sz w:val="18"/>
          <w:szCs w:val="18"/>
        </w:rPr>
        <w:t>match_date</w:t>
      </w:r>
      <w:proofErr w:type="spellEnd"/>
      <w:r>
        <w:rPr>
          <w:rFonts w:ascii="Courier New" w:eastAsia="Courier New" w:hAnsi="Courier New" w:cs="Courier New"/>
          <w:color w:val="1A1A2E"/>
          <w:sz w:val="18"/>
          <w:szCs w:val="18"/>
        </w:rPr>
        <w:t>'])</w:t>
      </w:r>
    </w:p>
    <w:p w14:paraId="5FBDD56A" w14:textId="77777777" w:rsidR="005768D1" w:rsidRDefault="00000000">
      <w:pPr>
        <w:shd w:val="clear" w:color="auto" w:fill="F5F5F5"/>
        <w:ind w:left="360"/>
      </w:pPr>
      <w:r>
        <w:rPr>
          <w:rFonts w:ascii="Courier New" w:eastAsia="Courier New" w:hAnsi="Courier New" w:cs="Courier New"/>
          <w:color w:val="1A1A2E"/>
          <w:sz w:val="18"/>
          <w:szCs w:val="18"/>
        </w:rPr>
        <w:t xml:space="preserve">    for col in </w:t>
      </w:r>
      <w:proofErr w:type="spellStart"/>
      <w:r>
        <w:rPr>
          <w:rFonts w:ascii="Courier New" w:eastAsia="Courier New" w:hAnsi="Courier New" w:cs="Courier New"/>
          <w:color w:val="1A1A2E"/>
          <w:sz w:val="18"/>
          <w:szCs w:val="18"/>
        </w:rPr>
        <w:t>tactical_cols</w:t>
      </w:r>
      <w:proofErr w:type="spellEnd"/>
      <w:r>
        <w:rPr>
          <w:rFonts w:ascii="Courier New" w:eastAsia="Courier New" w:hAnsi="Courier New" w:cs="Courier New"/>
          <w:color w:val="1A1A2E"/>
          <w:sz w:val="18"/>
          <w:szCs w:val="18"/>
        </w:rPr>
        <w:t>:</w:t>
      </w:r>
    </w:p>
    <w:p w14:paraId="10B13494"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[f'{col}_rolling'] = (</w:t>
      </w:r>
    </w:p>
    <w:p w14:paraId="793AC8E9"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df.groupby</w:t>
      </w:r>
      <w:proofErr w:type="spellEnd"/>
      <w:proofErr w:type="gramEnd"/>
      <w:r>
        <w:rPr>
          <w:rFonts w:ascii="Courier New" w:eastAsia="Courier New" w:hAnsi="Courier New" w:cs="Courier New"/>
          <w:color w:val="1A1A2E"/>
          <w:sz w:val="18"/>
          <w:szCs w:val="18"/>
        </w:rPr>
        <w:t>('team</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col]</w:t>
      </w:r>
    </w:p>
    <w:p w14:paraId="5F3A86DB"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.transform</w:t>
      </w:r>
      <w:proofErr w:type="gramEnd"/>
      <w:r>
        <w:rPr>
          <w:rFonts w:ascii="Courier New" w:eastAsia="Courier New" w:hAnsi="Courier New" w:cs="Courier New"/>
          <w:color w:val="1A1A2E"/>
          <w:sz w:val="18"/>
          <w:szCs w:val="18"/>
        </w:rPr>
        <w:t xml:space="preserve">(lambda x: </w:t>
      </w:r>
      <w:proofErr w:type="spellStart"/>
      <w:proofErr w:type="gramStart"/>
      <w:r>
        <w:rPr>
          <w:rFonts w:ascii="Courier New" w:eastAsia="Courier New" w:hAnsi="Courier New" w:cs="Courier New"/>
          <w:color w:val="1A1A2E"/>
          <w:sz w:val="18"/>
          <w:szCs w:val="18"/>
        </w:rPr>
        <w:t>x.shift</w:t>
      </w:r>
      <w:proofErr w:type="spellEnd"/>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).rolling</w:t>
      </w:r>
      <w:proofErr w:type="gramEnd"/>
      <w:r>
        <w:rPr>
          <w:rFonts w:ascii="Courier New" w:eastAsia="Courier New" w:hAnsi="Courier New" w:cs="Courier New"/>
          <w:color w:val="1A1A2E"/>
          <w:sz w:val="18"/>
          <w:szCs w:val="18"/>
        </w:rPr>
        <w:t xml:space="preserve">(5, </w:t>
      </w:r>
      <w:proofErr w:type="spellStart"/>
      <w:r>
        <w:rPr>
          <w:rFonts w:ascii="Courier New" w:eastAsia="Courier New" w:hAnsi="Courier New" w:cs="Courier New"/>
          <w:color w:val="1A1A2E"/>
          <w:sz w:val="18"/>
          <w:szCs w:val="18"/>
        </w:rPr>
        <w:t>min_periods</w:t>
      </w:r>
      <w:proofErr w:type="spell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).mean</w:t>
      </w:r>
      <w:proofErr w:type="gramEnd"/>
      <w:r>
        <w:rPr>
          <w:rFonts w:ascii="Courier New" w:eastAsia="Courier New" w:hAnsi="Courier New" w:cs="Courier New"/>
          <w:color w:val="1A1A2E"/>
          <w:sz w:val="18"/>
          <w:szCs w:val="18"/>
        </w:rPr>
        <w:t>()))</w:t>
      </w:r>
    </w:p>
    <w:p w14:paraId="63547545" w14:textId="77777777" w:rsidR="005768D1" w:rsidRDefault="00000000">
      <w:pPr>
        <w:shd w:val="clear" w:color="auto" w:fill="F5F5F5"/>
        <w:ind w:left="360"/>
      </w:pPr>
      <w:r>
        <w:rPr>
          <w:rFonts w:ascii="Courier New" w:eastAsia="Courier New" w:hAnsi="Courier New" w:cs="Courier New"/>
          <w:color w:val="1A1A2E"/>
          <w:sz w:val="18"/>
          <w:szCs w:val="18"/>
        </w:rPr>
        <w:t xml:space="preserve">    # Volatility: xG standard deviation over last 5 matches</w:t>
      </w:r>
    </w:p>
    <w:p w14:paraId="3A23BF9E"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xg_volatility</w:t>
      </w:r>
      <w:proofErr w:type="spellEnd"/>
      <w:r>
        <w:rPr>
          <w:rFonts w:ascii="Courier New" w:eastAsia="Courier New" w:hAnsi="Courier New" w:cs="Courier New"/>
          <w:color w:val="1A1A2E"/>
          <w:sz w:val="18"/>
          <w:szCs w:val="18"/>
        </w:rPr>
        <w:t>'] = (</w:t>
      </w:r>
    </w:p>
    <w:p w14:paraId="087AEB4A"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df.groupby</w:t>
      </w:r>
      <w:proofErr w:type="spellEnd"/>
      <w:proofErr w:type="gramEnd"/>
      <w:r>
        <w:rPr>
          <w:rFonts w:ascii="Courier New" w:eastAsia="Courier New" w:hAnsi="Courier New" w:cs="Courier New"/>
          <w:color w:val="1A1A2E"/>
          <w:sz w:val="18"/>
          <w:szCs w:val="18"/>
        </w:rPr>
        <w:t>('team</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xg</w:t>
      </w:r>
      <w:proofErr w:type="spellEnd"/>
      <w:r>
        <w:rPr>
          <w:rFonts w:ascii="Courier New" w:eastAsia="Courier New" w:hAnsi="Courier New" w:cs="Courier New"/>
          <w:color w:val="1A1A2E"/>
          <w:sz w:val="18"/>
          <w:szCs w:val="18"/>
        </w:rPr>
        <w:t>']</w:t>
      </w:r>
    </w:p>
    <w:p w14:paraId="6EA13605"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.transform</w:t>
      </w:r>
      <w:proofErr w:type="gramEnd"/>
      <w:r>
        <w:rPr>
          <w:rFonts w:ascii="Courier New" w:eastAsia="Courier New" w:hAnsi="Courier New" w:cs="Courier New"/>
          <w:color w:val="1A1A2E"/>
          <w:sz w:val="18"/>
          <w:szCs w:val="18"/>
        </w:rPr>
        <w:t xml:space="preserve">(lambda x: </w:t>
      </w:r>
      <w:proofErr w:type="spellStart"/>
      <w:proofErr w:type="gramStart"/>
      <w:r>
        <w:rPr>
          <w:rFonts w:ascii="Courier New" w:eastAsia="Courier New" w:hAnsi="Courier New" w:cs="Courier New"/>
          <w:color w:val="1A1A2E"/>
          <w:sz w:val="18"/>
          <w:szCs w:val="18"/>
        </w:rPr>
        <w:t>x.shift</w:t>
      </w:r>
      <w:proofErr w:type="spellEnd"/>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).rolling</w:t>
      </w:r>
      <w:proofErr w:type="gramEnd"/>
      <w:r>
        <w:rPr>
          <w:rFonts w:ascii="Courier New" w:eastAsia="Courier New" w:hAnsi="Courier New" w:cs="Courier New"/>
          <w:color w:val="1A1A2E"/>
          <w:sz w:val="18"/>
          <w:szCs w:val="18"/>
        </w:rPr>
        <w:t xml:space="preserve">(5, </w:t>
      </w:r>
      <w:proofErr w:type="spellStart"/>
      <w:r>
        <w:rPr>
          <w:rFonts w:ascii="Courier New" w:eastAsia="Courier New" w:hAnsi="Courier New" w:cs="Courier New"/>
          <w:color w:val="1A1A2E"/>
          <w:sz w:val="18"/>
          <w:szCs w:val="18"/>
        </w:rPr>
        <w:t>min_periods</w:t>
      </w:r>
      <w:proofErr w:type="spellEnd"/>
      <w:r>
        <w:rPr>
          <w:rFonts w:ascii="Courier New" w:eastAsia="Courier New" w:hAnsi="Courier New" w:cs="Courier New"/>
          <w:color w:val="1A1A2E"/>
          <w:sz w:val="18"/>
          <w:szCs w:val="18"/>
        </w:rPr>
        <w:t>=2</w:t>
      </w:r>
      <w:proofErr w:type="gramStart"/>
      <w:r>
        <w:rPr>
          <w:rFonts w:ascii="Courier New" w:eastAsia="Courier New" w:hAnsi="Courier New" w:cs="Courier New"/>
          <w:color w:val="1A1A2E"/>
          <w:sz w:val="18"/>
          <w:szCs w:val="18"/>
        </w:rPr>
        <w:t>).std</w:t>
      </w:r>
      <w:proofErr w:type="gramEnd"/>
      <w:r>
        <w:rPr>
          <w:rFonts w:ascii="Courier New" w:eastAsia="Courier New" w:hAnsi="Courier New" w:cs="Courier New"/>
          <w:color w:val="1A1A2E"/>
          <w:sz w:val="18"/>
          <w:szCs w:val="18"/>
        </w:rPr>
        <w:t>(</w:t>
      </w:r>
      <w:proofErr w:type="gramStart"/>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fillna</w:t>
      </w:r>
      <w:proofErr w:type="spellEnd"/>
      <w:proofErr w:type="gramEnd"/>
      <w:r>
        <w:rPr>
          <w:rFonts w:ascii="Courier New" w:eastAsia="Courier New" w:hAnsi="Courier New" w:cs="Courier New"/>
          <w:color w:val="1A1A2E"/>
          <w:sz w:val="18"/>
          <w:szCs w:val="18"/>
        </w:rPr>
        <w:t>(0)))</w:t>
      </w:r>
    </w:p>
    <w:p w14:paraId="39A24A3D" w14:textId="77777777" w:rsidR="005768D1" w:rsidRDefault="00000000">
      <w:pPr>
        <w:shd w:val="clear" w:color="auto" w:fill="F5F5F5"/>
        <w:ind w:left="360"/>
      </w:pPr>
      <w:r>
        <w:rPr>
          <w:rFonts w:ascii="Courier New" w:eastAsia="Courier New" w:hAnsi="Courier New" w:cs="Courier New"/>
          <w:color w:val="1A1A2E"/>
          <w:sz w:val="18"/>
          <w:szCs w:val="18"/>
        </w:rPr>
        <w:t xml:space="preserve">    # Momentum: positive if xG trend is improving</w:t>
      </w:r>
    </w:p>
    <w:p w14:paraId="2206D9B5"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xg_momentum</w:t>
      </w:r>
      <w:proofErr w:type="spellEnd"/>
      <w:r>
        <w:rPr>
          <w:rFonts w:ascii="Courier New" w:eastAsia="Courier New" w:hAnsi="Courier New" w:cs="Courier New"/>
          <w:color w:val="1A1A2E"/>
          <w:sz w:val="18"/>
          <w:szCs w:val="18"/>
        </w:rPr>
        <w:t>'] = (</w:t>
      </w:r>
    </w:p>
    <w:p w14:paraId="7BDABC88"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df.groupby</w:t>
      </w:r>
      <w:proofErr w:type="spellEnd"/>
      <w:proofErr w:type="gramEnd"/>
      <w:r>
        <w:rPr>
          <w:rFonts w:ascii="Courier New" w:eastAsia="Courier New" w:hAnsi="Courier New" w:cs="Courier New"/>
          <w:color w:val="1A1A2E"/>
          <w:sz w:val="18"/>
          <w:szCs w:val="18"/>
        </w:rPr>
        <w:t>('team</w:t>
      </w:r>
      <w:proofErr w:type="gramStart"/>
      <w:r>
        <w:rPr>
          <w:rFonts w:ascii="Courier New" w:eastAsia="Courier New" w:hAnsi="Courier New" w:cs="Courier New"/>
          <w:color w:val="1A1A2E"/>
          <w:sz w:val="18"/>
          <w:szCs w:val="18"/>
        </w:rPr>
        <w:t>')[</w:t>
      </w:r>
      <w:proofErr w:type="gram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xg</w:t>
      </w:r>
      <w:proofErr w:type="spellEnd"/>
      <w:r>
        <w:rPr>
          <w:rFonts w:ascii="Courier New" w:eastAsia="Courier New" w:hAnsi="Courier New" w:cs="Courier New"/>
          <w:color w:val="1A1A2E"/>
          <w:sz w:val="18"/>
          <w:szCs w:val="18"/>
        </w:rPr>
        <w:t>']</w:t>
      </w:r>
    </w:p>
    <w:p w14:paraId="117FAE10"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.transform</w:t>
      </w:r>
      <w:proofErr w:type="gramEnd"/>
      <w:r>
        <w:rPr>
          <w:rFonts w:ascii="Courier New" w:eastAsia="Courier New" w:hAnsi="Courier New" w:cs="Courier New"/>
          <w:color w:val="1A1A2E"/>
          <w:sz w:val="18"/>
          <w:szCs w:val="18"/>
        </w:rPr>
        <w:t xml:space="preserve">(lambda x: </w:t>
      </w:r>
      <w:proofErr w:type="spellStart"/>
      <w:proofErr w:type="gramStart"/>
      <w:r>
        <w:rPr>
          <w:rFonts w:ascii="Courier New" w:eastAsia="Courier New" w:hAnsi="Courier New" w:cs="Courier New"/>
          <w:color w:val="1A1A2E"/>
          <w:sz w:val="18"/>
          <w:szCs w:val="18"/>
        </w:rPr>
        <w:t>x.shift</w:t>
      </w:r>
      <w:proofErr w:type="spellEnd"/>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).rolling</w:t>
      </w:r>
      <w:proofErr w:type="gramEnd"/>
      <w:r>
        <w:rPr>
          <w:rFonts w:ascii="Courier New" w:eastAsia="Courier New" w:hAnsi="Courier New" w:cs="Courier New"/>
          <w:color w:val="1A1A2E"/>
          <w:sz w:val="18"/>
          <w:szCs w:val="18"/>
        </w:rPr>
        <w:t xml:space="preserve">(3, </w:t>
      </w:r>
      <w:proofErr w:type="spellStart"/>
      <w:r>
        <w:rPr>
          <w:rFonts w:ascii="Courier New" w:eastAsia="Courier New" w:hAnsi="Courier New" w:cs="Courier New"/>
          <w:color w:val="1A1A2E"/>
          <w:sz w:val="18"/>
          <w:szCs w:val="18"/>
        </w:rPr>
        <w:t>min_periods</w:t>
      </w:r>
      <w:proofErr w:type="spell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).mean</w:t>
      </w:r>
      <w:proofErr w:type="gramEnd"/>
      <w:r>
        <w:rPr>
          <w:rFonts w:ascii="Courier New" w:eastAsia="Courier New" w:hAnsi="Courier New" w:cs="Courier New"/>
          <w:color w:val="1A1A2E"/>
          <w:sz w:val="18"/>
          <w:szCs w:val="18"/>
        </w:rPr>
        <w:t>()</w:t>
      </w:r>
    </w:p>
    <w:p w14:paraId="6A454AA4" w14:textId="77777777" w:rsidR="005768D1" w:rsidRDefault="00000000">
      <w:pPr>
        <w:shd w:val="clear" w:color="auto" w:fill="F5F5F5"/>
        <w:ind w:left="360"/>
      </w:pPr>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x.shift</w:t>
      </w:r>
      <w:proofErr w:type="spellEnd"/>
      <w:proofErr w:type="gram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).rolling</w:t>
      </w:r>
      <w:proofErr w:type="gramEnd"/>
      <w:r>
        <w:rPr>
          <w:rFonts w:ascii="Courier New" w:eastAsia="Courier New" w:hAnsi="Courier New" w:cs="Courier New"/>
          <w:color w:val="1A1A2E"/>
          <w:sz w:val="18"/>
          <w:szCs w:val="18"/>
        </w:rPr>
        <w:t xml:space="preserve">(5, </w:t>
      </w:r>
      <w:proofErr w:type="spellStart"/>
      <w:r>
        <w:rPr>
          <w:rFonts w:ascii="Courier New" w:eastAsia="Courier New" w:hAnsi="Courier New" w:cs="Courier New"/>
          <w:color w:val="1A1A2E"/>
          <w:sz w:val="18"/>
          <w:szCs w:val="18"/>
        </w:rPr>
        <w:t>min_periods</w:t>
      </w:r>
      <w:proofErr w:type="spellEnd"/>
      <w:r>
        <w:rPr>
          <w:rFonts w:ascii="Courier New" w:eastAsia="Courier New" w:hAnsi="Courier New" w:cs="Courier New"/>
          <w:color w:val="1A1A2E"/>
          <w:sz w:val="18"/>
          <w:szCs w:val="18"/>
        </w:rPr>
        <w:t>=1</w:t>
      </w:r>
      <w:proofErr w:type="gramStart"/>
      <w:r>
        <w:rPr>
          <w:rFonts w:ascii="Courier New" w:eastAsia="Courier New" w:hAnsi="Courier New" w:cs="Courier New"/>
          <w:color w:val="1A1A2E"/>
          <w:sz w:val="18"/>
          <w:szCs w:val="18"/>
        </w:rPr>
        <w:t>).mean</w:t>
      </w:r>
      <w:proofErr w:type="gramEnd"/>
      <w:r>
        <w:rPr>
          <w:rFonts w:ascii="Courier New" w:eastAsia="Courier New" w:hAnsi="Courier New" w:cs="Courier New"/>
          <w:color w:val="1A1A2E"/>
          <w:sz w:val="18"/>
          <w:szCs w:val="18"/>
        </w:rPr>
        <w:t>()))</w:t>
      </w:r>
    </w:p>
    <w:p w14:paraId="7F4D6392" w14:textId="77777777" w:rsidR="005768D1" w:rsidRDefault="00000000">
      <w:pPr>
        <w:shd w:val="clear" w:color="auto" w:fill="F5F5F5"/>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df</w:t>
      </w:r>
      <w:proofErr w:type="spellEnd"/>
    </w:p>
    <w:p w14:paraId="56F1CAC1" w14:textId="77777777" w:rsidR="005768D1" w:rsidRDefault="005768D1">
      <w:pPr>
        <w:spacing w:before="160"/>
      </w:pPr>
    </w:p>
    <w:p w14:paraId="14FC2B8D" w14:textId="77777777" w:rsidR="005768D1" w:rsidRDefault="00000000">
      <w:pPr>
        <w:pStyle w:val="Heading2"/>
      </w:pPr>
      <w:r>
        <w:t>A.3 K-Means Playstyle Clustering</w:t>
      </w:r>
    </w:p>
    <w:p w14:paraId="291F871B" w14:textId="77777777" w:rsidR="005768D1" w:rsidRDefault="00000000">
      <w:pPr>
        <w:shd w:val="clear" w:color="auto" w:fill="F5F5F5"/>
        <w:ind w:left="360"/>
      </w:pPr>
      <w:r>
        <w:rPr>
          <w:rFonts w:ascii="Courier New" w:eastAsia="Courier New" w:hAnsi="Courier New" w:cs="Courier New"/>
          <w:color w:val="1A1A2E"/>
          <w:sz w:val="18"/>
          <w:szCs w:val="18"/>
        </w:rPr>
        <w:t xml:space="preserve">def </w:t>
      </w:r>
      <w:proofErr w:type="spellStart"/>
      <w:r>
        <w:rPr>
          <w:rFonts w:ascii="Courier New" w:eastAsia="Courier New" w:hAnsi="Courier New" w:cs="Courier New"/>
          <w:color w:val="1A1A2E"/>
          <w:sz w:val="18"/>
          <w:szCs w:val="18"/>
        </w:rPr>
        <w:t>generate_tactical_</w:t>
      </w:r>
      <w:proofErr w:type="gramStart"/>
      <w:r>
        <w:rPr>
          <w:rFonts w:ascii="Courier New" w:eastAsia="Courier New" w:hAnsi="Courier New" w:cs="Courier New"/>
          <w:color w:val="1A1A2E"/>
          <w:sz w:val="18"/>
          <w:szCs w:val="18"/>
        </w:rPr>
        <w:t>playstyles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df</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n_playstyles</w:t>
      </w:r>
      <w:proofErr w:type="spellEnd"/>
      <w:r>
        <w:rPr>
          <w:rFonts w:ascii="Courier New" w:eastAsia="Courier New" w:hAnsi="Courier New" w:cs="Courier New"/>
          <w:color w:val="1A1A2E"/>
          <w:sz w:val="18"/>
          <w:szCs w:val="18"/>
        </w:rPr>
        <w:t>=8):</w:t>
      </w:r>
    </w:p>
    <w:p w14:paraId="398EEA34" w14:textId="77777777" w:rsidR="005768D1" w:rsidRDefault="00000000">
      <w:pPr>
        <w:shd w:val="clear" w:color="auto" w:fill="F5F5F5"/>
        <w:ind w:left="360"/>
      </w:pPr>
      <w:r>
        <w:rPr>
          <w:rFonts w:ascii="Courier New" w:eastAsia="Courier New" w:hAnsi="Courier New" w:cs="Courier New"/>
          <w:color w:val="1A1A2E"/>
          <w:sz w:val="18"/>
          <w:szCs w:val="18"/>
        </w:rPr>
        <w:lastRenderedPageBreak/>
        <w:t xml:space="preserve">    </w:t>
      </w:r>
      <w:proofErr w:type="spellStart"/>
      <w:r>
        <w:rPr>
          <w:rFonts w:ascii="Courier New" w:eastAsia="Courier New" w:hAnsi="Courier New" w:cs="Courier New"/>
          <w:color w:val="1A1A2E"/>
          <w:sz w:val="18"/>
          <w:szCs w:val="18"/>
        </w:rPr>
        <w:t>style_features</w:t>
      </w:r>
      <w:proofErr w:type="spellEnd"/>
      <w:r>
        <w:rPr>
          <w:rFonts w:ascii="Courier New" w:eastAsia="Courier New" w:hAnsi="Courier New" w:cs="Courier New"/>
          <w:color w:val="1A1A2E"/>
          <w:sz w:val="18"/>
          <w:szCs w:val="18"/>
        </w:rPr>
        <w:t xml:space="preserve"> = [</w:t>
      </w:r>
    </w:p>
    <w:p w14:paraId="3ABBAD19"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passes</w:t>
      </w:r>
      <w:proofErr w:type="gramEnd"/>
      <w:r>
        <w:rPr>
          <w:rFonts w:ascii="Courier New" w:eastAsia="Courier New" w:hAnsi="Courier New" w:cs="Courier New"/>
          <w:color w:val="1A1A2E"/>
          <w:sz w:val="18"/>
          <w:szCs w:val="18"/>
        </w:rPr>
        <w:t>_rolling','shots_rolling','xg_rolling','pressures_rolling',</w:t>
      </w:r>
    </w:p>
    <w:p w14:paraId="4CEC7A9D"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ball</w:t>
      </w:r>
      <w:proofErr w:type="gramEnd"/>
      <w:r>
        <w:rPr>
          <w:rFonts w:ascii="Courier New" w:eastAsia="Courier New" w:hAnsi="Courier New" w:cs="Courier New"/>
          <w:color w:val="1A1A2E"/>
          <w:sz w:val="18"/>
          <w:szCs w:val="18"/>
        </w:rPr>
        <w:t>_recoveries_rolling','</w:t>
      </w:r>
      <w:proofErr w:type="spellStart"/>
      <w:r>
        <w:rPr>
          <w:rFonts w:ascii="Courier New" w:eastAsia="Courier New" w:hAnsi="Courier New" w:cs="Courier New"/>
          <w:color w:val="1A1A2E"/>
          <w:sz w:val="18"/>
          <w:szCs w:val="18"/>
        </w:rPr>
        <w:t>interceptions_rolling</w:t>
      </w:r>
      <w:proofErr w:type="spellEnd"/>
      <w:r>
        <w:rPr>
          <w:rFonts w:ascii="Courier New" w:eastAsia="Courier New" w:hAnsi="Courier New" w:cs="Courier New"/>
          <w:color w:val="1A1A2E"/>
          <w:sz w:val="18"/>
          <w:szCs w:val="18"/>
        </w:rPr>
        <w:t>',</w:t>
      </w:r>
    </w:p>
    <w:p w14:paraId="2728AD68"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possession</w:t>
      </w:r>
      <w:proofErr w:type="gramEnd"/>
      <w:r>
        <w:rPr>
          <w:rFonts w:ascii="Courier New" w:eastAsia="Courier New" w:hAnsi="Courier New" w:cs="Courier New"/>
          <w:color w:val="1A1A2E"/>
          <w:sz w:val="18"/>
          <w:szCs w:val="18"/>
        </w:rPr>
        <w:t>_events_rolling','</w:t>
      </w:r>
      <w:proofErr w:type="spellStart"/>
      <w:r>
        <w:rPr>
          <w:rFonts w:ascii="Courier New" w:eastAsia="Courier New" w:hAnsi="Courier New" w:cs="Courier New"/>
          <w:color w:val="1A1A2E"/>
          <w:sz w:val="18"/>
          <w:szCs w:val="18"/>
        </w:rPr>
        <w:t>pressing_efficiency_rolling</w:t>
      </w:r>
      <w:proofErr w:type="spellEnd"/>
      <w:r>
        <w:rPr>
          <w:rFonts w:ascii="Courier New" w:eastAsia="Courier New" w:hAnsi="Courier New" w:cs="Courier New"/>
          <w:color w:val="1A1A2E"/>
          <w:sz w:val="18"/>
          <w:szCs w:val="18"/>
        </w:rPr>
        <w:t>',</w:t>
      </w:r>
    </w:p>
    <w:p w14:paraId="5E91367C"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shot</w:t>
      </w:r>
      <w:proofErr w:type="gramEnd"/>
      <w:r>
        <w:rPr>
          <w:rFonts w:ascii="Courier New" w:eastAsia="Courier New" w:hAnsi="Courier New" w:cs="Courier New"/>
          <w:color w:val="1A1A2E"/>
          <w:sz w:val="18"/>
          <w:szCs w:val="18"/>
        </w:rPr>
        <w:t>_quality_rolling','</w:t>
      </w:r>
      <w:proofErr w:type="spellStart"/>
      <w:r>
        <w:rPr>
          <w:rFonts w:ascii="Courier New" w:eastAsia="Courier New" w:hAnsi="Courier New" w:cs="Courier New"/>
          <w:color w:val="1A1A2E"/>
          <w:sz w:val="18"/>
          <w:szCs w:val="18"/>
        </w:rPr>
        <w:t>directness_index_rolling</w:t>
      </w:r>
      <w:proofErr w:type="spellEnd"/>
      <w:r>
        <w:rPr>
          <w:rFonts w:ascii="Courier New" w:eastAsia="Courier New" w:hAnsi="Courier New" w:cs="Courier New"/>
          <w:color w:val="1A1A2E"/>
          <w:sz w:val="18"/>
          <w:szCs w:val="18"/>
        </w:rPr>
        <w:t>',</w:t>
      </w:r>
    </w:p>
    <w:p w14:paraId="03E42CBC"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chaos</w:t>
      </w:r>
      <w:proofErr w:type="gramEnd"/>
      <w:r>
        <w:rPr>
          <w:rFonts w:ascii="Courier New" w:eastAsia="Courier New" w:hAnsi="Courier New" w:cs="Courier New"/>
          <w:color w:val="1A1A2E"/>
          <w:sz w:val="18"/>
          <w:szCs w:val="18"/>
        </w:rPr>
        <w:t>_index_rolling','xg_volatility','</w:t>
      </w:r>
      <w:proofErr w:type="spellStart"/>
      <w:r>
        <w:rPr>
          <w:rFonts w:ascii="Courier New" w:eastAsia="Courier New" w:hAnsi="Courier New" w:cs="Courier New"/>
          <w:color w:val="1A1A2E"/>
          <w:sz w:val="18"/>
          <w:szCs w:val="18"/>
        </w:rPr>
        <w:t>pressures_volatility</w:t>
      </w:r>
      <w:proofErr w:type="spellEnd"/>
      <w:r>
        <w:rPr>
          <w:rFonts w:ascii="Courier New" w:eastAsia="Courier New" w:hAnsi="Courier New" w:cs="Courier New"/>
          <w:color w:val="1A1A2E"/>
          <w:sz w:val="18"/>
          <w:szCs w:val="18"/>
        </w:rPr>
        <w:t>'</w:t>
      </w:r>
    </w:p>
    <w:p w14:paraId="6394DB2C"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
    <w:p w14:paraId="60A90DA2"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df_c</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df.dropna</w:t>
      </w:r>
      <w:proofErr w:type="spellEnd"/>
      <w:proofErr w:type="gramEnd"/>
      <w:r>
        <w:rPr>
          <w:rFonts w:ascii="Courier New" w:eastAsia="Courier New" w:hAnsi="Courier New" w:cs="Courier New"/>
          <w:color w:val="1A1A2E"/>
          <w:sz w:val="18"/>
          <w:szCs w:val="18"/>
        </w:rPr>
        <w:t>(subset=</w:t>
      </w:r>
      <w:proofErr w:type="spellStart"/>
      <w:r>
        <w:rPr>
          <w:rFonts w:ascii="Courier New" w:eastAsia="Courier New" w:hAnsi="Courier New" w:cs="Courier New"/>
          <w:color w:val="1A1A2E"/>
          <w:sz w:val="18"/>
          <w:szCs w:val="18"/>
        </w:rPr>
        <w:t>style_features</w:t>
      </w:r>
      <w:proofErr w:type="spellEnd"/>
      <w:proofErr w:type="gramStart"/>
      <w:r>
        <w:rPr>
          <w:rFonts w:ascii="Courier New" w:eastAsia="Courier New" w:hAnsi="Courier New" w:cs="Courier New"/>
          <w:color w:val="1A1A2E"/>
          <w:sz w:val="18"/>
          <w:szCs w:val="18"/>
        </w:rPr>
        <w:t>).copy</w:t>
      </w:r>
      <w:proofErr w:type="gramEnd"/>
      <w:r>
        <w:rPr>
          <w:rFonts w:ascii="Courier New" w:eastAsia="Courier New" w:hAnsi="Courier New" w:cs="Courier New"/>
          <w:color w:val="1A1A2E"/>
          <w:sz w:val="18"/>
          <w:szCs w:val="18"/>
        </w:rPr>
        <w:t>()</w:t>
      </w:r>
    </w:p>
    <w:p w14:paraId="507CFA35" w14:textId="77777777" w:rsidR="005768D1" w:rsidRDefault="00000000">
      <w:pPr>
        <w:shd w:val="clear" w:color="auto" w:fill="F5F5F5"/>
        <w:ind w:left="360"/>
      </w:pPr>
      <w:r>
        <w:rPr>
          <w:rFonts w:ascii="Courier New" w:eastAsia="Courier New" w:hAnsi="Courier New" w:cs="Courier New"/>
          <w:color w:val="1A1A2E"/>
          <w:sz w:val="18"/>
          <w:szCs w:val="18"/>
        </w:rPr>
        <w:t xml:space="preserve">    scaler = </w:t>
      </w:r>
      <w:proofErr w:type="gramStart"/>
      <w:r>
        <w:rPr>
          <w:rFonts w:ascii="Courier New" w:eastAsia="Courier New" w:hAnsi="Courier New" w:cs="Courier New"/>
          <w:color w:val="1A1A2E"/>
          <w:sz w:val="18"/>
          <w:szCs w:val="18"/>
        </w:rPr>
        <w:t>StandardScaler(</w:t>
      </w:r>
      <w:proofErr w:type="gramEnd"/>
      <w:r>
        <w:rPr>
          <w:rFonts w:ascii="Courier New" w:eastAsia="Courier New" w:hAnsi="Courier New" w:cs="Courier New"/>
          <w:color w:val="1A1A2E"/>
          <w:sz w:val="18"/>
          <w:szCs w:val="18"/>
        </w:rPr>
        <w:t>)</w:t>
      </w:r>
    </w:p>
    <w:p w14:paraId="6597B4D8" w14:textId="77777777" w:rsidR="005768D1" w:rsidRDefault="00000000">
      <w:pPr>
        <w:shd w:val="clear" w:color="auto" w:fill="F5F5F5"/>
        <w:ind w:left="360"/>
      </w:pPr>
      <w:r>
        <w:rPr>
          <w:rFonts w:ascii="Courier New" w:eastAsia="Courier New" w:hAnsi="Courier New" w:cs="Courier New"/>
          <w:color w:val="1A1A2E"/>
          <w:sz w:val="18"/>
          <w:szCs w:val="18"/>
        </w:rPr>
        <w:t xml:space="preserve">    scaled = </w:t>
      </w:r>
      <w:proofErr w:type="spellStart"/>
      <w:r>
        <w:rPr>
          <w:rFonts w:ascii="Courier New" w:eastAsia="Courier New" w:hAnsi="Courier New" w:cs="Courier New"/>
          <w:color w:val="1A1A2E"/>
          <w:sz w:val="18"/>
          <w:szCs w:val="18"/>
        </w:rPr>
        <w:t>scaler.fit_transform</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df_c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style_features</w:t>
      </w:r>
      <w:proofErr w:type="spellEnd"/>
      <w:r>
        <w:rPr>
          <w:rFonts w:ascii="Courier New" w:eastAsia="Courier New" w:hAnsi="Courier New" w:cs="Courier New"/>
          <w:color w:val="1A1A2E"/>
          <w:sz w:val="18"/>
          <w:szCs w:val="18"/>
        </w:rPr>
        <w:t>])</w:t>
      </w:r>
    </w:p>
    <w:p w14:paraId="0801AA66"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kmeans</w:t>
      </w:r>
      <w:proofErr w:type="spellEnd"/>
      <w:r>
        <w:rPr>
          <w:rFonts w:ascii="Courier New" w:eastAsia="Courier New" w:hAnsi="Courier New" w:cs="Courier New"/>
          <w:color w:val="1A1A2E"/>
          <w:sz w:val="18"/>
          <w:szCs w:val="18"/>
        </w:rPr>
        <w:t xml:space="preserve"> = </w:t>
      </w:r>
      <w:proofErr w:type="spellStart"/>
      <w:proofErr w:type="gramStart"/>
      <w:r>
        <w:rPr>
          <w:rFonts w:ascii="Courier New" w:eastAsia="Courier New" w:hAnsi="Courier New" w:cs="Courier New"/>
          <w:color w:val="1A1A2E"/>
          <w:sz w:val="18"/>
          <w:szCs w:val="18"/>
        </w:rPr>
        <w:t>KMeans</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n_clusters</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n_playstyles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 xml:space="preserve">=42, </w:t>
      </w:r>
      <w:proofErr w:type="spellStart"/>
      <w:r>
        <w:rPr>
          <w:rFonts w:ascii="Courier New" w:eastAsia="Courier New" w:hAnsi="Courier New" w:cs="Courier New"/>
          <w:color w:val="1A1A2E"/>
          <w:sz w:val="18"/>
          <w:szCs w:val="18"/>
        </w:rPr>
        <w:t>n_init</w:t>
      </w:r>
      <w:proofErr w:type="spellEnd"/>
      <w:r>
        <w:rPr>
          <w:rFonts w:ascii="Courier New" w:eastAsia="Courier New" w:hAnsi="Courier New" w:cs="Courier New"/>
          <w:color w:val="1A1A2E"/>
          <w:sz w:val="18"/>
          <w:szCs w:val="18"/>
        </w:rPr>
        <w:t>=10)</w:t>
      </w:r>
    </w:p>
    <w:p w14:paraId="42F2BC0F"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df_c</w:t>
      </w:r>
      <w:proofErr w:type="spellEnd"/>
      <w:r>
        <w:rPr>
          <w:rFonts w:ascii="Courier New" w:eastAsia="Courier New" w:hAnsi="Courier New" w:cs="Courier New"/>
          <w:color w:val="1A1A2E"/>
          <w:sz w:val="18"/>
          <w:szCs w:val="18"/>
        </w:rPr>
        <w:t>['</w:t>
      </w:r>
      <w:proofErr w:type="spellStart"/>
      <w:r>
        <w:rPr>
          <w:rFonts w:ascii="Courier New" w:eastAsia="Courier New" w:hAnsi="Courier New" w:cs="Courier New"/>
          <w:color w:val="1A1A2E"/>
          <w:sz w:val="18"/>
          <w:szCs w:val="18"/>
        </w:rPr>
        <w:t>Tactical_Cluster</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kmeans.fit_predict</w:t>
      </w:r>
      <w:proofErr w:type="spellEnd"/>
      <w:r>
        <w:rPr>
          <w:rFonts w:ascii="Courier New" w:eastAsia="Courier New" w:hAnsi="Courier New" w:cs="Courier New"/>
          <w:color w:val="1A1A2E"/>
          <w:sz w:val="18"/>
          <w:szCs w:val="18"/>
        </w:rPr>
        <w:t>(scaled)</w:t>
      </w:r>
    </w:p>
    <w:p w14:paraId="75255D58" w14:textId="77777777" w:rsidR="005768D1" w:rsidRDefault="00000000">
      <w:pPr>
        <w:shd w:val="clear" w:color="auto" w:fill="F5F5F5"/>
        <w:ind w:left="360"/>
      </w:pPr>
      <w:r>
        <w:rPr>
          <w:rFonts w:ascii="Courier New" w:eastAsia="Courier New" w:hAnsi="Courier New" w:cs="Courier New"/>
          <w:color w:val="1A1A2E"/>
          <w:sz w:val="18"/>
          <w:szCs w:val="18"/>
        </w:rPr>
        <w:t xml:space="preserve">    return </w:t>
      </w:r>
      <w:proofErr w:type="spellStart"/>
      <w:r>
        <w:rPr>
          <w:rFonts w:ascii="Courier New" w:eastAsia="Courier New" w:hAnsi="Courier New" w:cs="Courier New"/>
          <w:color w:val="1A1A2E"/>
          <w:sz w:val="18"/>
          <w:szCs w:val="18"/>
        </w:rPr>
        <w:t>df_c</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kmeans</w:t>
      </w:r>
      <w:proofErr w:type="spellEnd"/>
      <w:r>
        <w:rPr>
          <w:rFonts w:ascii="Courier New" w:eastAsia="Courier New" w:hAnsi="Courier New" w:cs="Courier New"/>
          <w:color w:val="1A1A2E"/>
          <w:sz w:val="18"/>
          <w:szCs w:val="18"/>
        </w:rPr>
        <w:t>, scaler</w:t>
      </w:r>
    </w:p>
    <w:p w14:paraId="357AE744" w14:textId="77777777" w:rsidR="005768D1" w:rsidRDefault="005768D1">
      <w:pPr>
        <w:spacing w:before="160"/>
      </w:pPr>
    </w:p>
    <w:p w14:paraId="4706DD91" w14:textId="77777777" w:rsidR="005768D1" w:rsidRDefault="00000000">
      <w:pPr>
        <w:pStyle w:val="Heading2"/>
      </w:pPr>
      <w:r>
        <w:t>A.4 CatBoost Model Training</w:t>
      </w:r>
    </w:p>
    <w:p w14:paraId="6D6ED08D" w14:textId="77777777" w:rsidR="005768D1" w:rsidRDefault="00000000">
      <w:pPr>
        <w:shd w:val="clear" w:color="auto" w:fill="F5F5F5"/>
        <w:ind w:left="360"/>
      </w:pPr>
      <w:r>
        <w:rPr>
          <w:rFonts w:ascii="Courier New" w:eastAsia="Courier New" w:hAnsi="Courier New" w:cs="Courier New"/>
          <w:color w:val="1A1A2E"/>
          <w:sz w:val="18"/>
          <w:szCs w:val="18"/>
        </w:rPr>
        <w:t xml:space="preserve">from </w:t>
      </w:r>
      <w:proofErr w:type="spellStart"/>
      <w:r>
        <w:rPr>
          <w:rFonts w:ascii="Courier New" w:eastAsia="Courier New" w:hAnsi="Courier New" w:cs="Courier New"/>
          <w:color w:val="1A1A2E"/>
          <w:sz w:val="18"/>
          <w:szCs w:val="18"/>
        </w:rPr>
        <w:t>catboost</w:t>
      </w:r>
      <w:proofErr w:type="spellEnd"/>
      <w:r>
        <w:rPr>
          <w:rFonts w:ascii="Courier New" w:eastAsia="Courier New" w:hAnsi="Courier New" w:cs="Courier New"/>
          <w:color w:val="1A1A2E"/>
          <w:sz w:val="18"/>
          <w:szCs w:val="18"/>
        </w:rPr>
        <w:t xml:space="preserve"> import </w:t>
      </w:r>
      <w:proofErr w:type="spellStart"/>
      <w:r>
        <w:rPr>
          <w:rFonts w:ascii="Courier New" w:eastAsia="Courier New" w:hAnsi="Courier New" w:cs="Courier New"/>
          <w:color w:val="1A1A2E"/>
          <w:sz w:val="18"/>
          <w:szCs w:val="18"/>
        </w:rPr>
        <w:t>CatBoostClassifier</w:t>
      </w:r>
      <w:proofErr w:type="spellEnd"/>
    </w:p>
    <w:p w14:paraId="4F4398FF" w14:textId="77777777" w:rsidR="005768D1" w:rsidRDefault="00000000">
      <w:pPr>
        <w:shd w:val="clear" w:color="auto" w:fill="F5F5F5"/>
        <w:ind w:left="36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sklearn.model</w:t>
      </w:r>
      <w:proofErr w:type="gramEnd"/>
      <w:r>
        <w:rPr>
          <w:rFonts w:ascii="Courier New" w:eastAsia="Courier New" w:hAnsi="Courier New" w:cs="Courier New"/>
          <w:color w:val="1A1A2E"/>
          <w:sz w:val="18"/>
          <w:szCs w:val="18"/>
        </w:rPr>
        <w:t>_selection</w:t>
      </w:r>
      <w:proofErr w:type="spellEnd"/>
      <w:r>
        <w:rPr>
          <w:rFonts w:ascii="Courier New" w:eastAsia="Courier New" w:hAnsi="Courier New" w:cs="Courier New"/>
          <w:color w:val="1A1A2E"/>
          <w:sz w:val="18"/>
          <w:szCs w:val="18"/>
        </w:rPr>
        <w:t xml:space="preserve"> import RandomizedSearchCV</w:t>
      </w:r>
    </w:p>
    <w:p w14:paraId="6F515E81" w14:textId="77777777" w:rsidR="005768D1" w:rsidRDefault="005768D1">
      <w:pPr>
        <w:shd w:val="clear" w:color="auto" w:fill="F5F5F5"/>
        <w:ind w:left="360"/>
      </w:pPr>
    </w:p>
    <w:p w14:paraId="1FA35BF9" w14:textId="77777777" w:rsidR="005768D1" w:rsidRDefault="00000000">
      <w:pPr>
        <w:shd w:val="clear" w:color="auto" w:fill="F5F5F5"/>
        <w:ind w:left="360"/>
      </w:pPr>
      <w:proofErr w:type="spellStart"/>
      <w:r>
        <w:rPr>
          <w:rFonts w:ascii="Courier New" w:eastAsia="Courier New" w:hAnsi="Courier New" w:cs="Courier New"/>
          <w:color w:val="1A1A2E"/>
          <w:sz w:val="18"/>
          <w:szCs w:val="18"/>
        </w:rPr>
        <w:t>cat_param</w:t>
      </w:r>
      <w:proofErr w:type="spellEnd"/>
      <w:r>
        <w:rPr>
          <w:rFonts w:ascii="Courier New" w:eastAsia="Courier New" w:hAnsi="Courier New" w:cs="Courier New"/>
          <w:color w:val="1A1A2E"/>
          <w:sz w:val="18"/>
          <w:szCs w:val="18"/>
        </w:rPr>
        <w:t xml:space="preserve"> = {</w:t>
      </w:r>
    </w:p>
    <w:p w14:paraId="590C2284" w14:textId="77777777" w:rsidR="005768D1" w:rsidRDefault="00000000">
      <w:pPr>
        <w:shd w:val="clear" w:color="auto" w:fill="F5F5F5"/>
        <w:ind w:left="360"/>
      </w:pPr>
      <w:r>
        <w:rPr>
          <w:rFonts w:ascii="Courier New" w:eastAsia="Courier New" w:hAnsi="Courier New" w:cs="Courier New"/>
          <w:color w:val="1A1A2E"/>
          <w:sz w:val="18"/>
          <w:szCs w:val="18"/>
        </w:rPr>
        <w:t xml:space="preserve">    'iterations': [100, 200],</w:t>
      </w:r>
    </w:p>
    <w:p w14:paraId="41951199"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learning</w:t>
      </w:r>
      <w:proofErr w:type="gramEnd"/>
      <w:r>
        <w:rPr>
          <w:rFonts w:ascii="Courier New" w:eastAsia="Courier New" w:hAnsi="Courier New" w:cs="Courier New"/>
          <w:color w:val="1A1A2E"/>
          <w:sz w:val="18"/>
          <w:szCs w:val="18"/>
        </w:rPr>
        <w:t>_rate</w:t>
      </w:r>
      <w:proofErr w:type="spellEnd"/>
      <w:r>
        <w:rPr>
          <w:rFonts w:ascii="Courier New" w:eastAsia="Courier New" w:hAnsi="Courier New" w:cs="Courier New"/>
          <w:color w:val="1A1A2E"/>
          <w:sz w:val="18"/>
          <w:szCs w:val="18"/>
        </w:rPr>
        <w:t>': [0.01, 0.05, 0.1],</w:t>
      </w:r>
    </w:p>
    <w:p w14:paraId="0ED0E6CA" w14:textId="77777777" w:rsidR="005768D1" w:rsidRDefault="00000000">
      <w:pPr>
        <w:shd w:val="clear" w:color="auto" w:fill="F5F5F5"/>
        <w:ind w:left="360"/>
      </w:pPr>
      <w:r>
        <w:rPr>
          <w:rFonts w:ascii="Courier New" w:eastAsia="Courier New" w:hAnsi="Courier New" w:cs="Courier New"/>
          <w:color w:val="1A1A2E"/>
          <w:sz w:val="18"/>
          <w:szCs w:val="18"/>
        </w:rPr>
        <w:t xml:space="preserve">    'depth': [4, 6]</w:t>
      </w:r>
    </w:p>
    <w:p w14:paraId="7F327C71" w14:textId="77777777" w:rsidR="005768D1" w:rsidRDefault="00000000">
      <w:pPr>
        <w:shd w:val="clear" w:color="auto" w:fill="F5F5F5"/>
        <w:ind w:left="360"/>
      </w:pPr>
      <w:r>
        <w:rPr>
          <w:rFonts w:ascii="Courier New" w:eastAsia="Courier New" w:hAnsi="Courier New" w:cs="Courier New"/>
          <w:color w:val="1A1A2E"/>
          <w:sz w:val="18"/>
          <w:szCs w:val="18"/>
        </w:rPr>
        <w:t>}</w:t>
      </w:r>
    </w:p>
    <w:p w14:paraId="4EDCE992" w14:textId="77777777" w:rsidR="005768D1" w:rsidRDefault="00000000">
      <w:pPr>
        <w:shd w:val="clear" w:color="auto" w:fill="F5F5F5"/>
        <w:ind w:left="360"/>
      </w:pPr>
      <w:proofErr w:type="spellStart"/>
      <w:r>
        <w:rPr>
          <w:rFonts w:ascii="Courier New" w:eastAsia="Courier New" w:hAnsi="Courier New" w:cs="Courier New"/>
          <w:color w:val="1A1A2E"/>
          <w:sz w:val="18"/>
          <w:szCs w:val="18"/>
        </w:rPr>
        <w:t>cat_search</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RandomizedSearchCV(</w:t>
      </w:r>
      <w:proofErr w:type="gramEnd"/>
    </w:p>
    <w:p w14:paraId="0BF95CE2"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proofErr w:type="gramStart"/>
      <w:r>
        <w:rPr>
          <w:rFonts w:ascii="Courier New" w:eastAsia="Courier New" w:hAnsi="Courier New" w:cs="Courier New"/>
          <w:color w:val="1A1A2E"/>
          <w:sz w:val="18"/>
          <w:szCs w:val="18"/>
        </w:rPr>
        <w:t>CatBoostClassifier</w:t>
      </w:r>
      <w:proofErr w:type="spellEnd"/>
      <w:r>
        <w:rPr>
          <w:rFonts w:ascii="Courier New" w:eastAsia="Courier New" w:hAnsi="Courier New" w:cs="Courier New"/>
          <w:color w:val="1A1A2E"/>
          <w:sz w:val="18"/>
          <w:szCs w:val="18"/>
        </w:rPr>
        <w:t>(</w:t>
      </w:r>
      <w:proofErr w:type="spellStart"/>
      <w:proofErr w:type="gramEnd"/>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=42, verbose=0),</w:t>
      </w:r>
    </w:p>
    <w:p w14:paraId="786D1194" w14:textId="77777777" w:rsidR="005768D1" w:rsidRDefault="00000000">
      <w:pPr>
        <w:shd w:val="clear" w:color="auto" w:fill="F5F5F5"/>
        <w:ind w:left="360"/>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cat_param</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n_iter</w:t>
      </w:r>
      <w:proofErr w:type="spellEnd"/>
      <w:r>
        <w:rPr>
          <w:rFonts w:ascii="Courier New" w:eastAsia="Courier New" w:hAnsi="Courier New" w:cs="Courier New"/>
          <w:color w:val="1A1A2E"/>
          <w:sz w:val="18"/>
          <w:szCs w:val="18"/>
        </w:rPr>
        <w:t>=5, cv=5,</w:t>
      </w:r>
    </w:p>
    <w:p w14:paraId="0B4865E9" w14:textId="77777777" w:rsidR="005768D1" w:rsidRDefault="00000000">
      <w:pPr>
        <w:shd w:val="clear" w:color="auto" w:fill="F5F5F5"/>
        <w:ind w:left="360"/>
      </w:pPr>
      <w:r>
        <w:rPr>
          <w:rFonts w:ascii="Courier New" w:eastAsia="Courier New" w:hAnsi="Courier New" w:cs="Courier New"/>
          <w:color w:val="1A1A2E"/>
          <w:sz w:val="18"/>
          <w:szCs w:val="18"/>
        </w:rPr>
        <w:t xml:space="preserve">    scoring='</w:t>
      </w:r>
      <w:proofErr w:type="spellStart"/>
      <w:r>
        <w:rPr>
          <w:rFonts w:ascii="Courier New" w:eastAsia="Courier New" w:hAnsi="Courier New" w:cs="Courier New"/>
          <w:color w:val="1A1A2E"/>
          <w:sz w:val="18"/>
          <w:szCs w:val="18"/>
        </w:rPr>
        <w:t>neg_log_loss</w:t>
      </w:r>
      <w:proofErr w:type="spellEnd"/>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n_jobs</w:t>
      </w:r>
      <w:proofErr w:type="spellEnd"/>
      <w:r>
        <w:rPr>
          <w:rFonts w:ascii="Courier New" w:eastAsia="Courier New" w:hAnsi="Courier New" w:cs="Courier New"/>
          <w:color w:val="1A1A2E"/>
          <w:sz w:val="18"/>
          <w:szCs w:val="18"/>
        </w:rPr>
        <w:t xml:space="preserve">=-1, </w:t>
      </w:r>
      <w:proofErr w:type="spellStart"/>
      <w:r>
        <w:rPr>
          <w:rFonts w:ascii="Courier New" w:eastAsia="Courier New" w:hAnsi="Courier New" w:cs="Courier New"/>
          <w:color w:val="1A1A2E"/>
          <w:sz w:val="18"/>
          <w:szCs w:val="18"/>
        </w:rPr>
        <w:t>random_state</w:t>
      </w:r>
      <w:proofErr w:type="spellEnd"/>
      <w:r>
        <w:rPr>
          <w:rFonts w:ascii="Courier New" w:eastAsia="Courier New" w:hAnsi="Courier New" w:cs="Courier New"/>
          <w:color w:val="1A1A2E"/>
          <w:sz w:val="18"/>
          <w:szCs w:val="18"/>
        </w:rPr>
        <w:t>=42</w:t>
      </w:r>
    </w:p>
    <w:p w14:paraId="737A5AF5" w14:textId="77777777" w:rsidR="005768D1" w:rsidRPr="00351096" w:rsidRDefault="00000000">
      <w:pPr>
        <w:shd w:val="clear" w:color="auto" w:fill="F5F5F5"/>
        <w:ind w:left="360"/>
        <w:rPr>
          <w:lang w:val="fr-FR"/>
        </w:rPr>
      </w:pPr>
      <w:r w:rsidRPr="00351096">
        <w:rPr>
          <w:rFonts w:ascii="Courier New" w:eastAsia="Courier New" w:hAnsi="Courier New" w:cs="Courier New"/>
          <w:color w:val="1A1A2E"/>
          <w:sz w:val="18"/>
          <w:szCs w:val="18"/>
          <w:lang w:val="fr-FR"/>
        </w:rPr>
        <w:t>)</w:t>
      </w:r>
    </w:p>
    <w:p w14:paraId="38005580" w14:textId="77777777" w:rsidR="005768D1" w:rsidRPr="00351096" w:rsidRDefault="00000000">
      <w:pPr>
        <w:shd w:val="clear" w:color="auto" w:fill="F5F5F5"/>
        <w:ind w:left="360"/>
        <w:rPr>
          <w:lang w:val="fr-FR"/>
        </w:rPr>
      </w:pPr>
      <w:proofErr w:type="spellStart"/>
      <w:proofErr w:type="gramStart"/>
      <w:r w:rsidRPr="00351096">
        <w:rPr>
          <w:rFonts w:ascii="Courier New" w:eastAsia="Courier New" w:hAnsi="Courier New" w:cs="Courier New"/>
          <w:color w:val="1A1A2E"/>
          <w:sz w:val="18"/>
          <w:szCs w:val="18"/>
          <w:lang w:val="fr-FR"/>
        </w:rPr>
        <w:t>cat_search.fit</w:t>
      </w:r>
      <w:proofErr w:type="spellEnd"/>
      <w:r w:rsidRPr="00351096">
        <w:rPr>
          <w:rFonts w:ascii="Courier New" w:eastAsia="Courier New" w:hAnsi="Courier New" w:cs="Courier New"/>
          <w:color w:val="1A1A2E"/>
          <w:sz w:val="18"/>
          <w:szCs w:val="18"/>
          <w:lang w:val="fr-FR"/>
        </w:rPr>
        <w:t>(</w:t>
      </w:r>
      <w:proofErr w:type="spellStart"/>
      <w:proofErr w:type="gramEnd"/>
      <w:r w:rsidRPr="00351096">
        <w:rPr>
          <w:rFonts w:ascii="Courier New" w:eastAsia="Courier New" w:hAnsi="Courier New" w:cs="Courier New"/>
          <w:color w:val="1A1A2E"/>
          <w:sz w:val="18"/>
          <w:szCs w:val="18"/>
          <w:lang w:val="fr-FR"/>
        </w:rPr>
        <w:t>X_train_scaled</w:t>
      </w:r>
      <w:proofErr w:type="spellEnd"/>
      <w:r w:rsidRPr="00351096">
        <w:rPr>
          <w:rFonts w:ascii="Courier New" w:eastAsia="Courier New" w:hAnsi="Courier New" w:cs="Courier New"/>
          <w:color w:val="1A1A2E"/>
          <w:sz w:val="18"/>
          <w:szCs w:val="18"/>
          <w:lang w:val="fr-FR"/>
        </w:rPr>
        <w:t xml:space="preserve">, </w:t>
      </w:r>
      <w:proofErr w:type="spellStart"/>
      <w:r w:rsidRPr="00351096">
        <w:rPr>
          <w:rFonts w:ascii="Courier New" w:eastAsia="Courier New" w:hAnsi="Courier New" w:cs="Courier New"/>
          <w:color w:val="1A1A2E"/>
          <w:sz w:val="18"/>
          <w:szCs w:val="18"/>
          <w:lang w:val="fr-FR"/>
        </w:rPr>
        <w:t>y_train</w:t>
      </w:r>
      <w:proofErr w:type="spellEnd"/>
      <w:r w:rsidRPr="00351096">
        <w:rPr>
          <w:rFonts w:ascii="Courier New" w:eastAsia="Courier New" w:hAnsi="Courier New" w:cs="Courier New"/>
          <w:color w:val="1A1A2E"/>
          <w:sz w:val="18"/>
          <w:szCs w:val="18"/>
          <w:lang w:val="fr-FR"/>
        </w:rPr>
        <w:t>)</w:t>
      </w:r>
    </w:p>
    <w:p w14:paraId="7FDCE9EF" w14:textId="77777777" w:rsidR="005768D1" w:rsidRDefault="00000000">
      <w:pPr>
        <w:shd w:val="clear" w:color="auto" w:fill="F5F5F5"/>
        <w:ind w:left="360"/>
      </w:pPr>
      <w:proofErr w:type="spellStart"/>
      <w:r>
        <w:rPr>
          <w:rFonts w:ascii="Courier New" w:eastAsia="Courier New" w:hAnsi="Courier New" w:cs="Courier New"/>
          <w:color w:val="1A1A2E"/>
          <w:sz w:val="18"/>
          <w:szCs w:val="18"/>
        </w:rPr>
        <w:t>best_catboost</w:t>
      </w:r>
      <w:proofErr w:type="spellEnd"/>
      <w:r>
        <w:rPr>
          <w:rFonts w:ascii="Courier New" w:eastAsia="Courier New" w:hAnsi="Courier New" w:cs="Courier New"/>
          <w:color w:val="1A1A2E"/>
          <w:sz w:val="18"/>
          <w:szCs w:val="18"/>
        </w:rPr>
        <w:t xml:space="preserve"> = </w:t>
      </w:r>
      <w:proofErr w:type="spellStart"/>
      <w:r>
        <w:rPr>
          <w:rFonts w:ascii="Courier New" w:eastAsia="Courier New" w:hAnsi="Courier New" w:cs="Courier New"/>
          <w:color w:val="1A1A2E"/>
          <w:sz w:val="18"/>
          <w:szCs w:val="18"/>
        </w:rPr>
        <w:t>cat_</w:t>
      </w:r>
      <w:proofErr w:type="gramStart"/>
      <w:r>
        <w:rPr>
          <w:rFonts w:ascii="Courier New" w:eastAsia="Courier New" w:hAnsi="Courier New" w:cs="Courier New"/>
          <w:color w:val="1A1A2E"/>
          <w:sz w:val="18"/>
          <w:szCs w:val="18"/>
        </w:rPr>
        <w:t>search.best</w:t>
      </w:r>
      <w:proofErr w:type="gramEnd"/>
      <w:r>
        <w:rPr>
          <w:rFonts w:ascii="Courier New" w:eastAsia="Courier New" w:hAnsi="Courier New" w:cs="Courier New"/>
          <w:color w:val="1A1A2E"/>
          <w:sz w:val="18"/>
          <w:szCs w:val="18"/>
        </w:rPr>
        <w:t>_estimator</w:t>
      </w:r>
      <w:proofErr w:type="spellEnd"/>
      <w:r>
        <w:rPr>
          <w:rFonts w:ascii="Courier New" w:eastAsia="Courier New" w:hAnsi="Courier New" w:cs="Courier New"/>
          <w:color w:val="1A1A2E"/>
          <w:sz w:val="18"/>
          <w:szCs w:val="18"/>
        </w:rPr>
        <w:t>_</w:t>
      </w:r>
    </w:p>
    <w:p w14:paraId="74D1072F" w14:textId="48AFB096" w:rsidR="005768D1" w:rsidRDefault="005768D1" w:rsidP="00BF7997"/>
    <w:sectPr w:rsidR="005768D1">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59525" w14:textId="77777777" w:rsidR="002F5BDA" w:rsidRDefault="002F5BDA">
      <w:r>
        <w:separator/>
      </w:r>
    </w:p>
  </w:endnote>
  <w:endnote w:type="continuationSeparator" w:id="0">
    <w:p w14:paraId="5FB7AB40" w14:textId="77777777" w:rsidR="002F5BDA" w:rsidRDefault="002F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BDC75" w14:textId="77777777" w:rsidR="005768D1" w:rsidRDefault="00000000">
    <w:pPr>
      <w:pBdr>
        <w:top w:val="single" w:sz="4" w:space="1" w:color="1A3A5C"/>
      </w:pBdr>
      <w:spacing w:before="120"/>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351096">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9D3F6" w14:textId="77777777" w:rsidR="002F5BDA" w:rsidRDefault="002F5BDA">
      <w:r>
        <w:separator/>
      </w:r>
    </w:p>
  </w:footnote>
  <w:footnote w:type="continuationSeparator" w:id="0">
    <w:p w14:paraId="1BA65919" w14:textId="77777777" w:rsidR="002F5BDA" w:rsidRDefault="002F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9B080" w14:textId="064F84C9" w:rsidR="005768D1" w:rsidRDefault="00000000">
    <w:pPr>
      <w:pBdr>
        <w:bottom w:val="single" w:sz="4" w:space="1" w:color="1A3A5C"/>
      </w:pBdr>
      <w:spacing w:after="160"/>
    </w:pPr>
    <w:r>
      <w:rPr>
        <w:color w:val="555555"/>
        <w:sz w:val="18"/>
        <w:szCs w:val="18"/>
      </w:rPr>
      <w:t xml:space="preserve">Sim2Win — Capstone Design Interim </w:t>
    </w:r>
    <w:r w:rsidR="00BF7997">
      <w:rPr>
        <w:color w:val="555555"/>
        <w:sz w:val="18"/>
        <w:szCs w:val="18"/>
      </w:rPr>
      <w:t>Report | Mouad</w:t>
    </w:r>
    <w:r>
      <w:rPr>
        <w:color w:val="555555"/>
        <w:sz w:val="18"/>
        <w:szCs w:val="18"/>
      </w:rPr>
      <w:t xml:space="preserve"> </w:t>
    </w:r>
    <w:r w:rsidR="00BF7997">
      <w:rPr>
        <w:color w:val="555555"/>
        <w:sz w:val="18"/>
        <w:szCs w:val="18"/>
      </w:rPr>
      <w:t>Zemzoumi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260E9"/>
    <w:multiLevelType w:val="hybridMultilevel"/>
    <w:tmpl w:val="2746092C"/>
    <w:lvl w:ilvl="0" w:tplc="40F09B3C">
      <w:start w:val="1"/>
      <w:numFmt w:val="decimal"/>
      <w:lvlText w:val="%1."/>
      <w:lvlJc w:val="left"/>
      <w:pPr>
        <w:ind w:left="720" w:hanging="360"/>
      </w:pPr>
    </w:lvl>
    <w:lvl w:ilvl="1" w:tplc="C32A98B2">
      <w:numFmt w:val="decimal"/>
      <w:lvlText w:val=""/>
      <w:lvlJc w:val="left"/>
    </w:lvl>
    <w:lvl w:ilvl="2" w:tplc="67B64BC0">
      <w:numFmt w:val="decimal"/>
      <w:lvlText w:val=""/>
      <w:lvlJc w:val="left"/>
    </w:lvl>
    <w:lvl w:ilvl="3" w:tplc="6C98907A">
      <w:numFmt w:val="decimal"/>
      <w:lvlText w:val=""/>
      <w:lvlJc w:val="left"/>
    </w:lvl>
    <w:lvl w:ilvl="4" w:tplc="FD987414">
      <w:numFmt w:val="decimal"/>
      <w:lvlText w:val=""/>
      <w:lvlJc w:val="left"/>
    </w:lvl>
    <w:lvl w:ilvl="5" w:tplc="A54008DA">
      <w:numFmt w:val="decimal"/>
      <w:lvlText w:val=""/>
      <w:lvlJc w:val="left"/>
    </w:lvl>
    <w:lvl w:ilvl="6" w:tplc="D088AC82">
      <w:numFmt w:val="decimal"/>
      <w:lvlText w:val=""/>
      <w:lvlJc w:val="left"/>
    </w:lvl>
    <w:lvl w:ilvl="7" w:tplc="6E7ABB9C">
      <w:numFmt w:val="decimal"/>
      <w:lvlText w:val=""/>
      <w:lvlJc w:val="left"/>
    </w:lvl>
    <w:lvl w:ilvl="8" w:tplc="E0CA3552">
      <w:numFmt w:val="decimal"/>
      <w:lvlText w:val=""/>
      <w:lvlJc w:val="left"/>
    </w:lvl>
  </w:abstractNum>
  <w:abstractNum w:abstractNumId="1" w15:restartNumberingAfterBreak="0">
    <w:nsid w:val="639B72BD"/>
    <w:multiLevelType w:val="hybridMultilevel"/>
    <w:tmpl w:val="F6780B40"/>
    <w:lvl w:ilvl="0" w:tplc="0678949C">
      <w:start w:val="1"/>
      <w:numFmt w:val="bullet"/>
      <w:lvlText w:val="●"/>
      <w:lvlJc w:val="left"/>
      <w:pPr>
        <w:ind w:left="720" w:hanging="360"/>
      </w:pPr>
    </w:lvl>
    <w:lvl w:ilvl="1" w:tplc="BA26E74C">
      <w:start w:val="1"/>
      <w:numFmt w:val="bullet"/>
      <w:lvlText w:val="○"/>
      <w:lvlJc w:val="left"/>
      <w:pPr>
        <w:ind w:left="1440" w:hanging="360"/>
      </w:pPr>
    </w:lvl>
    <w:lvl w:ilvl="2" w:tplc="FAEE046C">
      <w:start w:val="1"/>
      <w:numFmt w:val="bullet"/>
      <w:lvlText w:val="■"/>
      <w:lvlJc w:val="left"/>
      <w:pPr>
        <w:ind w:left="2160" w:hanging="360"/>
      </w:pPr>
    </w:lvl>
    <w:lvl w:ilvl="3" w:tplc="E3C0DE3E">
      <w:start w:val="1"/>
      <w:numFmt w:val="bullet"/>
      <w:lvlText w:val="●"/>
      <w:lvlJc w:val="left"/>
      <w:pPr>
        <w:ind w:left="2880" w:hanging="360"/>
      </w:pPr>
    </w:lvl>
    <w:lvl w:ilvl="4" w:tplc="6F242134">
      <w:start w:val="1"/>
      <w:numFmt w:val="bullet"/>
      <w:lvlText w:val="○"/>
      <w:lvlJc w:val="left"/>
      <w:pPr>
        <w:ind w:left="3600" w:hanging="360"/>
      </w:pPr>
    </w:lvl>
    <w:lvl w:ilvl="5" w:tplc="2668BE92">
      <w:start w:val="1"/>
      <w:numFmt w:val="bullet"/>
      <w:lvlText w:val="■"/>
      <w:lvlJc w:val="left"/>
      <w:pPr>
        <w:ind w:left="4320" w:hanging="360"/>
      </w:pPr>
    </w:lvl>
    <w:lvl w:ilvl="6" w:tplc="70AA8324">
      <w:start w:val="1"/>
      <w:numFmt w:val="bullet"/>
      <w:lvlText w:val="●"/>
      <w:lvlJc w:val="left"/>
      <w:pPr>
        <w:ind w:left="5040" w:hanging="360"/>
      </w:pPr>
    </w:lvl>
    <w:lvl w:ilvl="7" w:tplc="71B6EFEA">
      <w:start w:val="1"/>
      <w:numFmt w:val="bullet"/>
      <w:lvlText w:val="●"/>
      <w:lvlJc w:val="left"/>
      <w:pPr>
        <w:ind w:left="5760" w:hanging="360"/>
      </w:pPr>
    </w:lvl>
    <w:lvl w:ilvl="8" w:tplc="AA9CD7A4">
      <w:start w:val="1"/>
      <w:numFmt w:val="bullet"/>
      <w:lvlText w:val="●"/>
      <w:lvlJc w:val="left"/>
      <w:pPr>
        <w:ind w:left="6480" w:hanging="360"/>
      </w:pPr>
    </w:lvl>
  </w:abstractNum>
  <w:abstractNum w:abstractNumId="2" w15:restartNumberingAfterBreak="0">
    <w:nsid w:val="7A991381"/>
    <w:multiLevelType w:val="hybridMultilevel"/>
    <w:tmpl w:val="E9EA7206"/>
    <w:lvl w:ilvl="0" w:tplc="BD8AFD28">
      <w:start w:val="1"/>
      <w:numFmt w:val="bullet"/>
      <w:lvlText w:val="•"/>
      <w:lvlJc w:val="left"/>
      <w:pPr>
        <w:ind w:left="720" w:hanging="360"/>
      </w:pPr>
    </w:lvl>
    <w:lvl w:ilvl="1" w:tplc="9AB0ECF8">
      <w:numFmt w:val="decimal"/>
      <w:lvlText w:val=""/>
      <w:lvlJc w:val="left"/>
    </w:lvl>
    <w:lvl w:ilvl="2" w:tplc="95D48EA8">
      <w:numFmt w:val="decimal"/>
      <w:lvlText w:val=""/>
      <w:lvlJc w:val="left"/>
    </w:lvl>
    <w:lvl w:ilvl="3" w:tplc="63C61DD0">
      <w:numFmt w:val="decimal"/>
      <w:lvlText w:val=""/>
      <w:lvlJc w:val="left"/>
    </w:lvl>
    <w:lvl w:ilvl="4" w:tplc="05DC2C28">
      <w:numFmt w:val="decimal"/>
      <w:lvlText w:val=""/>
      <w:lvlJc w:val="left"/>
    </w:lvl>
    <w:lvl w:ilvl="5" w:tplc="46548B26">
      <w:numFmt w:val="decimal"/>
      <w:lvlText w:val=""/>
      <w:lvlJc w:val="left"/>
    </w:lvl>
    <w:lvl w:ilvl="6" w:tplc="D46233C2">
      <w:numFmt w:val="decimal"/>
      <w:lvlText w:val=""/>
      <w:lvlJc w:val="left"/>
    </w:lvl>
    <w:lvl w:ilvl="7" w:tplc="220436E2">
      <w:numFmt w:val="decimal"/>
      <w:lvlText w:val=""/>
      <w:lvlJc w:val="left"/>
    </w:lvl>
    <w:lvl w:ilvl="8" w:tplc="F434149E">
      <w:numFmt w:val="decimal"/>
      <w:lvlText w:val=""/>
      <w:lvlJc w:val="left"/>
    </w:lvl>
  </w:abstractNum>
  <w:num w:numId="1" w16cid:durableId="866136367">
    <w:abstractNumId w:val="1"/>
    <w:lvlOverride w:ilvl="0">
      <w:startOverride w:val="1"/>
    </w:lvlOverride>
  </w:num>
  <w:num w:numId="2" w16cid:durableId="470902796">
    <w:abstractNumId w:val="2"/>
    <w:lvlOverride w:ilvl="0">
      <w:startOverride w:val="1"/>
    </w:lvlOverride>
  </w:num>
  <w:num w:numId="3" w16cid:durableId="6060393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8D1"/>
    <w:rsid w:val="002F5BDA"/>
    <w:rsid w:val="00351096"/>
    <w:rsid w:val="003D042F"/>
    <w:rsid w:val="003F4FDD"/>
    <w:rsid w:val="005768D1"/>
    <w:rsid w:val="00586433"/>
    <w:rsid w:val="007B3EA7"/>
    <w:rsid w:val="00855D6A"/>
    <w:rsid w:val="00AB7A9C"/>
    <w:rsid w:val="00BD426C"/>
    <w:rsid w:val="00BF79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B3332"/>
  <w15:docId w15:val="{9FCC2094-7C27-4D5D-9C4B-7CC82C8C6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2"/>
      <w:szCs w:val="32"/>
    </w:rPr>
  </w:style>
  <w:style w:type="paragraph" w:styleId="Heading2">
    <w:name w:val="heading 2"/>
    <w:uiPriority w:val="9"/>
    <w:unhideWhenUsed/>
    <w:qFormat/>
    <w:pPr>
      <w:spacing w:before="280" w:after="160"/>
      <w:outlineLvl w:val="1"/>
    </w:pPr>
    <w:rPr>
      <w:b/>
      <w:bCs/>
      <w:color w:val="1A3A5C"/>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BF7997"/>
    <w:pPr>
      <w:tabs>
        <w:tab w:val="center" w:pos="4703"/>
        <w:tab w:val="right" w:pos="9406"/>
      </w:tabs>
    </w:pPr>
  </w:style>
  <w:style w:type="character" w:customStyle="1" w:styleId="HeaderChar">
    <w:name w:val="Header Char"/>
    <w:basedOn w:val="DefaultParagraphFont"/>
    <w:link w:val="Header"/>
    <w:uiPriority w:val="99"/>
    <w:rsid w:val="00BF7997"/>
  </w:style>
  <w:style w:type="paragraph" w:styleId="Footer">
    <w:name w:val="footer"/>
    <w:basedOn w:val="Normal"/>
    <w:link w:val="FooterChar"/>
    <w:uiPriority w:val="99"/>
    <w:unhideWhenUsed/>
    <w:rsid w:val="00BF7997"/>
    <w:pPr>
      <w:tabs>
        <w:tab w:val="center" w:pos="4703"/>
        <w:tab w:val="right" w:pos="9406"/>
      </w:tabs>
    </w:pPr>
  </w:style>
  <w:style w:type="character" w:customStyle="1" w:styleId="FooterChar">
    <w:name w:val="Footer Char"/>
    <w:basedOn w:val="DefaultParagraphFont"/>
    <w:link w:val="Footer"/>
    <w:uiPriority w:val="99"/>
    <w:rsid w:val="00BF79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image" Target="media/image6.jp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16:25:15.122"/>
    </inkml:context>
    <inkml:brush xml:id="br0">
      <inkml:brushProperty name="width" value="0.035" units="cm"/>
      <inkml:brushProperty name="height" value="0.035" units="cm"/>
    </inkml:brush>
  </inkml:definitions>
  <inkml:trace contextRef="#ctx0" brushRef="#br0">382 1309 24575,'-1'-14'0,"0"-1"0,-4-15 0,-2-19 0,6 4 0,1-1 0,13-86 0,34-87 0,-44 208 0,9-31 0,-12 40 0,1 0 0,0 0 0,0 0 0,0 0 0,0 0 0,0 1 0,0-1 0,0 0 0,1 0 0,-1 1 0,0-1 0,1 1 0,0-1 0,-1 1 0,3-2 0,-3 3 0,0 0 0,0 0 0,0 0 0,0 0 0,0 0 0,0 0 0,0 0 0,0 0 0,0 0 0,0 1 0,0-1 0,0 0 0,0 1 0,0-1 0,0 1 0,0-1 0,0 1 0,0-1 0,-1 1 0,1 0 0,0-1 0,0 1 0,-1 0 0,1-1 0,0 1 0,-1 0 0,1 0 0,0 1 0,18 32 0,-16-27 0,23 51 0,-3 1 0,27 104 0,-50-162 0,0 0 0,0 1 0,0-1 0,1 0 0,-1 1 0,0-1 0,1 0 0,0 0 0,-1 1 0,1-1 0,-1 0 0,1 0 0,0 0 0,0 0 0,0 0 0,0 0 0,0 0 0,0 0 0,0 0 0,0 0 0,0-1 0,0 1 0,2 0 0,-2-1 0,0 0 0,0 0 0,1 0 0,-1 0 0,0-1 0,0 1 0,0-1 0,1 1 0,-1 0 0,0-1 0,0 0 0,0 1 0,0-1 0,0 0 0,0 0 0,0 1 0,0-1 0,0 0 0,1-2 0,5-6 0,0 0 0,0-1 0,9-19 0,39-84 0,63-109 0,-111 208 0,-1 3 0,-6 11 0,1 0 0,-1 1 0,0-1 0,1 0 0,-1 1 0,0-1 0,1 1 0,-1-1 0,0 0 0,1 1 0,-1-1 0,0 1 0,0-1 0,0 1 0,1-1 0,-1 1 0,0-1 0,0 0 0,0 1 0,0-1 0,0 1 0,0-1 0,0 1 0,0-1 0,0 1 0,0 0 0,44 327 0,-34-227 0,-2-36 0,-2 114 0,-7-177 0,1-1 0,0 1 0,-1 0 0,1-1 0,-1 1 0,1-1 0,-1 1 0,0-1 0,1 1 0,-1-1 0,0 1 0,0-1 0,0 0 0,0 1 0,0-1 0,-1 0 0,1 0 0,0 0 0,0 0 0,-1 0 0,1 0 0,-1 0 0,1 0 0,-1-1 0,1 1 0,-1-1 0,0 1 0,1-1 0,-1 1 0,1-1 0,-3 0 0,-7 1 0,1 0 0,-1 0 0,-19-3 0,22 2 0,-85-9 0,-170-37 0,-83-55 0,321 92 0,7 4 0,1-1 0,0-1 0,1 0 0,-20-12 0,36 19 0,-1 0 0,1 0 0,-1-1 0,1 1 0,-1 0 0,1-1 0,-1 1 0,1 0 0,0-1 0,-1 1 0,1 0 0,-1-1 0,1 1 0,0-1 0,-1 1 0,1-1 0,0 1 0,-1-1 0,1 1 0,0-1 0,0 1 0,0-1 0,0 1 0,-1-1 0,1 0 0,0 1 0,0-1 0,0 1 0,0-1 0,0 1 0,0-1 0,1 0 0,-1 0 0,1-1 0,0 2 0,0-1 0,0 0 0,0 0 0,0 0 0,0 0 0,0 1 0,0-1 0,0 0 0,1 1 0,-1-1 0,2 0 0,47-11 0,-49 12 0,130-19 0,58-10 0,27-18 0,333-119 0,125-49-759,-489 159 834,52-5-75,-143 39 0,-90 22 39,-1-1 0,1 0 0,-1 0 0,0 0 0,0 0 0,0-1 0,1 1 0,-1-1 0,0 0 0,-1 0 0,1 0 1,0 0-1,-1 0 0,5-5 0,-6 5-35,0 0 1,0-1-1,0 1 1,-1 0-1,1-1 1,-1 1-1,1-1 1,-1 1-1,0-1 1,0 1-1,0-1 0,0 1 1,0-1-1,-1 1 1,1 0-1,-1-1 1,0 1-1,0 0 1,1-1-1,-1 1 1,-2-3-1,-3-8-4,-1 1 0,-1-1 0,0 1 0,-1 0 0,0 1 0,-1 0 0,0 0 0,0 1 0,-14-10 0,-2 0 0,-1 2 0,-1 1 0,-30-15 0,53 30 0,-20-11 0,-27-8 0,45 19 0,1 0 0,-1 0 0,0 0 0,1 1 0,-1 0 0,0 0 0,0 1 0,0 0 0,-12 2 0,17-2 0,0 0 0,0 1 0,0 0 0,1-1 0,-1 1 0,0 0 0,0 0 0,1 0 0,-1 0 0,1 1 0,-1-1 0,1 0 0,-1 0 0,1 1 0,0-1 0,0 1 0,0-1 0,-1 3 0,0 0 0,0 0 0,0 0 0,1 0 0,0 0 0,-1 1 0,2-1 0,-2 8 0,2 3 0,0 0 0,1 1 0,4 24 0,16 55 0,53 146 0,150 493 0,-219-712 0,0 0 0,-1 1 0,-2-1 0,0 1 0,-3 40 0,1-61 0,0-1 0,0 1 0,0-1 0,-1 1 0,1-1 0,-1 1 0,1-1 0,-1 1 0,1-1 0,-1 1 0,0-1 0,0 0 0,0 1 0,0-1 0,0 0 0,0 0 0,0 0 0,0 0 0,0 0 0,-1 0 0,1 0 0,0 0 0,-1 0 0,-1 1 0,1-2 0,1 0 0,0 0 0,-1 0 0,1 0 0,0 0 0,0 0 0,-1 0 0,1 0 0,0-1 0,-1 1 0,1 0 0,0-1 0,0 1 0,0-1 0,-1 1 0,1-1 0,0 0 0,0 1 0,0-1 0,0 0 0,0 0 0,0 0 0,0 0 0,0 0 0,1 0 0,-1 0 0,0 0 0,1 0 0,-2-2 0,-1-3 0,0 0 0,0 0 0,1-1 0,0 1 0,0 0 0,1-1 0,0 1 0,0-1 0,0 0 0,1 1 0,0-1 0,0 0 0,1 1 0,-1-1 0,2 1 0,-1-1 0,1 1 0,0-1 0,0 1 0,0 0 0,5-8 0,7-10 0,1 0 0,1 0 0,32-36 0,-16 22 0,1-3 0,3 2 0,62-54 0,92-56 0,-94 75 0,-60 47 0,-1-2 0,37-41 0,-62 59 0,0-1 0,-1 0 0,-1-1 0,0 1 0,-1-2 0,0 1 0,-1-1 0,0 0 0,-1 0 0,4-24 0,-3 3 0,-2-1 0,-2 1 0,-4-70 0,-3 49 0,-23-97 0,26 147 0,0-6 0,-1 0 0,-1 0 0,0 1 0,-7-14 0,10 23 0,0 0 0,0 0 0,0 0 0,0 1 0,0-1 0,0 0 0,0 1 0,-1-1 0,1 1 0,-1 0 0,1-1 0,-1 1 0,0 0 0,1 0 0,-1 0 0,0 0 0,0 0 0,0 0 0,0 1 0,1-1 0,-1 1 0,0-1 0,0 1 0,0-1 0,0 1 0,0 0 0,-1 0 0,1 0 0,0 1 0,0-1 0,0 0 0,-3 2 0,2-1 0,1 1 0,-1-1 0,1 1 0,-1 0 0,1 0 0,0 0 0,0 0 0,0 1 0,0-1 0,0 0 0,1 1 0,-1-1 0,0 1 0,1 0 0,0 0 0,0-1 0,0 1 0,0 0 0,0 0 0,0 6 0,-2 5 0,1 1 0,1 0 0,0 16 0,3 1 0,0 0 0,3 1 0,14 56 0,41 95 0,-27-89 0,196 600 0,-216-653 0,21 60 0,26 136 0,-59-234 0,0 2 0,0 1 0,0-1 0,-1 1 0,1-1 0,-2 13 0,1-18 0,-1 0 0,1 0 0,0 1 0,-1-1 0,1 0 0,-1 0 0,1 0 0,-1 0 0,0 0 0,1 0 0,-1 0 0,0 0 0,0 0 0,0 0 0,1 0 0,-1 0 0,0-1 0,0 1 0,0 0 0,0-1 0,-1 1 0,1-1 0,0 1 0,0-1 0,0 1 0,0-1 0,-1 0 0,1 0 0,0 1 0,0-1 0,0 0 0,-1 0 0,1 0 0,0 0 0,0-1 0,0 1 0,-3-1 0,-8-1 0,1-1 0,-1 0 0,0-1 0,1 0 0,0-1 0,0 0 0,0-1 0,1 0 0,-1-1 0,-13-12 0,6 4 0,0-2 0,1 0 0,1-1 0,-20-28 0,24 28 0,-16-33 0,24 43 0,1 0 0,0 1 0,0-1 0,1 0 0,0-1 0,0 1 0,-1-14 0,4 19 0,-1 0 0,1 0 0,-1 0 0,1 0 0,0 0 0,0 0 0,0 0 0,0 0 0,1 0 0,-1 1 0,1-1 0,0 0 0,0 1 0,0 0 0,2-3 0,6-5 0,0 1 0,15-10 0,-24 18 0,90-64 7,132-70 0,113-30-174,196-32-331,15 52 229,-527 140 286,113-22 264,-110 24-658,0 0-1,0 2 1,40 2-1,-50 1-5681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16:26:11.205"/>
    </inkml:context>
    <inkml:brush xml:id="br0">
      <inkml:brushProperty name="width" value="0.035" units="cm"/>
      <inkml:brushProperty name="height" value="0.035" units="cm"/>
    </inkml:brush>
  </inkml:definitions>
  <inkml:trace contextRef="#ctx0" brushRef="#br0">0 159 24575,'1'3'0,"0"0"0,0 0 0,0 0 0,0 0 0,0-1 0,1 1 0,1 3 0,3 5 0,7 15 0,15 24 0,-1-3 0,13 48 0,-29-70 0,-8-17 0,1 0 0,0-1 0,0 1 0,0-1 0,1 1 0,8 7 0,-10-10-97,0 0-1,0 0 1,-1 1-1,0-1 1,0 1-1,0-1 1,0 1-1,-1-1 1,0 1-1,0 0 1,0 0-1,-1 0 0,0 10 1</inkml:trace>
  <inkml:trace contextRef="#ctx0" brushRef="#br0" timeOffset="2002.89">388 0 24575,'0'27'0,"5"38"0,-4-55 0,1 0 0,1-1 0,0 1 0,0-1 0,0 1 0,1-1 0,7 11 0,7 16 0,-15-27 0,1-1 0,0-1 0,0 1 0,1-1 0,6 9 0,5 2 0,0 2 0,14 22 0,-27-35 0,0-1 0,-1 1 0,0 0 0,0 0 0,0 0 0,-1 1 0,1 9 0,-2-8 0,1-1 0,1 1 0,0-1 0,0 0 0,5 12 0,-2-8-1365,0-2-5461</inkml:trace>
  <inkml:trace contextRef="#ctx0" brushRef="#br0" timeOffset="4275.85">71 333 24575,'38'-13'0,"-6"6"0,0-1 0,0-2 0,-1-1 0,-1-2 0,0-1 0,55-34 0,-79 45 0,1 0 0,0-1 0,14-3 0,-17 6 0,0 0 0,0 0 0,0 0 0,0-1 0,0 0 0,0 0 0,-1 0 0,1 0 0,-1-1 0,1 1 0,-1-1 0,0 0 0,0 0 0,3-4 0,1-5 0,-7 12 0,0 0 0,0-1 0,0 1 0,0 0 0,0 0 0,0 0 0,0 0 0,0 0 0,1 0 0,-1 0 0,0 0 0,0 0 0,0 0 0,0 0 0,-1-1 0,1 1 0,0 0 0,0 0 0,0 0 0,0 0 0,0 0 0,0 0 0,0 0 0,0 0 0,0 0 0,0 0 0,0 0 0,0 0 0,0 0 0,0-1 0,0 1 0,0 0 0,0 0 0,0 0 0,0 0 0,0 0 0,0 0 0,-1 0 0,1 0 0,0 0 0,0 0 0,0 0 0,0 0 0,0 0 0,0 0 0,0 0 0,0 0 0,0 0 0,0 0 0,0 0 0,-1 0 0,1 0 0,0 0 0,0 0 0,0 0 0,0 0 0,0 0 0,0 0 0,0 0 0,0 0 0,0 0 0,-22 12 0,6-2 0,11-6 0,0-1 0,0 1 0,1 0 0,0 0 0,-1 0 0,1 1 0,1-1 0,-1 1 0,1 0 0,-1 0 0,-2 7 0,2-4 0,-1 0 0,0-1 0,-12 14 0,2-7 0,9-9 0,1-1 0,-1 1 0,1 1 0,0-1 0,1 1 0,-1 0 0,1 0 0,0 0 0,1 1 0,-1-1 0,1 1 0,-2 8 0,1 2 0,-2 5 0,1-1 0,1 1 0,-2 41 0,6-54 0,-1 1 0,-1-1 0,-2 12 0,-1-2 0,31-65 0,-17 32 0,1-1 0,1 2 0,1-1 0,0 1 0,17-13 0,-6 3 0,10-17 102,-26 31-469,-1 0 1,2 0-1,10-9 0,-10 10-6459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1T16:25:43.304"/>
    </inkml:context>
    <inkml:brush xml:id="br0">
      <inkml:brushProperty name="width" value="0.035" units="cm"/>
      <inkml:brushProperty name="height" value="0.035" units="cm"/>
    </inkml:brush>
  </inkml:definitions>
  <inkml:trace contextRef="#ctx0" brushRef="#br0">372 573 24575,'-10'-5'0,"4"1"0,6 10 0,7 9 0,0 1 0,1-1 0,18 25 0,3 5 0,199 411 0,15 32 0,-50-110 0,-89-182 0,-103-195 0,-1 0 0,1 0 0,0 0 0,0 0 0,-1 0 0,1 1 0,0-1 0,-1 0 0,1 0 0,-1 1 0,0-1 0,1 0 0,-1 0 0,0 1 0,0-1 0,0 0 0,0 1 0,0-1 0,0 0 0,0 1 0,0-1 0,0 0 0,-1 1 0,1-1 0,-1 0 0,1 1 0,-2 0 0,0 0 0,0 0 0,-1 0 0,1-1 0,-1 0 0,1 1 0,-1-1 0,0 0 0,1 0 0,-1 0 0,0-1 0,0 1 0,-5 0 0,-82 14 0,-101 4 0,156-18 0,0-1 0,0-2 0,0-1 0,0-2 0,1-1 0,-40-13 0,68 17 0,0-1 0,0 1 0,0-1 0,0 0 0,0-1 0,0 1 0,1-1 0,-1 0 0,-8-9 0,13 11 0,-1 0 0,1 0 0,-1 0 0,1 0 0,0 0 0,0-1 0,0 1 0,0 0 0,0-1 0,0 1 0,1 0 0,-1-1 0,1 1 0,-1-1 0,1 1 0,0-1 0,0 1 0,0-1 0,1 1 0,-1-1 0,0 1 0,1 0 0,0-1 0,-1 1 0,1-1 0,0 1 0,0 0 0,0 0 0,3-4 0,3-3 0,-1 1 0,1 0 0,0 0 0,1 1 0,0 0 0,0 0 0,1 1 0,9-6 0,80-40 0,-70 39 0,167-72 0,-119 55 0,-1-4 0,77-46 0,-144 74 0,0 0 0,0-1 0,0 0 0,-1 0 0,0-1 0,-1 0 0,1 0 0,-2 0 0,1-1 0,-1 0 0,0 0 0,-1 0 0,0 0 0,-1-1 0,0 0 0,0 0 0,-1 0 0,2-18 0,-2 0 0,-1 0 0,-2 0 0,0 0 0,-2 0 0,-10-44 0,-30-92 0,-79-194 0,58 184 0,-13-28 0,-8-22 0,43 55 0,36 143 0,5 21 0,-1 1 0,0-1 0,0 1 0,0-1 0,-1 1 0,0 0 0,1 0 0,-1 0 0,-1 0 0,1 0 0,-1 1 0,-7-7 0,8 8 0,0-1 0,0 1 0,-1-1 0,1 1 0,-1 0 0,0 1 0,1-1 0,-1 1 0,0-1 0,0 1 0,0 1 0,0-1 0,0 0 0,0 1 0,0 0 0,-5 0 0,7 0 0,0 1 0,-1 0 0,1 0 0,0 0 0,0 0 0,0 0 0,0 1 0,0-1 0,0 0 0,1 1 0,-1 0 0,0-1 0,1 1 0,-1 0 0,1 0 0,-1 0 0,1 0 0,0 0 0,0 0 0,0 0 0,0 0 0,0 0 0,0 5 0,-2 4 0,0 0 0,1 1 0,0 16 0,1-3 0,1 0 0,1-1 0,1 1 0,1 0 0,1-1 0,2 1 0,14 41 0,327 693 0,-34-197 0,-270-492 0,75 93 0,-115-160 0,4 8 0,-4-10 0,-3-7 0,-2 1 0,1 0 0,-1 0 0,0 0 0,0 0 0,-1 0 0,1 0 0,-1 1 0,-5-7 0,-33-36 0,28 33 0,-217-211 0,-18 13 0,130 112 0,-395-297 0,470 368 0,-1 3 0,-2 1 0,0 2 0,-2 3 0,-63-19 0,103 37 0,1 0 0,-1 0 0,1 1 0,-1 0 0,0 1 0,-8 0 0,16 0 0,0 0 0,0 0 0,0 1 0,0-1 0,0 0 0,1 0 0,-1 0 0,0 0 0,0 0 0,0 0 0,0 1 0,0-1 0,0 0 0,0 0 0,0 0 0,0 0 0,0 1 0,0-1 0,0 0 0,0 0 0,0 0 0,0 0 0,0 0 0,0 1 0,0-1 0,0 0 0,0 0 0,0 0 0,0 0 0,0 1 0,0-1 0,0 0 0,0 0 0,0 0 0,0 0 0,-1 0 0,1 0 0,0 1 0,0-1 0,0 0 0,0 0 0,0 0 0,0 0 0,0 0 0,-1 0 0,1 0 0,0 0 0,0 0 0,0 0 0,0 1 0,0-1 0,-1 0 0,1 0 0,0 0 0,0 0 0,0 0 0,0 0 0,-1 0 0,1 0 0,0 0 0,0 0 0,0 0 0,0 0 0,0-1 0,-1 1 0,17 8 0,9 0 0,0-1 0,0-2 0,1 0 0,29 1 0,110-2 0,-55-7 0,1-5 0,-1-5 0,-1-4 0,189-57 0,142-60 0,-412 125-1365,-8 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146</TotalTime>
  <Pages>24</Pages>
  <Words>4718</Words>
  <Characters>30620</Characters>
  <Application>Microsoft Office Word</Application>
  <DocSecurity>0</DocSecurity>
  <Lines>805</Lines>
  <Paragraphs>535</Paragraphs>
  <ScaleCrop>false</ScaleCrop>
  <Company/>
  <LinksUpToDate>false</LinksUpToDate>
  <CharactersWithSpaces>34803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Mouad Zemzoumi &lt; 119509 &gt;</cp:lastModifiedBy>
  <cp:revision>9</cp:revision>
  <dcterms:created xsi:type="dcterms:W3CDTF">2026-03-31T16:52:00Z</dcterms:created>
  <dcterms:modified xsi:type="dcterms:W3CDTF">2026-04-01T16:51:00Z</dcterms:modified>
</cp:coreProperties>
</file>