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BC31" w14:textId="07D8C69C" w:rsidR="001D0229" w:rsidRDefault="001D0229">
      <w:pPr>
        <w:pStyle w:val="Name"/>
        <w:keepNext/>
        <w:keepLines/>
        <w:rPr>
          <w:sz w:val="18"/>
        </w:rPr>
      </w:pPr>
    </w:p>
    <w:p w14:paraId="16E7ACE4" w14:textId="77777777" w:rsidR="002A66FE" w:rsidRDefault="002A66FE">
      <w:pPr>
        <w:pStyle w:val="Address"/>
        <w:keepNext/>
        <w:ind w:left="-1797" w:right="1077"/>
        <w:rPr>
          <w:b/>
          <w:sz w:val="28"/>
        </w:rPr>
      </w:pPr>
    </w:p>
    <w:p w14:paraId="49E6D4A7" w14:textId="77777777" w:rsidR="002A66FE" w:rsidRDefault="002A66FE">
      <w:pPr>
        <w:pStyle w:val="Address"/>
        <w:keepNext/>
        <w:ind w:left="-1797" w:right="1077"/>
        <w:rPr>
          <w:b/>
          <w:sz w:val="28"/>
        </w:rPr>
      </w:pPr>
    </w:p>
    <w:p w14:paraId="556350D5" w14:textId="3778F8AA" w:rsidR="001D0229" w:rsidRDefault="001D0229">
      <w:pPr>
        <w:pStyle w:val="Address"/>
        <w:keepNext/>
        <w:ind w:left="-1797" w:right="1077"/>
        <w:rPr>
          <w:b/>
          <w:sz w:val="28"/>
        </w:rPr>
      </w:pPr>
      <w:r>
        <w:rPr>
          <w:b/>
          <w:sz w:val="28"/>
        </w:rPr>
        <w:t>Capstone Design - Project Diary</w:t>
      </w:r>
      <w:r w:rsidR="004A03DF">
        <w:rPr>
          <w:b/>
          <w:sz w:val="28"/>
        </w:rPr>
        <w:t>1</w:t>
      </w:r>
    </w:p>
    <w:p w14:paraId="5E20DB96" w14:textId="77777777" w:rsidR="001D0229" w:rsidRDefault="001D0229" w:rsidP="004A03DF">
      <w:pPr>
        <w:pStyle w:val="SectionTitle"/>
        <w:pBdr>
          <w:top w:val="single" w:sz="6" w:space="5" w:color="auto"/>
        </w:pBdr>
        <w:ind w:left="-3119" w:right="413"/>
        <w:jc w:val="left"/>
        <w:rPr>
          <w:b/>
        </w:rPr>
      </w:pPr>
      <w:r>
        <w:rPr>
          <w:b/>
        </w:rPr>
        <w:t>Details</w:t>
      </w:r>
    </w:p>
    <w:p w14:paraId="2D94EC06" w14:textId="799828B1" w:rsidR="001D0229" w:rsidRDefault="001D0229" w:rsidP="001C22E5">
      <w:pPr>
        <w:pStyle w:val="Institution"/>
        <w:ind w:left="-3119"/>
        <w:jc w:val="both"/>
        <w:rPr>
          <w:sz w:val="20"/>
        </w:rPr>
      </w:pPr>
      <w:r>
        <w:rPr>
          <w:sz w:val="20"/>
        </w:rPr>
        <w:t>Student Name</w:t>
      </w:r>
      <w:r>
        <w:rPr>
          <w:sz w:val="20"/>
        </w:rPr>
        <w:tab/>
        <w:t>:</w:t>
      </w:r>
      <w:r w:rsidR="004001DB">
        <w:rPr>
          <w:sz w:val="20"/>
        </w:rPr>
        <w:t xml:space="preserve"> Mouad Zemzoumi</w:t>
      </w:r>
    </w:p>
    <w:p w14:paraId="452F768D" w14:textId="68277D50" w:rsidR="001D0229" w:rsidRDefault="00685615" w:rsidP="001C22E5">
      <w:pPr>
        <w:pStyle w:val="Institution"/>
        <w:ind w:left="-3119"/>
        <w:jc w:val="both"/>
        <w:rPr>
          <w:sz w:val="20"/>
        </w:rPr>
      </w:pPr>
      <w:r>
        <w:rPr>
          <w:sz w:val="20"/>
        </w:rPr>
        <w:t>Supervisor</w:t>
      </w:r>
      <w:r w:rsidR="004001DB">
        <w:rPr>
          <w:sz w:val="20"/>
        </w:rPr>
        <w:tab/>
        <w:t xml:space="preserve">: Amine </w:t>
      </w:r>
      <w:proofErr w:type="spellStart"/>
      <w:r w:rsidR="004001DB">
        <w:rPr>
          <w:sz w:val="20"/>
        </w:rPr>
        <w:t>Abouaomar</w:t>
      </w:r>
      <w:proofErr w:type="spellEnd"/>
    </w:p>
    <w:p w14:paraId="48E3C6EE" w14:textId="4C687C66" w:rsidR="001D0229" w:rsidRDefault="001D0229" w:rsidP="001C22E5">
      <w:pPr>
        <w:pStyle w:val="Institution"/>
        <w:ind w:left="-3119"/>
        <w:jc w:val="both"/>
        <w:rPr>
          <w:sz w:val="20"/>
        </w:rPr>
      </w:pPr>
      <w:proofErr w:type="spellStart"/>
      <w:r>
        <w:rPr>
          <w:sz w:val="20"/>
        </w:rPr>
        <w:t>Semestre</w:t>
      </w:r>
      <w:proofErr w:type="spellEnd"/>
      <w:r>
        <w:rPr>
          <w:sz w:val="20"/>
        </w:rPr>
        <w:tab/>
      </w:r>
      <w:r>
        <w:rPr>
          <w:sz w:val="20"/>
        </w:rPr>
        <w:tab/>
        <w:t>:</w:t>
      </w:r>
      <w:r w:rsidR="001C22E5">
        <w:rPr>
          <w:sz w:val="20"/>
        </w:rPr>
        <w:t xml:space="preserve"> </w:t>
      </w:r>
      <w:r w:rsidR="005A58F3">
        <w:rPr>
          <w:sz w:val="20"/>
        </w:rPr>
        <w:t>Spring 2026</w:t>
      </w:r>
    </w:p>
    <w:p w14:paraId="65536BC7" w14:textId="0D9270E8" w:rsidR="001D0229" w:rsidRDefault="001D0229" w:rsidP="004A03DF">
      <w:pPr>
        <w:pStyle w:val="SectionTitle"/>
        <w:ind w:left="-3119" w:right="413"/>
        <w:jc w:val="left"/>
      </w:pPr>
      <w:r>
        <w:rPr>
          <w:b/>
        </w:rPr>
        <w:t xml:space="preserve">Report On Previous </w:t>
      </w:r>
      <w:proofErr w:type="spellStart"/>
      <w:r>
        <w:rPr>
          <w:b/>
        </w:rPr>
        <w:t>Meeting</w:t>
      </w:r>
      <w:r w:rsidR="004001DB">
        <w:rPr>
          <w:b/>
        </w:rPr>
        <w:t>:</w:t>
      </w:r>
      <w:r w:rsidR="00BD6CB1">
        <w:rPr>
          <w:b/>
        </w:rPr>
        <w:t>Discussed</w:t>
      </w:r>
      <w:proofErr w:type="spellEnd"/>
      <w:r w:rsidR="00BD6CB1">
        <w:rPr>
          <w:b/>
        </w:rPr>
        <w:t xml:space="preserve"> the project modalities inputs outputs and the whole engineering process.</w:t>
      </w:r>
    </w:p>
    <w:p w14:paraId="4C5AB0E5" w14:textId="77777777" w:rsidR="001D0229" w:rsidRDefault="001D0229" w:rsidP="004A03DF">
      <w:pPr>
        <w:pStyle w:val="Institution"/>
        <w:ind w:left="0"/>
        <w:jc w:val="both"/>
        <w:rPr>
          <w:b w:val="0"/>
          <w:sz w:val="20"/>
        </w:rPr>
      </w:pPr>
    </w:p>
    <w:p w14:paraId="4E4127D8" w14:textId="77777777" w:rsidR="001D0229" w:rsidRDefault="001D0229" w:rsidP="004A03DF">
      <w:pPr>
        <w:pStyle w:val="Institution"/>
        <w:ind w:left="0"/>
        <w:jc w:val="both"/>
        <w:rPr>
          <w:b w:val="0"/>
          <w:sz w:val="20"/>
        </w:rPr>
      </w:pPr>
    </w:p>
    <w:p w14:paraId="34A25D77" w14:textId="6678B399" w:rsidR="001D0229" w:rsidRDefault="001D0229" w:rsidP="004A03DF">
      <w:pPr>
        <w:pStyle w:val="SectionTitle"/>
        <w:ind w:left="-3119" w:right="413"/>
        <w:jc w:val="left"/>
        <w:rPr>
          <w:b/>
        </w:rPr>
      </w:pPr>
      <w:r>
        <w:rPr>
          <w:b/>
        </w:rPr>
        <w:t>Work Done This Week</w:t>
      </w:r>
      <w:r w:rsidR="00BD6CB1">
        <w:rPr>
          <w:b/>
        </w:rPr>
        <w:t>:</w:t>
      </w:r>
    </w:p>
    <w:p w14:paraId="65834C0A" w14:textId="2BE6CB86" w:rsidR="00BD6CB1" w:rsidRPr="00BD6CB1" w:rsidRDefault="00BD6CB1" w:rsidP="004A03DF">
      <w:pPr>
        <w:pStyle w:val="SectionTitle"/>
        <w:ind w:left="-3119" w:right="413"/>
        <w:jc w:val="left"/>
        <w:rPr>
          <w:rFonts w:asciiTheme="minorBidi" w:hAnsiTheme="minorBidi" w:cstheme="minorBidi"/>
          <w:bCs/>
        </w:rPr>
      </w:pPr>
      <w:r w:rsidRPr="00BD6CB1">
        <w:rPr>
          <w:rFonts w:asciiTheme="minorBidi" w:hAnsiTheme="minorBidi" w:cstheme="minorBidi"/>
          <w:bCs/>
        </w:rPr>
        <w:t xml:space="preserve">Continuing </w:t>
      </w:r>
      <w:proofErr w:type="spellStart"/>
      <w:r w:rsidRPr="00BD6CB1">
        <w:rPr>
          <w:rFonts w:asciiTheme="minorBidi" w:hAnsiTheme="minorBidi" w:cstheme="minorBidi"/>
          <w:bCs/>
        </w:rPr>
        <w:t>Litterature</w:t>
      </w:r>
      <w:proofErr w:type="spellEnd"/>
      <w:r w:rsidRPr="00BD6CB1">
        <w:rPr>
          <w:rFonts w:asciiTheme="minorBidi" w:hAnsiTheme="minorBidi" w:cstheme="minorBidi"/>
          <w:bCs/>
        </w:rPr>
        <w:t xml:space="preserve"> review to gain more insights on the topic and different ways it can be </w:t>
      </w:r>
      <w:proofErr w:type="spellStart"/>
      <w:r w:rsidRPr="00BD6CB1">
        <w:rPr>
          <w:rFonts w:asciiTheme="minorBidi" w:hAnsiTheme="minorBidi" w:cstheme="minorBidi"/>
          <w:bCs/>
        </w:rPr>
        <w:t>implementedand</w:t>
      </w:r>
      <w:proofErr w:type="spellEnd"/>
      <w:r w:rsidRPr="00BD6CB1">
        <w:rPr>
          <w:rFonts w:asciiTheme="minorBidi" w:hAnsiTheme="minorBidi" w:cstheme="minorBidi"/>
          <w:bCs/>
        </w:rPr>
        <w:t xml:space="preserve"> beginning to scrape data.</w:t>
      </w:r>
    </w:p>
    <w:tbl>
      <w:tblPr>
        <w:tblW w:w="11340" w:type="dxa"/>
        <w:tblInd w:w="-3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6840"/>
      </w:tblGrid>
      <w:tr w:rsidR="001C22E5" w:rsidRPr="00A73263" w14:paraId="47CB7454" w14:textId="77777777" w:rsidTr="00BD6CB1">
        <w:tc>
          <w:tcPr>
            <w:tcW w:w="4500" w:type="dxa"/>
          </w:tcPr>
          <w:p w14:paraId="25E8C390" w14:textId="2E991CE4" w:rsidR="001C22E5" w:rsidRPr="00DA38FF" w:rsidRDefault="001C22E5" w:rsidP="00A73263">
            <w:pPr>
              <w:pStyle w:val="Institution"/>
              <w:ind w:left="33" w:right="17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A38FF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Project </w:t>
            </w:r>
            <w:r w:rsidR="00DA38FF">
              <w:rPr>
                <w:rFonts w:asciiTheme="majorBidi" w:hAnsiTheme="majorBidi" w:cstheme="majorBidi"/>
                <w:sz w:val="24"/>
                <w:szCs w:val="24"/>
              </w:rPr>
              <w:t>T</w:t>
            </w:r>
            <w:r w:rsidRPr="00DA38FF">
              <w:rPr>
                <w:rFonts w:asciiTheme="majorBidi" w:hAnsiTheme="majorBidi" w:cstheme="majorBidi"/>
                <w:sz w:val="24"/>
                <w:szCs w:val="24"/>
              </w:rPr>
              <w:t>itle</w:t>
            </w:r>
            <w:r w:rsidR="00685615" w:rsidRPr="00DA38FF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53E86975" w14:textId="77777777" w:rsidR="00DA38FF" w:rsidRPr="00A73263" w:rsidRDefault="00DA38FF" w:rsidP="00A73263">
            <w:pPr>
              <w:pStyle w:val="Institution"/>
              <w:ind w:left="33" w:right="176"/>
              <w:jc w:val="both"/>
              <w:rPr>
                <w:sz w:val="20"/>
              </w:rPr>
            </w:pPr>
          </w:p>
        </w:tc>
        <w:tc>
          <w:tcPr>
            <w:tcW w:w="6840" w:type="dxa"/>
          </w:tcPr>
          <w:p w14:paraId="1622956F" w14:textId="3286B16D" w:rsidR="001C22E5" w:rsidRPr="00A73263" w:rsidRDefault="004001DB" w:rsidP="004001DB">
            <w:pPr>
              <w:pStyle w:val="Institution"/>
              <w:ind w:left="33"/>
              <w:jc w:val="both"/>
              <w:rPr>
                <w:b w:val="0"/>
                <w:sz w:val="20"/>
              </w:rPr>
            </w:pPr>
            <w:r w:rsidRPr="004001DB">
              <w:rPr>
                <w:b w:val="0"/>
                <w:sz w:val="20"/>
              </w:rPr>
              <w:t>Sim2Win: A Team-Agnostic, Event-Based Pre-Match Tactical Recommendation System for Football.</w:t>
            </w:r>
          </w:p>
        </w:tc>
      </w:tr>
      <w:tr w:rsidR="001C22E5" w:rsidRPr="00A73263" w14:paraId="4C175EEA" w14:textId="77777777" w:rsidTr="00BD6CB1">
        <w:tc>
          <w:tcPr>
            <w:tcW w:w="4500" w:type="dxa"/>
          </w:tcPr>
          <w:p w14:paraId="142F31C5" w14:textId="625B92F3" w:rsidR="001C22E5" w:rsidRPr="00DA38FF" w:rsidRDefault="001C22E5" w:rsidP="003A2638">
            <w:pPr>
              <w:pStyle w:val="Institution"/>
              <w:ind w:left="33" w:right="17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A38FF">
              <w:rPr>
                <w:rFonts w:asciiTheme="majorBidi" w:hAnsiTheme="majorBidi" w:cstheme="majorBidi"/>
                <w:sz w:val="24"/>
                <w:szCs w:val="24"/>
              </w:rPr>
              <w:t xml:space="preserve">Project Initial Specification </w:t>
            </w:r>
          </w:p>
          <w:p w14:paraId="06D9AB73" w14:textId="46A464A9" w:rsidR="00506817" w:rsidRDefault="00506817" w:rsidP="00616B07">
            <w:pPr>
              <w:pStyle w:val="NormalWeb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DA38FF">
              <w:rPr>
                <w:rFonts w:asciiTheme="majorBidi" w:hAnsiTheme="majorBidi" w:cstheme="majorBidi"/>
              </w:rPr>
              <w:t>The problem being addressed</w:t>
            </w:r>
          </w:p>
          <w:p w14:paraId="679308C8" w14:textId="5B2FA6D0" w:rsidR="00506817" w:rsidRDefault="00506817" w:rsidP="00616B07">
            <w:pPr>
              <w:pStyle w:val="NormalWeb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616B07">
              <w:rPr>
                <w:rFonts w:asciiTheme="majorBidi" w:hAnsiTheme="majorBidi" w:cstheme="majorBidi"/>
              </w:rPr>
              <w:t>The proposed solution</w:t>
            </w:r>
          </w:p>
          <w:p w14:paraId="0EC4CEBB" w14:textId="3FF49BB5" w:rsidR="00506817" w:rsidRPr="00616B07" w:rsidRDefault="00506817" w:rsidP="00616B07">
            <w:pPr>
              <w:pStyle w:val="NormalWeb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616B07">
              <w:rPr>
                <w:rFonts w:asciiTheme="majorBidi" w:hAnsiTheme="majorBidi" w:cstheme="majorBidi"/>
              </w:rPr>
              <w:t>Key objectives and functionalit</w:t>
            </w:r>
            <w:r w:rsidR="0011254A" w:rsidRPr="00616B07">
              <w:rPr>
                <w:rFonts w:asciiTheme="majorBidi" w:hAnsiTheme="majorBidi" w:cstheme="majorBidi"/>
              </w:rPr>
              <w:t>ies</w:t>
            </w:r>
          </w:p>
          <w:p w14:paraId="633A8C69" w14:textId="77777777" w:rsidR="0097373A" w:rsidRPr="00A73263" w:rsidRDefault="0097373A" w:rsidP="00A73263">
            <w:pPr>
              <w:pStyle w:val="Institution"/>
              <w:ind w:left="33" w:right="176"/>
              <w:jc w:val="both"/>
              <w:rPr>
                <w:sz w:val="20"/>
              </w:rPr>
            </w:pPr>
          </w:p>
        </w:tc>
        <w:tc>
          <w:tcPr>
            <w:tcW w:w="6840" w:type="dxa"/>
          </w:tcPr>
          <w:p w14:paraId="025EAD3D" w14:textId="75FCB436" w:rsidR="001C22E5" w:rsidRDefault="004001DB" w:rsidP="004001DB">
            <w:pPr>
              <w:pStyle w:val="Institution"/>
              <w:ind w:left="33"/>
              <w:jc w:val="bot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</w:t>
            </w:r>
            <w:r w:rsidRPr="004001DB">
              <w:rPr>
                <w:b w:val="0"/>
                <w:sz w:val="20"/>
              </w:rPr>
              <w:t>Existing football models focus primarily on outcome prediction (win/loss) rather than providing actionable tactical guidance. Decisions often rely on subjective intuition or "black box" team ratings like Elo, which depend heavily on team identity and historical rankings.</w:t>
            </w:r>
          </w:p>
          <w:p w14:paraId="18403000" w14:textId="77777777" w:rsidR="004001DB" w:rsidRDefault="004001DB" w:rsidP="004001DB">
            <w:pPr>
              <w:pStyle w:val="Institution"/>
              <w:ind w:left="0"/>
              <w:jc w:val="bot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</w:t>
            </w:r>
            <w:r w:rsidRPr="004001DB">
              <w:rPr>
                <w:b w:val="0"/>
                <w:sz w:val="20"/>
              </w:rPr>
              <w:t>A team-agnostic recommendation engine that uses event-based data to suggest optimal tactical configurations (e.g., formations, pressing styles) against specific opponents, regardless of whether the teams were in the training data</w:t>
            </w:r>
          </w:p>
          <w:p w14:paraId="3CDF8720" w14:textId="46D629A2" w:rsidR="00BD6CB1" w:rsidRPr="00BD6CB1" w:rsidRDefault="00BD6CB1" w:rsidP="00BD6CB1">
            <w:pPr>
              <w:pStyle w:val="Institution"/>
              <w:ind w:left="0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sz w:val="20"/>
              </w:rPr>
              <w:t>-</w:t>
            </w:r>
            <w:r w:rsidRPr="00BD6CB1">
              <w:rPr>
                <w:b w:val="0"/>
                <w:bCs w:val="0"/>
                <w:sz w:val="20"/>
              </w:rPr>
              <w:t>Develop a simulation engine to test tactical configurations.</w:t>
            </w:r>
          </w:p>
          <w:p w14:paraId="664FAB5E" w14:textId="77777777" w:rsidR="00BD6CB1" w:rsidRPr="00BD6CB1" w:rsidRDefault="00BD6CB1" w:rsidP="00BD6CB1">
            <w:pPr>
              <w:pStyle w:val="Institution"/>
              <w:ind w:left="0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b w:val="0"/>
                <w:bCs w:val="0"/>
                <w:sz w:val="20"/>
              </w:rPr>
              <w:t>Engineer tactical playstyle vectors and probabilistic models linking tactics to match outcomes.</w:t>
            </w:r>
          </w:p>
          <w:p w14:paraId="196E1FB3" w14:textId="6C54BD30" w:rsidR="00BD6CB1" w:rsidRPr="00BD6CB1" w:rsidRDefault="00BD6CB1" w:rsidP="00BD6CB1">
            <w:pPr>
              <w:pStyle w:val="Institution"/>
              <w:ind w:left="0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b w:val="0"/>
                <w:bCs w:val="0"/>
                <w:sz w:val="20"/>
              </w:rPr>
              <w:t>Provide interpretable, explainable insights for coaching staff.</w:t>
            </w:r>
          </w:p>
          <w:p w14:paraId="58298670" w14:textId="30C2D4BE" w:rsidR="004001DB" w:rsidRPr="00A73263" w:rsidRDefault="004001DB" w:rsidP="004001DB">
            <w:pPr>
              <w:pStyle w:val="Institution"/>
              <w:ind w:left="0"/>
              <w:jc w:val="both"/>
              <w:rPr>
                <w:b w:val="0"/>
                <w:sz w:val="20"/>
              </w:rPr>
            </w:pPr>
          </w:p>
        </w:tc>
      </w:tr>
      <w:tr w:rsidR="001C22E5" w:rsidRPr="00A73263" w14:paraId="360C6D2B" w14:textId="77777777" w:rsidTr="00BD6CB1">
        <w:tc>
          <w:tcPr>
            <w:tcW w:w="4500" w:type="dxa"/>
          </w:tcPr>
          <w:p w14:paraId="3D1DB2FB" w14:textId="77777777" w:rsidR="00473242" w:rsidRDefault="00A748DB" w:rsidP="00A73263">
            <w:pPr>
              <w:pStyle w:val="Institution"/>
              <w:ind w:left="33" w:right="176"/>
              <w:jc w:val="both"/>
            </w:pPr>
            <w:r w:rsidRPr="00473242">
              <w:rPr>
                <w:rFonts w:asciiTheme="majorBidi" w:hAnsiTheme="majorBidi" w:cstheme="majorBidi"/>
                <w:sz w:val="24"/>
                <w:szCs w:val="24"/>
              </w:rPr>
              <w:t>Project STEEPLE Analysis</w:t>
            </w:r>
            <w:r>
              <w:t>:</w:t>
            </w:r>
          </w:p>
          <w:p w14:paraId="6A7DC493" w14:textId="376820E0" w:rsidR="007C5E2A" w:rsidRPr="00473242" w:rsidRDefault="007C5E2A" w:rsidP="00A73263">
            <w:pPr>
              <w:pStyle w:val="Institution"/>
              <w:ind w:left="33" w:right="17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73242">
              <w:rPr>
                <w:rFonts w:asciiTheme="majorBidi" w:hAnsiTheme="majorBidi" w:cstheme="majorBidi"/>
                <w:sz w:val="24"/>
                <w:szCs w:val="24"/>
              </w:rPr>
              <w:t>Analyze the Social, Technological, Economic, Environmental, Political, Legal, and Ethical aspects as they relate to your project</w:t>
            </w:r>
          </w:p>
          <w:p w14:paraId="171B12D0" w14:textId="77777777" w:rsidR="00C67580" w:rsidRPr="00473242" w:rsidRDefault="00C67580" w:rsidP="00C67580">
            <w:pPr>
              <w:pStyle w:val="NormalWeb"/>
              <w:rPr>
                <w:rFonts w:asciiTheme="majorBidi" w:hAnsiTheme="majorBidi" w:cstheme="majorBidi"/>
              </w:rPr>
            </w:pPr>
            <w:r w:rsidRPr="00473242">
              <w:rPr>
                <w:rFonts w:asciiTheme="majorBidi" w:hAnsiTheme="majorBidi" w:cstheme="majorBidi"/>
              </w:rPr>
              <w:t>Specify for each factor whether it represents:</w:t>
            </w:r>
          </w:p>
          <w:p w14:paraId="765461A1" w14:textId="77777777" w:rsidR="006F01C1" w:rsidRDefault="001822F2" w:rsidP="006F01C1">
            <w:pPr>
              <w:pStyle w:val="NormalWeb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68627E">
              <w:rPr>
                <w:rFonts w:asciiTheme="majorBidi" w:hAnsiTheme="majorBidi" w:cstheme="majorBidi"/>
              </w:rPr>
              <w:t>The</w:t>
            </w:r>
            <w:r w:rsidR="00C67580" w:rsidRPr="0068627E">
              <w:rPr>
                <w:rFonts w:asciiTheme="majorBidi" w:hAnsiTheme="majorBidi" w:cstheme="majorBidi"/>
              </w:rPr>
              <w:t xml:space="preserve"> </w:t>
            </w:r>
            <w:r w:rsidR="00C67580" w:rsidRPr="0068627E">
              <w:rPr>
                <w:rStyle w:val="Strong"/>
                <w:rFonts w:asciiTheme="majorBidi" w:hAnsiTheme="majorBidi" w:cstheme="majorBidi"/>
                <w:b w:val="0"/>
                <w:bCs w:val="0"/>
              </w:rPr>
              <w:t>impact of the project</w:t>
            </w:r>
            <w:r w:rsidR="00C67580" w:rsidRPr="0068627E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C67580" w:rsidRPr="0068627E">
              <w:rPr>
                <w:rFonts w:asciiTheme="majorBidi" w:hAnsiTheme="majorBidi" w:cstheme="majorBidi"/>
              </w:rPr>
              <w:t xml:space="preserve">(how your </w:t>
            </w:r>
            <w:r w:rsidRPr="0068627E">
              <w:rPr>
                <w:rFonts w:asciiTheme="majorBidi" w:hAnsiTheme="majorBidi" w:cstheme="majorBidi"/>
              </w:rPr>
              <w:t>project</w:t>
            </w:r>
            <w:r w:rsidR="00C67580" w:rsidRPr="0068627E">
              <w:rPr>
                <w:rFonts w:asciiTheme="majorBidi" w:hAnsiTheme="majorBidi" w:cstheme="majorBidi"/>
              </w:rPr>
              <w:t xml:space="preserve"> affects th</w:t>
            </w:r>
            <w:r w:rsidR="00C47952" w:rsidRPr="0068627E">
              <w:rPr>
                <w:rFonts w:asciiTheme="majorBidi" w:hAnsiTheme="majorBidi" w:cstheme="majorBidi"/>
              </w:rPr>
              <w:t xml:space="preserve">is </w:t>
            </w:r>
            <w:r w:rsidR="003569A6" w:rsidRPr="0068627E">
              <w:rPr>
                <w:rFonts w:asciiTheme="majorBidi" w:hAnsiTheme="majorBidi" w:cstheme="majorBidi"/>
              </w:rPr>
              <w:t>factor</w:t>
            </w:r>
            <w:r w:rsidR="00C67580" w:rsidRPr="0068627E">
              <w:rPr>
                <w:rFonts w:asciiTheme="majorBidi" w:hAnsiTheme="majorBidi" w:cstheme="majorBidi"/>
              </w:rPr>
              <w:t>)</w:t>
            </w:r>
          </w:p>
          <w:p w14:paraId="0FAE47C0" w14:textId="7194D8F7" w:rsidR="00C67580" w:rsidRPr="006F01C1" w:rsidRDefault="001822F2" w:rsidP="006F01C1">
            <w:pPr>
              <w:pStyle w:val="NormalWeb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6F01C1">
              <w:rPr>
                <w:rFonts w:asciiTheme="majorBidi" w:hAnsiTheme="majorBidi" w:cstheme="majorBidi"/>
              </w:rPr>
              <w:t>The</w:t>
            </w:r>
            <w:r w:rsidR="00C67580" w:rsidRPr="006F01C1">
              <w:rPr>
                <w:rFonts w:asciiTheme="majorBidi" w:hAnsiTheme="majorBidi" w:cstheme="majorBidi"/>
              </w:rPr>
              <w:t xml:space="preserve"> </w:t>
            </w:r>
            <w:r w:rsidR="00C67580" w:rsidRPr="006F01C1">
              <w:rPr>
                <w:rStyle w:val="Strong"/>
                <w:rFonts w:asciiTheme="majorBidi" w:hAnsiTheme="majorBidi" w:cstheme="majorBidi"/>
                <w:b w:val="0"/>
                <w:bCs w:val="0"/>
              </w:rPr>
              <w:t>impact on the project</w:t>
            </w:r>
            <w:r w:rsidR="00C67580" w:rsidRPr="006F01C1">
              <w:rPr>
                <w:rFonts w:asciiTheme="majorBidi" w:hAnsiTheme="majorBidi" w:cstheme="majorBidi"/>
              </w:rPr>
              <w:t xml:space="preserve"> (how th</w:t>
            </w:r>
            <w:r w:rsidR="003569A6" w:rsidRPr="006F01C1">
              <w:rPr>
                <w:rFonts w:asciiTheme="majorBidi" w:hAnsiTheme="majorBidi" w:cstheme="majorBidi"/>
              </w:rPr>
              <w:t>is</w:t>
            </w:r>
            <w:r w:rsidR="00C67580" w:rsidRPr="006F01C1">
              <w:rPr>
                <w:rFonts w:asciiTheme="majorBidi" w:hAnsiTheme="majorBidi" w:cstheme="majorBidi"/>
              </w:rPr>
              <w:t xml:space="preserve"> factor influence</w:t>
            </w:r>
            <w:r w:rsidR="003569A6" w:rsidRPr="006F01C1">
              <w:rPr>
                <w:rFonts w:asciiTheme="majorBidi" w:hAnsiTheme="majorBidi" w:cstheme="majorBidi"/>
              </w:rPr>
              <w:t>s</w:t>
            </w:r>
            <w:r w:rsidR="00C67580" w:rsidRPr="006F01C1">
              <w:rPr>
                <w:rFonts w:asciiTheme="majorBidi" w:hAnsiTheme="majorBidi" w:cstheme="majorBidi"/>
              </w:rPr>
              <w:t xml:space="preserve"> design, development, or deployment)</w:t>
            </w:r>
          </w:p>
          <w:p w14:paraId="37A103E3" w14:textId="1C4E401A" w:rsidR="00C67580" w:rsidRPr="00A73263" w:rsidRDefault="00C67580" w:rsidP="001822F2">
            <w:pPr>
              <w:pStyle w:val="Institution"/>
              <w:ind w:left="0" w:right="176"/>
              <w:jc w:val="both"/>
              <w:rPr>
                <w:sz w:val="20"/>
              </w:rPr>
            </w:pPr>
          </w:p>
        </w:tc>
        <w:tc>
          <w:tcPr>
            <w:tcW w:w="6840" w:type="dxa"/>
          </w:tcPr>
          <w:p w14:paraId="24123BAB" w14:textId="3AA10C9F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sz w:val="20"/>
              </w:rPr>
              <w:t>Social (Impact of project):</w:t>
            </w:r>
            <w:r w:rsidRPr="00BD6CB1">
              <w:rPr>
                <w:b w:val="0"/>
                <w:bCs w:val="0"/>
                <w:sz w:val="20"/>
              </w:rPr>
              <w:t xml:space="preserve"> Empowers smaller clubs and academies by providing elite-level analytical tools, potentially leveling the playing field in professional football.</w:t>
            </w:r>
          </w:p>
          <w:p w14:paraId="6A87C4C4" w14:textId="7B2ABD23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sz w:val="20"/>
              </w:rPr>
              <w:t>Technological (Impact on project):</w:t>
            </w:r>
            <w:r w:rsidRPr="00BD6CB1">
              <w:rPr>
                <w:b w:val="0"/>
                <w:bCs w:val="0"/>
                <w:sz w:val="20"/>
              </w:rPr>
              <w:t xml:space="preserve"> Requires high-quality, event-based match data streams and significant cloud computing resources to train complex ML models.</w:t>
            </w:r>
          </w:p>
          <w:p w14:paraId="75949580" w14:textId="0D4ABC99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sz w:val="20"/>
              </w:rPr>
              <w:t>Economic (Impact of project):</w:t>
            </w:r>
            <w:r w:rsidRPr="00BD6CB1">
              <w:rPr>
                <w:b w:val="0"/>
                <w:bCs w:val="0"/>
                <w:sz w:val="20"/>
              </w:rPr>
              <w:t xml:space="preserve"> Creates new revenue streams through SaaS models for freelance analysts and licensing for professional clubs.</w:t>
            </w:r>
          </w:p>
          <w:p w14:paraId="60384AD5" w14:textId="4F6E160A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sz w:val="20"/>
              </w:rPr>
              <w:t>Ethical (Impact on project):</w:t>
            </w:r>
            <w:r w:rsidRPr="00BD6CB1">
              <w:rPr>
                <w:b w:val="0"/>
                <w:bCs w:val="0"/>
                <w:sz w:val="20"/>
              </w:rPr>
              <w:t xml:space="preserve"> Must address the risk of users misinterpreting correlations as direct causation and ensure data used is ethically sourced</w:t>
            </w:r>
            <w:r>
              <w:rPr>
                <w:b w:val="0"/>
                <w:bCs w:val="0"/>
                <w:sz w:val="20"/>
              </w:rPr>
              <w:t>.</w:t>
            </w:r>
          </w:p>
          <w:p w14:paraId="371EDCE1" w14:textId="77777777" w:rsidR="001C22E5" w:rsidRPr="00A73263" w:rsidRDefault="001C22E5" w:rsidP="00A73263">
            <w:pPr>
              <w:pStyle w:val="Institution"/>
              <w:ind w:left="33"/>
              <w:jc w:val="both"/>
              <w:rPr>
                <w:b w:val="0"/>
                <w:sz w:val="20"/>
              </w:rPr>
            </w:pPr>
          </w:p>
        </w:tc>
      </w:tr>
      <w:tr w:rsidR="001C22E5" w:rsidRPr="00A73263" w14:paraId="453AB316" w14:textId="77777777" w:rsidTr="00BD6CB1">
        <w:tc>
          <w:tcPr>
            <w:tcW w:w="4500" w:type="dxa"/>
          </w:tcPr>
          <w:p w14:paraId="1ADC79F5" w14:textId="77777777" w:rsidR="00EA76CA" w:rsidRPr="00EA76CA" w:rsidRDefault="00EA76CA" w:rsidP="00A73263">
            <w:pPr>
              <w:pStyle w:val="Institution"/>
              <w:ind w:left="33" w:right="17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A76CA">
              <w:rPr>
                <w:rFonts w:asciiTheme="majorBidi" w:hAnsiTheme="majorBidi" w:cstheme="majorBidi"/>
                <w:sz w:val="24"/>
                <w:szCs w:val="24"/>
              </w:rPr>
              <w:t>Project Standards Specification:</w:t>
            </w:r>
          </w:p>
          <w:p w14:paraId="1345FE2B" w14:textId="77B16729" w:rsidR="003A2638" w:rsidRPr="00EA76CA" w:rsidRDefault="001C22E5" w:rsidP="00A73263">
            <w:pPr>
              <w:pStyle w:val="Institution"/>
              <w:ind w:left="33" w:right="17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A76CA">
              <w:rPr>
                <w:rFonts w:asciiTheme="majorBidi" w:hAnsiTheme="majorBidi" w:cstheme="majorBidi"/>
                <w:sz w:val="24"/>
                <w:szCs w:val="24"/>
              </w:rPr>
              <w:t>Discuss potential Engineering Standards related to the Capstone Design work</w:t>
            </w:r>
            <w:r w:rsidR="005E08E3" w:rsidRPr="00EA76C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15C4E4C3" w14:textId="684AD3F7" w:rsidR="001C22E5" w:rsidRPr="003A2638" w:rsidRDefault="00F3011E" w:rsidP="00A73263">
            <w:pPr>
              <w:pStyle w:val="Institution"/>
              <w:ind w:left="33" w:right="176"/>
              <w:jc w:val="both"/>
              <w:rPr>
                <w:b w:val="0"/>
                <w:bCs w:val="0"/>
                <w:sz w:val="20"/>
              </w:rPr>
            </w:pPr>
            <w:r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Identify at least two </w:t>
            </w:r>
            <w:r w:rsidR="00EA76CA"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relevant standards</w:t>
            </w:r>
            <w:r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to your </w:t>
            </w:r>
            <w:r w:rsidR="00EA76CA"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project and</w:t>
            </w:r>
            <w:r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explain </w:t>
            </w:r>
            <w:r w:rsidR="0083785E"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how </w:t>
            </w:r>
            <w:r w:rsidR="00E305A2" w:rsidRPr="00E305A2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adhering to </w:t>
            </w:r>
            <w:r w:rsidR="0083785E"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these standards is important for your project</w:t>
            </w:r>
            <w:r w:rsidR="003A2638" w:rsidRPr="00EA76C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.</w:t>
            </w:r>
            <w:r w:rsidR="003A2638">
              <w:rPr>
                <w:b w:val="0"/>
                <w:bCs w:val="0"/>
              </w:rPr>
              <w:t xml:space="preserve"> </w:t>
            </w:r>
          </w:p>
        </w:tc>
        <w:tc>
          <w:tcPr>
            <w:tcW w:w="6840" w:type="dxa"/>
          </w:tcPr>
          <w:p w14:paraId="62DDFCDF" w14:textId="27979ABB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sz w:val="20"/>
              </w:rPr>
              <w:t>ISO/IEC 25010 (System and Software Quality):</w:t>
            </w:r>
            <w:r w:rsidRPr="00BD6CB1">
              <w:rPr>
                <w:b w:val="0"/>
                <w:bCs w:val="0"/>
                <w:sz w:val="20"/>
              </w:rPr>
              <w:t xml:space="preserve"> Adhering to this standard ensures the recommendation system meets functional suitability, performance efficiency, and usability requirements for coaching staff.</w:t>
            </w:r>
          </w:p>
          <w:p w14:paraId="793AE7C7" w14:textId="2707898D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sz w:val="20"/>
              </w:rPr>
              <w:t>EEE 730 (Software Quality Assurance):</w:t>
            </w:r>
            <w:r w:rsidRPr="00BD6CB1">
              <w:rPr>
                <w:b w:val="0"/>
                <w:bCs w:val="0"/>
                <w:sz w:val="20"/>
              </w:rPr>
              <w:t xml:space="preserve"> Essential for maintaining the integrity of the data processing and modeling phases, ensuring the "Tactical Agreement Score" remains valid and reliable.</w:t>
            </w:r>
          </w:p>
          <w:p w14:paraId="3D88D406" w14:textId="77777777" w:rsidR="001C22E5" w:rsidRPr="00A73263" w:rsidRDefault="001C22E5" w:rsidP="00A73263">
            <w:pPr>
              <w:pStyle w:val="Institution"/>
              <w:ind w:left="33"/>
              <w:jc w:val="both"/>
              <w:rPr>
                <w:b w:val="0"/>
                <w:sz w:val="20"/>
              </w:rPr>
            </w:pPr>
          </w:p>
        </w:tc>
      </w:tr>
      <w:tr w:rsidR="001C22E5" w:rsidRPr="00A73263" w14:paraId="5B6DA9D8" w14:textId="77777777" w:rsidTr="00BD6CB1">
        <w:tc>
          <w:tcPr>
            <w:tcW w:w="4500" w:type="dxa"/>
          </w:tcPr>
          <w:p w14:paraId="441AF01B" w14:textId="77777777" w:rsidR="001C22E5" w:rsidRPr="0068627E" w:rsidRDefault="001C22E5" w:rsidP="00A73263">
            <w:pPr>
              <w:pStyle w:val="Institution"/>
              <w:ind w:left="33" w:right="17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8627E">
              <w:rPr>
                <w:rFonts w:asciiTheme="majorBidi" w:hAnsiTheme="majorBidi" w:cstheme="majorBidi"/>
                <w:sz w:val="24"/>
                <w:szCs w:val="24"/>
              </w:rPr>
              <w:t>Initial findings</w:t>
            </w:r>
            <w:r w:rsidR="00685615" w:rsidRPr="0068627E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101D8AA7" w14:textId="2ADF0E24" w:rsidR="00EA76CA" w:rsidRPr="0039051D" w:rsidRDefault="004953F5" w:rsidP="00A73263">
            <w:pPr>
              <w:pStyle w:val="Institution"/>
              <w:ind w:left="33" w:right="176"/>
              <w:jc w:val="both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39051D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Summarize your early results, observations, or insights from the initial stages of your project</w:t>
            </w:r>
          </w:p>
          <w:p w14:paraId="000E4B3E" w14:textId="77777777" w:rsidR="00EA76CA" w:rsidRDefault="00EA76CA" w:rsidP="00A73263">
            <w:pPr>
              <w:pStyle w:val="Institution"/>
              <w:ind w:left="33" w:right="176"/>
              <w:jc w:val="both"/>
              <w:rPr>
                <w:sz w:val="20"/>
              </w:rPr>
            </w:pPr>
          </w:p>
          <w:p w14:paraId="6B511841" w14:textId="77777777" w:rsidR="00EA76CA" w:rsidRPr="00A73263" w:rsidRDefault="00EA76CA" w:rsidP="00A73263">
            <w:pPr>
              <w:pStyle w:val="Institution"/>
              <w:ind w:left="33" w:right="176"/>
              <w:jc w:val="both"/>
              <w:rPr>
                <w:sz w:val="20"/>
              </w:rPr>
            </w:pPr>
          </w:p>
        </w:tc>
        <w:tc>
          <w:tcPr>
            <w:tcW w:w="6840" w:type="dxa"/>
          </w:tcPr>
          <w:p w14:paraId="6499C1D1" w14:textId="3746406F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b w:val="0"/>
                <w:bCs w:val="0"/>
                <w:sz w:val="20"/>
              </w:rPr>
              <w:t xml:space="preserve">Literature Review: Previous research, such as </w:t>
            </w:r>
            <w:proofErr w:type="spellStart"/>
            <w:r w:rsidRPr="00BD6CB1">
              <w:rPr>
                <w:b w:val="0"/>
                <w:bCs w:val="0"/>
                <w:sz w:val="20"/>
              </w:rPr>
              <w:t>Baattite</w:t>
            </w:r>
            <w:proofErr w:type="spellEnd"/>
            <w:r w:rsidRPr="00BD6CB1">
              <w:rPr>
                <w:b w:val="0"/>
                <w:bCs w:val="0"/>
                <w:sz w:val="20"/>
              </w:rPr>
              <w:t xml:space="preserve"> (2023), successfully used Exploratory Factor Analysis (EFA) to uncover playing styles and predicted goal differences using regression models.</w:t>
            </w:r>
          </w:p>
          <w:p w14:paraId="79AD5919" w14:textId="5EADC86D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b w:val="0"/>
                <w:bCs w:val="0"/>
                <w:sz w:val="20"/>
              </w:rPr>
              <w:t>Data Feasibility: A dataset of approximately 1,000 matches from the "Big 5" European Leagues (2017–2025) provides sufficient volume to build a team-agnostic model.</w:t>
            </w:r>
          </w:p>
          <w:p w14:paraId="0A3FFCAF" w14:textId="78F3E196" w:rsidR="00BD6CB1" w:rsidRPr="00BD6CB1" w:rsidRDefault="00BD6CB1" w:rsidP="00BD6CB1">
            <w:pPr>
              <w:pStyle w:val="Institution"/>
              <w:ind w:left="33"/>
              <w:jc w:val="both"/>
              <w:rPr>
                <w:b w:val="0"/>
                <w:bCs w:val="0"/>
                <w:sz w:val="20"/>
              </w:rPr>
            </w:pPr>
            <w:r w:rsidRPr="00BD6CB1">
              <w:rPr>
                <w:b w:val="0"/>
                <w:bCs w:val="0"/>
                <w:sz w:val="20"/>
              </w:rPr>
              <w:t>Risk Identification: Early analysis suggests that tactical recommendations may contain statistical noise, necessitating robust feature validation and ablation studies.</w:t>
            </w:r>
          </w:p>
          <w:p w14:paraId="211C72D2" w14:textId="77777777" w:rsidR="001C22E5" w:rsidRPr="00A73263" w:rsidRDefault="001C22E5" w:rsidP="00A73263">
            <w:pPr>
              <w:pStyle w:val="Institution"/>
              <w:ind w:left="33"/>
              <w:jc w:val="both"/>
              <w:rPr>
                <w:b w:val="0"/>
                <w:sz w:val="20"/>
              </w:rPr>
            </w:pPr>
          </w:p>
        </w:tc>
      </w:tr>
    </w:tbl>
    <w:p w14:paraId="0C8865CC" w14:textId="77777777" w:rsidR="00EA76CA" w:rsidRDefault="00EA76CA" w:rsidP="004A03DF">
      <w:pPr>
        <w:pStyle w:val="SectionTitle"/>
        <w:ind w:left="-3119" w:right="413"/>
        <w:jc w:val="left"/>
        <w:rPr>
          <w:b/>
        </w:rPr>
      </w:pPr>
    </w:p>
    <w:p w14:paraId="4A83DCF2" w14:textId="77777777" w:rsidR="00EA76CA" w:rsidRDefault="00EA76CA" w:rsidP="004A03DF">
      <w:pPr>
        <w:pStyle w:val="SectionTitle"/>
        <w:ind w:left="-3119" w:right="413"/>
        <w:jc w:val="left"/>
        <w:rPr>
          <w:b/>
        </w:rPr>
      </w:pPr>
    </w:p>
    <w:p w14:paraId="4D0D56B6" w14:textId="13C46288" w:rsidR="004001DB" w:rsidRDefault="004A03DF" w:rsidP="004001DB">
      <w:pPr>
        <w:pStyle w:val="SectionTitle"/>
        <w:ind w:left="-3119" w:right="413"/>
        <w:jc w:val="left"/>
        <w:rPr>
          <w:b/>
        </w:rPr>
      </w:pPr>
      <w:r>
        <w:rPr>
          <w:b/>
        </w:rPr>
        <w:t>References consulted</w:t>
      </w:r>
    </w:p>
    <w:p w14:paraId="046CC9F6" w14:textId="332050DE" w:rsidR="00BD6CB1" w:rsidRPr="00BD6CB1" w:rsidRDefault="00BD6CB1" w:rsidP="00BD6CB1">
      <w:pPr>
        <w:pStyle w:val="SectionTitle"/>
        <w:ind w:left="-3119" w:right="272"/>
        <w:jc w:val="left"/>
        <w:rPr>
          <w:rFonts w:asciiTheme="minorHAnsi" w:hAnsiTheme="minorHAnsi"/>
        </w:rPr>
      </w:pPr>
      <w:proofErr w:type="spellStart"/>
      <w:r w:rsidRPr="00BD6CB1">
        <w:rPr>
          <w:rFonts w:asciiTheme="minorHAnsi" w:hAnsiTheme="minorHAnsi"/>
        </w:rPr>
        <w:t>Baattite</w:t>
      </w:r>
      <w:proofErr w:type="spellEnd"/>
      <w:r w:rsidRPr="00BD6CB1">
        <w:rPr>
          <w:rFonts w:asciiTheme="minorHAnsi" w:hAnsiTheme="minorHAnsi"/>
        </w:rPr>
        <w:t xml:space="preserve">, A. (2023). </w:t>
      </w:r>
      <w:r w:rsidRPr="00BD6CB1">
        <w:rPr>
          <w:rFonts w:asciiTheme="minorHAnsi" w:hAnsiTheme="minorHAnsi"/>
          <w:i/>
          <w:iCs/>
        </w:rPr>
        <w:t>Machine learning-based football tactic and style analysis</w:t>
      </w:r>
      <w:r w:rsidRPr="00BD6CB1">
        <w:rPr>
          <w:rFonts w:asciiTheme="minorHAnsi" w:hAnsiTheme="minorHAnsi"/>
        </w:rPr>
        <w:t>.</w:t>
      </w:r>
    </w:p>
    <w:p w14:paraId="15B40FCB" w14:textId="75901270" w:rsidR="00BD6CB1" w:rsidRPr="00BD6CB1" w:rsidRDefault="00BD6CB1" w:rsidP="00BD6CB1">
      <w:pPr>
        <w:pStyle w:val="SectionTitle"/>
        <w:ind w:left="-3119" w:right="272"/>
        <w:jc w:val="left"/>
        <w:rPr>
          <w:rFonts w:asciiTheme="minorHAnsi" w:hAnsiTheme="minorHAnsi"/>
        </w:rPr>
      </w:pPr>
      <w:r w:rsidRPr="00BD6CB1">
        <w:rPr>
          <w:rFonts w:asciiTheme="minorHAnsi" w:hAnsiTheme="minorHAnsi"/>
        </w:rPr>
        <w:t xml:space="preserve">Moya, D., et al. (2025). </w:t>
      </w:r>
      <w:r w:rsidRPr="00BD6CB1">
        <w:rPr>
          <w:rFonts w:asciiTheme="minorHAnsi" w:hAnsiTheme="minorHAnsi"/>
          <w:i/>
          <w:iCs/>
        </w:rPr>
        <w:t>Machine Learning Applied to Professional Football: performance improvement and results prediction</w:t>
      </w:r>
      <w:r w:rsidRPr="00BD6CB1">
        <w:rPr>
          <w:rFonts w:asciiTheme="minorHAnsi" w:hAnsiTheme="minorHAnsi"/>
        </w:rPr>
        <w:t>.</w:t>
      </w:r>
    </w:p>
    <w:p w14:paraId="37CEA362" w14:textId="74B99FC4" w:rsidR="00BD6CB1" w:rsidRPr="00BD6CB1" w:rsidRDefault="00BD6CB1" w:rsidP="00BD6CB1">
      <w:pPr>
        <w:pStyle w:val="SectionTitle"/>
        <w:ind w:left="-3119" w:right="272"/>
        <w:jc w:val="left"/>
        <w:rPr>
          <w:rFonts w:asciiTheme="minorHAnsi" w:hAnsiTheme="minorHAnsi"/>
        </w:rPr>
      </w:pPr>
      <w:proofErr w:type="spellStart"/>
      <w:r w:rsidRPr="00BD6CB1">
        <w:rPr>
          <w:rFonts w:asciiTheme="minorHAnsi" w:hAnsiTheme="minorHAnsi"/>
        </w:rPr>
        <w:t>Vergonis</w:t>
      </w:r>
      <w:proofErr w:type="spellEnd"/>
      <w:r w:rsidRPr="00BD6CB1">
        <w:rPr>
          <w:rFonts w:asciiTheme="minorHAnsi" w:hAnsiTheme="minorHAnsi"/>
        </w:rPr>
        <w:t xml:space="preserve">, A., et al. (2019). </w:t>
      </w:r>
      <w:r w:rsidRPr="00BD6CB1">
        <w:rPr>
          <w:rFonts w:asciiTheme="minorHAnsi" w:hAnsiTheme="minorHAnsi"/>
          <w:i/>
          <w:iCs/>
        </w:rPr>
        <w:t>Technical and Tactical Analysis of Goal Scoring Patterns in the 2018 FIFA World Cup in Russia</w:t>
      </w:r>
      <w:r w:rsidRPr="00BD6CB1">
        <w:rPr>
          <w:rFonts w:asciiTheme="minorHAnsi" w:hAnsiTheme="minorHAnsi"/>
        </w:rPr>
        <w:t>.</w:t>
      </w:r>
    </w:p>
    <w:p w14:paraId="0D5EA8C4" w14:textId="00375152" w:rsidR="00BD6CB1" w:rsidRPr="00BD6CB1" w:rsidRDefault="00BD6CB1" w:rsidP="00BD6CB1">
      <w:pPr>
        <w:pStyle w:val="SectionTitle"/>
        <w:ind w:left="-3119" w:right="272"/>
        <w:jc w:val="left"/>
        <w:rPr>
          <w:rFonts w:asciiTheme="minorHAnsi" w:hAnsiTheme="minorHAnsi"/>
        </w:rPr>
      </w:pPr>
      <w:r w:rsidRPr="00BD6CB1">
        <w:rPr>
          <w:rFonts w:asciiTheme="minorHAnsi" w:hAnsiTheme="minorHAnsi"/>
        </w:rPr>
        <w:t xml:space="preserve">Joseph, A., Fenton, N., &amp; Neil, M. (2006). </w:t>
      </w:r>
      <w:r w:rsidRPr="00BD6CB1">
        <w:rPr>
          <w:rFonts w:asciiTheme="minorHAnsi" w:hAnsiTheme="minorHAnsi"/>
          <w:i/>
          <w:iCs/>
        </w:rPr>
        <w:t>Predicting football results using Bayesian nets and other machine learning techniques</w:t>
      </w:r>
      <w:r w:rsidRPr="00BD6CB1">
        <w:rPr>
          <w:rFonts w:asciiTheme="minorHAnsi" w:hAnsiTheme="minorHAnsi"/>
        </w:rPr>
        <w:t>.</w:t>
      </w:r>
    </w:p>
    <w:p w14:paraId="0963B277" w14:textId="77777777" w:rsidR="004A03DF" w:rsidRDefault="004A03DF" w:rsidP="004A03DF">
      <w:pPr>
        <w:pStyle w:val="SectionTitle"/>
        <w:ind w:left="-3119" w:right="272"/>
        <w:jc w:val="left"/>
      </w:pPr>
    </w:p>
    <w:p w14:paraId="56119662" w14:textId="2ADB68E6" w:rsidR="001D0229" w:rsidRPr="004001DB" w:rsidRDefault="004A03DF" w:rsidP="004001DB">
      <w:pPr>
        <w:pStyle w:val="SectionTitle"/>
        <w:ind w:left="-3119" w:right="413"/>
        <w:jc w:val="left"/>
      </w:pPr>
      <w:proofErr w:type="spellStart"/>
      <w:r>
        <w:rPr>
          <w:b/>
        </w:rPr>
        <w:t>Comments</w:t>
      </w:r>
      <w:r w:rsidR="004001DB">
        <w:rPr>
          <w:b/>
        </w:rPr>
        <w:t>:No</w:t>
      </w:r>
      <w:proofErr w:type="spellEnd"/>
      <w:r w:rsidR="004001DB">
        <w:rPr>
          <w:b/>
        </w:rPr>
        <w:t xml:space="preserve"> Specific Comments</w:t>
      </w:r>
    </w:p>
    <w:p w14:paraId="7BC311C7" w14:textId="7B82689B" w:rsidR="001D0229" w:rsidRDefault="001D0229" w:rsidP="00A73263">
      <w:pPr>
        <w:pStyle w:val="SectionTitle"/>
        <w:ind w:left="-3119" w:right="272"/>
        <w:jc w:val="left"/>
      </w:pPr>
    </w:p>
    <w:p w14:paraId="058DF9E1" w14:textId="4E1F775E" w:rsidR="001D0229" w:rsidRDefault="00BD6CB1" w:rsidP="004A03DF">
      <w:pPr>
        <w:pStyle w:val="Institution"/>
        <w:ind w:left="-3119" w:right="0"/>
        <w:rPr>
          <w:b w:val="0"/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23485D" wp14:editId="0AC1F9C0">
                <wp:simplePos x="0" y="0"/>
                <wp:positionH relativeFrom="column">
                  <wp:posOffset>-151765</wp:posOffset>
                </wp:positionH>
                <wp:positionV relativeFrom="paragraph">
                  <wp:posOffset>-367665</wp:posOffset>
                </wp:positionV>
                <wp:extent cx="2555185" cy="980915"/>
                <wp:effectExtent l="57150" t="57150" r="55245" b="48260"/>
                <wp:wrapNone/>
                <wp:docPr id="209467133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55185" cy="98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94A7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12.65pt;margin-top:-29.65pt;width:202.65pt;height:78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">
                <v:imagedata r:id="rId6" o:title=""/>
              </v:shape>
            </w:pict>
          </mc:Fallback>
        </mc:AlternateContent>
      </w:r>
      <w:r w:rsidR="001D0229">
        <w:rPr>
          <w:sz w:val="20"/>
        </w:rPr>
        <w:t>Student’s Signature</w:t>
      </w:r>
      <w:r w:rsidR="001D0229">
        <w:rPr>
          <w:sz w:val="20"/>
        </w:rPr>
        <w:tab/>
        <w:t>:</w:t>
      </w:r>
      <w:r>
        <w:rPr>
          <w:sz w:val="20"/>
        </w:rPr>
        <w:t xml:space="preserve"> </w:t>
      </w:r>
      <w:r w:rsidR="001D0229">
        <w:rPr>
          <w:sz w:val="20"/>
        </w:rPr>
        <w:tab/>
      </w:r>
      <w:r w:rsidR="001D0229">
        <w:rPr>
          <w:sz w:val="20"/>
        </w:rPr>
        <w:tab/>
      </w:r>
      <w:r w:rsidR="001D0229">
        <w:rPr>
          <w:sz w:val="20"/>
        </w:rPr>
        <w:tab/>
      </w:r>
      <w:r w:rsidR="001D0229">
        <w:rPr>
          <w:sz w:val="20"/>
        </w:rPr>
        <w:tab/>
      </w:r>
      <w:r w:rsidR="001D0229">
        <w:rPr>
          <w:sz w:val="20"/>
        </w:rPr>
        <w:tab/>
      </w:r>
      <w:r w:rsidR="004A03DF">
        <w:rPr>
          <w:sz w:val="20"/>
        </w:rPr>
        <w:t xml:space="preserve">                  </w:t>
      </w:r>
      <w:r w:rsidR="001D0229">
        <w:rPr>
          <w:sz w:val="20"/>
        </w:rPr>
        <w:t>Date</w:t>
      </w:r>
      <w:r w:rsidR="001D0229">
        <w:rPr>
          <w:sz w:val="20"/>
        </w:rPr>
        <w:tab/>
        <w:t>:</w:t>
      </w:r>
      <w:r>
        <w:rPr>
          <w:sz w:val="20"/>
        </w:rPr>
        <w:t>23/02/2026</w:t>
      </w:r>
    </w:p>
    <w:p w14:paraId="32B7E682" w14:textId="6D5DA446" w:rsidR="001D0229" w:rsidRDefault="001D0229" w:rsidP="004A03DF">
      <w:pPr>
        <w:pStyle w:val="Institution"/>
        <w:ind w:left="-3119" w:right="0"/>
        <w:rPr>
          <w:b w:val="0"/>
          <w:sz w:val="20"/>
        </w:rPr>
      </w:pPr>
    </w:p>
    <w:p w14:paraId="5412E4CA" w14:textId="77777777" w:rsidR="001D0229" w:rsidRDefault="001D0229" w:rsidP="004A03DF">
      <w:pPr>
        <w:pStyle w:val="Institution"/>
        <w:ind w:left="-3119" w:right="0"/>
        <w:rPr>
          <w:b w:val="0"/>
          <w:sz w:val="20"/>
        </w:rPr>
      </w:pPr>
    </w:p>
    <w:p w14:paraId="73DFF1DF" w14:textId="755B341E" w:rsidR="001D0229" w:rsidRDefault="00BD6CB1" w:rsidP="004A03DF">
      <w:pPr>
        <w:pStyle w:val="Institution"/>
        <w:ind w:left="-3119" w:right="0"/>
        <w:rPr>
          <w:b w:val="0"/>
          <w:sz w:val="20"/>
        </w:rPr>
      </w:pPr>
      <w:r>
        <w:rPr>
          <w:sz w:val="20"/>
        </w:rPr>
        <w:t>Supervisor’s</w:t>
      </w:r>
      <w:r w:rsidR="001D0229">
        <w:rPr>
          <w:sz w:val="20"/>
        </w:rPr>
        <w:t xml:space="preserve"> Signature</w:t>
      </w:r>
      <w:r w:rsidR="001D0229">
        <w:rPr>
          <w:sz w:val="20"/>
        </w:rPr>
        <w:tab/>
        <w:t>:</w:t>
      </w:r>
      <w:r w:rsidR="001D0229">
        <w:rPr>
          <w:sz w:val="20"/>
        </w:rPr>
        <w:tab/>
      </w:r>
      <w:r w:rsidR="002B5784">
        <w:rPr>
          <w:sz w:val="20"/>
        </w:rPr>
        <w:t>A.B</w:t>
      </w:r>
      <w:r w:rsidR="001D0229">
        <w:rPr>
          <w:sz w:val="20"/>
        </w:rPr>
        <w:tab/>
      </w:r>
      <w:r w:rsidR="001D0229">
        <w:rPr>
          <w:sz w:val="20"/>
        </w:rPr>
        <w:tab/>
      </w:r>
      <w:r w:rsidR="001D0229">
        <w:rPr>
          <w:sz w:val="20"/>
        </w:rPr>
        <w:tab/>
      </w:r>
      <w:r w:rsidR="001D0229">
        <w:rPr>
          <w:sz w:val="20"/>
        </w:rPr>
        <w:tab/>
      </w:r>
      <w:r w:rsidR="004A03DF">
        <w:rPr>
          <w:sz w:val="20"/>
        </w:rPr>
        <w:t xml:space="preserve">                  </w:t>
      </w:r>
      <w:r w:rsidR="001D0229">
        <w:rPr>
          <w:sz w:val="20"/>
        </w:rPr>
        <w:t>Date</w:t>
      </w:r>
      <w:r w:rsidR="001D0229">
        <w:rPr>
          <w:sz w:val="20"/>
        </w:rPr>
        <w:tab/>
        <w:t>:</w:t>
      </w:r>
      <w:r>
        <w:rPr>
          <w:sz w:val="20"/>
        </w:rPr>
        <w:t>23/02/2026</w:t>
      </w:r>
    </w:p>
    <w:sectPr w:rsidR="001D0229" w:rsidSect="004A03DF">
      <w:footnotePr>
        <w:numFmt w:val="chicago"/>
        <w:numRestart w:val="eachPage"/>
      </w:footnotePr>
      <w:endnotePr>
        <w:numFmt w:val="decimal"/>
      </w:endnotePr>
      <w:type w:val="continuous"/>
      <w:pgSz w:w="11907" w:h="16840"/>
      <w:pgMar w:top="142" w:right="720" w:bottom="873" w:left="4111" w:header="720" w:footer="720" w:gutter="0"/>
      <w:paperSrc w:first="1" w:other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E5C0D"/>
    <w:multiLevelType w:val="multilevel"/>
    <w:tmpl w:val="2C8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76CC2"/>
    <w:multiLevelType w:val="hybridMultilevel"/>
    <w:tmpl w:val="2AE60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5109A"/>
    <w:multiLevelType w:val="hybridMultilevel"/>
    <w:tmpl w:val="944A6BFE"/>
    <w:lvl w:ilvl="0" w:tplc="872E572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3588A"/>
    <w:multiLevelType w:val="multilevel"/>
    <w:tmpl w:val="BCF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C1970"/>
    <w:multiLevelType w:val="hybridMultilevel"/>
    <w:tmpl w:val="088C4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841519">
    <w:abstractNumId w:val="1"/>
  </w:num>
  <w:num w:numId="2" w16cid:durableId="470682288">
    <w:abstractNumId w:val="3"/>
  </w:num>
  <w:num w:numId="3" w16cid:durableId="2083211513">
    <w:abstractNumId w:val="2"/>
  </w:num>
  <w:num w:numId="4" w16cid:durableId="147792079">
    <w:abstractNumId w:val="0"/>
  </w:num>
  <w:num w:numId="5" w16cid:durableId="1249273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numFmt w:val="chicago"/>
    <w:numRestart w:val="eachPage"/>
  </w:footnotePr>
  <w:endnotePr>
    <w:numFmt w:val="decimal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90"/>
    <w:rsid w:val="000F023B"/>
    <w:rsid w:val="0011254A"/>
    <w:rsid w:val="00142CE9"/>
    <w:rsid w:val="001822F2"/>
    <w:rsid w:val="00193C33"/>
    <w:rsid w:val="001C22E5"/>
    <w:rsid w:val="001D0229"/>
    <w:rsid w:val="00283EE6"/>
    <w:rsid w:val="002A59DB"/>
    <w:rsid w:val="002A66FE"/>
    <w:rsid w:val="002B2834"/>
    <w:rsid w:val="002B5784"/>
    <w:rsid w:val="002D2978"/>
    <w:rsid w:val="003569A6"/>
    <w:rsid w:val="00380905"/>
    <w:rsid w:val="0039051D"/>
    <w:rsid w:val="003A2638"/>
    <w:rsid w:val="004001DB"/>
    <w:rsid w:val="00413568"/>
    <w:rsid w:val="00473242"/>
    <w:rsid w:val="004953F5"/>
    <w:rsid w:val="004A03DF"/>
    <w:rsid w:val="004D4E17"/>
    <w:rsid w:val="00506817"/>
    <w:rsid w:val="00593363"/>
    <w:rsid w:val="005A58F3"/>
    <w:rsid w:val="005E08E3"/>
    <w:rsid w:val="00616B07"/>
    <w:rsid w:val="00670DC8"/>
    <w:rsid w:val="00685615"/>
    <w:rsid w:val="0068627E"/>
    <w:rsid w:val="006B4672"/>
    <w:rsid w:val="006F01C1"/>
    <w:rsid w:val="007C5E2A"/>
    <w:rsid w:val="0083785E"/>
    <w:rsid w:val="008F38E5"/>
    <w:rsid w:val="0097373A"/>
    <w:rsid w:val="009B1EE4"/>
    <w:rsid w:val="009B4D94"/>
    <w:rsid w:val="00A73263"/>
    <w:rsid w:val="00A748DB"/>
    <w:rsid w:val="00A91C3B"/>
    <w:rsid w:val="00A94F5B"/>
    <w:rsid w:val="00AC3F23"/>
    <w:rsid w:val="00B20932"/>
    <w:rsid w:val="00B63641"/>
    <w:rsid w:val="00BD6CB1"/>
    <w:rsid w:val="00C47952"/>
    <w:rsid w:val="00C67580"/>
    <w:rsid w:val="00C753D7"/>
    <w:rsid w:val="00C921D4"/>
    <w:rsid w:val="00CD4401"/>
    <w:rsid w:val="00D46890"/>
    <w:rsid w:val="00DA38FF"/>
    <w:rsid w:val="00DE2904"/>
    <w:rsid w:val="00E305A2"/>
    <w:rsid w:val="00EA76CA"/>
    <w:rsid w:val="00F3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24924C"/>
  <w15:chartTrackingRefBased/>
  <w15:docId w15:val="{30049C4E-6ADB-42D4-983B-0C5E728F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pPr>
      <w:jc w:val="left"/>
    </w:pPr>
    <w:rPr>
      <w:smallCaps/>
      <w:spacing w:val="20"/>
      <w:sz w:val="20"/>
      <w:szCs w:val="20"/>
    </w:rPr>
  </w:style>
  <w:style w:type="paragraph" w:styleId="BodyText">
    <w:name w:val="Body Text"/>
    <w:basedOn w:val="Normal"/>
    <w:pPr>
      <w:spacing w:after="120"/>
      <w:ind w:left="-1080" w:right="1080"/>
      <w:jc w:val="both"/>
    </w:pPr>
  </w:style>
  <w:style w:type="paragraph" w:customStyle="1" w:styleId="Address">
    <w:name w:val="Address"/>
    <w:basedOn w:val="BodyText"/>
    <w:pPr>
      <w:keepLines/>
      <w:spacing w:after="0"/>
      <w:ind w:left="-1800"/>
      <w:jc w:val="center"/>
    </w:pPr>
    <w:rPr>
      <w:i/>
      <w:iCs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FootnoteBase"/>
    <w:semiHidden/>
    <w:pPr>
      <w:spacing w:after="120"/>
    </w:pPr>
  </w:style>
  <w:style w:type="paragraph" w:styleId="BodyTextIndent">
    <w:name w:val="Body Text Indent"/>
    <w:basedOn w:val="BodyText"/>
    <w:pPr>
      <w:ind w:left="-720"/>
    </w:pPr>
  </w:style>
  <w:style w:type="paragraph" w:customStyle="1" w:styleId="CityState">
    <w:name w:val="City/State"/>
    <w:basedOn w:val="BodyText"/>
    <w:pPr>
      <w:keepNext/>
      <w:spacing w:after="0"/>
      <w:ind w:left="-1800"/>
      <w:jc w:val="left"/>
    </w:pPr>
  </w:style>
  <w:style w:type="paragraph" w:customStyle="1" w:styleId="CompanyName">
    <w:name w:val="Company Name"/>
    <w:basedOn w:val="BodyText"/>
    <w:pPr>
      <w:keepNext/>
      <w:spacing w:before="120" w:after="0" w:line="280" w:lineRule="exact"/>
      <w:ind w:left="-1800"/>
      <w:jc w:val="left"/>
    </w:pPr>
    <w:rPr>
      <w:b/>
      <w:bCs/>
    </w:rPr>
  </w:style>
  <w:style w:type="paragraph" w:styleId="Date">
    <w:name w:val="Date"/>
    <w:basedOn w:val="BodyText"/>
    <w:pPr>
      <w:keepNext/>
      <w:framePr w:w="4608" w:vSpace="58" w:wrap="around" w:vAnchor="text" w:hAnchor="margin" w:xAlign="right" w:y="116"/>
      <w:ind w:left="0"/>
      <w:jc w:val="right"/>
    </w:pPr>
    <w:rPr>
      <w:i/>
      <w:iCs/>
    </w:rPr>
  </w:style>
  <w:style w:type="paragraph" w:customStyle="1" w:styleId="DocumentLabel">
    <w:name w:val="Document Label"/>
    <w:basedOn w:val="HeadingBase"/>
    <w:pPr>
      <w:spacing w:after="120" w:line="240" w:lineRule="atLeast"/>
      <w:jc w:val="center"/>
    </w:pPr>
    <w:rPr>
      <w:b w:val="0"/>
      <w:bCs w:val="0"/>
      <w:caps/>
      <w:sz w:val="32"/>
      <w:szCs w:val="32"/>
    </w:rPr>
  </w:style>
  <w:style w:type="character" w:customStyle="1" w:styleId="Emphasis1">
    <w:name w:val="Emphasis1"/>
    <w:rPr>
      <w:i/>
      <w:iCs/>
    </w:rPr>
  </w:style>
  <w:style w:type="paragraph" w:styleId="Footer">
    <w:name w:val="footer"/>
    <w:basedOn w:val="HeaderBase"/>
    <w:pPr>
      <w:pBdr>
        <w:top w:val="single" w:sz="6" w:space="4" w:color="auto"/>
        <w:bottom w:val="none" w:sz="0" w:space="0" w:color="auto"/>
      </w:pBdr>
    </w:pPr>
  </w:style>
  <w:style w:type="paragraph" w:customStyle="1" w:styleId="FootnoteBase">
    <w:name w:val="Footnote Base"/>
    <w:basedOn w:val="Normal"/>
    <w:pPr>
      <w:spacing w:line="220" w:lineRule="exact"/>
    </w:pPr>
    <w:rPr>
      <w:sz w:val="18"/>
      <w:szCs w:val="18"/>
    </w:rPr>
  </w:style>
  <w:style w:type="paragraph" w:styleId="Header">
    <w:name w:val="header"/>
    <w:basedOn w:val="HeaderBase"/>
  </w:style>
  <w:style w:type="paragraph" w:customStyle="1" w:styleId="HeaderBase">
    <w:name w:val="Header Base"/>
    <w:basedOn w:val="Normal"/>
    <w:pPr>
      <w:pBdr>
        <w:bottom w:val="single" w:sz="6" w:space="4" w:color="auto"/>
      </w:pBdr>
      <w:tabs>
        <w:tab w:val="center" w:pos="2430"/>
        <w:tab w:val="right" w:pos="6480"/>
      </w:tabs>
      <w:ind w:left="-1800" w:right="1080"/>
    </w:pPr>
    <w:rPr>
      <w:b/>
      <w:bCs/>
      <w:caps/>
      <w:spacing w:val="20"/>
      <w:sz w:val="18"/>
      <w:szCs w:val="18"/>
    </w:rPr>
  </w:style>
  <w:style w:type="paragraph" w:customStyle="1" w:styleId="HeadingBase">
    <w:name w:val="Heading Base"/>
    <w:basedOn w:val="Normal"/>
    <w:pPr>
      <w:keepNext/>
      <w:keepLines/>
      <w:ind w:left="-1800" w:right="1080"/>
    </w:pPr>
    <w:rPr>
      <w:b/>
      <w:bCs/>
    </w:rPr>
  </w:style>
  <w:style w:type="paragraph" w:customStyle="1" w:styleId="Institution">
    <w:name w:val="Institution"/>
    <w:basedOn w:val="BodyText"/>
    <w:pPr>
      <w:keepNext/>
      <w:spacing w:before="120" w:after="0" w:line="260" w:lineRule="exact"/>
      <w:ind w:left="-1800"/>
      <w:jc w:val="left"/>
    </w:pPr>
    <w:rPr>
      <w:b/>
      <w:bCs/>
    </w:rPr>
  </w:style>
  <w:style w:type="character" w:customStyle="1" w:styleId="Job">
    <w:name w:val="Job"/>
    <w:rPr>
      <w:smallCaps/>
      <w:spacing w:val="20"/>
      <w:sz w:val="20"/>
      <w:szCs w:val="20"/>
    </w:rPr>
  </w:style>
  <w:style w:type="character" w:customStyle="1" w:styleId="Lead-inEmphasis">
    <w:name w:val="Lead-in Emphasis"/>
    <w:rPr>
      <w:b/>
      <w:bCs/>
      <w:i/>
      <w:iCs/>
    </w:rPr>
  </w:style>
  <w:style w:type="paragraph" w:styleId="List">
    <w:name w:val="List"/>
    <w:basedOn w:val="BodyText"/>
    <w:pPr>
      <w:keepLines/>
      <w:tabs>
        <w:tab w:val="left" w:pos="-360"/>
      </w:tabs>
      <w:spacing w:before="60" w:after="60"/>
      <w:ind w:left="-360" w:hanging="360"/>
    </w:pPr>
  </w:style>
  <w:style w:type="paragraph" w:styleId="List2">
    <w:name w:val="List 2"/>
    <w:basedOn w:val="List"/>
    <w:pPr>
      <w:tabs>
        <w:tab w:val="clear" w:pos="-360"/>
        <w:tab w:val="left" w:pos="0"/>
      </w:tabs>
      <w:ind w:left="0"/>
    </w:pPr>
  </w:style>
  <w:style w:type="paragraph" w:styleId="List3">
    <w:name w:val="List 3"/>
    <w:basedOn w:val="List"/>
    <w:pPr>
      <w:tabs>
        <w:tab w:val="clear" w:pos="-360"/>
        <w:tab w:val="left" w:pos="360"/>
      </w:tabs>
      <w:ind w:left="360"/>
    </w:pPr>
  </w:style>
  <w:style w:type="paragraph" w:styleId="ListBullet">
    <w:name w:val="List Bullet"/>
    <w:basedOn w:val="List"/>
    <w:pPr>
      <w:tabs>
        <w:tab w:val="clear" w:pos="-360"/>
      </w:tabs>
      <w:ind w:left="-461" w:hanging="259"/>
    </w:pPr>
  </w:style>
  <w:style w:type="paragraph" w:styleId="ListBullet2">
    <w:name w:val="List Bullet 2"/>
    <w:basedOn w:val="ListBullet"/>
    <w:pPr>
      <w:ind w:left="101" w:hanging="360"/>
    </w:pPr>
  </w:style>
  <w:style w:type="paragraph" w:customStyle="1" w:styleId="ListBulletFirst">
    <w:name w:val="List Bullet First"/>
    <w:basedOn w:val="ListBullet"/>
    <w:next w:val="ListBullet"/>
    <w:pPr>
      <w:spacing w:before="120"/>
    </w:pPr>
  </w:style>
  <w:style w:type="paragraph" w:customStyle="1" w:styleId="ListBulletLast">
    <w:name w:val="List Bullet Last"/>
    <w:basedOn w:val="ListBullet"/>
    <w:next w:val="BodyText"/>
    <w:pPr>
      <w:spacing w:after="120"/>
    </w:pPr>
  </w:style>
  <w:style w:type="paragraph" w:customStyle="1" w:styleId="ListFirst">
    <w:name w:val="List First"/>
    <w:basedOn w:val="List"/>
    <w:next w:val="List"/>
    <w:pPr>
      <w:spacing w:before="120"/>
    </w:pPr>
  </w:style>
  <w:style w:type="paragraph" w:customStyle="1" w:styleId="ListLast">
    <w:name w:val="List Last"/>
    <w:basedOn w:val="List"/>
    <w:next w:val="BodyText"/>
    <w:pPr>
      <w:spacing w:after="120"/>
    </w:pPr>
  </w:style>
  <w:style w:type="paragraph" w:styleId="ListNumber">
    <w:name w:val="List Number"/>
    <w:basedOn w:val="List"/>
    <w:pPr>
      <w:tabs>
        <w:tab w:val="clear" w:pos="-360"/>
      </w:tabs>
    </w:pPr>
  </w:style>
  <w:style w:type="paragraph" w:styleId="ListNumber2">
    <w:name w:val="List Number 2"/>
    <w:basedOn w:val="ListNumber"/>
    <w:pPr>
      <w:ind w:left="0"/>
    </w:pPr>
  </w:style>
  <w:style w:type="paragraph" w:customStyle="1" w:styleId="ListNumberCont">
    <w:name w:val="List Number Cont"/>
    <w:basedOn w:val="ListNumber"/>
  </w:style>
  <w:style w:type="paragraph" w:customStyle="1" w:styleId="ListNumberFirst">
    <w:name w:val="List Number First"/>
    <w:basedOn w:val="ListNumber"/>
    <w:next w:val="ListNumber"/>
    <w:pPr>
      <w:spacing w:before="120"/>
    </w:pPr>
  </w:style>
  <w:style w:type="paragraph" w:customStyle="1" w:styleId="ListNumberLast">
    <w:name w:val="List Number Last"/>
    <w:basedOn w:val="ListNumber"/>
    <w:next w:val="BodyText"/>
    <w:pPr>
      <w:spacing w:after="120"/>
    </w:pPr>
  </w:style>
  <w:style w:type="paragraph" w:styleId="MacroText">
    <w:name w:val="macro"/>
    <w:basedOn w:val="BodyText"/>
    <w:semiHidden/>
    <w:pPr>
      <w:ind w:left="0" w:right="0"/>
      <w:jc w:val="left"/>
    </w:pPr>
    <w:rPr>
      <w:rFonts w:ascii="Courier New" w:hAnsi="Courier New" w:cs="Courier New"/>
      <w:sz w:val="20"/>
      <w:szCs w:val="20"/>
    </w:rPr>
  </w:style>
  <w:style w:type="paragraph" w:customStyle="1" w:styleId="Name">
    <w:name w:val="Name"/>
    <w:basedOn w:val="BodyText"/>
    <w:pPr>
      <w:spacing w:before="120" w:after="0"/>
      <w:ind w:left="-1800"/>
      <w:jc w:val="center"/>
    </w:pPr>
    <w:rPr>
      <w:b/>
      <w:bCs/>
      <w:i/>
      <w:iCs/>
      <w:sz w:val="24"/>
      <w:szCs w:val="24"/>
    </w:rPr>
  </w:style>
  <w:style w:type="paragraph" w:customStyle="1" w:styleId="Objective">
    <w:name w:val="Objective"/>
    <w:basedOn w:val="BodyText"/>
    <w:pPr>
      <w:pBdr>
        <w:top w:val="single" w:sz="6" w:space="6" w:color="auto"/>
        <w:between w:val="single" w:sz="6" w:space="6" w:color="auto"/>
      </w:pBdr>
      <w:spacing w:before="240" w:line="280" w:lineRule="exact"/>
      <w:ind w:left="-1800"/>
    </w:pPr>
  </w:style>
  <w:style w:type="character" w:styleId="PageNumber">
    <w:name w:val="page number"/>
    <w:rPr>
      <w:b/>
      <w:bCs/>
    </w:rPr>
  </w:style>
  <w:style w:type="paragraph" w:customStyle="1" w:styleId="PersonalData">
    <w:name w:val="Personal Data"/>
    <w:basedOn w:val="BodyText"/>
    <w:rPr>
      <w:i/>
      <w:iCs/>
    </w:rPr>
  </w:style>
  <w:style w:type="paragraph" w:customStyle="1" w:styleId="Picture">
    <w:name w:val="Picture"/>
    <w:basedOn w:val="BodyText"/>
  </w:style>
  <w:style w:type="paragraph" w:customStyle="1" w:styleId="SectionSubtitle">
    <w:name w:val="Section Subtitle"/>
    <w:basedOn w:val="SectionTitle"/>
    <w:pPr>
      <w:pBdr>
        <w:top w:val="none" w:sz="0" w:space="0" w:color="auto"/>
      </w:pBdr>
      <w:jc w:val="left"/>
    </w:pPr>
    <w:rPr>
      <w:caps/>
      <w:smallCaps w:val="0"/>
      <w:spacing w:val="0"/>
      <w:sz w:val="18"/>
      <w:szCs w:val="18"/>
    </w:rPr>
  </w:style>
  <w:style w:type="paragraph" w:customStyle="1" w:styleId="SectionTitle">
    <w:name w:val="Section Title"/>
    <w:basedOn w:val="HeadingBase"/>
    <w:pPr>
      <w:pBdr>
        <w:top w:val="single" w:sz="6" w:space="6" w:color="auto"/>
      </w:pBdr>
      <w:spacing w:before="120" w:after="120" w:line="260" w:lineRule="exact"/>
      <w:jc w:val="center"/>
    </w:pPr>
    <w:rPr>
      <w:b w:val="0"/>
      <w:bCs w:val="0"/>
      <w:smallCaps/>
      <w:spacing w:val="120"/>
      <w:sz w:val="24"/>
      <w:szCs w:val="24"/>
    </w:rPr>
  </w:style>
  <w:style w:type="character" w:customStyle="1" w:styleId="Superscript">
    <w:name w:val="Superscript"/>
    <w:rPr>
      <w:vertAlign w:val="superscript"/>
    </w:rPr>
  </w:style>
  <w:style w:type="character" w:styleId="LineNumber">
    <w:name w:val="line number"/>
    <w:basedOn w:val="DefaultParagraphFont"/>
  </w:style>
  <w:style w:type="paragraph" w:customStyle="1" w:styleId="ListContinued2">
    <w:name w:val="List Continued 2"/>
    <w:basedOn w:val="ListContinued"/>
    <w:pPr>
      <w:pBdr>
        <w:left w:val="none" w:sz="0" w:space="0" w:color="auto"/>
      </w:pBdr>
      <w:ind w:left="720"/>
    </w:pPr>
  </w:style>
  <w:style w:type="paragraph" w:customStyle="1" w:styleId="ListContinued">
    <w:name w:val="List Continued"/>
    <w:basedOn w:val="List"/>
    <w:pPr>
      <w:pBdr>
        <w:left w:val="single" w:sz="6" w:space="23" w:color="auto"/>
      </w:pBdr>
      <w:ind w:firstLine="0"/>
    </w:pPr>
  </w:style>
  <w:style w:type="paragraph" w:styleId="List4">
    <w:name w:val="List 4"/>
    <w:basedOn w:val="List"/>
    <w:pPr>
      <w:tabs>
        <w:tab w:val="clear" w:pos="-360"/>
        <w:tab w:val="left" w:pos="720"/>
      </w:tabs>
      <w:ind w:left="720"/>
    </w:pPr>
  </w:style>
  <w:style w:type="paragraph" w:styleId="List5">
    <w:name w:val="List 5"/>
    <w:basedOn w:val="List"/>
    <w:pPr>
      <w:tabs>
        <w:tab w:val="clear" w:pos="-360"/>
        <w:tab w:val="left" w:pos="1080"/>
      </w:tabs>
      <w:ind w:left="1080"/>
    </w:pPr>
  </w:style>
  <w:style w:type="paragraph" w:styleId="ListNumber5">
    <w:name w:val="List Number 5"/>
    <w:basedOn w:val="ListNumber"/>
    <w:pPr>
      <w:ind w:left="1080"/>
    </w:pPr>
  </w:style>
  <w:style w:type="paragraph" w:styleId="ListNumber4">
    <w:name w:val="List Number 4"/>
    <w:basedOn w:val="ListNumber"/>
    <w:pPr>
      <w:ind w:left="720"/>
    </w:pPr>
  </w:style>
  <w:style w:type="paragraph" w:styleId="ListNumber3">
    <w:name w:val="List Number 3"/>
    <w:basedOn w:val="ListNumber"/>
    <w:pPr>
      <w:ind w:left="360"/>
    </w:pPr>
  </w:style>
  <w:style w:type="paragraph" w:styleId="ListBullet5">
    <w:name w:val="List Bullet 5"/>
    <w:basedOn w:val="ListBullet"/>
    <w:pPr>
      <w:ind w:left="1181" w:hanging="360"/>
    </w:pPr>
  </w:style>
  <w:style w:type="paragraph" w:styleId="ListBullet4">
    <w:name w:val="List Bullet 4"/>
    <w:basedOn w:val="ListBullet"/>
    <w:pPr>
      <w:ind w:left="821" w:hanging="360"/>
    </w:pPr>
  </w:style>
  <w:style w:type="paragraph" w:styleId="ListBullet3">
    <w:name w:val="List Bullet 3"/>
    <w:basedOn w:val="ListBullet"/>
    <w:pPr>
      <w:ind w:left="461" w:hanging="360"/>
    </w:pPr>
  </w:style>
  <w:style w:type="paragraph" w:customStyle="1" w:styleId="ListContinued3">
    <w:name w:val="List Continued 3"/>
    <w:basedOn w:val="ListContinued"/>
    <w:pPr>
      <w:pBdr>
        <w:left w:val="none" w:sz="0" w:space="0" w:color="auto"/>
      </w:pBdr>
      <w:ind w:left="1080"/>
    </w:pPr>
  </w:style>
  <w:style w:type="paragraph" w:customStyle="1" w:styleId="ListContinued4">
    <w:name w:val="List Continued 4"/>
    <w:basedOn w:val="ListContinued"/>
    <w:pPr>
      <w:pBdr>
        <w:left w:val="none" w:sz="0" w:space="0" w:color="auto"/>
      </w:pBdr>
      <w:ind w:left="1440"/>
    </w:pPr>
  </w:style>
  <w:style w:type="paragraph" w:customStyle="1" w:styleId="ListContinued5">
    <w:name w:val="List Continued 5"/>
    <w:basedOn w:val="ListContinued"/>
    <w:pPr>
      <w:pBdr>
        <w:left w:val="none" w:sz="0" w:space="0" w:color="auto"/>
      </w:pBdr>
      <w:ind w:left="1800"/>
    </w:pPr>
  </w:style>
  <w:style w:type="character" w:customStyle="1" w:styleId="Supercript">
    <w:name w:val="Supercript"/>
    <w:rPr>
      <w:vertAlign w:val="superscript"/>
    </w:rPr>
  </w:style>
  <w:style w:type="paragraph" w:styleId="ListContinue">
    <w:name w:val="List Continue"/>
    <w:basedOn w:val="List"/>
    <w:pPr>
      <w:tabs>
        <w:tab w:val="clear" w:pos="-360"/>
      </w:tabs>
      <w:ind w:firstLine="0"/>
    </w:pPr>
  </w:style>
  <w:style w:type="paragraph" w:styleId="ListContinue2">
    <w:name w:val="List Continue 2"/>
    <w:basedOn w:val="ListContinue"/>
    <w:pPr>
      <w:ind w:left="0"/>
    </w:pPr>
  </w:style>
  <w:style w:type="paragraph" w:styleId="ListContinue3">
    <w:name w:val="List Continue 3"/>
    <w:basedOn w:val="ListContinue"/>
    <w:pPr>
      <w:ind w:left="360"/>
    </w:pPr>
  </w:style>
  <w:style w:type="paragraph" w:styleId="ListContinue4">
    <w:name w:val="List Continue 4"/>
    <w:basedOn w:val="ListContinue"/>
    <w:pPr>
      <w:ind w:left="720"/>
    </w:pPr>
  </w:style>
  <w:style w:type="paragraph" w:styleId="ListContinue5">
    <w:name w:val="List Continue 5"/>
    <w:basedOn w:val="ListContinue"/>
    <w:pPr>
      <w:ind w:left="1080"/>
    </w:pPr>
  </w:style>
  <w:style w:type="character" w:styleId="FootnoteReference">
    <w:name w:val="footnote reference"/>
    <w:semiHidden/>
    <w:rPr>
      <w:vertAlign w:val="superscript"/>
    </w:rPr>
  </w:style>
  <w:style w:type="table" w:styleId="TableGrid">
    <w:name w:val="Table Grid"/>
    <w:basedOn w:val="TableNormal"/>
    <w:rsid w:val="001C2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6817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7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12:32:01.8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1033 24575,'0'907'0,"2"-895"0,5-20 0,6-29 0,19-68 0,48-137 0,-19 92 0,7 3 0,6 3 0,102-148 0,-94 182 0,-81 108 0,0 1 0,0-1 0,0 1 0,1 0 0,-1-1 0,0 1 0,0 0 0,1 0 0,-1 0 0,1 0 0,-1 0 0,1 0 0,-1 0 0,1 0 0,0 1 0,-1-1 0,4 0 0,-4 2 0,0 0 0,0-1 0,0 1 0,0 1 0,0-1 0,0 0 0,0 0 0,0 0 0,0 0 0,0 1 0,-1-1 0,1 0 0,0 1 0,-1-1 0,1 1 0,-1-1 0,0 1 0,1-1 0,-1 1 0,0-1 0,0 3 0,9 47 0,4 82 0,-9 58 0,-4-117 0,0 47 0,1 47 0,1-158 0,4-12 0,8-18 0,-13 19 0,76-136 0,37-58 0,-114 194 0,1 0 0,0 0 0,-1 0 0,1-1 0,0 1 0,0 0 0,0 0 0,0 0 0,0 0 0,0 1 0,0-1 0,0 0 0,0 0 0,0 1 0,0-1 0,0 0 0,1 1 0,-1-1 0,0 1 0,1 0 0,1-1 0,-1 1 0,-1 1 0,1 0 0,-1 0 0,1 0 0,-1 0 0,1 0 0,-1 0 0,0 0 0,1 0 0,-1 0 0,0 1 0,0-1 0,0 0 0,0 1 0,0-1 0,0 1 0,1 2 0,16 29 0,-2 1 0,-2 0 0,15 51 0,18 115 0,-35-138 0,-3 1 0,-3 0 0,-3 0 0,-9 127 0,4-175 0,0-1 0,-1 1 0,-1 0 0,-8 21 0,11-32 0,0-1 0,-1 0 0,1 0 0,-1 0 0,0 0 0,0 0 0,0 0 0,-1-1 0,1 1 0,0-1 0,-1 1 0,0-1 0,0 0 0,1 0 0,-1 0 0,0 0 0,-1-1 0,1 1 0,0-1 0,0 0 0,-1 0 0,1 0 0,-1 0 0,-5 0 0,-2-1 0,0-1 0,0-1 0,0 0 0,0-1 0,0 0 0,0 0 0,1-1 0,-15-8 0,20 10 0,-95-45 0,-142-90 0,-81-85 0,263 176 0,59 45 0,-2-2 0,12-1 0,119-26 0,477-89-785,-300 63 170,289-83 311,-470 100 312,-3-4 0,199-103 0,-240 103-133,-3-4 0,101-79 0,-149 102 96,-1-1 0,-1-2 0,-1 0 0,-1-2 0,-2-1 0,0 0 0,-3-2 0,24-46-1,-38 63 28,1 0-1,-2 0 1,0-1-1,-1 0 1,0 1-1,-1-2 1,-1 1-1,0-27 1,-3 33 21,1-1 1,-2 1-1,0 0 1,0 0-1,-1 0 1,0 0-1,-1 0 1,0 1 0,0-1-1,-1 1 1,0 0-1,-1 1 1,0-1-1,-9-10 1,6 11 41,0-1 1,0 1-1,0 1 0,-1 0 0,0 0 1,0 1-1,-1 0 0,0 0 1,0 1-1,0 1 0,-1 0 1,1 1-1,-1 0 0,0 1 0,0 0 1,0 0-1,0 2 0,0-1 1,-12 2-1,-3 2 42,0 1-1,0 1 1,1 1-1,0 2 1,0 0-1,1 2 1,-39 20-1,24-7-125,1 1 0,2 1 0,1 3-1,0 1 1,3 1 0,0 2 0,2 1 0,1 2-1,-43 66 1,43-53-31,2 2 1,2 1-1,3 1 0,2 1 0,2 1 0,2 1 0,-12 80 0,17-41 25,4 2 0,4-1 0,5 0 0,22 171 0,103 376 52,-94-504-33,-24-103 10,-8-27 0,-5-10 3,-9-17 102,12 17-81,-34-51 59,3-2 0,2-1 0,3-1 0,2-2 0,2-1 0,4 0-1,-23-108 1,39 148-83,0-2 0,2 1 0,0 0 0,2-1 0,0 1 0,1 0 0,1 0 0,2-1 0,0 1 0,0 1 0,2-1 0,1 1 0,1 0 0,0 0 0,1 1 0,1 0 0,1 1 0,1 0 0,16-19 0,-1 7 0,0 0 0,62-48 0,124-70-257,54-6-773,307-128 748,88-47 306,-425 195-24,165-126 0,-359 223 0,-38 28 0,-5 9 0,0 0 0,0 0 0,0 0 0,0-1 0,0 1 0,0 0 0,0 0 0,0 0 0,0 0 0,0 0 0,0 0 0,-1-1 0,1 1 0,0 0 0,0 0 0,0 0 0,0 0 0,0 0 0,-1 0 0,1 0 0,0 0 0,0 0 0,0 0 0,0 0 0,0-1 0,-1 1 0,1 0 0,0 0 0,0 0 0,0 0 0,0 0 0,-1 0 0,1 0 0,0 0 0,0 1 0,0-1 0,0 0 0,0 0 0,-1 0 0,1 0 0,0 0 0,-11 4 13,0 0-1,0 1 0,0 0 0,1 1 1,-1 0-1,1 1 0,-12 11 1,-2-1 146,-106 78-14,3 6 0,-123 128 1,185-161-138,4 2 0,2 2 0,4 4 1,4 1-1,-48 95 0,60-87-8,4 2 0,3 0 0,4 3 0,4 0 0,5 1 0,-9 96 0,17-64 0,6 2 0,5-1 0,5 0 0,23 124 0,-3-112 0,-20-110 0,-5-25 0,0-1 0,0 0 0,0 0 0,0 0 0,0 0 0,0 1 0,0-1 0,0 0 0,0 0 0,0 0 0,0 1 0,0-1 0,-1 0 0,1 0 0,0 0 0,0 0 0,0 0 0,0 1 0,0-1 0,0 0 0,0 0 0,-1 0 0,1 0 0,0 0 0,0 0 0,0 1 0,0-1 0,0 0 0,-1 0 0,1 0 0,0 0 0,0 0 0,0 0 0,0 0 0,-1 0 0,1 0 0,0 0 0,0 0 0,0 0 0,0 0 0,-1 0 0,1 0 0,0 0 0,0 0 0,0 0 0,-1 0 0,1 0 0,0 0 0,0 0 0,0 0 0,0-1 0,0 1 0,-1 0 0,1 0 0,0 0 0,0 0 0,0 0 0,0 0 0,0 0 0,0-1 0,-1 1 0,1 0 0,0 0 0,0 0 0,0 0 0,0-1 0,0 1 0,-13-10 127,1 0 1,-21-23-1,1 1 160,-169-159-124,-94-92-193,290 277 30,-17-18 0,21 23 0,1 0 0,-1 1 0,1-1 0,0 0 0,-1 1 0,1-1 0,0 0 0,-1 0 0,1 0 0,0 1 0,0-1 0,0 0 0,0 0 0,0 0 0,0 0 0,0 1 0,0-1 0,0 0 0,0 0 0,0 0 0,0 0 0,1 1 0,-1-1 0,0 0 0,1 0 0,-1 1 0,0-1 0,1 0 0,-1 0 0,1 1 0,-1-1 0,2 0 0,2-2 0,1 0 0,0 0 0,0 0 0,1 1 0,-1 0 0,0 0 0,1 1 0,8-2 0,126-24 0,87-6 0,82-14-382,67-16-1149,80-18 1166,243-42 348,-5 33-75,-468 74-277,35 17-613,-201 6-3471</inkml:trace>
  <inkml:trace contextRef="#ctx0" brushRef="#br0" timeOffset="737.92">4152 1106 24575,'6'7'0,"11"13"0,-1 0 0,-1 1 0,22 40 0,25 74 0,-57-123 0,20 52 0,-2 1 0,-4 1 0,21 128 0,-8 208 0,-30-305 0,21 289 0,-22-379 0,0 0 0,0 0 0,1 0 0,0 0 0,0-1 0,0 1 0,5 7 0,-7-14 0,0 1 0,1-1 0,-1 1 0,0-1 0,1 1 0,-1-1 0,1 1 0,-1-1 0,0 0 0,1 1 0,-1-1 0,1 0 0,-1 0 0,1 1 0,-1-1 0,1 0 0,0 0 0,-1 0 0,1 1 0,-1-1 0,1 0 0,-1 0 0,1 0 0,0 0 0,-1 0 0,1 0 0,-1 0 0,1 0 0,-1 0 0,1-1 0,0 1 0,0 0 0,2-2 0,-1 0 0,1 0 0,-1 0 0,0 0 0,0-1 0,0 1 0,0-1 0,0 1 0,0-1 0,2-4 0,21-44 0,-1-1 0,22-77 0,-36 101 0,40-119-81,264-710-1245,-67 306 1326,-203 467 0,-42 81 0,-1 0 0,1 0 0,0 0 0,0 1 0,0-1 0,0 0 0,1 1 0,-1 0 0,5-4 0,-6 6 0,-1 0 0,0 0 0,0 0 0,1 0 0,-1 0 0,0-1 0,1 1 0,-1 0 0,0 1 0,0-1 0,1 0 0,-1 0 0,0 0 0,0 0 0,1 0 0,-1 0 0,0 0 0,0 0 0,1 0 0,-1 0 0,0 1 0,0-1 0,1 0 0,-1 0 0,0 0 0,0 0 0,0 1 0,0-1 0,1 0 0,-1 0 0,0 1 0,0-1 0,0 0 0,0 0 0,0 0 0,1 1 0,-1-1 0,0 1 0,2 25 0,-4 0 0,-1 0 0,-11 45 0,-25 62 0,-13 18 0,-7-1 0,-6-4 0,-99 162 0,142-271 118,-1-1-1,-3-1 0,0-2 0,-2 0 1,-34 29-1,44-46-53,-1-1 0,-1-1 0,0 0 0,-1-2 0,0 0 0,-1-2-1,0 0 1,0-1 0,-1-2 0,-31 7 0,25-10-64,0 0 0,-1-3 0,1 0 0,0-2 0,0-1 0,0-1 0,0-2 0,0 0 0,-47-17 0,-10-10 0,-139-74 0,172 80 0,-5-3 0,1-1 0,-70-51 0,126 80 0,0 0 0,0 1 0,0-1 0,0 0 0,0 1 0,0-1 0,0 0 0,0 0 0,1 0 0,-1 0 0,0 0 0,1 0 0,-1 0 0,1 0 0,-1 0 0,1 0 0,-1 0 0,1 0 0,0 0 0,-1 0 0,1 0 0,0 0 0,0-2 0,1 1 0,0 0 0,0-1 0,0 2 0,0-1 0,1 0 0,-1 0 0,0 0 0,1 1 0,0-1 0,-1 0 0,1 1 0,0 0 0,3-3 0,13-7 0,0-1 0,30-12 0,131-51 0,83-22-333,1320-402-2366,-1338 430-2460</inkml:trace>
  <inkml:trace contextRef="#ctx0" brushRef="#br0" timeOffset="1282.67">6832 236 24575,'0'0'0,"0"10"0,-1 73 0,-20 148 0,-8-65-682,-54 173-1,64-278-6143</inkml:trace>
  <inkml:trace contextRef="#ctx0" brushRef="#br0" timeOffset="1564.82">7089 408 24575,'0'0'0,"0"6"0,-3 19 0,-2 44 0,-2 36 0,0 21 0,1 5 0,-1-2 0,1-11 0,2-18 0,-1-19 0,-2-19 0,1-21 0,1-16-8191</inkml:trace>
  <inkml:trace contextRef="#ctx0" brushRef="#br0" timeOffset="2046.15">6412 651 24575,'11'3'0,"66"7"0,0-3 0,-1-4 0,1-3 0,102-12 0,-2-18 0,-166 31 0,-13 6 0,-21 15 0,19-18 0,-280 216 0,57-48 0,202-153 0,13-10 0,1 0 0,0 0 0,-18 21 0,29-29 0,-1-1 0,1 0 0,-1 1 0,1-1 0,-1 1 0,1-1 0,-1 1 0,1-1 0,0 1 0,0 0 0,-1-1 0,1 1 0,0-1 0,0 1 0,-1 0 0,1-1 0,0 1 0,0 0 0,0-1 0,0 1 0,0 0 0,0-1 0,0 1 0,0 0 0,0-1 0,0 1 0,1-1 0,-1 1 0,0 0 0,0-1 0,1 1 0,-1-1 0,0 1 0,1 0 0,-1-1 0,0 1 0,1-1 0,-1 1 0,1-1 0,-1 0 0,1 1 0,-1-1 0,1 1 0,-1-1 0,2 1 0,2 0 0,0 1 0,0-1 0,0 0 0,0 0 0,0-1 0,0 1 0,5-1 0,28-2-201,0-1 0,-1-2 0,71-18 0,-90 19-360,135-35-6265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CSC 5316</vt:lpstr>
      <vt:lpstr>CSC 5316</vt:lpstr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5316</dc:title>
  <dc:subject/>
  <dc:creator>Dr Moncef KALLALA</dc:creator>
  <cp:keywords/>
  <cp:lastModifiedBy>mouad zemzoumi</cp:lastModifiedBy>
  <cp:revision>5</cp:revision>
  <cp:lastPrinted>1900-01-01T00:00:00Z</cp:lastPrinted>
  <dcterms:created xsi:type="dcterms:W3CDTF">2026-02-19T12:41:00Z</dcterms:created>
  <dcterms:modified xsi:type="dcterms:W3CDTF">2026-02-25T18:10:00Z</dcterms:modified>
</cp:coreProperties>
</file>