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6457" w14:textId="37345AC9" w:rsidR="00CC21E0" w:rsidRPr="00CC21E0" w:rsidRDefault="00CC21E0" w:rsidP="00CC21E0">
      <w:pPr>
        <w:pStyle w:val="Corpsdetexte"/>
        <w:jc w:val="center"/>
        <w:rPr>
          <w:sz w:val="28"/>
          <w:szCs w:val="28"/>
          <w:lang w:val="en-US"/>
        </w:rPr>
      </w:pPr>
      <w:bookmarkStart w:id="0" w:name="citations"/>
    </w:p>
    <w:p w14:paraId="21D24E73" w14:textId="77777777" w:rsidR="00CC21E0" w:rsidRPr="00CC21E0" w:rsidRDefault="00CC21E0" w:rsidP="00CC21E0">
      <w:pPr>
        <w:pStyle w:val="Corpsdetexte"/>
        <w:jc w:val="center"/>
        <w:rPr>
          <w:b/>
          <w:bCs/>
          <w:sz w:val="28"/>
          <w:szCs w:val="28"/>
          <w:lang w:val="fr-FR"/>
        </w:rPr>
      </w:pPr>
      <w:r w:rsidRPr="00CC21E0">
        <w:rPr>
          <w:rFonts w:ascii="Segoe UI Emoji" w:hAnsi="Segoe UI Emoji" w:cs="Segoe UI Emoji"/>
          <w:b/>
          <w:bCs/>
          <w:sz w:val="28"/>
          <w:szCs w:val="28"/>
          <w:lang w:val="en-US"/>
        </w:rPr>
        <w:t>🧠</w:t>
      </w:r>
      <w:r w:rsidRPr="00CC21E0">
        <w:rPr>
          <w:b/>
          <w:bCs/>
          <w:sz w:val="28"/>
          <w:szCs w:val="28"/>
          <w:lang w:val="fr-FR"/>
        </w:rPr>
        <w:t xml:space="preserve"> Étude de Marché : IA Générative &amp; Cybersécurité Offensive → </w:t>
      </w:r>
      <w:proofErr w:type="spellStart"/>
      <w:r w:rsidRPr="00CC21E0">
        <w:rPr>
          <w:b/>
          <w:bCs/>
          <w:sz w:val="28"/>
          <w:szCs w:val="28"/>
          <w:lang w:val="fr-FR"/>
        </w:rPr>
        <w:t>Defensive</w:t>
      </w:r>
      <w:proofErr w:type="spellEnd"/>
    </w:p>
    <w:p w14:paraId="1C185A63" w14:textId="77777777" w:rsidR="00CC21E0" w:rsidRPr="00CC21E0" w:rsidRDefault="00CC21E0" w:rsidP="00CC21E0">
      <w:pPr>
        <w:pStyle w:val="Corpsdetexte"/>
        <w:rPr>
          <w:b/>
          <w:bCs/>
          <w:sz w:val="28"/>
          <w:szCs w:val="28"/>
          <w:lang w:val="fr-FR"/>
        </w:rPr>
      </w:pPr>
      <w:r w:rsidRPr="00CC21E0">
        <w:rPr>
          <w:b/>
          <w:bCs/>
          <w:sz w:val="28"/>
          <w:szCs w:val="28"/>
          <w:lang w:val="fr-FR"/>
        </w:rPr>
        <w:t>1. Introduction — L’IA générative, nouvelle frontière de la cybersécurité</w:t>
      </w:r>
    </w:p>
    <w:p w14:paraId="6D503BD0" w14:textId="77777777" w:rsidR="00CC21E0" w:rsidRPr="00CC21E0" w:rsidRDefault="00CC21E0" w:rsidP="00CC21E0">
      <w:pPr>
        <w:pStyle w:val="Corpsdetexte"/>
        <w:rPr>
          <w:lang w:val="fr-FR"/>
        </w:rPr>
      </w:pPr>
      <w:r w:rsidRPr="00CC21E0">
        <w:rPr>
          <w:lang w:val="fr-FR"/>
        </w:rPr>
        <w:t>L’IA générative transforme la cybersécurité en profondeur. Si elle renforce les défenses grâce à la détection d’anomalies et à l’automatisation de l’analyse, elle devient également une arme entre les mains des attaquants. En 2025, les campagnes de phishing et d’ingénierie sociale alimentées par des modèles de langage (LLM) sont capables d’imiter des communications humaines avec une fidélité inédite.</w:t>
      </w:r>
    </w:p>
    <w:p w14:paraId="3A138F14" w14:textId="77777777" w:rsidR="00CC21E0" w:rsidRPr="00CC21E0" w:rsidRDefault="00CC21E0" w:rsidP="00CC21E0">
      <w:pPr>
        <w:pStyle w:val="Corpsdetexte"/>
        <w:rPr>
          <w:lang w:val="fr-FR"/>
        </w:rPr>
      </w:pPr>
      <w:r w:rsidRPr="00CC21E0">
        <w:rPr>
          <w:lang w:val="fr-FR"/>
        </w:rPr>
        <w:t xml:space="preserve">Les cyberattaques reposant sur le </w:t>
      </w:r>
      <w:r w:rsidRPr="00CC21E0">
        <w:rPr>
          <w:b/>
          <w:bCs/>
          <w:lang w:val="fr-FR"/>
        </w:rPr>
        <w:t>phishing IA-généré</w:t>
      </w:r>
      <w:r w:rsidRPr="00CC21E0">
        <w:rPr>
          <w:lang w:val="fr-FR"/>
        </w:rPr>
        <w:t xml:space="preserve"> ont explosé, représentant </w:t>
      </w:r>
      <w:r w:rsidRPr="00CC21E0">
        <w:rPr>
          <w:b/>
          <w:bCs/>
          <w:lang w:val="fr-FR"/>
        </w:rPr>
        <w:t>73 % des incidents de cybersécurité en France</w:t>
      </w:r>
      <w:r w:rsidRPr="00CC21E0">
        <w:rPr>
          <w:lang w:val="fr-FR"/>
        </w:rPr>
        <w:t xml:space="preserve"> et touchant </w:t>
      </w:r>
      <w:r w:rsidRPr="00CC21E0">
        <w:rPr>
          <w:b/>
          <w:bCs/>
          <w:lang w:val="fr-FR"/>
        </w:rPr>
        <w:t>80 % des entreprises en 2023</w:t>
      </w:r>
      <w:r w:rsidRPr="00CC21E0">
        <w:rPr>
          <w:lang w:val="fr-FR"/>
        </w:rPr>
        <w:t>. Ces attaques, plus personnalisées et contextuelles, déjouent les filtres classiques de détection basés sur des signatures ou des patterns fixes.</w:t>
      </w:r>
    </w:p>
    <w:p w14:paraId="1B64B721" w14:textId="77777777" w:rsidR="00CC21E0" w:rsidRPr="00CC21E0" w:rsidRDefault="00CC21E0" w:rsidP="00CC21E0">
      <w:pPr>
        <w:pStyle w:val="Corpsdetexte"/>
        <w:rPr>
          <w:lang w:val="fr-FR"/>
        </w:rPr>
      </w:pPr>
      <w:r w:rsidRPr="00CC21E0">
        <w:rPr>
          <w:lang w:val="fr-FR"/>
        </w:rPr>
        <w:t xml:space="preserve">Face à cette sophistication croissante, les organisations ont besoin de </w:t>
      </w:r>
      <w:r w:rsidRPr="00CC21E0">
        <w:rPr>
          <w:b/>
          <w:bCs/>
          <w:lang w:val="fr-FR"/>
        </w:rPr>
        <w:t>solutions intégrées</w:t>
      </w:r>
      <w:r w:rsidRPr="00CC21E0">
        <w:rPr>
          <w:lang w:val="fr-FR"/>
        </w:rPr>
        <w:t xml:space="preserve"> capables de </w:t>
      </w:r>
      <w:r w:rsidRPr="00CC21E0">
        <w:rPr>
          <w:b/>
          <w:bCs/>
          <w:lang w:val="fr-FR"/>
        </w:rPr>
        <w:t>simuler</w:t>
      </w:r>
      <w:r w:rsidRPr="00CC21E0">
        <w:rPr>
          <w:lang w:val="fr-FR"/>
        </w:rPr>
        <w:t xml:space="preserve">, </w:t>
      </w:r>
      <w:r w:rsidRPr="00CC21E0">
        <w:rPr>
          <w:b/>
          <w:bCs/>
          <w:lang w:val="fr-FR"/>
        </w:rPr>
        <w:t>détecter</w:t>
      </w:r>
      <w:r w:rsidRPr="00CC21E0">
        <w:rPr>
          <w:lang w:val="fr-FR"/>
        </w:rPr>
        <w:t xml:space="preserve"> et </w:t>
      </w:r>
      <w:r w:rsidRPr="00CC21E0">
        <w:rPr>
          <w:b/>
          <w:bCs/>
          <w:lang w:val="fr-FR"/>
        </w:rPr>
        <w:t>adapter les défenses</w:t>
      </w:r>
      <w:r w:rsidRPr="00CC21E0">
        <w:rPr>
          <w:lang w:val="fr-FR"/>
        </w:rPr>
        <w:t xml:space="preserve"> face aux menaces IA. C’est dans ce contexte qu’émerge la nécessité d’une plateforme « Offensive → </w:t>
      </w:r>
      <w:proofErr w:type="spellStart"/>
      <w:r w:rsidRPr="00CC21E0">
        <w:rPr>
          <w:lang w:val="fr-FR"/>
        </w:rPr>
        <w:t>Defensive</w:t>
      </w:r>
      <w:proofErr w:type="spellEnd"/>
      <w:r w:rsidRPr="00CC21E0">
        <w:rPr>
          <w:lang w:val="fr-FR"/>
        </w:rPr>
        <w:t xml:space="preserve"> », capable de créer une </w:t>
      </w:r>
      <w:r w:rsidRPr="00CC21E0">
        <w:rPr>
          <w:b/>
          <w:bCs/>
          <w:lang w:val="fr-FR"/>
        </w:rPr>
        <w:t>boucle d’amélioration continue</w:t>
      </w:r>
      <w:r w:rsidRPr="00CC21E0">
        <w:rPr>
          <w:lang w:val="fr-FR"/>
        </w:rPr>
        <w:t xml:space="preserve"> entre les équipes Red Team et SOC.</w:t>
      </w:r>
    </w:p>
    <w:p w14:paraId="01D21DB2" w14:textId="77777777" w:rsidR="00CC21E0" w:rsidRPr="00CC21E0" w:rsidRDefault="00CC21E0" w:rsidP="00CC21E0">
      <w:pPr>
        <w:pStyle w:val="Corpsdetexte"/>
        <w:rPr>
          <w:lang w:val="en-US"/>
        </w:rPr>
      </w:pPr>
      <w:r w:rsidRPr="00CC21E0">
        <w:rPr>
          <w:lang w:val="en-US"/>
        </w:rPr>
        <w:pict w14:anchorId="0AA16A86">
          <v:rect id="_x0000_i1076" style="width:0;height:1.5pt" o:hralign="center" o:hrstd="t" o:hr="t" fillcolor="#a0a0a0" stroked="f"/>
        </w:pict>
      </w:r>
    </w:p>
    <w:p w14:paraId="74C9EBAF" w14:textId="77777777" w:rsidR="00CC21E0" w:rsidRPr="00CC21E0" w:rsidRDefault="00CC21E0" w:rsidP="00CC21E0">
      <w:pPr>
        <w:pStyle w:val="Corpsdetexte"/>
        <w:rPr>
          <w:b/>
          <w:bCs/>
          <w:sz w:val="28"/>
          <w:szCs w:val="28"/>
          <w:lang w:val="fr-FR"/>
        </w:rPr>
      </w:pPr>
      <w:r w:rsidRPr="00CC21E0">
        <w:rPr>
          <w:b/>
          <w:bCs/>
          <w:sz w:val="28"/>
          <w:szCs w:val="28"/>
          <w:lang w:val="fr-FR"/>
        </w:rPr>
        <w:t>2. Le marché de la simulation de phishing : état des lieux et dynamiques</w:t>
      </w:r>
    </w:p>
    <w:p w14:paraId="0163975C" w14:textId="77777777" w:rsidR="00CC21E0" w:rsidRPr="00CC21E0" w:rsidRDefault="00CC21E0" w:rsidP="00CC21E0">
      <w:pPr>
        <w:pStyle w:val="Corpsdetexte"/>
        <w:rPr>
          <w:b/>
          <w:bCs/>
          <w:i/>
          <w:iCs/>
          <w:lang w:val="fr-FR"/>
        </w:rPr>
      </w:pPr>
      <w:r w:rsidRPr="00CC21E0">
        <w:rPr>
          <w:rFonts w:ascii="Segoe UI Emoji" w:hAnsi="Segoe UI Emoji" w:cs="Segoe UI Emoji"/>
          <w:b/>
          <w:bCs/>
          <w:lang w:val="en-US"/>
        </w:rPr>
        <w:t>📈</w:t>
      </w:r>
      <w:r w:rsidRPr="00CC21E0">
        <w:rPr>
          <w:b/>
          <w:bCs/>
          <w:i/>
          <w:iCs/>
          <w:lang w:val="fr-FR"/>
        </w:rPr>
        <w:t xml:space="preserve"> Un marché en forte expansion</w:t>
      </w:r>
    </w:p>
    <w:p w14:paraId="64B2557F" w14:textId="240E400E" w:rsidR="00CC21E0" w:rsidRPr="00CC21E0" w:rsidRDefault="00CC21E0" w:rsidP="00CC21E0">
      <w:pPr>
        <w:pStyle w:val="Corpsdetexte"/>
        <w:rPr>
          <w:lang w:val="fr-FR"/>
        </w:rPr>
      </w:pPr>
      <w:r w:rsidRPr="00CC21E0">
        <w:rPr>
          <w:lang w:val="fr-FR"/>
        </w:rPr>
        <w:t xml:space="preserve">Le marché mondial de la formation et de la simulation de phishing est évalué à </w:t>
      </w:r>
      <w:r w:rsidRPr="00CC21E0">
        <w:rPr>
          <w:b/>
          <w:bCs/>
          <w:lang w:val="fr-FR"/>
        </w:rPr>
        <w:t>113,01 milliards $ en 2025</w:t>
      </w:r>
      <w:r w:rsidRPr="00CC21E0">
        <w:rPr>
          <w:lang w:val="fr-FR"/>
        </w:rPr>
        <w:t xml:space="preserve">, avec une projection à </w:t>
      </w:r>
      <w:r w:rsidRPr="00CC21E0">
        <w:rPr>
          <w:b/>
          <w:bCs/>
          <w:lang w:val="fr-FR"/>
        </w:rPr>
        <w:t>183,85 milliards $ d’ici 2032</w:t>
      </w:r>
      <w:r w:rsidRPr="00CC21E0">
        <w:rPr>
          <w:lang w:val="fr-FR"/>
        </w:rPr>
        <w:t xml:space="preserve">, soit un </w:t>
      </w:r>
      <w:r w:rsidRPr="00CC21E0">
        <w:rPr>
          <w:b/>
          <w:bCs/>
          <w:lang w:val="fr-FR"/>
        </w:rPr>
        <w:t>CAGR de 7,2 %</w:t>
      </w:r>
      <w:r w:rsidRPr="00CC21E0">
        <w:rPr>
          <w:lang w:val="fr-FR"/>
        </w:rPr>
        <w:t>.</w:t>
      </w:r>
      <w:r w:rsidRPr="00CC21E0">
        <w:rPr>
          <w:lang w:val="fr-FR"/>
        </w:rPr>
        <w:br/>
      </w:r>
      <w:r w:rsidRPr="00CC21E0">
        <w:rPr>
          <w:lang w:val="en-US"/>
        </w:rPr>
        <w:t xml:space="preserve">Cette </w:t>
      </w:r>
      <w:proofErr w:type="spellStart"/>
      <w:r w:rsidRPr="00CC21E0">
        <w:rPr>
          <w:lang w:val="en-US"/>
        </w:rPr>
        <w:t>croissance</w:t>
      </w:r>
      <w:proofErr w:type="spellEnd"/>
      <w:r w:rsidRPr="00CC21E0">
        <w:rPr>
          <w:lang w:val="en-US"/>
        </w:rPr>
        <w:t xml:space="preserve"> repose sur deux leviers </w:t>
      </w:r>
      <w:proofErr w:type="spellStart"/>
      <w:r w:rsidRPr="00CC21E0">
        <w:rPr>
          <w:lang w:val="en-US"/>
        </w:rPr>
        <w:t>majeurs</w:t>
      </w:r>
      <w:proofErr w:type="spellEnd"/>
      <w:r w:rsidRPr="00CC21E0">
        <w:rPr>
          <w:lang w:val="en-US"/>
        </w:rPr>
        <w:t xml:space="preserve"> :</w:t>
      </w:r>
    </w:p>
    <w:p w14:paraId="2886E85E" w14:textId="0AA1B733" w:rsidR="00CC21E0" w:rsidRPr="00CC21E0" w:rsidRDefault="00CC21E0" w:rsidP="00CC21E0">
      <w:pPr>
        <w:pStyle w:val="Corpsdetexte"/>
        <w:numPr>
          <w:ilvl w:val="0"/>
          <w:numId w:val="4"/>
        </w:numPr>
        <w:rPr>
          <w:lang w:val="fr-FR"/>
        </w:rPr>
      </w:pPr>
      <w:r w:rsidRPr="00CC21E0">
        <w:rPr>
          <w:b/>
          <w:bCs/>
          <w:lang w:val="fr-FR"/>
        </w:rPr>
        <w:t>La sophistication des menaces</w:t>
      </w:r>
      <w:r w:rsidRPr="00CC21E0">
        <w:rPr>
          <w:lang w:val="fr-FR"/>
        </w:rPr>
        <w:br/>
        <w:t>Les campagnes d’hameçonnage pilotées par IA rendent les tests de sécurité et la formation essentiels. Les simulateurs traditionnels ne suffisent plus ; les entreprises recherchent des plateformes capables de générer des attaques réalistes et de mesurer la robustesse de leurs défenses.</w:t>
      </w:r>
    </w:p>
    <w:p w14:paraId="226BDD55" w14:textId="77777777" w:rsidR="00CC21E0" w:rsidRDefault="00CC21E0" w:rsidP="00CC21E0">
      <w:pPr>
        <w:pStyle w:val="Corpsdetexte"/>
        <w:ind w:left="720"/>
        <w:rPr>
          <w:lang w:val="fr-FR"/>
        </w:rPr>
      </w:pPr>
    </w:p>
    <w:p w14:paraId="0E08D597" w14:textId="77777777" w:rsidR="00CC21E0" w:rsidRDefault="00CC21E0" w:rsidP="00CC21E0">
      <w:pPr>
        <w:pStyle w:val="Corpsdetexte"/>
        <w:ind w:left="720"/>
        <w:rPr>
          <w:lang w:val="fr-FR"/>
        </w:rPr>
      </w:pPr>
    </w:p>
    <w:p w14:paraId="2DEFE903" w14:textId="77777777" w:rsidR="00CC21E0" w:rsidRPr="00CC21E0" w:rsidRDefault="00CC21E0" w:rsidP="00CC21E0">
      <w:pPr>
        <w:pStyle w:val="Corpsdetexte"/>
        <w:ind w:left="720"/>
        <w:rPr>
          <w:lang w:val="fr-FR"/>
        </w:rPr>
      </w:pPr>
    </w:p>
    <w:p w14:paraId="5A8D2D6C" w14:textId="027D77DC" w:rsidR="00CC21E0" w:rsidRPr="00CC21E0" w:rsidRDefault="00CC21E0" w:rsidP="00CC21E0">
      <w:pPr>
        <w:pStyle w:val="Corpsdetexte"/>
        <w:numPr>
          <w:ilvl w:val="0"/>
          <w:numId w:val="4"/>
        </w:numPr>
        <w:rPr>
          <w:lang w:val="en-US"/>
        </w:rPr>
      </w:pPr>
      <w:r w:rsidRPr="00CC21E0">
        <w:rPr>
          <w:b/>
          <w:bCs/>
          <w:lang w:val="en-US"/>
        </w:rPr>
        <w:lastRenderedPageBreak/>
        <w:t xml:space="preserve">La pression </w:t>
      </w:r>
      <w:proofErr w:type="spellStart"/>
      <w:r w:rsidRPr="00CC21E0">
        <w:rPr>
          <w:b/>
          <w:bCs/>
          <w:lang w:val="en-US"/>
        </w:rPr>
        <w:t>réglementaire</w:t>
      </w:r>
      <w:proofErr w:type="spellEnd"/>
      <w:r w:rsidRPr="00CC21E0">
        <w:rPr>
          <w:b/>
          <w:bCs/>
          <w:lang w:val="en-US"/>
        </w:rPr>
        <w:t xml:space="preserve"> accrue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117"/>
        <w:gridCol w:w="6613"/>
      </w:tblGrid>
      <w:tr w:rsidR="00CC21E0" w:rsidRPr="00CC21E0" w14:paraId="1F2BCEF4" w14:textId="77777777" w:rsidTr="00CC21E0">
        <w:trPr>
          <w:tblHeader/>
          <w:tblCellSpacing w:w="15" w:type="dxa"/>
        </w:trPr>
        <w:tc>
          <w:tcPr>
            <w:tcW w:w="0" w:type="auto"/>
            <w:vAlign w:val="center"/>
            <w:hideMark/>
          </w:tcPr>
          <w:p w14:paraId="751468D0" w14:textId="77777777" w:rsidR="00CC21E0" w:rsidRPr="00CC21E0" w:rsidRDefault="00CC21E0" w:rsidP="00CC21E0">
            <w:pPr>
              <w:pStyle w:val="Corpsdetexte"/>
              <w:rPr>
                <w:b/>
                <w:bCs/>
                <w:lang w:val="en-US"/>
              </w:rPr>
            </w:pPr>
            <w:proofErr w:type="spellStart"/>
            <w:r w:rsidRPr="00CC21E0">
              <w:rPr>
                <w:b/>
                <w:bCs/>
                <w:lang w:val="en-US"/>
              </w:rPr>
              <w:t>Régulation</w:t>
            </w:r>
            <w:proofErr w:type="spellEnd"/>
          </w:p>
        </w:tc>
        <w:tc>
          <w:tcPr>
            <w:tcW w:w="0" w:type="auto"/>
            <w:vAlign w:val="center"/>
            <w:hideMark/>
          </w:tcPr>
          <w:p w14:paraId="2B05F8F0" w14:textId="77777777" w:rsidR="00CC21E0" w:rsidRPr="00CC21E0" w:rsidRDefault="00CC21E0" w:rsidP="00CC21E0">
            <w:pPr>
              <w:pStyle w:val="Corpsdetexte"/>
              <w:rPr>
                <w:b/>
                <w:bCs/>
                <w:lang w:val="fr-FR"/>
              </w:rPr>
            </w:pPr>
            <w:r w:rsidRPr="00CC21E0">
              <w:rPr>
                <w:b/>
                <w:bCs/>
                <w:lang w:val="fr-FR"/>
              </w:rPr>
              <w:t>Impact direct sur le marché</w:t>
            </w:r>
          </w:p>
        </w:tc>
      </w:tr>
      <w:tr w:rsidR="00CC21E0" w:rsidRPr="00CC21E0" w14:paraId="291E3A40" w14:textId="77777777" w:rsidTr="00CC21E0">
        <w:trPr>
          <w:tblCellSpacing w:w="15" w:type="dxa"/>
        </w:trPr>
        <w:tc>
          <w:tcPr>
            <w:tcW w:w="0" w:type="auto"/>
            <w:vAlign w:val="center"/>
            <w:hideMark/>
          </w:tcPr>
          <w:p w14:paraId="6EAF3038" w14:textId="77777777" w:rsidR="00CC21E0" w:rsidRPr="00CC21E0" w:rsidRDefault="00CC21E0" w:rsidP="00CC21E0">
            <w:pPr>
              <w:pStyle w:val="Corpsdetexte"/>
              <w:rPr>
                <w:lang w:val="en-US"/>
              </w:rPr>
            </w:pPr>
            <w:r w:rsidRPr="00CC21E0">
              <w:rPr>
                <w:b/>
                <w:bCs/>
                <w:lang w:val="en-US"/>
              </w:rPr>
              <w:t>Directive NIS2 (UE)</w:t>
            </w:r>
          </w:p>
        </w:tc>
        <w:tc>
          <w:tcPr>
            <w:tcW w:w="0" w:type="auto"/>
            <w:vAlign w:val="center"/>
            <w:hideMark/>
          </w:tcPr>
          <w:p w14:paraId="51D9BC6B" w14:textId="77777777" w:rsidR="00CC21E0" w:rsidRPr="00CC21E0" w:rsidRDefault="00CC21E0" w:rsidP="00CC21E0">
            <w:pPr>
              <w:pStyle w:val="Corpsdetexte"/>
              <w:rPr>
                <w:lang w:val="fr-FR"/>
              </w:rPr>
            </w:pPr>
            <w:r w:rsidRPr="00CC21E0">
              <w:rPr>
                <w:lang w:val="fr-FR"/>
              </w:rPr>
              <w:t>Obligation de gestion des risques et de notification d’incidents, rendant la sensibilisation et les tests obligatoires.</w:t>
            </w:r>
          </w:p>
        </w:tc>
      </w:tr>
      <w:tr w:rsidR="00CC21E0" w:rsidRPr="00CC21E0" w14:paraId="3C2C9462" w14:textId="77777777" w:rsidTr="00CC21E0">
        <w:trPr>
          <w:tblCellSpacing w:w="15" w:type="dxa"/>
        </w:trPr>
        <w:tc>
          <w:tcPr>
            <w:tcW w:w="0" w:type="auto"/>
            <w:vAlign w:val="center"/>
            <w:hideMark/>
          </w:tcPr>
          <w:p w14:paraId="07AD79E0" w14:textId="77777777" w:rsidR="00CC21E0" w:rsidRPr="00CC21E0" w:rsidRDefault="00CC21E0" w:rsidP="00CC21E0">
            <w:pPr>
              <w:pStyle w:val="Corpsdetexte"/>
              <w:rPr>
                <w:lang w:val="en-US"/>
              </w:rPr>
            </w:pPr>
            <w:r w:rsidRPr="00CC21E0">
              <w:rPr>
                <w:b/>
                <w:bCs/>
                <w:lang w:val="en-US"/>
              </w:rPr>
              <w:t>RGPD (UE)</w:t>
            </w:r>
          </w:p>
        </w:tc>
        <w:tc>
          <w:tcPr>
            <w:tcW w:w="0" w:type="auto"/>
            <w:vAlign w:val="center"/>
            <w:hideMark/>
          </w:tcPr>
          <w:p w14:paraId="25294AF0" w14:textId="77777777" w:rsidR="00CC21E0" w:rsidRPr="00CC21E0" w:rsidRDefault="00CC21E0" w:rsidP="00CC21E0">
            <w:pPr>
              <w:pStyle w:val="Corpsdetexte"/>
              <w:rPr>
                <w:lang w:val="fr-FR"/>
              </w:rPr>
            </w:pPr>
            <w:r w:rsidRPr="00CC21E0">
              <w:rPr>
                <w:lang w:val="fr-FR"/>
              </w:rPr>
              <w:t>Nécessité de former le personnel à la protection des données pour éviter les fuites causées par phishing.</w:t>
            </w:r>
          </w:p>
        </w:tc>
      </w:tr>
      <w:tr w:rsidR="00CC21E0" w:rsidRPr="00CC21E0" w14:paraId="0CC30FCF" w14:textId="77777777" w:rsidTr="00CC21E0">
        <w:trPr>
          <w:tblCellSpacing w:w="15" w:type="dxa"/>
        </w:trPr>
        <w:tc>
          <w:tcPr>
            <w:tcW w:w="0" w:type="auto"/>
            <w:vAlign w:val="center"/>
            <w:hideMark/>
          </w:tcPr>
          <w:p w14:paraId="15453A1D" w14:textId="77777777" w:rsidR="00CC21E0" w:rsidRPr="00CC21E0" w:rsidRDefault="00CC21E0" w:rsidP="00CC21E0">
            <w:pPr>
              <w:pStyle w:val="Corpsdetexte"/>
              <w:rPr>
                <w:lang w:val="en-US"/>
              </w:rPr>
            </w:pPr>
            <w:r w:rsidRPr="00CC21E0">
              <w:rPr>
                <w:b/>
                <w:bCs/>
                <w:lang w:val="en-US"/>
              </w:rPr>
              <w:t>Cyber Resilience Act (CRA)</w:t>
            </w:r>
          </w:p>
        </w:tc>
        <w:tc>
          <w:tcPr>
            <w:tcW w:w="0" w:type="auto"/>
            <w:vAlign w:val="center"/>
            <w:hideMark/>
          </w:tcPr>
          <w:p w14:paraId="1BD31B17" w14:textId="77777777" w:rsidR="00CC21E0" w:rsidRPr="00CC21E0" w:rsidRDefault="00CC21E0" w:rsidP="00CC21E0">
            <w:pPr>
              <w:pStyle w:val="Corpsdetexte"/>
              <w:rPr>
                <w:lang w:val="fr-FR"/>
              </w:rPr>
            </w:pPr>
            <w:r w:rsidRPr="00CC21E0">
              <w:rPr>
                <w:lang w:val="fr-FR"/>
              </w:rPr>
              <w:t>Oblige les éditeurs à intégrer la sécurité et les tests anti-ingénierie sociale dès la conception.</w:t>
            </w:r>
          </w:p>
        </w:tc>
      </w:tr>
    </w:tbl>
    <w:p w14:paraId="3242327F" w14:textId="77777777" w:rsidR="00CC21E0" w:rsidRPr="00CC21E0" w:rsidRDefault="00CC21E0" w:rsidP="00CC21E0">
      <w:pPr>
        <w:pStyle w:val="Corpsdetexte"/>
        <w:rPr>
          <w:lang w:val="fr-FR"/>
        </w:rPr>
      </w:pPr>
      <w:r w:rsidRPr="00CC21E0">
        <w:rPr>
          <w:rFonts w:ascii="Segoe UI Symbol" w:hAnsi="Segoe UI Symbol" w:cs="Segoe UI Symbol"/>
          <w:lang w:val="fr-FR"/>
        </w:rPr>
        <w:t>➡</w:t>
      </w:r>
      <w:r w:rsidRPr="00CC21E0">
        <w:rPr>
          <w:lang w:val="en-US"/>
        </w:rPr>
        <w:t>️</w:t>
      </w:r>
      <w:r w:rsidRPr="00CC21E0">
        <w:rPr>
          <w:lang w:val="fr-FR"/>
        </w:rPr>
        <w:t xml:space="preserve"> </w:t>
      </w:r>
      <w:r w:rsidRPr="00CC21E0">
        <w:rPr>
          <w:b/>
          <w:bCs/>
          <w:lang w:val="fr-FR"/>
        </w:rPr>
        <w:t>Conclusion :</w:t>
      </w:r>
      <w:r w:rsidRPr="00CC21E0">
        <w:rPr>
          <w:lang w:val="fr-FR"/>
        </w:rPr>
        <w:t xml:space="preserve"> la simulation de phishing est passée du statut de bonne pratique à celui de </w:t>
      </w:r>
      <w:r w:rsidRPr="00CC21E0">
        <w:rPr>
          <w:b/>
          <w:bCs/>
          <w:lang w:val="fr-FR"/>
        </w:rPr>
        <w:t>nécessité légale et opérationnelle</w:t>
      </w:r>
      <w:r w:rsidRPr="00CC21E0">
        <w:rPr>
          <w:lang w:val="fr-FR"/>
        </w:rPr>
        <w:t>.</w:t>
      </w:r>
    </w:p>
    <w:p w14:paraId="3097F1C1" w14:textId="77777777" w:rsidR="00CC21E0" w:rsidRPr="00CC21E0" w:rsidRDefault="00CC21E0" w:rsidP="00CC21E0">
      <w:pPr>
        <w:pStyle w:val="Corpsdetexte"/>
        <w:rPr>
          <w:b/>
          <w:bCs/>
          <w:lang w:val="fr-FR"/>
        </w:rPr>
      </w:pPr>
      <w:r w:rsidRPr="00CC21E0">
        <w:rPr>
          <w:rFonts w:ascii="Segoe UI Emoji" w:hAnsi="Segoe UI Emoji" w:cs="Segoe UI Emoji"/>
          <w:b/>
          <w:bCs/>
          <w:lang w:val="en-US"/>
        </w:rPr>
        <w:t>🎯</w:t>
      </w:r>
      <w:r w:rsidRPr="00CC21E0">
        <w:rPr>
          <w:b/>
          <w:bCs/>
          <w:lang w:val="fr-FR"/>
        </w:rPr>
        <w:t xml:space="preserve"> </w:t>
      </w:r>
      <w:r w:rsidRPr="00CC21E0">
        <w:rPr>
          <w:b/>
          <w:bCs/>
          <w:i/>
          <w:iCs/>
          <w:lang w:val="fr-FR"/>
        </w:rPr>
        <w:t>Segments de marché à fort potentiel</w:t>
      </w:r>
    </w:p>
    <w:p w14:paraId="502234C1" w14:textId="77777777" w:rsidR="00CC21E0" w:rsidRPr="00CC21E0" w:rsidRDefault="00CC21E0" w:rsidP="00CC21E0">
      <w:pPr>
        <w:pStyle w:val="Corpsdetexte"/>
        <w:rPr>
          <w:lang w:val="fr-FR"/>
        </w:rPr>
      </w:pPr>
      <w:r w:rsidRPr="00CC21E0">
        <w:rPr>
          <w:lang w:val="fr-FR"/>
        </w:rPr>
        <w:t xml:space="preserve">Les </w:t>
      </w:r>
      <w:r w:rsidRPr="00CC21E0">
        <w:rPr>
          <w:b/>
          <w:bCs/>
          <w:lang w:val="fr-FR"/>
        </w:rPr>
        <w:t>grandes entreprises</w:t>
      </w:r>
      <w:r w:rsidRPr="00CC21E0">
        <w:rPr>
          <w:lang w:val="fr-FR"/>
        </w:rPr>
        <w:t xml:space="preserve"> et secteurs critiques (finance, santé, industrie) disposent déjà de solutions matures (</w:t>
      </w:r>
      <w:proofErr w:type="spellStart"/>
      <w:r w:rsidRPr="00CC21E0">
        <w:rPr>
          <w:lang w:val="fr-FR"/>
        </w:rPr>
        <w:t>Proofpoint</w:t>
      </w:r>
      <w:proofErr w:type="spellEnd"/>
      <w:r w:rsidRPr="00CC21E0">
        <w:rPr>
          <w:lang w:val="fr-FR"/>
        </w:rPr>
        <w:t>, KnowBe4).</w:t>
      </w:r>
      <w:r w:rsidRPr="00CC21E0">
        <w:rPr>
          <w:lang w:val="fr-FR"/>
        </w:rPr>
        <w:br/>
        <w:t xml:space="preserve">Mais la </w:t>
      </w:r>
      <w:r w:rsidRPr="00CC21E0">
        <w:rPr>
          <w:b/>
          <w:bCs/>
          <w:lang w:val="fr-FR"/>
        </w:rPr>
        <w:t>croissance la plus forte</w:t>
      </w:r>
      <w:r w:rsidRPr="00CC21E0">
        <w:rPr>
          <w:lang w:val="fr-FR"/>
        </w:rPr>
        <w:t xml:space="preserve"> vient désormais des </w:t>
      </w:r>
      <w:r w:rsidRPr="00CC21E0">
        <w:rPr>
          <w:b/>
          <w:bCs/>
          <w:lang w:val="fr-FR"/>
        </w:rPr>
        <w:t>PME</w:t>
      </w:r>
      <w:r w:rsidRPr="00CC21E0">
        <w:rPr>
          <w:lang w:val="fr-FR"/>
        </w:rPr>
        <w:t xml:space="preserve"> :</w:t>
      </w:r>
    </w:p>
    <w:p w14:paraId="4B4EC06E" w14:textId="77777777" w:rsidR="00CC21E0" w:rsidRPr="00CC21E0" w:rsidRDefault="00CC21E0" w:rsidP="00CC21E0">
      <w:pPr>
        <w:pStyle w:val="Corpsdetexte"/>
        <w:numPr>
          <w:ilvl w:val="0"/>
          <w:numId w:val="5"/>
        </w:numPr>
        <w:rPr>
          <w:lang w:val="fr-FR"/>
        </w:rPr>
      </w:pPr>
      <w:r w:rsidRPr="00CC21E0">
        <w:rPr>
          <w:lang w:val="fr-FR"/>
        </w:rPr>
        <w:t>Longtemps sous-équipées, elles sont devenues des cibles privilégiées.</w:t>
      </w:r>
    </w:p>
    <w:p w14:paraId="27392084" w14:textId="77777777" w:rsidR="00CC21E0" w:rsidRPr="00CC21E0" w:rsidRDefault="00CC21E0" w:rsidP="00CC21E0">
      <w:pPr>
        <w:pStyle w:val="Corpsdetexte"/>
        <w:numPr>
          <w:ilvl w:val="0"/>
          <w:numId w:val="5"/>
        </w:numPr>
        <w:rPr>
          <w:lang w:val="fr-FR"/>
        </w:rPr>
      </w:pPr>
      <w:r w:rsidRPr="00CC21E0">
        <w:rPr>
          <w:lang w:val="fr-FR"/>
        </w:rPr>
        <w:t xml:space="preserve">Elles privilégient des solutions </w:t>
      </w:r>
      <w:r w:rsidRPr="00CC21E0">
        <w:rPr>
          <w:b/>
          <w:bCs/>
          <w:lang w:val="fr-FR"/>
        </w:rPr>
        <w:t>SaaS simples et économiques</w:t>
      </w:r>
      <w:r w:rsidRPr="00CC21E0">
        <w:rPr>
          <w:lang w:val="fr-FR"/>
        </w:rPr>
        <w:t>.</w:t>
      </w:r>
    </w:p>
    <w:p w14:paraId="55A138A6" w14:textId="77777777" w:rsidR="00CC21E0" w:rsidRPr="00CC21E0" w:rsidRDefault="00CC21E0" w:rsidP="00CC21E0">
      <w:pPr>
        <w:pStyle w:val="Corpsdetexte"/>
        <w:numPr>
          <w:ilvl w:val="0"/>
          <w:numId w:val="5"/>
        </w:numPr>
        <w:rPr>
          <w:lang w:val="fr-FR"/>
        </w:rPr>
      </w:pPr>
      <w:r w:rsidRPr="00CC21E0">
        <w:rPr>
          <w:lang w:val="fr-FR"/>
        </w:rPr>
        <w:t>Le déploiement rapide et la facilité d’usage sont des critères décisifs.</w:t>
      </w:r>
    </w:p>
    <w:p w14:paraId="25072A33" w14:textId="77777777" w:rsidR="00CC21E0" w:rsidRPr="00CC21E0" w:rsidRDefault="00CC21E0" w:rsidP="00CC21E0">
      <w:pPr>
        <w:pStyle w:val="Corpsdetexte"/>
        <w:rPr>
          <w:lang w:val="fr-FR"/>
        </w:rPr>
      </w:pPr>
      <w:r w:rsidRPr="00CC21E0">
        <w:rPr>
          <w:lang w:val="fr-FR"/>
        </w:rPr>
        <w:t xml:space="preserve">C’est un </w:t>
      </w:r>
      <w:r w:rsidRPr="00CC21E0">
        <w:rPr>
          <w:b/>
          <w:bCs/>
          <w:lang w:val="fr-FR"/>
        </w:rPr>
        <w:t>levier majeur de différenciation</w:t>
      </w:r>
      <w:r w:rsidRPr="00CC21E0">
        <w:rPr>
          <w:lang w:val="fr-FR"/>
        </w:rPr>
        <w:t xml:space="preserve"> pour une nouvelle plateforme comme la vôtre : une solution </w:t>
      </w:r>
      <w:r w:rsidRPr="00CC21E0">
        <w:rPr>
          <w:b/>
          <w:bCs/>
          <w:lang w:val="fr-FR"/>
        </w:rPr>
        <w:t>cloud “plug-and-</w:t>
      </w:r>
      <w:proofErr w:type="spellStart"/>
      <w:r w:rsidRPr="00CC21E0">
        <w:rPr>
          <w:b/>
          <w:bCs/>
          <w:lang w:val="fr-FR"/>
        </w:rPr>
        <w:t>play</w:t>
      </w:r>
      <w:proofErr w:type="spellEnd"/>
      <w:r w:rsidRPr="00CC21E0">
        <w:rPr>
          <w:b/>
          <w:bCs/>
          <w:lang w:val="fr-FR"/>
        </w:rPr>
        <w:t>”</w:t>
      </w:r>
      <w:r w:rsidRPr="00CC21E0">
        <w:rPr>
          <w:lang w:val="fr-FR"/>
        </w:rPr>
        <w:t>, performante et accessible.</w:t>
      </w:r>
    </w:p>
    <w:p w14:paraId="15233439" w14:textId="77777777" w:rsidR="00CC21E0" w:rsidRDefault="00CC21E0" w:rsidP="00CC21E0">
      <w:pPr>
        <w:pStyle w:val="Corpsdetexte"/>
        <w:rPr>
          <w:lang w:val="en-US"/>
        </w:rPr>
      </w:pPr>
    </w:p>
    <w:p w14:paraId="7E5CF055" w14:textId="77777777" w:rsidR="00CC21E0" w:rsidRDefault="00CC21E0" w:rsidP="00CC21E0">
      <w:pPr>
        <w:pStyle w:val="Corpsdetexte"/>
        <w:rPr>
          <w:lang w:val="en-US"/>
        </w:rPr>
      </w:pPr>
    </w:p>
    <w:p w14:paraId="2A1BC1D2" w14:textId="77777777" w:rsidR="00CC21E0" w:rsidRDefault="00CC21E0" w:rsidP="00CC21E0">
      <w:pPr>
        <w:pStyle w:val="Corpsdetexte"/>
        <w:rPr>
          <w:lang w:val="en-US"/>
        </w:rPr>
      </w:pPr>
    </w:p>
    <w:p w14:paraId="16AE240E" w14:textId="77777777" w:rsidR="00CC21E0" w:rsidRDefault="00CC21E0" w:rsidP="00CC21E0">
      <w:pPr>
        <w:pStyle w:val="Corpsdetexte"/>
        <w:rPr>
          <w:lang w:val="en-US"/>
        </w:rPr>
      </w:pPr>
    </w:p>
    <w:p w14:paraId="61153812" w14:textId="77777777" w:rsidR="00CC21E0" w:rsidRDefault="00CC21E0" w:rsidP="00CC21E0">
      <w:pPr>
        <w:pStyle w:val="Corpsdetexte"/>
        <w:rPr>
          <w:lang w:val="en-US"/>
        </w:rPr>
      </w:pPr>
    </w:p>
    <w:p w14:paraId="6F725664" w14:textId="77777777" w:rsidR="00CC21E0" w:rsidRDefault="00CC21E0" w:rsidP="00CC21E0">
      <w:pPr>
        <w:pStyle w:val="Corpsdetexte"/>
        <w:rPr>
          <w:lang w:val="en-US"/>
        </w:rPr>
      </w:pPr>
    </w:p>
    <w:p w14:paraId="30396241" w14:textId="77777777" w:rsidR="00CC21E0" w:rsidRDefault="00CC21E0" w:rsidP="00CC21E0">
      <w:pPr>
        <w:pStyle w:val="Corpsdetexte"/>
        <w:rPr>
          <w:lang w:val="en-US"/>
        </w:rPr>
      </w:pPr>
    </w:p>
    <w:p w14:paraId="2475A8B4" w14:textId="77777777" w:rsidR="00CC21E0" w:rsidRDefault="00CC21E0" w:rsidP="00CC21E0">
      <w:pPr>
        <w:pStyle w:val="Corpsdetexte"/>
        <w:rPr>
          <w:lang w:val="en-US"/>
        </w:rPr>
      </w:pPr>
    </w:p>
    <w:p w14:paraId="1EEA9D9A" w14:textId="247B2CE2" w:rsidR="00CC21E0" w:rsidRPr="00CC21E0" w:rsidRDefault="00CC21E0" w:rsidP="00CC21E0">
      <w:pPr>
        <w:pStyle w:val="Corpsdetexte"/>
        <w:rPr>
          <w:lang w:val="en-US"/>
        </w:rPr>
      </w:pPr>
      <w:r w:rsidRPr="00CC21E0">
        <w:rPr>
          <w:lang w:val="en-US"/>
        </w:rPr>
        <w:lastRenderedPageBreak/>
        <w:pict w14:anchorId="6D803C24">
          <v:rect id="_x0000_i1077" style="width:0;height:1.5pt" o:hralign="center" o:hrstd="t" o:hr="t" fillcolor="#a0a0a0" stroked="f"/>
        </w:pict>
      </w:r>
    </w:p>
    <w:p w14:paraId="29ACE3D4" w14:textId="77777777" w:rsidR="00CC21E0" w:rsidRPr="00CC21E0" w:rsidRDefault="00CC21E0" w:rsidP="00CC21E0">
      <w:pPr>
        <w:pStyle w:val="Corpsdetexte"/>
        <w:rPr>
          <w:b/>
          <w:bCs/>
          <w:sz w:val="28"/>
          <w:szCs w:val="28"/>
          <w:lang w:val="fr-FR"/>
        </w:rPr>
      </w:pPr>
      <w:r w:rsidRPr="00CC21E0">
        <w:rPr>
          <w:b/>
          <w:bCs/>
          <w:sz w:val="28"/>
          <w:szCs w:val="28"/>
          <w:lang w:val="fr-FR"/>
        </w:rPr>
        <w:t>3. Panorama concurrentiel — Acteurs offensifs et défensifs</w:t>
      </w:r>
    </w:p>
    <w:tbl>
      <w:tblPr>
        <w:tblW w:w="10078" w:type="dxa"/>
        <w:tblCellSpacing w:w="15" w:type="dxa"/>
        <w:tblCellMar>
          <w:top w:w="15" w:type="dxa"/>
          <w:left w:w="15" w:type="dxa"/>
          <w:bottom w:w="15" w:type="dxa"/>
          <w:right w:w="15" w:type="dxa"/>
        </w:tblCellMar>
        <w:tblLook w:val="04A0" w:firstRow="1" w:lastRow="0" w:firstColumn="1" w:lastColumn="0" w:noHBand="0" w:noVBand="1"/>
      </w:tblPr>
      <w:tblGrid>
        <w:gridCol w:w="1235"/>
        <w:gridCol w:w="975"/>
        <w:gridCol w:w="1631"/>
        <w:gridCol w:w="1995"/>
        <w:gridCol w:w="1311"/>
        <w:gridCol w:w="1338"/>
        <w:gridCol w:w="1593"/>
      </w:tblGrid>
      <w:tr w:rsidR="00CC21E0" w:rsidRPr="00CC21E0" w14:paraId="231D75FC" w14:textId="77777777" w:rsidTr="00CC21E0">
        <w:trPr>
          <w:trHeight w:val="1331"/>
          <w:tblHeader/>
          <w:tblCellSpacing w:w="15" w:type="dxa"/>
        </w:trPr>
        <w:tc>
          <w:tcPr>
            <w:tcW w:w="0" w:type="auto"/>
            <w:vAlign w:val="center"/>
            <w:hideMark/>
          </w:tcPr>
          <w:p w14:paraId="68AD0F69" w14:textId="77777777" w:rsidR="00CC21E0" w:rsidRPr="00CC21E0" w:rsidRDefault="00CC21E0" w:rsidP="00CC21E0">
            <w:pPr>
              <w:pStyle w:val="Corpsdetexte"/>
              <w:rPr>
                <w:b/>
                <w:bCs/>
                <w:lang w:val="en-US"/>
              </w:rPr>
            </w:pPr>
            <w:proofErr w:type="spellStart"/>
            <w:r w:rsidRPr="00CC21E0">
              <w:rPr>
                <w:b/>
                <w:bCs/>
                <w:lang w:val="en-US"/>
              </w:rPr>
              <w:t>Acteur</w:t>
            </w:r>
            <w:proofErr w:type="spellEnd"/>
          </w:p>
        </w:tc>
        <w:tc>
          <w:tcPr>
            <w:tcW w:w="0" w:type="auto"/>
            <w:vAlign w:val="center"/>
            <w:hideMark/>
          </w:tcPr>
          <w:p w14:paraId="52350F5A" w14:textId="77777777" w:rsidR="00CC21E0" w:rsidRPr="00CC21E0" w:rsidRDefault="00CC21E0" w:rsidP="00CC21E0">
            <w:pPr>
              <w:pStyle w:val="Corpsdetexte"/>
              <w:rPr>
                <w:b/>
                <w:bCs/>
                <w:lang w:val="en-US"/>
              </w:rPr>
            </w:pPr>
            <w:r w:rsidRPr="00CC21E0">
              <w:rPr>
                <w:b/>
                <w:bCs/>
                <w:lang w:val="en-US"/>
              </w:rPr>
              <w:t>Type de solution</w:t>
            </w:r>
          </w:p>
        </w:tc>
        <w:tc>
          <w:tcPr>
            <w:tcW w:w="0" w:type="auto"/>
            <w:vAlign w:val="center"/>
            <w:hideMark/>
          </w:tcPr>
          <w:p w14:paraId="589AD23A" w14:textId="77777777" w:rsidR="00CC21E0" w:rsidRPr="00CC21E0" w:rsidRDefault="00CC21E0" w:rsidP="00CC21E0">
            <w:pPr>
              <w:pStyle w:val="Corpsdetexte"/>
              <w:rPr>
                <w:b/>
                <w:bCs/>
                <w:lang w:val="en-US"/>
              </w:rPr>
            </w:pPr>
            <w:proofErr w:type="spellStart"/>
            <w:r w:rsidRPr="00CC21E0">
              <w:rPr>
                <w:b/>
                <w:bCs/>
                <w:lang w:val="en-US"/>
              </w:rPr>
              <w:t>Capacités</w:t>
            </w:r>
            <w:proofErr w:type="spellEnd"/>
            <w:r w:rsidRPr="00CC21E0">
              <w:rPr>
                <w:b/>
                <w:bCs/>
                <w:lang w:val="en-US"/>
              </w:rPr>
              <w:t xml:space="preserve"> offensives (simulation)</w:t>
            </w:r>
          </w:p>
        </w:tc>
        <w:tc>
          <w:tcPr>
            <w:tcW w:w="0" w:type="auto"/>
            <w:vAlign w:val="center"/>
            <w:hideMark/>
          </w:tcPr>
          <w:p w14:paraId="467FCF71" w14:textId="77777777" w:rsidR="00CC21E0" w:rsidRPr="00CC21E0" w:rsidRDefault="00CC21E0" w:rsidP="00CC21E0">
            <w:pPr>
              <w:pStyle w:val="Corpsdetexte"/>
              <w:rPr>
                <w:b/>
                <w:bCs/>
                <w:lang w:val="en-US"/>
              </w:rPr>
            </w:pPr>
            <w:proofErr w:type="spellStart"/>
            <w:r w:rsidRPr="00CC21E0">
              <w:rPr>
                <w:b/>
                <w:bCs/>
                <w:lang w:val="en-US"/>
              </w:rPr>
              <w:t>Capacités</w:t>
            </w:r>
            <w:proofErr w:type="spellEnd"/>
            <w:r w:rsidRPr="00CC21E0">
              <w:rPr>
                <w:b/>
                <w:bCs/>
                <w:lang w:val="en-US"/>
              </w:rPr>
              <w:t xml:space="preserve"> </w:t>
            </w:r>
            <w:proofErr w:type="spellStart"/>
            <w:r w:rsidRPr="00CC21E0">
              <w:rPr>
                <w:b/>
                <w:bCs/>
                <w:lang w:val="en-US"/>
              </w:rPr>
              <w:t>défensives</w:t>
            </w:r>
            <w:proofErr w:type="spellEnd"/>
            <w:r w:rsidRPr="00CC21E0">
              <w:rPr>
                <w:b/>
                <w:bCs/>
                <w:lang w:val="en-US"/>
              </w:rPr>
              <w:t xml:space="preserve"> (</w:t>
            </w:r>
            <w:proofErr w:type="spellStart"/>
            <w:r w:rsidRPr="00CC21E0">
              <w:rPr>
                <w:b/>
                <w:bCs/>
                <w:lang w:val="en-US"/>
              </w:rPr>
              <w:t>détection</w:t>
            </w:r>
            <w:proofErr w:type="spellEnd"/>
            <w:r w:rsidRPr="00CC21E0">
              <w:rPr>
                <w:b/>
                <w:bCs/>
                <w:lang w:val="en-US"/>
              </w:rPr>
              <w:t>)</w:t>
            </w:r>
          </w:p>
        </w:tc>
        <w:tc>
          <w:tcPr>
            <w:tcW w:w="0" w:type="auto"/>
            <w:vAlign w:val="center"/>
            <w:hideMark/>
          </w:tcPr>
          <w:p w14:paraId="3045E9C2" w14:textId="77777777" w:rsidR="00CC21E0" w:rsidRPr="00CC21E0" w:rsidRDefault="00CC21E0" w:rsidP="00CC21E0">
            <w:pPr>
              <w:pStyle w:val="Corpsdetexte"/>
              <w:rPr>
                <w:b/>
                <w:bCs/>
                <w:lang w:val="en-US"/>
              </w:rPr>
            </w:pPr>
            <w:r w:rsidRPr="00CC21E0">
              <w:rPr>
                <w:b/>
                <w:bCs/>
                <w:lang w:val="en-US"/>
              </w:rPr>
              <w:t>Usage IA</w:t>
            </w:r>
          </w:p>
        </w:tc>
        <w:tc>
          <w:tcPr>
            <w:tcW w:w="0" w:type="auto"/>
            <w:vAlign w:val="center"/>
            <w:hideMark/>
          </w:tcPr>
          <w:p w14:paraId="05258ACD" w14:textId="77777777" w:rsidR="00CC21E0" w:rsidRPr="00CC21E0" w:rsidRDefault="00CC21E0" w:rsidP="00CC21E0">
            <w:pPr>
              <w:pStyle w:val="Corpsdetexte"/>
              <w:rPr>
                <w:b/>
                <w:bCs/>
                <w:lang w:val="en-US"/>
              </w:rPr>
            </w:pPr>
            <w:proofErr w:type="spellStart"/>
            <w:r w:rsidRPr="00CC21E0">
              <w:rPr>
                <w:b/>
                <w:bCs/>
                <w:lang w:val="en-US"/>
              </w:rPr>
              <w:t>Cible</w:t>
            </w:r>
            <w:proofErr w:type="spellEnd"/>
            <w:r w:rsidRPr="00CC21E0">
              <w:rPr>
                <w:b/>
                <w:bCs/>
                <w:lang w:val="en-US"/>
              </w:rPr>
              <w:t xml:space="preserve"> </w:t>
            </w:r>
            <w:proofErr w:type="spellStart"/>
            <w:r w:rsidRPr="00CC21E0">
              <w:rPr>
                <w:b/>
                <w:bCs/>
                <w:lang w:val="en-US"/>
              </w:rPr>
              <w:t>principale</w:t>
            </w:r>
            <w:proofErr w:type="spellEnd"/>
          </w:p>
        </w:tc>
        <w:tc>
          <w:tcPr>
            <w:tcW w:w="0" w:type="auto"/>
            <w:vAlign w:val="center"/>
            <w:hideMark/>
          </w:tcPr>
          <w:p w14:paraId="0C4A8D5A" w14:textId="77777777" w:rsidR="00CC21E0" w:rsidRPr="00CC21E0" w:rsidRDefault="00CC21E0" w:rsidP="00CC21E0">
            <w:pPr>
              <w:pStyle w:val="Corpsdetexte"/>
              <w:rPr>
                <w:b/>
                <w:bCs/>
                <w:lang w:val="en-US"/>
              </w:rPr>
            </w:pPr>
            <w:proofErr w:type="spellStart"/>
            <w:r w:rsidRPr="00CC21E0">
              <w:rPr>
                <w:b/>
                <w:bCs/>
                <w:lang w:val="en-US"/>
              </w:rPr>
              <w:t>Limites</w:t>
            </w:r>
            <w:proofErr w:type="spellEnd"/>
            <w:r w:rsidRPr="00CC21E0">
              <w:rPr>
                <w:b/>
                <w:bCs/>
                <w:lang w:val="en-US"/>
              </w:rPr>
              <w:t xml:space="preserve"> </w:t>
            </w:r>
            <w:proofErr w:type="spellStart"/>
            <w:r w:rsidRPr="00CC21E0">
              <w:rPr>
                <w:b/>
                <w:bCs/>
                <w:lang w:val="en-US"/>
              </w:rPr>
              <w:t>principales</w:t>
            </w:r>
            <w:proofErr w:type="spellEnd"/>
          </w:p>
        </w:tc>
      </w:tr>
      <w:tr w:rsidR="00CC21E0" w:rsidRPr="00CC21E0" w14:paraId="053EE8AD" w14:textId="77777777" w:rsidTr="00CC21E0">
        <w:trPr>
          <w:trHeight w:val="2567"/>
          <w:tblCellSpacing w:w="15" w:type="dxa"/>
        </w:trPr>
        <w:tc>
          <w:tcPr>
            <w:tcW w:w="0" w:type="auto"/>
            <w:vAlign w:val="center"/>
            <w:hideMark/>
          </w:tcPr>
          <w:p w14:paraId="3C44188B" w14:textId="77777777" w:rsidR="00CC21E0" w:rsidRPr="00CC21E0" w:rsidRDefault="00CC21E0" w:rsidP="00CC21E0">
            <w:pPr>
              <w:pStyle w:val="Corpsdetexte"/>
              <w:rPr>
                <w:lang w:val="en-US"/>
              </w:rPr>
            </w:pPr>
            <w:proofErr w:type="spellStart"/>
            <w:r w:rsidRPr="00CC21E0">
              <w:rPr>
                <w:b/>
                <w:bCs/>
                <w:lang w:val="en-US"/>
              </w:rPr>
              <w:t>GoPhish</w:t>
            </w:r>
            <w:proofErr w:type="spellEnd"/>
          </w:p>
        </w:tc>
        <w:tc>
          <w:tcPr>
            <w:tcW w:w="0" w:type="auto"/>
            <w:vAlign w:val="center"/>
            <w:hideMark/>
          </w:tcPr>
          <w:p w14:paraId="1B6E57BA" w14:textId="77777777" w:rsidR="00CC21E0" w:rsidRPr="00CC21E0" w:rsidRDefault="00CC21E0" w:rsidP="00CC21E0">
            <w:pPr>
              <w:pStyle w:val="Corpsdetexte"/>
              <w:rPr>
                <w:lang w:val="en-US"/>
              </w:rPr>
            </w:pPr>
            <w:proofErr w:type="spellStart"/>
            <w:r w:rsidRPr="00CC21E0">
              <w:rPr>
                <w:lang w:val="en-US"/>
              </w:rPr>
              <w:t>Offensif</w:t>
            </w:r>
            <w:proofErr w:type="spellEnd"/>
          </w:p>
        </w:tc>
        <w:tc>
          <w:tcPr>
            <w:tcW w:w="0" w:type="auto"/>
            <w:vAlign w:val="center"/>
            <w:hideMark/>
          </w:tcPr>
          <w:p w14:paraId="73283C21" w14:textId="77777777" w:rsidR="00CC21E0" w:rsidRPr="00CC21E0" w:rsidRDefault="00CC21E0" w:rsidP="00CC21E0">
            <w:pPr>
              <w:pStyle w:val="Corpsdetexte"/>
              <w:rPr>
                <w:lang w:val="fr-FR"/>
              </w:rPr>
            </w:pPr>
            <w:r w:rsidRPr="00CC21E0">
              <w:rPr>
                <w:lang w:val="fr-FR"/>
              </w:rPr>
              <w:t xml:space="preserve">Génération de campagnes, gestion </w:t>
            </w:r>
            <w:proofErr w:type="spellStart"/>
            <w:r w:rsidRPr="00CC21E0">
              <w:rPr>
                <w:lang w:val="fr-FR"/>
              </w:rPr>
              <w:t>templates</w:t>
            </w:r>
            <w:proofErr w:type="spellEnd"/>
            <w:r w:rsidRPr="00CC21E0">
              <w:rPr>
                <w:lang w:val="fr-FR"/>
              </w:rPr>
              <w:t>, API REST.</w:t>
            </w:r>
          </w:p>
        </w:tc>
        <w:tc>
          <w:tcPr>
            <w:tcW w:w="0" w:type="auto"/>
            <w:vAlign w:val="center"/>
            <w:hideMark/>
          </w:tcPr>
          <w:p w14:paraId="6997BBB7" w14:textId="77777777" w:rsidR="00CC21E0" w:rsidRPr="00CC21E0" w:rsidRDefault="00CC21E0" w:rsidP="00CC21E0">
            <w:pPr>
              <w:pStyle w:val="Corpsdetexte"/>
              <w:rPr>
                <w:lang w:val="en-US"/>
              </w:rPr>
            </w:pPr>
            <w:proofErr w:type="spellStart"/>
            <w:r w:rsidRPr="00CC21E0">
              <w:rPr>
                <w:lang w:val="en-US"/>
              </w:rPr>
              <w:t>Aucune</w:t>
            </w:r>
            <w:proofErr w:type="spellEnd"/>
            <w:r w:rsidRPr="00CC21E0">
              <w:rPr>
                <w:lang w:val="en-US"/>
              </w:rPr>
              <w:t>.</w:t>
            </w:r>
          </w:p>
        </w:tc>
        <w:tc>
          <w:tcPr>
            <w:tcW w:w="0" w:type="auto"/>
            <w:vAlign w:val="center"/>
            <w:hideMark/>
          </w:tcPr>
          <w:p w14:paraId="7D0953E3" w14:textId="77777777" w:rsidR="00CC21E0" w:rsidRPr="00CC21E0" w:rsidRDefault="00CC21E0" w:rsidP="00CC21E0">
            <w:pPr>
              <w:pStyle w:val="Corpsdetexte"/>
              <w:rPr>
                <w:lang w:val="en-US"/>
              </w:rPr>
            </w:pPr>
            <w:r w:rsidRPr="00CC21E0">
              <w:rPr>
                <w:rFonts w:ascii="Segoe UI Emoji" w:hAnsi="Segoe UI Emoji" w:cs="Segoe UI Emoji"/>
                <w:lang w:val="en-US"/>
              </w:rPr>
              <w:t>❌</w:t>
            </w:r>
            <w:r w:rsidRPr="00CC21E0">
              <w:rPr>
                <w:lang w:val="en-US"/>
              </w:rPr>
              <w:t xml:space="preserve"> Non.</w:t>
            </w:r>
          </w:p>
        </w:tc>
        <w:tc>
          <w:tcPr>
            <w:tcW w:w="0" w:type="auto"/>
            <w:vAlign w:val="center"/>
            <w:hideMark/>
          </w:tcPr>
          <w:p w14:paraId="69E427B2" w14:textId="77777777" w:rsidR="00CC21E0" w:rsidRPr="00CC21E0" w:rsidRDefault="00CC21E0" w:rsidP="00CC21E0">
            <w:pPr>
              <w:pStyle w:val="Corpsdetexte"/>
              <w:rPr>
                <w:lang w:val="en-US"/>
              </w:rPr>
            </w:pPr>
            <w:r w:rsidRPr="00CC21E0">
              <w:rPr>
                <w:lang w:val="en-US"/>
              </w:rPr>
              <w:t xml:space="preserve">Red Teams, </w:t>
            </w:r>
            <w:proofErr w:type="spellStart"/>
            <w:r w:rsidRPr="00CC21E0">
              <w:rPr>
                <w:lang w:val="en-US"/>
              </w:rPr>
              <w:t>pentesters</w:t>
            </w:r>
            <w:proofErr w:type="spellEnd"/>
            <w:r w:rsidRPr="00CC21E0">
              <w:rPr>
                <w:lang w:val="en-US"/>
              </w:rPr>
              <w:t>.</w:t>
            </w:r>
          </w:p>
        </w:tc>
        <w:tc>
          <w:tcPr>
            <w:tcW w:w="0" w:type="auto"/>
            <w:vAlign w:val="center"/>
            <w:hideMark/>
          </w:tcPr>
          <w:p w14:paraId="70D3B7CB" w14:textId="77777777" w:rsidR="00CC21E0" w:rsidRPr="00CC21E0" w:rsidRDefault="00CC21E0" w:rsidP="00CC21E0">
            <w:pPr>
              <w:pStyle w:val="Corpsdetexte"/>
              <w:rPr>
                <w:lang w:val="fr-FR"/>
              </w:rPr>
            </w:pPr>
            <w:r w:rsidRPr="00CC21E0">
              <w:rPr>
                <w:lang w:val="fr-FR"/>
              </w:rPr>
              <w:t>Nécessite compétences techniques, pas d’analyse défensive.</w:t>
            </w:r>
          </w:p>
        </w:tc>
      </w:tr>
      <w:tr w:rsidR="00CC21E0" w:rsidRPr="00CC21E0" w14:paraId="39B07456" w14:textId="77777777" w:rsidTr="00CC21E0">
        <w:trPr>
          <w:trHeight w:val="1989"/>
          <w:tblCellSpacing w:w="15" w:type="dxa"/>
        </w:trPr>
        <w:tc>
          <w:tcPr>
            <w:tcW w:w="0" w:type="auto"/>
            <w:vAlign w:val="center"/>
            <w:hideMark/>
          </w:tcPr>
          <w:p w14:paraId="5970E720" w14:textId="77777777" w:rsidR="00CC21E0" w:rsidRPr="00CC21E0" w:rsidRDefault="00CC21E0" w:rsidP="00CC21E0">
            <w:pPr>
              <w:pStyle w:val="Corpsdetexte"/>
              <w:rPr>
                <w:lang w:val="en-US"/>
              </w:rPr>
            </w:pPr>
            <w:r w:rsidRPr="00CC21E0">
              <w:rPr>
                <w:b/>
                <w:bCs/>
                <w:lang w:val="en-US"/>
              </w:rPr>
              <w:t>KnowBe4</w:t>
            </w:r>
          </w:p>
        </w:tc>
        <w:tc>
          <w:tcPr>
            <w:tcW w:w="0" w:type="auto"/>
            <w:vAlign w:val="center"/>
            <w:hideMark/>
          </w:tcPr>
          <w:p w14:paraId="5B5F8BE4" w14:textId="77777777" w:rsidR="00CC21E0" w:rsidRPr="00CC21E0" w:rsidRDefault="00CC21E0" w:rsidP="00CC21E0">
            <w:pPr>
              <w:pStyle w:val="Corpsdetexte"/>
              <w:rPr>
                <w:lang w:val="en-US"/>
              </w:rPr>
            </w:pPr>
            <w:proofErr w:type="spellStart"/>
            <w:r w:rsidRPr="00CC21E0">
              <w:rPr>
                <w:lang w:val="en-US"/>
              </w:rPr>
              <w:t>Offensif</w:t>
            </w:r>
            <w:proofErr w:type="spellEnd"/>
          </w:p>
        </w:tc>
        <w:tc>
          <w:tcPr>
            <w:tcW w:w="0" w:type="auto"/>
            <w:vAlign w:val="center"/>
            <w:hideMark/>
          </w:tcPr>
          <w:p w14:paraId="7B869ECA" w14:textId="77777777" w:rsidR="00CC21E0" w:rsidRPr="00CC21E0" w:rsidRDefault="00CC21E0" w:rsidP="00CC21E0">
            <w:pPr>
              <w:pStyle w:val="Corpsdetexte"/>
              <w:rPr>
                <w:lang w:val="fr-FR"/>
              </w:rPr>
            </w:pPr>
            <w:r w:rsidRPr="00CC21E0">
              <w:rPr>
                <w:lang w:val="fr-FR"/>
              </w:rPr>
              <w:t>Bibliothèque de scénarios, campagnes automatisées.</w:t>
            </w:r>
          </w:p>
        </w:tc>
        <w:tc>
          <w:tcPr>
            <w:tcW w:w="0" w:type="auto"/>
            <w:vAlign w:val="center"/>
            <w:hideMark/>
          </w:tcPr>
          <w:p w14:paraId="768699F9" w14:textId="77777777" w:rsidR="00CC21E0" w:rsidRPr="00CC21E0" w:rsidRDefault="00CC21E0" w:rsidP="00CC21E0">
            <w:pPr>
              <w:pStyle w:val="Corpsdetexte"/>
              <w:rPr>
                <w:lang w:val="en-US"/>
              </w:rPr>
            </w:pPr>
            <w:proofErr w:type="spellStart"/>
            <w:r w:rsidRPr="00CC21E0">
              <w:rPr>
                <w:lang w:val="en-US"/>
              </w:rPr>
              <w:t>Limitées</w:t>
            </w:r>
            <w:proofErr w:type="spellEnd"/>
            <w:r w:rsidRPr="00CC21E0">
              <w:rPr>
                <w:lang w:val="en-US"/>
              </w:rPr>
              <w:t xml:space="preserve"> (</w:t>
            </w:r>
            <w:proofErr w:type="spellStart"/>
            <w:r w:rsidRPr="00CC21E0">
              <w:rPr>
                <w:lang w:val="en-US"/>
              </w:rPr>
              <w:t>signalement</w:t>
            </w:r>
            <w:proofErr w:type="spellEnd"/>
            <w:r w:rsidRPr="00CC21E0">
              <w:rPr>
                <w:lang w:val="en-US"/>
              </w:rPr>
              <w:t xml:space="preserve"> </w:t>
            </w:r>
            <w:proofErr w:type="spellStart"/>
            <w:r w:rsidRPr="00CC21E0">
              <w:rPr>
                <w:lang w:val="en-US"/>
              </w:rPr>
              <w:t>manuel</w:t>
            </w:r>
            <w:proofErr w:type="spellEnd"/>
            <w:r w:rsidRPr="00CC21E0">
              <w:rPr>
                <w:lang w:val="en-US"/>
              </w:rPr>
              <w:t>).</w:t>
            </w:r>
          </w:p>
        </w:tc>
        <w:tc>
          <w:tcPr>
            <w:tcW w:w="0" w:type="auto"/>
            <w:vAlign w:val="center"/>
            <w:hideMark/>
          </w:tcPr>
          <w:p w14:paraId="24CDE98F" w14:textId="77777777" w:rsidR="00CC21E0" w:rsidRPr="00CC21E0" w:rsidRDefault="00CC21E0" w:rsidP="00CC21E0">
            <w:pPr>
              <w:pStyle w:val="Corpsdetexte"/>
              <w:rPr>
                <w:lang w:val="en-US"/>
              </w:rPr>
            </w:pPr>
            <w:r w:rsidRPr="00CC21E0">
              <w:rPr>
                <w:rFonts w:ascii="Segoe UI Symbol" w:hAnsi="Segoe UI Symbol" w:cs="Segoe UI Symbol"/>
                <w:lang w:val="en-US"/>
              </w:rPr>
              <w:t>⚙</w:t>
            </w:r>
            <w:r w:rsidRPr="00CC21E0">
              <w:rPr>
                <w:lang w:val="en-US"/>
              </w:rPr>
              <w:t>️ Oui (</w:t>
            </w:r>
            <w:proofErr w:type="spellStart"/>
            <w:r w:rsidRPr="00CC21E0">
              <w:rPr>
                <w:lang w:val="en-US"/>
              </w:rPr>
              <w:t>génération</w:t>
            </w:r>
            <w:proofErr w:type="spellEnd"/>
            <w:r w:rsidRPr="00CC21E0">
              <w:rPr>
                <w:lang w:val="en-US"/>
              </w:rPr>
              <w:t xml:space="preserve"> templates IA).</w:t>
            </w:r>
          </w:p>
        </w:tc>
        <w:tc>
          <w:tcPr>
            <w:tcW w:w="0" w:type="auto"/>
            <w:vAlign w:val="center"/>
            <w:hideMark/>
          </w:tcPr>
          <w:p w14:paraId="0A85CF6C" w14:textId="77777777" w:rsidR="00CC21E0" w:rsidRPr="00CC21E0" w:rsidRDefault="00CC21E0" w:rsidP="00CC21E0">
            <w:pPr>
              <w:pStyle w:val="Corpsdetexte"/>
              <w:rPr>
                <w:lang w:val="en-US"/>
              </w:rPr>
            </w:pPr>
            <w:proofErr w:type="spellStart"/>
            <w:r w:rsidRPr="00CC21E0">
              <w:rPr>
                <w:lang w:val="en-US"/>
              </w:rPr>
              <w:t>Toutes</w:t>
            </w:r>
            <w:proofErr w:type="spellEnd"/>
            <w:r w:rsidRPr="00CC21E0">
              <w:rPr>
                <w:lang w:val="en-US"/>
              </w:rPr>
              <w:t xml:space="preserve"> </w:t>
            </w:r>
            <w:proofErr w:type="spellStart"/>
            <w:r w:rsidRPr="00CC21E0">
              <w:rPr>
                <w:lang w:val="en-US"/>
              </w:rPr>
              <w:t>entreprises</w:t>
            </w:r>
            <w:proofErr w:type="spellEnd"/>
            <w:r w:rsidRPr="00CC21E0">
              <w:rPr>
                <w:lang w:val="en-US"/>
              </w:rPr>
              <w:t>.</w:t>
            </w:r>
          </w:p>
        </w:tc>
        <w:tc>
          <w:tcPr>
            <w:tcW w:w="0" w:type="auto"/>
            <w:vAlign w:val="center"/>
            <w:hideMark/>
          </w:tcPr>
          <w:p w14:paraId="4A7305C0" w14:textId="77777777" w:rsidR="00CC21E0" w:rsidRPr="00CC21E0" w:rsidRDefault="00CC21E0" w:rsidP="00CC21E0">
            <w:pPr>
              <w:pStyle w:val="Corpsdetexte"/>
              <w:rPr>
                <w:lang w:val="fr-FR"/>
              </w:rPr>
            </w:pPr>
            <w:r w:rsidRPr="00CC21E0">
              <w:rPr>
                <w:lang w:val="fr-FR"/>
              </w:rPr>
              <w:t>L’IA n’est pas centrale, peu technique.</w:t>
            </w:r>
          </w:p>
        </w:tc>
      </w:tr>
      <w:tr w:rsidR="00CC21E0" w:rsidRPr="00CC21E0" w14:paraId="44A4DD48" w14:textId="77777777" w:rsidTr="00CC21E0">
        <w:trPr>
          <w:trHeight w:val="1636"/>
          <w:tblCellSpacing w:w="15" w:type="dxa"/>
        </w:trPr>
        <w:tc>
          <w:tcPr>
            <w:tcW w:w="0" w:type="auto"/>
            <w:vAlign w:val="center"/>
            <w:hideMark/>
          </w:tcPr>
          <w:p w14:paraId="416BDC10" w14:textId="77777777" w:rsidR="00CC21E0" w:rsidRPr="00CC21E0" w:rsidRDefault="00CC21E0" w:rsidP="00CC21E0">
            <w:pPr>
              <w:pStyle w:val="Corpsdetexte"/>
              <w:rPr>
                <w:lang w:val="en-US"/>
              </w:rPr>
            </w:pPr>
            <w:r w:rsidRPr="00CC21E0">
              <w:rPr>
                <w:b/>
                <w:bCs/>
                <w:lang w:val="en-US"/>
              </w:rPr>
              <w:t>Vade Secure</w:t>
            </w:r>
          </w:p>
        </w:tc>
        <w:tc>
          <w:tcPr>
            <w:tcW w:w="0" w:type="auto"/>
            <w:vAlign w:val="center"/>
            <w:hideMark/>
          </w:tcPr>
          <w:p w14:paraId="61E61CF7" w14:textId="77777777" w:rsidR="00CC21E0" w:rsidRPr="00CC21E0" w:rsidRDefault="00CC21E0" w:rsidP="00CC21E0">
            <w:pPr>
              <w:pStyle w:val="Corpsdetexte"/>
              <w:rPr>
                <w:lang w:val="en-US"/>
              </w:rPr>
            </w:pPr>
            <w:proofErr w:type="spellStart"/>
            <w:r w:rsidRPr="00CC21E0">
              <w:rPr>
                <w:lang w:val="en-US"/>
              </w:rPr>
              <w:t>Défensif</w:t>
            </w:r>
            <w:proofErr w:type="spellEnd"/>
          </w:p>
        </w:tc>
        <w:tc>
          <w:tcPr>
            <w:tcW w:w="0" w:type="auto"/>
            <w:vAlign w:val="center"/>
            <w:hideMark/>
          </w:tcPr>
          <w:p w14:paraId="53F210B0" w14:textId="77777777" w:rsidR="00CC21E0" w:rsidRPr="00CC21E0" w:rsidRDefault="00CC21E0" w:rsidP="00CC21E0">
            <w:pPr>
              <w:pStyle w:val="Corpsdetexte"/>
              <w:rPr>
                <w:lang w:val="en-US"/>
              </w:rPr>
            </w:pPr>
            <w:proofErr w:type="spellStart"/>
            <w:r w:rsidRPr="00CC21E0">
              <w:rPr>
                <w:lang w:val="en-US"/>
              </w:rPr>
              <w:t>Aucune</w:t>
            </w:r>
            <w:proofErr w:type="spellEnd"/>
            <w:r w:rsidRPr="00CC21E0">
              <w:rPr>
                <w:lang w:val="en-US"/>
              </w:rPr>
              <w:t>.</w:t>
            </w:r>
          </w:p>
        </w:tc>
        <w:tc>
          <w:tcPr>
            <w:tcW w:w="0" w:type="auto"/>
            <w:vAlign w:val="center"/>
            <w:hideMark/>
          </w:tcPr>
          <w:p w14:paraId="08770B6E" w14:textId="77777777" w:rsidR="00CC21E0" w:rsidRPr="00CC21E0" w:rsidRDefault="00CC21E0" w:rsidP="00CC21E0">
            <w:pPr>
              <w:pStyle w:val="Corpsdetexte"/>
              <w:rPr>
                <w:lang w:val="en-US"/>
              </w:rPr>
            </w:pPr>
            <w:r w:rsidRPr="00CC21E0">
              <w:rPr>
                <w:lang w:val="en-US"/>
              </w:rPr>
              <w:t xml:space="preserve">IA </w:t>
            </w:r>
            <w:proofErr w:type="spellStart"/>
            <w:r w:rsidRPr="00CC21E0">
              <w:rPr>
                <w:lang w:val="en-US"/>
              </w:rPr>
              <w:t>comportementale</w:t>
            </w:r>
            <w:proofErr w:type="spellEnd"/>
            <w:r w:rsidRPr="00CC21E0">
              <w:rPr>
                <w:lang w:val="en-US"/>
              </w:rPr>
              <w:t xml:space="preserve"> </w:t>
            </w:r>
            <w:proofErr w:type="spellStart"/>
            <w:r w:rsidRPr="00CC21E0">
              <w:rPr>
                <w:lang w:val="en-US"/>
              </w:rPr>
              <w:t>prédictive</w:t>
            </w:r>
            <w:proofErr w:type="spellEnd"/>
            <w:r w:rsidRPr="00CC21E0">
              <w:rPr>
                <w:lang w:val="en-US"/>
              </w:rPr>
              <w:t xml:space="preserve"> (10 000 </w:t>
            </w:r>
            <w:proofErr w:type="spellStart"/>
            <w:r w:rsidRPr="00CC21E0">
              <w:rPr>
                <w:lang w:val="en-US"/>
              </w:rPr>
              <w:t>algorithmes</w:t>
            </w:r>
            <w:proofErr w:type="spellEnd"/>
            <w:r w:rsidRPr="00CC21E0">
              <w:rPr>
                <w:lang w:val="en-US"/>
              </w:rPr>
              <w:t>).</w:t>
            </w:r>
          </w:p>
        </w:tc>
        <w:tc>
          <w:tcPr>
            <w:tcW w:w="0" w:type="auto"/>
            <w:vAlign w:val="center"/>
            <w:hideMark/>
          </w:tcPr>
          <w:p w14:paraId="59FE261E" w14:textId="77777777" w:rsidR="00CC21E0" w:rsidRPr="00CC21E0" w:rsidRDefault="00CC21E0" w:rsidP="00CC21E0">
            <w:pPr>
              <w:pStyle w:val="Corpsdetexte"/>
              <w:rPr>
                <w:lang w:val="en-US"/>
              </w:rPr>
            </w:pPr>
            <w:r w:rsidRPr="00CC21E0">
              <w:rPr>
                <w:rFonts w:ascii="Segoe UI Emoji" w:hAnsi="Segoe UI Emoji" w:cs="Segoe UI Emoji"/>
                <w:lang w:val="en-US"/>
              </w:rPr>
              <w:t>✅</w:t>
            </w:r>
            <w:r w:rsidRPr="00CC21E0">
              <w:rPr>
                <w:lang w:val="en-US"/>
              </w:rPr>
              <w:t xml:space="preserve"> Oui (</w:t>
            </w:r>
            <w:proofErr w:type="spellStart"/>
            <w:r w:rsidRPr="00CC21E0">
              <w:rPr>
                <w:lang w:val="en-US"/>
              </w:rPr>
              <w:t>défensive</w:t>
            </w:r>
            <w:proofErr w:type="spellEnd"/>
            <w:r w:rsidRPr="00CC21E0">
              <w:rPr>
                <w:lang w:val="en-US"/>
              </w:rPr>
              <w:t>).</w:t>
            </w:r>
          </w:p>
        </w:tc>
        <w:tc>
          <w:tcPr>
            <w:tcW w:w="0" w:type="auto"/>
            <w:vAlign w:val="center"/>
            <w:hideMark/>
          </w:tcPr>
          <w:p w14:paraId="06093EB8" w14:textId="77777777" w:rsidR="00CC21E0" w:rsidRPr="00CC21E0" w:rsidRDefault="00CC21E0" w:rsidP="00CC21E0">
            <w:pPr>
              <w:pStyle w:val="Corpsdetexte"/>
              <w:rPr>
                <w:lang w:val="en-US"/>
              </w:rPr>
            </w:pPr>
            <w:r w:rsidRPr="00CC21E0">
              <w:rPr>
                <w:lang w:val="en-US"/>
              </w:rPr>
              <w:t xml:space="preserve">FAI, PME, </w:t>
            </w:r>
            <w:proofErr w:type="spellStart"/>
            <w:r w:rsidRPr="00CC21E0">
              <w:rPr>
                <w:lang w:val="en-US"/>
              </w:rPr>
              <w:t>grandes</w:t>
            </w:r>
            <w:proofErr w:type="spellEnd"/>
            <w:r w:rsidRPr="00CC21E0">
              <w:rPr>
                <w:lang w:val="en-US"/>
              </w:rPr>
              <w:t xml:space="preserve"> </w:t>
            </w:r>
            <w:proofErr w:type="spellStart"/>
            <w:r w:rsidRPr="00CC21E0">
              <w:rPr>
                <w:lang w:val="en-US"/>
              </w:rPr>
              <w:t>entreprises</w:t>
            </w:r>
            <w:proofErr w:type="spellEnd"/>
            <w:r w:rsidRPr="00CC21E0">
              <w:rPr>
                <w:lang w:val="en-US"/>
              </w:rPr>
              <w:t>.</w:t>
            </w:r>
          </w:p>
        </w:tc>
        <w:tc>
          <w:tcPr>
            <w:tcW w:w="0" w:type="auto"/>
            <w:vAlign w:val="center"/>
            <w:hideMark/>
          </w:tcPr>
          <w:p w14:paraId="2BB7C8F3" w14:textId="77777777" w:rsidR="00CC21E0" w:rsidRPr="00CC21E0" w:rsidRDefault="00CC21E0" w:rsidP="00CC21E0">
            <w:pPr>
              <w:pStyle w:val="Corpsdetexte"/>
              <w:rPr>
                <w:lang w:val="en-US"/>
              </w:rPr>
            </w:pPr>
            <w:proofErr w:type="spellStart"/>
            <w:r w:rsidRPr="00CC21E0">
              <w:rPr>
                <w:lang w:val="en-US"/>
              </w:rPr>
              <w:t>Purement</w:t>
            </w:r>
            <w:proofErr w:type="spellEnd"/>
            <w:r w:rsidRPr="00CC21E0">
              <w:rPr>
                <w:lang w:val="en-US"/>
              </w:rPr>
              <w:t xml:space="preserve"> </w:t>
            </w:r>
            <w:proofErr w:type="spellStart"/>
            <w:r w:rsidRPr="00CC21E0">
              <w:rPr>
                <w:lang w:val="en-US"/>
              </w:rPr>
              <w:t>défensif</w:t>
            </w:r>
            <w:proofErr w:type="spellEnd"/>
            <w:r w:rsidRPr="00CC21E0">
              <w:rPr>
                <w:lang w:val="en-US"/>
              </w:rPr>
              <w:t>, sans simulation.</w:t>
            </w:r>
          </w:p>
        </w:tc>
      </w:tr>
      <w:tr w:rsidR="00CC21E0" w:rsidRPr="00CC21E0" w14:paraId="321ED643" w14:textId="77777777" w:rsidTr="00CC21E0">
        <w:trPr>
          <w:trHeight w:val="1668"/>
          <w:tblCellSpacing w:w="15" w:type="dxa"/>
        </w:trPr>
        <w:tc>
          <w:tcPr>
            <w:tcW w:w="0" w:type="auto"/>
            <w:vAlign w:val="center"/>
            <w:hideMark/>
          </w:tcPr>
          <w:p w14:paraId="03C9E62E" w14:textId="77777777" w:rsidR="00CC21E0" w:rsidRPr="00CC21E0" w:rsidRDefault="00CC21E0" w:rsidP="00CC21E0">
            <w:pPr>
              <w:pStyle w:val="Corpsdetexte"/>
              <w:rPr>
                <w:lang w:val="en-US"/>
              </w:rPr>
            </w:pPr>
            <w:proofErr w:type="spellStart"/>
            <w:r w:rsidRPr="00CC21E0">
              <w:rPr>
                <w:b/>
                <w:bCs/>
                <w:lang w:val="en-US"/>
              </w:rPr>
              <w:t>Ironscales</w:t>
            </w:r>
            <w:proofErr w:type="spellEnd"/>
          </w:p>
        </w:tc>
        <w:tc>
          <w:tcPr>
            <w:tcW w:w="0" w:type="auto"/>
            <w:vAlign w:val="center"/>
            <w:hideMark/>
          </w:tcPr>
          <w:p w14:paraId="73903013" w14:textId="77777777" w:rsidR="00CC21E0" w:rsidRPr="00CC21E0" w:rsidRDefault="00CC21E0" w:rsidP="00CC21E0">
            <w:pPr>
              <w:pStyle w:val="Corpsdetexte"/>
              <w:rPr>
                <w:lang w:val="en-US"/>
              </w:rPr>
            </w:pPr>
            <w:proofErr w:type="spellStart"/>
            <w:r w:rsidRPr="00CC21E0">
              <w:rPr>
                <w:lang w:val="en-US"/>
              </w:rPr>
              <w:t>Hybride</w:t>
            </w:r>
            <w:proofErr w:type="spellEnd"/>
          </w:p>
        </w:tc>
        <w:tc>
          <w:tcPr>
            <w:tcW w:w="0" w:type="auto"/>
            <w:vAlign w:val="center"/>
            <w:hideMark/>
          </w:tcPr>
          <w:p w14:paraId="7D914009" w14:textId="77777777" w:rsidR="00CC21E0" w:rsidRPr="00CC21E0" w:rsidRDefault="00CC21E0" w:rsidP="00CC21E0">
            <w:pPr>
              <w:pStyle w:val="Corpsdetexte"/>
              <w:rPr>
                <w:lang w:val="en-US"/>
              </w:rPr>
            </w:pPr>
            <w:r w:rsidRPr="00CC21E0">
              <w:rPr>
                <w:lang w:val="en-US"/>
              </w:rPr>
              <w:t xml:space="preserve">Simulation </w:t>
            </w:r>
            <w:proofErr w:type="spellStart"/>
            <w:r w:rsidRPr="00CC21E0">
              <w:rPr>
                <w:lang w:val="en-US"/>
              </w:rPr>
              <w:t>automatisée</w:t>
            </w:r>
            <w:proofErr w:type="spellEnd"/>
            <w:r w:rsidRPr="00CC21E0">
              <w:rPr>
                <w:lang w:val="en-US"/>
              </w:rPr>
              <w:t xml:space="preserve"> par GPT.</w:t>
            </w:r>
          </w:p>
        </w:tc>
        <w:tc>
          <w:tcPr>
            <w:tcW w:w="0" w:type="auto"/>
            <w:vAlign w:val="center"/>
            <w:hideMark/>
          </w:tcPr>
          <w:p w14:paraId="48529247" w14:textId="77777777" w:rsidR="00CC21E0" w:rsidRPr="00CC21E0" w:rsidRDefault="00CC21E0" w:rsidP="00CC21E0">
            <w:pPr>
              <w:pStyle w:val="Corpsdetexte"/>
              <w:rPr>
                <w:lang w:val="fr-FR"/>
              </w:rPr>
            </w:pPr>
            <w:r w:rsidRPr="00CC21E0">
              <w:rPr>
                <w:lang w:val="fr-FR"/>
              </w:rPr>
              <w:t>Détection adaptative via graphe social.</w:t>
            </w:r>
          </w:p>
        </w:tc>
        <w:tc>
          <w:tcPr>
            <w:tcW w:w="0" w:type="auto"/>
            <w:vAlign w:val="center"/>
            <w:hideMark/>
          </w:tcPr>
          <w:p w14:paraId="22C2951F" w14:textId="77777777" w:rsidR="00CC21E0" w:rsidRPr="00CC21E0" w:rsidRDefault="00CC21E0" w:rsidP="00CC21E0">
            <w:pPr>
              <w:pStyle w:val="Corpsdetexte"/>
              <w:rPr>
                <w:lang w:val="en-US"/>
              </w:rPr>
            </w:pPr>
            <w:r w:rsidRPr="00CC21E0">
              <w:rPr>
                <w:rFonts w:ascii="Segoe UI Emoji" w:hAnsi="Segoe UI Emoji" w:cs="Segoe UI Emoji"/>
                <w:lang w:val="en-US"/>
              </w:rPr>
              <w:t>✅</w:t>
            </w:r>
            <w:r w:rsidRPr="00CC21E0">
              <w:rPr>
                <w:lang w:val="en-US"/>
              </w:rPr>
              <w:t xml:space="preserve"> Offensive &amp; </w:t>
            </w:r>
            <w:proofErr w:type="spellStart"/>
            <w:r w:rsidRPr="00CC21E0">
              <w:rPr>
                <w:lang w:val="en-US"/>
              </w:rPr>
              <w:t>Défensive</w:t>
            </w:r>
            <w:proofErr w:type="spellEnd"/>
            <w:r w:rsidRPr="00CC21E0">
              <w:rPr>
                <w:lang w:val="en-US"/>
              </w:rPr>
              <w:t>.</w:t>
            </w:r>
          </w:p>
        </w:tc>
        <w:tc>
          <w:tcPr>
            <w:tcW w:w="0" w:type="auto"/>
            <w:vAlign w:val="center"/>
            <w:hideMark/>
          </w:tcPr>
          <w:p w14:paraId="1DDF8C3F" w14:textId="77777777" w:rsidR="00CC21E0" w:rsidRPr="00CC21E0" w:rsidRDefault="00CC21E0" w:rsidP="00CC21E0">
            <w:pPr>
              <w:pStyle w:val="Corpsdetexte"/>
              <w:rPr>
                <w:lang w:val="en-US"/>
              </w:rPr>
            </w:pPr>
            <w:r w:rsidRPr="00CC21E0">
              <w:rPr>
                <w:lang w:val="en-US"/>
              </w:rPr>
              <w:t xml:space="preserve">MSSP, </w:t>
            </w:r>
            <w:proofErr w:type="spellStart"/>
            <w:r w:rsidRPr="00CC21E0">
              <w:rPr>
                <w:lang w:val="en-US"/>
              </w:rPr>
              <w:t>grandes</w:t>
            </w:r>
            <w:proofErr w:type="spellEnd"/>
            <w:r w:rsidRPr="00CC21E0">
              <w:rPr>
                <w:lang w:val="en-US"/>
              </w:rPr>
              <w:t xml:space="preserve"> </w:t>
            </w:r>
            <w:proofErr w:type="spellStart"/>
            <w:r w:rsidRPr="00CC21E0">
              <w:rPr>
                <w:lang w:val="en-US"/>
              </w:rPr>
              <w:t>entreprises</w:t>
            </w:r>
            <w:proofErr w:type="spellEnd"/>
            <w:r w:rsidRPr="00CC21E0">
              <w:rPr>
                <w:lang w:val="en-US"/>
              </w:rPr>
              <w:t>.</w:t>
            </w:r>
          </w:p>
        </w:tc>
        <w:tc>
          <w:tcPr>
            <w:tcW w:w="0" w:type="auto"/>
            <w:vAlign w:val="center"/>
            <w:hideMark/>
          </w:tcPr>
          <w:p w14:paraId="24141964" w14:textId="77777777" w:rsidR="00CC21E0" w:rsidRPr="00CC21E0" w:rsidRDefault="00CC21E0" w:rsidP="00CC21E0">
            <w:pPr>
              <w:pStyle w:val="Corpsdetexte"/>
              <w:rPr>
                <w:lang w:val="en-US"/>
              </w:rPr>
            </w:pPr>
            <w:proofErr w:type="spellStart"/>
            <w:r w:rsidRPr="00CC21E0">
              <w:rPr>
                <w:lang w:val="en-US"/>
              </w:rPr>
              <w:t>Complexe</w:t>
            </w:r>
            <w:proofErr w:type="spellEnd"/>
            <w:r w:rsidRPr="00CC21E0">
              <w:rPr>
                <w:lang w:val="en-US"/>
              </w:rPr>
              <w:t xml:space="preserve">, simulation </w:t>
            </w:r>
            <w:proofErr w:type="spellStart"/>
            <w:r w:rsidRPr="00CC21E0">
              <w:rPr>
                <w:lang w:val="en-US"/>
              </w:rPr>
              <w:t>secondaire</w:t>
            </w:r>
            <w:proofErr w:type="spellEnd"/>
            <w:r w:rsidRPr="00CC21E0">
              <w:rPr>
                <w:lang w:val="en-US"/>
              </w:rPr>
              <w:t>.</w:t>
            </w:r>
          </w:p>
        </w:tc>
      </w:tr>
      <w:tr w:rsidR="00CC21E0" w:rsidRPr="00CC21E0" w14:paraId="739D80F2" w14:textId="77777777" w:rsidTr="00CC21E0">
        <w:trPr>
          <w:trHeight w:val="1668"/>
          <w:tblCellSpacing w:w="15" w:type="dxa"/>
        </w:trPr>
        <w:tc>
          <w:tcPr>
            <w:tcW w:w="0" w:type="auto"/>
            <w:vAlign w:val="center"/>
            <w:hideMark/>
          </w:tcPr>
          <w:p w14:paraId="640EA65F" w14:textId="77777777" w:rsidR="00CC21E0" w:rsidRPr="00CC21E0" w:rsidRDefault="00CC21E0" w:rsidP="00CC21E0">
            <w:pPr>
              <w:pStyle w:val="Corpsdetexte"/>
              <w:rPr>
                <w:lang w:val="en-US"/>
              </w:rPr>
            </w:pPr>
            <w:r w:rsidRPr="00CC21E0">
              <w:rPr>
                <w:b/>
                <w:bCs/>
                <w:lang w:val="en-US"/>
              </w:rPr>
              <w:t>Proofpoint</w:t>
            </w:r>
          </w:p>
        </w:tc>
        <w:tc>
          <w:tcPr>
            <w:tcW w:w="0" w:type="auto"/>
            <w:vAlign w:val="center"/>
            <w:hideMark/>
          </w:tcPr>
          <w:p w14:paraId="21118925" w14:textId="77777777" w:rsidR="00CC21E0" w:rsidRPr="00CC21E0" w:rsidRDefault="00CC21E0" w:rsidP="00CC21E0">
            <w:pPr>
              <w:pStyle w:val="Corpsdetexte"/>
              <w:rPr>
                <w:lang w:val="en-US"/>
              </w:rPr>
            </w:pPr>
            <w:proofErr w:type="spellStart"/>
            <w:r w:rsidRPr="00CC21E0">
              <w:rPr>
                <w:lang w:val="en-US"/>
              </w:rPr>
              <w:t>Hybride</w:t>
            </w:r>
            <w:proofErr w:type="spellEnd"/>
          </w:p>
        </w:tc>
        <w:tc>
          <w:tcPr>
            <w:tcW w:w="0" w:type="auto"/>
            <w:vAlign w:val="center"/>
            <w:hideMark/>
          </w:tcPr>
          <w:p w14:paraId="38C702DE" w14:textId="77777777" w:rsidR="00CC21E0" w:rsidRPr="00CC21E0" w:rsidRDefault="00CC21E0" w:rsidP="00CC21E0">
            <w:pPr>
              <w:pStyle w:val="Corpsdetexte"/>
              <w:rPr>
                <w:lang w:val="en-US"/>
              </w:rPr>
            </w:pPr>
            <w:r w:rsidRPr="00CC21E0">
              <w:rPr>
                <w:lang w:val="en-US"/>
              </w:rPr>
              <w:t>Simulations + Security Awareness.</w:t>
            </w:r>
          </w:p>
        </w:tc>
        <w:tc>
          <w:tcPr>
            <w:tcW w:w="0" w:type="auto"/>
            <w:vAlign w:val="center"/>
            <w:hideMark/>
          </w:tcPr>
          <w:p w14:paraId="45C5E1DA" w14:textId="77777777" w:rsidR="00CC21E0" w:rsidRPr="00CC21E0" w:rsidRDefault="00CC21E0" w:rsidP="00CC21E0">
            <w:pPr>
              <w:pStyle w:val="Corpsdetexte"/>
              <w:rPr>
                <w:lang w:val="en-US"/>
              </w:rPr>
            </w:pPr>
            <w:proofErr w:type="spellStart"/>
            <w:r w:rsidRPr="00CC21E0">
              <w:rPr>
                <w:lang w:val="en-US"/>
              </w:rPr>
              <w:t>Détection</w:t>
            </w:r>
            <w:proofErr w:type="spellEnd"/>
            <w:r w:rsidRPr="00CC21E0">
              <w:rPr>
                <w:lang w:val="en-US"/>
              </w:rPr>
              <w:t xml:space="preserve"> IA </w:t>
            </w:r>
            <w:proofErr w:type="spellStart"/>
            <w:r w:rsidRPr="00CC21E0">
              <w:rPr>
                <w:lang w:val="en-US"/>
              </w:rPr>
              <w:t>avancée</w:t>
            </w:r>
            <w:proofErr w:type="spellEnd"/>
            <w:r w:rsidRPr="00CC21E0">
              <w:rPr>
                <w:lang w:val="en-US"/>
              </w:rPr>
              <w:t xml:space="preserve"> (Prime Threat Protection).</w:t>
            </w:r>
          </w:p>
        </w:tc>
        <w:tc>
          <w:tcPr>
            <w:tcW w:w="0" w:type="auto"/>
            <w:vAlign w:val="center"/>
            <w:hideMark/>
          </w:tcPr>
          <w:p w14:paraId="537654EA" w14:textId="77777777" w:rsidR="00CC21E0" w:rsidRPr="00CC21E0" w:rsidRDefault="00CC21E0" w:rsidP="00CC21E0">
            <w:pPr>
              <w:pStyle w:val="Corpsdetexte"/>
              <w:rPr>
                <w:lang w:val="en-US"/>
              </w:rPr>
            </w:pPr>
            <w:r w:rsidRPr="00CC21E0">
              <w:rPr>
                <w:rFonts w:ascii="Segoe UI Emoji" w:hAnsi="Segoe UI Emoji" w:cs="Segoe UI Emoji"/>
                <w:lang w:val="en-US"/>
              </w:rPr>
              <w:t>✅</w:t>
            </w:r>
            <w:r w:rsidRPr="00CC21E0">
              <w:rPr>
                <w:lang w:val="en-US"/>
              </w:rPr>
              <w:t xml:space="preserve"> Offensive &amp; </w:t>
            </w:r>
            <w:proofErr w:type="spellStart"/>
            <w:r w:rsidRPr="00CC21E0">
              <w:rPr>
                <w:lang w:val="en-US"/>
              </w:rPr>
              <w:t>Défensive</w:t>
            </w:r>
            <w:proofErr w:type="spellEnd"/>
            <w:r w:rsidRPr="00CC21E0">
              <w:rPr>
                <w:lang w:val="en-US"/>
              </w:rPr>
              <w:t>.</w:t>
            </w:r>
          </w:p>
        </w:tc>
        <w:tc>
          <w:tcPr>
            <w:tcW w:w="0" w:type="auto"/>
            <w:vAlign w:val="center"/>
            <w:hideMark/>
          </w:tcPr>
          <w:p w14:paraId="7DA48459" w14:textId="77777777" w:rsidR="00CC21E0" w:rsidRPr="00CC21E0" w:rsidRDefault="00CC21E0" w:rsidP="00CC21E0">
            <w:pPr>
              <w:pStyle w:val="Corpsdetexte"/>
              <w:rPr>
                <w:lang w:val="en-US"/>
              </w:rPr>
            </w:pPr>
            <w:r w:rsidRPr="00CC21E0">
              <w:rPr>
                <w:lang w:val="en-US"/>
              </w:rPr>
              <w:t xml:space="preserve">Grandes </w:t>
            </w:r>
            <w:proofErr w:type="spellStart"/>
            <w:r w:rsidRPr="00CC21E0">
              <w:rPr>
                <w:lang w:val="en-US"/>
              </w:rPr>
              <w:t>entreprises</w:t>
            </w:r>
            <w:proofErr w:type="spellEnd"/>
            <w:r w:rsidRPr="00CC21E0">
              <w:rPr>
                <w:lang w:val="en-US"/>
              </w:rPr>
              <w:t>.</w:t>
            </w:r>
          </w:p>
        </w:tc>
        <w:tc>
          <w:tcPr>
            <w:tcW w:w="0" w:type="auto"/>
            <w:vAlign w:val="center"/>
            <w:hideMark/>
          </w:tcPr>
          <w:p w14:paraId="2B764764" w14:textId="77777777" w:rsidR="00CC21E0" w:rsidRPr="00CC21E0" w:rsidRDefault="00CC21E0" w:rsidP="00CC21E0">
            <w:pPr>
              <w:pStyle w:val="Corpsdetexte"/>
              <w:rPr>
                <w:lang w:val="fr-FR"/>
              </w:rPr>
            </w:pPr>
            <w:r w:rsidRPr="00CC21E0">
              <w:rPr>
                <w:lang w:val="fr-FR"/>
              </w:rPr>
              <w:t>Solution lourde, coûteuse, peu agile.</w:t>
            </w:r>
          </w:p>
        </w:tc>
      </w:tr>
    </w:tbl>
    <w:p w14:paraId="6196CE51" w14:textId="77777777" w:rsidR="00CC21E0" w:rsidRDefault="00CC21E0" w:rsidP="00CC21E0">
      <w:pPr>
        <w:pStyle w:val="Corpsdetexte"/>
        <w:rPr>
          <w:rFonts w:ascii="Segoe UI Emoji" w:hAnsi="Segoe UI Emoji" w:cs="Segoe UI Emoji"/>
          <w:b/>
          <w:bCs/>
          <w:lang w:val="en-US"/>
        </w:rPr>
      </w:pPr>
    </w:p>
    <w:p w14:paraId="7C68B7E6" w14:textId="7175F61B" w:rsidR="00CC21E0" w:rsidRPr="00CC21E0" w:rsidRDefault="00CC21E0" w:rsidP="00CC21E0">
      <w:pPr>
        <w:pStyle w:val="Corpsdetexte"/>
        <w:rPr>
          <w:rFonts w:ascii="Segoe UI Emoji" w:hAnsi="Segoe UI Emoji" w:cs="Segoe UI Emoji"/>
          <w:b/>
          <w:bCs/>
          <w:lang w:val="fr-FR"/>
        </w:rPr>
      </w:pPr>
      <w:r w:rsidRPr="00CC21E0">
        <w:rPr>
          <w:rFonts w:ascii="Segoe UI Emoji" w:hAnsi="Segoe UI Emoji" w:cs="Segoe UI Emoji"/>
          <w:b/>
          <w:bCs/>
          <w:lang w:val="en-US"/>
        </w:rPr>
        <w:lastRenderedPageBreak/>
        <w:t>💡</w:t>
      </w:r>
      <w:r w:rsidRPr="00CC21E0">
        <w:rPr>
          <w:b/>
          <w:bCs/>
          <w:lang w:val="fr-FR"/>
        </w:rPr>
        <w:t xml:space="preserve"> </w:t>
      </w:r>
      <w:r w:rsidRPr="00CC21E0">
        <w:rPr>
          <w:b/>
          <w:bCs/>
          <w:i/>
          <w:iCs/>
          <w:lang w:val="fr-FR"/>
        </w:rPr>
        <w:t>Angles morts du marché</w:t>
      </w:r>
    </w:p>
    <w:p w14:paraId="5863F9A6" w14:textId="77777777" w:rsidR="00CC21E0" w:rsidRPr="00CC21E0" w:rsidRDefault="00CC21E0" w:rsidP="00CC21E0">
      <w:pPr>
        <w:pStyle w:val="Corpsdetexte"/>
        <w:numPr>
          <w:ilvl w:val="0"/>
          <w:numId w:val="6"/>
        </w:numPr>
        <w:rPr>
          <w:lang w:val="fr-FR"/>
        </w:rPr>
      </w:pPr>
      <w:r w:rsidRPr="00CC21E0">
        <w:rPr>
          <w:b/>
          <w:bCs/>
          <w:lang w:val="fr-FR"/>
        </w:rPr>
        <w:t>Boucle de rétroaction absente</w:t>
      </w:r>
      <w:r w:rsidRPr="00CC21E0">
        <w:rPr>
          <w:lang w:val="fr-FR"/>
        </w:rPr>
        <w:br/>
        <w:t xml:space="preserve">Aucun acteur ne relie véritablement la simulation offensive aux défenses réelles (pas de feedback </w:t>
      </w:r>
      <w:proofErr w:type="spellStart"/>
      <w:r w:rsidRPr="00CC21E0">
        <w:rPr>
          <w:lang w:val="fr-FR"/>
        </w:rPr>
        <w:t>loop</w:t>
      </w:r>
      <w:proofErr w:type="spellEnd"/>
      <w:r w:rsidRPr="00CC21E0">
        <w:rPr>
          <w:lang w:val="fr-FR"/>
        </w:rPr>
        <w:t>).</w:t>
      </w:r>
    </w:p>
    <w:p w14:paraId="0E6D4254" w14:textId="77777777" w:rsidR="00CC21E0" w:rsidRPr="00CC21E0" w:rsidRDefault="00CC21E0" w:rsidP="00CC21E0">
      <w:pPr>
        <w:pStyle w:val="Corpsdetexte"/>
        <w:numPr>
          <w:ilvl w:val="0"/>
          <w:numId w:val="6"/>
        </w:numPr>
        <w:rPr>
          <w:lang w:val="fr-FR"/>
        </w:rPr>
      </w:pPr>
      <w:r w:rsidRPr="00CC21E0">
        <w:rPr>
          <w:b/>
          <w:bCs/>
          <w:lang w:val="fr-FR"/>
        </w:rPr>
        <w:t>IA cloisonnée</w:t>
      </w:r>
      <w:r w:rsidRPr="00CC21E0">
        <w:rPr>
          <w:lang w:val="fr-FR"/>
        </w:rPr>
        <w:br/>
        <w:t>L’IA offensive et défensive ne cohabitent pas dans un cycle unique d’apprentissage.</w:t>
      </w:r>
    </w:p>
    <w:p w14:paraId="10964F02" w14:textId="77777777" w:rsidR="00CC21E0" w:rsidRPr="00CC21E0" w:rsidRDefault="00CC21E0" w:rsidP="00CC21E0">
      <w:pPr>
        <w:pStyle w:val="Corpsdetexte"/>
        <w:numPr>
          <w:ilvl w:val="0"/>
          <w:numId w:val="6"/>
        </w:numPr>
        <w:rPr>
          <w:lang w:val="fr-FR"/>
        </w:rPr>
      </w:pPr>
      <w:r w:rsidRPr="00CC21E0">
        <w:rPr>
          <w:b/>
          <w:bCs/>
          <w:lang w:val="fr-FR"/>
        </w:rPr>
        <w:t>Complexité &amp; coût élevés</w:t>
      </w:r>
      <w:r w:rsidRPr="00CC21E0">
        <w:rPr>
          <w:lang w:val="fr-FR"/>
        </w:rPr>
        <w:br/>
        <w:t>Les leaders sont coûteux, longs à déployer et peu adaptés aux PME.</w:t>
      </w:r>
    </w:p>
    <w:p w14:paraId="7161C5EF" w14:textId="77777777" w:rsidR="00CC21E0" w:rsidRPr="00CC21E0" w:rsidRDefault="00CC21E0" w:rsidP="00CC21E0">
      <w:pPr>
        <w:pStyle w:val="Corpsdetexte"/>
        <w:rPr>
          <w:lang w:val="fr-FR"/>
        </w:rPr>
      </w:pPr>
      <w:r w:rsidRPr="00CC21E0">
        <w:rPr>
          <w:rFonts w:ascii="Segoe UI Symbol" w:hAnsi="Segoe UI Symbol" w:cs="Segoe UI Symbol"/>
          <w:lang w:val="fr-FR"/>
        </w:rPr>
        <w:t>➡</w:t>
      </w:r>
      <w:r w:rsidRPr="00CC21E0">
        <w:rPr>
          <w:lang w:val="en-US"/>
        </w:rPr>
        <w:t>️</w:t>
      </w:r>
      <w:r w:rsidRPr="00CC21E0">
        <w:rPr>
          <w:lang w:val="fr-FR"/>
        </w:rPr>
        <w:t xml:space="preserve"> </w:t>
      </w:r>
      <w:r w:rsidRPr="00CC21E0">
        <w:rPr>
          <w:b/>
          <w:bCs/>
          <w:lang w:val="fr-FR"/>
        </w:rPr>
        <w:t>Opportunité : créer une plateforme intégrée, accessible et IA-native reliant la simulation à la détection.</w:t>
      </w:r>
    </w:p>
    <w:p w14:paraId="4EF3433B" w14:textId="77777777" w:rsidR="00CC21E0" w:rsidRPr="00CC21E0" w:rsidRDefault="00CC21E0" w:rsidP="00CC21E0">
      <w:pPr>
        <w:pStyle w:val="Corpsdetexte"/>
        <w:rPr>
          <w:lang w:val="en-US"/>
        </w:rPr>
      </w:pPr>
      <w:r w:rsidRPr="00CC21E0">
        <w:rPr>
          <w:lang w:val="en-US"/>
        </w:rPr>
        <w:pict w14:anchorId="6B902A62">
          <v:rect id="_x0000_i1078" style="width:0;height:1.5pt" o:hralign="center" o:hrstd="t" o:hr="t" fillcolor="#a0a0a0" stroked="f"/>
        </w:pict>
      </w:r>
    </w:p>
    <w:p w14:paraId="65670D5E" w14:textId="45D17AAA" w:rsidR="00CC21E0" w:rsidRPr="00CC21E0" w:rsidRDefault="00CC21E0" w:rsidP="00CC21E0">
      <w:pPr>
        <w:pStyle w:val="Corpsdetexte"/>
        <w:rPr>
          <w:b/>
          <w:bCs/>
          <w:sz w:val="28"/>
          <w:szCs w:val="28"/>
          <w:lang w:val="fr-FR"/>
        </w:rPr>
      </w:pPr>
      <w:r>
        <w:rPr>
          <w:b/>
          <w:bCs/>
          <w:sz w:val="28"/>
          <w:szCs w:val="28"/>
          <w:lang w:val="fr-FR"/>
        </w:rPr>
        <w:t>4</w:t>
      </w:r>
      <w:r w:rsidRPr="00CC21E0">
        <w:rPr>
          <w:b/>
          <w:bCs/>
          <w:sz w:val="28"/>
          <w:szCs w:val="28"/>
          <w:lang w:val="fr-FR"/>
        </w:rPr>
        <w:t>. Besoins non satisfaits &amp; opportunités de différenciation</w:t>
      </w:r>
      <w:r w:rsidRPr="00CC21E0">
        <w:rPr>
          <w:b/>
          <w:bCs/>
          <w:sz w:val="28"/>
          <w:szCs w:val="28"/>
          <w:lang w:val="fr-FR"/>
        </w:rPr>
        <w:t xml:space="preserve"> </w:t>
      </w:r>
      <w:r w:rsidRPr="00CC21E0">
        <w:rPr>
          <w:b/>
          <w:bCs/>
          <w:sz w:val="28"/>
          <w:szCs w:val="28"/>
          <w:lang w:val="fr-FR"/>
        </w:rPr>
        <w:t>4</w:t>
      </w:r>
    </w:p>
    <w:p w14:paraId="3D78AE4F" w14:textId="77777777" w:rsidR="00CC21E0" w:rsidRPr="00CC21E0" w:rsidRDefault="00CC21E0" w:rsidP="00CC21E0">
      <w:pPr>
        <w:pStyle w:val="Corpsdetexte"/>
        <w:rPr>
          <w:b/>
          <w:bCs/>
          <w:lang w:val="en-US"/>
        </w:rPr>
      </w:pPr>
      <w:r w:rsidRPr="00CC21E0">
        <w:rPr>
          <w:rFonts w:ascii="Segoe UI Emoji" w:hAnsi="Segoe UI Emoji" w:cs="Segoe UI Emoji"/>
          <w:b/>
          <w:bCs/>
          <w:lang w:val="en-US"/>
        </w:rPr>
        <w:t>🔍</w:t>
      </w:r>
      <w:r w:rsidRPr="00CC21E0">
        <w:rPr>
          <w:b/>
          <w:bCs/>
          <w:lang w:val="en-US"/>
        </w:rPr>
        <w:t xml:space="preserve"> </w:t>
      </w:r>
      <w:r w:rsidRPr="00CC21E0">
        <w:rPr>
          <w:b/>
          <w:bCs/>
          <w:i/>
          <w:iCs/>
          <w:lang w:val="en-US"/>
        </w:rPr>
        <w:t xml:space="preserve">Points de friction </w:t>
      </w:r>
      <w:proofErr w:type="spellStart"/>
      <w:r w:rsidRPr="00CC21E0">
        <w:rPr>
          <w:b/>
          <w:bCs/>
          <w:i/>
          <w:iCs/>
          <w:lang w:val="en-US"/>
        </w:rPr>
        <w:t>identifiés</w:t>
      </w:r>
      <w:proofErr w:type="spellEnd"/>
    </w:p>
    <w:tbl>
      <w:tblPr>
        <w:tblW w:w="10395" w:type="dxa"/>
        <w:tblCellSpacing w:w="15" w:type="dxa"/>
        <w:tblCellMar>
          <w:top w:w="15" w:type="dxa"/>
          <w:left w:w="15" w:type="dxa"/>
          <w:bottom w:w="15" w:type="dxa"/>
          <w:right w:w="15" w:type="dxa"/>
        </w:tblCellMar>
        <w:tblLook w:val="04A0" w:firstRow="1" w:lastRow="0" w:firstColumn="1" w:lastColumn="0" w:noHBand="0" w:noVBand="1"/>
      </w:tblPr>
      <w:tblGrid>
        <w:gridCol w:w="1809"/>
        <w:gridCol w:w="4009"/>
        <w:gridCol w:w="4577"/>
      </w:tblGrid>
      <w:tr w:rsidR="00CC21E0" w:rsidRPr="00CC21E0" w14:paraId="088FCB73" w14:textId="77777777" w:rsidTr="00CC21E0">
        <w:trPr>
          <w:trHeight w:val="1072"/>
          <w:tblHeader/>
          <w:tblCellSpacing w:w="15" w:type="dxa"/>
        </w:trPr>
        <w:tc>
          <w:tcPr>
            <w:tcW w:w="0" w:type="auto"/>
            <w:vAlign w:val="center"/>
            <w:hideMark/>
          </w:tcPr>
          <w:p w14:paraId="59C3DA66" w14:textId="77777777" w:rsidR="00CC21E0" w:rsidRPr="00CC21E0" w:rsidRDefault="00CC21E0" w:rsidP="00CC21E0">
            <w:pPr>
              <w:pStyle w:val="Corpsdetexte"/>
              <w:rPr>
                <w:b/>
                <w:bCs/>
                <w:lang w:val="en-US"/>
              </w:rPr>
            </w:pPr>
            <w:r w:rsidRPr="00CC21E0">
              <w:rPr>
                <w:b/>
                <w:bCs/>
                <w:lang w:val="en-US"/>
              </w:rPr>
              <w:t>Persona</w:t>
            </w:r>
          </w:p>
        </w:tc>
        <w:tc>
          <w:tcPr>
            <w:tcW w:w="0" w:type="auto"/>
            <w:vAlign w:val="center"/>
            <w:hideMark/>
          </w:tcPr>
          <w:p w14:paraId="499E62C1" w14:textId="77777777" w:rsidR="00CC21E0" w:rsidRPr="00CC21E0" w:rsidRDefault="00CC21E0" w:rsidP="00CC21E0">
            <w:pPr>
              <w:pStyle w:val="Corpsdetexte"/>
              <w:rPr>
                <w:b/>
                <w:bCs/>
                <w:lang w:val="en-US"/>
              </w:rPr>
            </w:pPr>
            <w:proofErr w:type="spellStart"/>
            <w:r w:rsidRPr="00CC21E0">
              <w:rPr>
                <w:b/>
                <w:bCs/>
                <w:lang w:val="en-US"/>
              </w:rPr>
              <w:t>Problème</w:t>
            </w:r>
            <w:proofErr w:type="spellEnd"/>
            <w:r w:rsidRPr="00CC21E0">
              <w:rPr>
                <w:b/>
                <w:bCs/>
                <w:lang w:val="en-US"/>
              </w:rPr>
              <w:t xml:space="preserve"> </w:t>
            </w:r>
            <w:proofErr w:type="spellStart"/>
            <w:r w:rsidRPr="00CC21E0">
              <w:rPr>
                <w:b/>
                <w:bCs/>
                <w:lang w:val="en-US"/>
              </w:rPr>
              <w:t>concret</w:t>
            </w:r>
            <w:proofErr w:type="spellEnd"/>
          </w:p>
        </w:tc>
        <w:tc>
          <w:tcPr>
            <w:tcW w:w="0" w:type="auto"/>
            <w:vAlign w:val="center"/>
            <w:hideMark/>
          </w:tcPr>
          <w:p w14:paraId="5C3F6EF0" w14:textId="77777777" w:rsidR="00CC21E0" w:rsidRPr="00CC21E0" w:rsidRDefault="00CC21E0" w:rsidP="00CC21E0">
            <w:pPr>
              <w:pStyle w:val="Corpsdetexte"/>
              <w:rPr>
                <w:b/>
                <w:bCs/>
                <w:lang w:val="en-US"/>
              </w:rPr>
            </w:pPr>
            <w:proofErr w:type="spellStart"/>
            <w:r w:rsidRPr="00CC21E0">
              <w:rPr>
                <w:b/>
                <w:bCs/>
                <w:lang w:val="en-US"/>
              </w:rPr>
              <w:t>Besoins</w:t>
            </w:r>
            <w:proofErr w:type="spellEnd"/>
          </w:p>
        </w:tc>
      </w:tr>
      <w:tr w:rsidR="00CC21E0" w:rsidRPr="00CC21E0" w14:paraId="0A3B3F30" w14:textId="77777777" w:rsidTr="00CC21E0">
        <w:trPr>
          <w:trHeight w:val="1997"/>
          <w:tblCellSpacing w:w="15" w:type="dxa"/>
        </w:trPr>
        <w:tc>
          <w:tcPr>
            <w:tcW w:w="0" w:type="auto"/>
            <w:vAlign w:val="center"/>
            <w:hideMark/>
          </w:tcPr>
          <w:p w14:paraId="0F7CC196" w14:textId="77777777" w:rsidR="00CC21E0" w:rsidRPr="00CC21E0" w:rsidRDefault="00CC21E0" w:rsidP="00CC21E0">
            <w:pPr>
              <w:pStyle w:val="Corpsdetexte"/>
              <w:rPr>
                <w:lang w:val="en-US"/>
              </w:rPr>
            </w:pPr>
            <w:proofErr w:type="spellStart"/>
            <w:r w:rsidRPr="00CC21E0">
              <w:rPr>
                <w:b/>
                <w:bCs/>
                <w:lang w:val="en-US"/>
              </w:rPr>
              <w:t>Analyste</w:t>
            </w:r>
            <w:proofErr w:type="spellEnd"/>
            <w:r w:rsidRPr="00CC21E0">
              <w:rPr>
                <w:b/>
                <w:bCs/>
                <w:lang w:val="en-US"/>
              </w:rPr>
              <w:t xml:space="preserve"> SOC</w:t>
            </w:r>
          </w:p>
        </w:tc>
        <w:tc>
          <w:tcPr>
            <w:tcW w:w="0" w:type="auto"/>
            <w:vAlign w:val="center"/>
            <w:hideMark/>
          </w:tcPr>
          <w:p w14:paraId="401B63EB" w14:textId="77777777" w:rsidR="00CC21E0" w:rsidRPr="00CC21E0" w:rsidRDefault="00CC21E0" w:rsidP="00CC21E0">
            <w:pPr>
              <w:pStyle w:val="Corpsdetexte"/>
              <w:rPr>
                <w:lang w:val="fr-FR"/>
              </w:rPr>
            </w:pPr>
            <w:r w:rsidRPr="00CC21E0">
              <w:rPr>
                <w:lang w:val="fr-FR"/>
              </w:rPr>
              <w:t>Trop d’alertes ambiguës, absence d’explication claire des détections.</w:t>
            </w:r>
          </w:p>
        </w:tc>
        <w:tc>
          <w:tcPr>
            <w:tcW w:w="0" w:type="auto"/>
            <w:vAlign w:val="center"/>
            <w:hideMark/>
          </w:tcPr>
          <w:p w14:paraId="75D512B2" w14:textId="77777777" w:rsidR="00CC21E0" w:rsidRPr="00CC21E0" w:rsidRDefault="00CC21E0" w:rsidP="00CC21E0">
            <w:pPr>
              <w:pStyle w:val="Corpsdetexte"/>
              <w:rPr>
                <w:lang w:val="fr-FR"/>
              </w:rPr>
            </w:pPr>
            <w:r w:rsidRPr="00CC21E0">
              <w:rPr>
                <w:lang w:val="fr-FR"/>
              </w:rPr>
              <w:t>Compréhension du “pourquoi” (analyse contextuelle + explicabilité IA).</w:t>
            </w:r>
          </w:p>
        </w:tc>
      </w:tr>
      <w:tr w:rsidR="00CC21E0" w:rsidRPr="00CC21E0" w14:paraId="4ED56E4E" w14:textId="77777777" w:rsidTr="00CC21E0">
        <w:trPr>
          <w:trHeight w:val="1535"/>
          <w:tblCellSpacing w:w="15" w:type="dxa"/>
        </w:trPr>
        <w:tc>
          <w:tcPr>
            <w:tcW w:w="0" w:type="auto"/>
            <w:vAlign w:val="center"/>
            <w:hideMark/>
          </w:tcPr>
          <w:p w14:paraId="1DF3C61E" w14:textId="77777777" w:rsidR="00CC21E0" w:rsidRPr="00CC21E0" w:rsidRDefault="00CC21E0" w:rsidP="00CC21E0">
            <w:pPr>
              <w:pStyle w:val="Corpsdetexte"/>
              <w:rPr>
                <w:lang w:val="en-US"/>
              </w:rPr>
            </w:pPr>
            <w:r w:rsidRPr="00CC21E0">
              <w:rPr>
                <w:b/>
                <w:bCs/>
                <w:lang w:val="en-US"/>
              </w:rPr>
              <w:t xml:space="preserve">Red Teamer / </w:t>
            </w:r>
            <w:proofErr w:type="spellStart"/>
            <w:r w:rsidRPr="00CC21E0">
              <w:rPr>
                <w:b/>
                <w:bCs/>
                <w:lang w:val="en-US"/>
              </w:rPr>
              <w:t>Pentester</w:t>
            </w:r>
            <w:proofErr w:type="spellEnd"/>
          </w:p>
        </w:tc>
        <w:tc>
          <w:tcPr>
            <w:tcW w:w="0" w:type="auto"/>
            <w:vAlign w:val="center"/>
            <w:hideMark/>
          </w:tcPr>
          <w:p w14:paraId="2C0430C9" w14:textId="77777777" w:rsidR="00CC21E0" w:rsidRPr="00CC21E0" w:rsidRDefault="00CC21E0" w:rsidP="00CC21E0">
            <w:pPr>
              <w:pStyle w:val="Corpsdetexte"/>
              <w:rPr>
                <w:lang w:val="fr-FR"/>
              </w:rPr>
            </w:pPr>
            <w:r w:rsidRPr="00CC21E0">
              <w:rPr>
                <w:lang w:val="fr-FR"/>
              </w:rPr>
              <w:t>Boucle de test manuelle, peu de feedback sur les résultats.</w:t>
            </w:r>
          </w:p>
        </w:tc>
        <w:tc>
          <w:tcPr>
            <w:tcW w:w="0" w:type="auto"/>
            <w:vAlign w:val="center"/>
            <w:hideMark/>
          </w:tcPr>
          <w:p w14:paraId="37D0583A" w14:textId="77777777" w:rsidR="00CC21E0" w:rsidRPr="00CC21E0" w:rsidRDefault="00CC21E0" w:rsidP="00CC21E0">
            <w:pPr>
              <w:pStyle w:val="Corpsdetexte"/>
              <w:rPr>
                <w:lang w:val="fr-FR"/>
              </w:rPr>
            </w:pPr>
            <w:r w:rsidRPr="00CC21E0">
              <w:rPr>
                <w:lang w:val="fr-FR"/>
              </w:rPr>
              <w:t>Génération d’attaques automatisée + analyse des causes d’échec/réussite.</w:t>
            </w:r>
          </w:p>
        </w:tc>
      </w:tr>
      <w:tr w:rsidR="00CC21E0" w:rsidRPr="00CC21E0" w14:paraId="6F2E532F" w14:textId="77777777" w:rsidTr="00CC21E0">
        <w:trPr>
          <w:trHeight w:val="1535"/>
          <w:tblCellSpacing w:w="15" w:type="dxa"/>
        </w:trPr>
        <w:tc>
          <w:tcPr>
            <w:tcW w:w="0" w:type="auto"/>
            <w:vAlign w:val="center"/>
            <w:hideMark/>
          </w:tcPr>
          <w:p w14:paraId="6CF579E1" w14:textId="77777777" w:rsidR="00CC21E0" w:rsidRPr="00CC21E0" w:rsidRDefault="00CC21E0" w:rsidP="00CC21E0">
            <w:pPr>
              <w:pStyle w:val="Corpsdetexte"/>
              <w:rPr>
                <w:lang w:val="en-US"/>
              </w:rPr>
            </w:pPr>
            <w:r w:rsidRPr="00CC21E0">
              <w:rPr>
                <w:b/>
                <w:bCs/>
                <w:lang w:val="en-US"/>
              </w:rPr>
              <w:t>CISO / RSSI</w:t>
            </w:r>
          </w:p>
        </w:tc>
        <w:tc>
          <w:tcPr>
            <w:tcW w:w="0" w:type="auto"/>
            <w:vAlign w:val="center"/>
            <w:hideMark/>
          </w:tcPr>
          <w:p w14:paraId="20519AE3" w14:textId="77777777" w:rsidR="00CC21E0" w:rsidRPr="00CC21E0" w:rsidRDefault="00CC21E0" w:rsidP="00CC21E0">
            <w:pPr>
              <w:pStyle w:val="Corpsdetexte"/>
              <w:rPr>
                <w:lang w:val="fr-FR"/>
              </w:rPr>
            </w:pPr>
            <w:r w:rsidRPr="00CC21E0">
              <w:rPr>
                <w:lang w:val="fr-FR"/>
              </w:rPr>
              <w:t>Difficulté à mesurer le risque IA réel.</w:t>
            </w:r>
          </w:p>
        </w:tc>
        <w:tc>
          <w:tcPr>
            <w:tcW w:w="0" w:type="auto"/>
            <w:vAlign w:val="center"/>
            <w:hideMark/>
          </w:tcPr>
          <w:p w14:paraId="75AFAA89" w14:textId="77777777" w:rsidR="00CC21E0" w:rsidRPr="00CC21E0" w:rsidRDefault="00CC21E0" w:rsidP="00CC21E0">
            <w:pPr>
              <w:pStyle w:val="Corpsdetexte"/>
              <w:rPr>
                <w:lang w:val="fr-FR"/>
              </w:rPr>
            </w:pPr>
            <w:r w:rsidRPr="00CC21E0">
              <w:rPr>
                <w:lang w:val="fr-FR"/>
              </w:rPr>
              <w:t xml:space="preserve">KPIs clairs, tableaux de bord de résilience, </w:t>
            </w:r>
            <w:proofErr w:type="spellStart"/>
            <w:r w:rsidRPr="00CC21E0">
              <w:rPr>
                <w:lang w:val="fr-FR"/>
              </w:rPr>
              <w:t>reporting</w:t>
            </w:r>
            <w:proofErr w:type="spellEnd"/>
            <w:r w:rsidRPr="00CC21E0">
              <w:rPr>
                <w:lang w:val="fr-FR"/>
              </w:rPr>
              <w:t xml:space="preserve"> décisionnel.</w:t>
            </w:r>
          </w:p>
        </w:tc>
      </w:tr>
    </w:tbl>
    <w:p w14:paraId="24D32871" w14:textId="77777777" w:rsidR="00CC21E0" w:rsidRDefault="00CC21E0" w:rsidP="00CC21E0">
      <w:pPr>
        <w:pStyle w:val="Corpsdetexte"/>
        <w:rPr>
          <w:rFonts w:ascii="Segoe UI Emoji" w:hAnsi="Segoe UI Emoji" w:cs="Segoe UI Emoji"/>
          <w:b/>
          <w:bCs/>
          <w:lang w:val="en-US"/>
        </w:rPr>
      </w:pPr>
    </w:p>
    <w:p w14:paraId="01B369AD" w14:textId="77777777" w:rsidR="00CC21E0" w:rsidRDefault="00CC21E0" w:rsidP="00CC21E0">
      <w:pPr>
        <w:pStyle w:val="Corpsdetexte"/>
        <w:rPr>
          <w:rFonts w:ascii="Segoe UI Emoji" w:hAnsi="Segoe UI Emoji" w:cs="Segoe UI Emoji"/>
          <w:b/>
          <w:bCs/>
          <w:lang w:val="en-US"/>
        </w:rPr>
      </w:pPr>
    </w:p>
    <w:p w14:paraId="5F3A375F" w14:textId="53C32D73" w:rsidR="00CC21E0" w:rsidRPr="00CC21E0" w:rsidRDefault="00CC21E0" w:rsidP="00CC21E0">
      <w:pPr>
        <w:pStyle w:val="Corpsdetexte"/>
        <w:rPr>
          <w:b/>
          <w:bCs/>
          <w:i/>
          <w:iCs/>
          <w:lang w:val="fr-FR"/>
        </w:rPr>
      </w:pPr>
      <w:r w:rsidRPr="00CC21E0">
        <w:rPr>
          <w:rFonts w:ascii="Segoe UI Emoji" w:hAnsi="Segoe UI Emoji" w:cs="Segoe UI Emoji"/>
          <w:b/>
          <w:bCs/>
          <w:lang w:val="en-US"/>
        </w:rPr>
        <w:lastRenderedPageBreak/>
        <w:t>🚀</w:t>
      </w:r>
      <w:r w:rsidRPr="00CC21E0">
        <w:rPr>
          <w:b/>
          <w:bCs/>
          <w:lang w:val="fr-FR"/>
        </w:rPr>
        <w:t xml:space="preserve"> </w:t>
      </w:r>
      <w:r w:rsidRPr="00CC21E0">
        <w:rPr>
          <w:b/>
          <w:bCs/>
          <w:i/>
          <w:iCs/>
          <w:lang w:val="fr-FR"/>
        </w:rPr>
        <w:t>Proposition de valeur unique</w:t>
      </w:r>
    </w:p>
    <w:p w14:paraId="576B16BF" w14:textId="77777777" w:rsidR="00CC21E0" w:rsidRPr="00CC21E0" w:rsidRDefault="00CC21E0" w:rsidP="00CC21E0">
      <w:pPr>
        <w:pStyle w:val="Corpsdetexte"/>
        <w:rPr>
          <w:lang w:val="fr-FR"/>
        </w:rPr>
      </w:pPr>
      <w:r w:rsidRPr="00CC21E0">
        <w:rPr>
          <w:b/>
          <w:bCs/>
          <w:lang w:val="fr-FR"/>
        </w:rPr>
        <w:t>Créer la première boucle de rétroaction “Red Team → Blue Team” automatisée</w:t>
      </w:r>
      <w:r w:rsidRPr="00CC21E0">
        <w:rPr>
          <w:lang w:val="fr-FR"/>
        </w:rPr>
        <w:t xml:space="preserve"> :</w:t>
      </w:r>
    </w:p>
    <w:p w14:paraId="4254720E" w14:textId="77777777" w:rsidR="00CC21E0" w:rsidRPr="00CC21E0" w:rsidRDefault="00CC21E0" w:rsidP="00CC21E0">
      <w:pPr>
        <w:pStyle w:val="Corpsdetexte"/>
        <w:numPr>
          <w:ilvl w:val="0"/>
          <w:numId w:val="7"/>
        </w:numPr>
        <w:rPr>
          <w:lang w:val="fr-FR"/>
        </w:rPr>
      </w:pPr>
      <w:r w:rsidRPr="00CC21E0">
        <w:rPr>
          <w:lang w:val="fr-FR"/>
        </w:rPr>
        <w:t xml:space="preserve">Générer des campagnes IA de phishing réalistes (via LLM + API </w:t>
      </w:r>
      <w:proofErr w:type="spellStart"/>
      <w:r w:rsidRPr="00CC21E0">
        <w:rPr>
          <w:lang w:val="fr-FR"/>
        </w:rPr>
        <w:t>GoPhish</w:t>
      </w:r>
      <w:proofErr w:type="spellEnd"/>
      <w:r w:rsidRPr="00CC21E0">
        <w:rPr>
          <w:lang w:val="fr-FR"/>
        </w:rPr>
        <w:t>).</w:t>
      </w:r>
    </w:p>
    <w:p w14:paraId="3CA866AB" w14:textId="77777777" w:rsidR="00CC21E0" w:rsidRPr="00CC21E0" w:rsidRDefault="00CC21E0" w:rsidP="00CC21E0">
      <w:pPr>
        <w:pStyle w:val="Corpsdetexte"/>
        <w:numPr>
          <w:ilvl w:val="0"/>
          <w:numId w:val="7"/>
        </w:numPr>
        <w:rPr>
          <w:lang w:val="fr-FR"/>
        </w:rPr>
      </w:pPr>
      <w:r w:rsidRPr="00CC21E0">
        <w:rPr>
          <w:lang w:val="fr-FR"/>
        </w:rPr>
        <w:t>Simuler leur passage dans les défenses (passerelles, filtres, SIEM).</w:t>
      </w:r>
    </w:p>
    <w:p w14:paraId="237770F6" w14:textId="77777777" w:rsidR="00CC21E0" w:rsidRPr="00CC21E0" w:rsidRDefault="00CC21E0" w:rsidP="00CC21E0">
      <w:pPr>
        <w:pStyle w:val="Corpsdetexte"/>
        <w:numPr>
          <w:ilvl w:val="0"/>
          <w:numId w:val="7"/>
        </w:numPr>
        <w:rPr>
          <w:lang w:val="en-US"/>
        </w:rPr>
      </w:pPr>
      <w:proofErr w:type="spellStart"/>
      <w:r w:rsidRPr="00CC21E0">
        <w:rPr>
          <w:lang w:val="en-US"/>
        </w:rPr>
        <w:t>Analyser</w:t>
      </w:r>
      <w:proofErr w:type="spellEnd"/>
      <w:r w:rsidRPr="00CC21E0">
        <w:rPr>
          <w:lang w:val="en-US"/>
        </w:rPr>
        <w:t xml:space="preserve"> </w:t>
      </w:r>
      <w:proofErr w:type="spellStart"/>
      <w:r w:rsidRPr="00CC21E0">
        <w:rPr>
          <w:lang w:val="en-US"/>
        </w:rPr>
        <w:t>automatiquement</w:t>
      </w:r>
      <w:proofErr w:type="spellEnd"/>
      <w:r w:rsidRPr="00CC21E0">
        <w:rPr>
          <w:lang w:val="en-US"/>
        </w:rPr>
        <w:t xml:space="preserve"> les </w:t>
      </w:r>
      <w:proofErr w:type="spellStart"/>
      <w:r w:rsidRPr="00CC21E0">
        <w:rPr>
          <w:lang w:val="en-US"/>
        </w:rPr>
        <w:t>résultats</w:t>
      </w:r>
      <w:proofErr w:type="spellEnd"/>
      <w:r w:rsidRPr="00CC21E0">
        <w:rPr>
          <w:lang w:val="en-US"/>
        </w:rPr>
        <w:t>.</w:t>
      </w:r>
    </w:p>
    <w:p w14:paraId="383541BE" w14:textId="77777777" w:rsidR="00CC21E0" w:rsidRPr="00CC21E0" w:rsidRDefault="00CC21E0" w:rsidP="00CC21E0">
      <w:pPr>
        <w:pStyle w:val="Corpsdetexte"/>
        <w:numPr>
          <w:ilvl w:val="0"/>
          <w:numId w:val="7"/>
        </w:numPr>
        <w:rPr>
          <w:lang w:val="fr-FR"/>
        </w:rPr>
      </w:pPr>
      <w:r w:rsidRPr="00CC21E0">
        <w:rPr>
          <w:lang w:val="fr-FR"/>
        </w:rPr>
        <w:t xml:space="preserve">Générer des </w:t>
      </w:r>
      <w:r w:rsidRPr="00CC21E0">
        <w:rPr>
          <w:b/>
          <w:bCs/>
          <w:lang w:val="fr-FR"/>
        </w:rPr>
        <w:t>règles Sigma</w:t>
      </w:r>
      <w:r w:rsidRPr="00CC21E0">
        <w:rPr>
          <w:lang w:val="fr-FR"/>
        </w:rPr>
        <w:t xml:space="preserve"> et recommandations exploitables.</w:t>
      </w:r>
    </w:p>
    <w:p w14:paraId="6E27EE96" w14:textId="77777777" w:rsidR="00CC21E0" w:rsidRPr="00CC21E0" w:rsidRDefault="00CC21E0" w:rsidP="00CC21E0">
      <w:pPr>
        <w:pStyle w:val="Corpsdetexte"/>
        <w:rPr>
          <w:lang w:val="fr-FR"/>
        </w:rPr>
      </w:pPr>
      <w:r w:rsidRPr="00CC21E0">
        <w:rPr>
          <w:rFonts w:ascii="Segoe UI Symbol" w:hAnsi="Segoe UI Symbol" w:cs="Segoe UI Symbol"/>
          <w:lang w:val="fr-FR"/>
        </w:rPr>
        <w:t>➡</w:t>
      </w:r>
      <w:r w:rsidRPr="00CC21E0">
        <w:rPr>
          <w:lang w:val="en-US"/>
        </w:rPr>
        <w:t>️</w:t>
      </w:r>
      <w:r w:rsidRPr="00CC21E0">
        <w:rPr>
          <w:lang w:val="fr-FR"/>
        </w:rPr>
        <w:t xml:space="preserve"> La plateforme devient un </w:t>
      </w:r>
      <w:r w:rsidRPr="00CC21E0">
        <w:rPr>
          <w:b/>
          <w:bCs/>
          <w:lang w:val="fr-FR"/>
        </w:rPr>
        <w:t>moteur de cyber-résilience adaptative</w:t>
      </w:r>
      <w:r w:rsidRPr="00CC21E0">
        <w:rPr>
          <w:lang w:val="fr-FR"/>
        </w:rPr>
        <w:t>, où chaque simulation renforce la défense.</w:t>
      </w:r>
    </w:p>
    <w:p w14:paraId="0CF8E529" w14:textId="77777777" w:rsidR="00CC21E0" w:rsidRPr="00CC21E0" w:rsidRDefault="00CC21E0" w:rsidP="00CC21E0">
      <w:pPr>
        <w:pStyle w:val="Corpsdetexte"/>
        <w:rPr>
          <w:lang w:val="en-US"/>
        </w:rPr>
      </w:pPr>
      <w:r w:rsidRPr="00CC21E0">
        <w:rPr>
          <w:lang w:val="en-US"/>
        </w:rPr>
        <w:pict w14:anchorId="14B6F4CE">
          <v:rect id="_x0000_i1079" style="width:0;height:1.5pt" o:hralign="center" o:hrstd="t" o:hr="t" fillcolor="#a0a0a0" stroked="f"/>
        </w:pict>
      </w:r>
    </w:p>
    <w:p w14:paraId="437C0254" w14:textId="77777777" w:rsidR="00CC21E0" w:rsidRPr="00CC21E0" w:rsidRDefault="00CC21E0" w:rsidP="00CC21E0">
      <w:pPr>
        <w:pStyle w:val="Corpsdetexte"/>
        <w:rPr>
          <w:b/>
          <w:bCs/>
          <w:sz w:val="28"/>
          <w:szCs w:val="28"/>
          <w:lang w:val="fr-FR"/>
        </w:rPr>
      </w:pPr>
      <w:r w:rsidRPr="00CC21E0">
        <w:rPr>
          <w:b/>
          <w:bCs/>
          <w:sz w:val="28"/>
          <w:szCs w:val="28"/>
          <w:lang w:val="fr-FR"/>
        </w:rPr>
        <w:t>5. Positionnement stratégique — Combler le fossé entre attaque et défense</w:t>
      </w:r>
    </w:p>
    <w:p w14:paraId="07721F58" w14:textId="77777777" w:rsidR="00CC21E0" w:rsidRPr="00CC21E0" w:rsidRDefault="00CC21E0" w:rsidP="00CC21E0">
      <w:pPr>
        <w:pStyle w:val="Corpsdetexte"/>
        <w:rPr>
          <w:b/>
          <w:bCs/>
          <w:lang w:val="fr-FR"/>
        </w:rPr>
      </w:pPr>
      <w:r w:rsidRPr="00CC21E0">
        <w:rPr>
          <w:rFonts w:ascii="Segoe UI Emoji" w:hAnsi="Segoe UI Emoji" w:cs="Segoe UI Emoji"/>
          <w:b/>
          <w:bCs/>
          <w:lang w:val="en-US"/>
        </w:rPr>
        <w:t>🎯</w:t>
      </w:r>
      <w:r w:rsidRPr="00CC21E0">
        <w:rPr>
          <w:b/>
          <w:bCs/>
          <w:lang w:val="fr-FR"/>
        </w:rPr>
        <w:t xml:space="preserve"> </w:t>
      </w:r>
      <w:r w:rsidRPr="00CC21E0">
        <w:rPr>
          <w:b/>
          <w:bCs/>
          <w:i/>
          <w:iCs/>
          <w:lang w:val="fr-FR"/>
        </w:rPr>
        <w:t>Vision : une plateforme de cyber-résilience adaptative</w:t>
      </w:r>
    </w:p>
    <w:p w14:paraId="402929BE" w14:textId="77777777" w:rsidR="00CC21E0" w:rsidRPr="00CC21E0" w:rsidRDefault="00CC21E0" w:rsidP="00CC21E0">
      <w:pPr>
        <w:pStyle w:val="Corpsdetexte"/>
        <w:rPr>
          <w:lang w:val="fr-FR"/>
        </w:rPr>
      </w:pPr>
      <w:r w:rsidRPr="00CC21E0">
        <w:rPr>
          <w:lang w:val="fr-FR"/>
        </w:rPr>
        <w:t xml:space="preserve">Notre positionnement : </w:t>
      </w:r>
      <w:r w:rsidRPr="00CC21E0">
        <w:rPr>
          <w:b/>
          <w:bCs/>
          <w:lang w:val="fr-FR"/>
        </w:rPr>
        <w:t>“De l’attaque simulée à la défense automatisée.”</w:t>
      </w:r>
      <w:r w:rsidRPr="00CC21E0">
        <w:rPr>
          <w:lang w:val="fr-FR"/>
        </w:rPr>
        <w:br/>
        <w:t>Une plateforme qui relie les outils offensifs et défensifs via une IA commune, au service d’un apprentissage continu.</w:t>
      </w:r>
    </w:p>
    <w:tbl>
      <w:tblPr>
        <w:tblW w:w="9870" w:type="dxa"/>
        <w:tblCellSpacing w:w="15" w:type="dxa"/>
        <w:tblCellMar>
          <w:top w:w="15" w:type="dxa"/>
          <w:left w:w="15" w:type="dxa"/>
          <w:bottom w:w="15" w:type="dxa"/>
          <w:right w:w="15" w:type="dxa"/>
        </w:tblCellMar>
        <w:tblLook w:val="04A0" w:firstRow="1" w:lastRow="0" w:firstColumn="1" w:lastColumn="0" w:noHBand="0" w:noVBand="1"/>
      </w:tblPr>
      <w:tblGrid>
        <w:gridCol w:w="2311"/>
        <w:gridCol w:w="3727"/>
        <w:gridCol w:w="3832"/>
      </w:tblGrid>
      <w:tr w:rsidR="00CC21E0" w:rsidRPr="00CC21E0" w14:paraId="6B499400" w14:textId="77777777" w:rsidTr="00CC21E0">
        <w:trPr>
          <w:trHeight w:val="853"/>
          <w:tblHeader/>
          <w:tblCellSpacing w:w="15" w:type="dxa"/>
        </w:trPr>
        <w:tc>
          <w:tcPr>
            <w:tcW w:w="0" w:type="auto"/>
            <w:vAlign w:val="center"/>
            <w:hideMark/>
          </w:tcPr>
          <w:p w14:paraId="06332F66" w14:textId="77777777" w:rsidR="00CC21E0" w:rsidRPr="00CC21E0" w:rsidRDefault="00CC21E0" w:rsidP="00CC21E0">
            <w:pPr>
              <w:pStyle w:val="Corpsdetexte"/>
              <w:rPr>
                <w:b/>
                <w:bCs/>
                <w:lang w:val="en-US"/>
              </w:rPr>
            </w:pPr>
            <w:r w:rsidRPr="00CC21E0">
              <w:rPr>
                <w:b/>
                <w:bCs/>
                <w:lang w:val="en-US"/>
              </w:rPr>
              <w:t xml:space="preserve">Axe </w:t>
            </w:r>
            <w:proofErr w:type="spellStart"/>
            <w:r w:rsidRPr="00CC21E0">
              <w:rPr>
                <w:b/>
                <w:bCs/>
                <w:lang w:val="en-US"/>
              </w:rPr>
              <w:t>stratégique</w:t>
            </w:r>
            <w:proofErr w:type="spellEnd"/>
          </w:p>
        </w:tc>
        <w:tc>
          <w:tcPr>
            <w:tcW w:w="0" w:type="auto"/>
            <w:vAlign w:val="center"/>
            <w:hideMark/>
          </w:tcPr>
          <w:p w14:paraId="74AE1991" w14:textId="77777777" w:rsidR="00CC21E0" w:rsidRPr="00CC21E0" w:rsidRDefault="00CC21E0" w:rsidP="00CC21E0">
            <w:pPr>
              <w:pStyle w:val="Corpsdetexte"/>
              <w:rPr>
                <w:b/>
                <w:bCs/>
                <w:lang w:val="en-US"/>
              </w:rPr>
            </w:pPr>
            <w:r w:rsidRPr="00CC21E0">
              <w:rPr>
                <w:b/>
                <w:bCs/>
                <w:lang w:val="en-US"/>
              </w:rPr>
              <w:t>Description</w:t>
            </w:r>
          </w:p>
        </w:tc>
        <w:tc>
          <w:tcPr>
            <w:tcW w:w="0" w:type="auto"/>
            <w:vAlign w:val="center"/>
            <w:hideMark/>
          </w:tcPr>
          <w:p w14:paraId="5617D4BF" w14:textId="77777777" w:rsidR="00CC21E0" w:rsidRPr="00CC21E0" w:rsidRDefault="00CC21E0" w:rsidP="00CC21E0">
            <w:pPr>
              <w:pStyle w:val="Corpsdetexte"/>
              <w:rPr>
                <w:b/>
                <w:bCs/>
                <w:lang w:val="en-US"/>
              </w:rPr>
            </w:pPr>
            <w:proofErr w:type="spellStart"/>
            <w:r w:rsidRPr="00CC21E0">
              <w:rPr>
                <w:b/>
                <w:bCs/>
                <w:lang w:val="en-US"/>
              </w:rPr>
              <w:t>Avantage</w:t>
            </w:r>
            <w:proofErr w:type="spellEnd"/>
            <w:r w:rsidRPr="00CC21E0">
              <w:rPr>
                <w:b/>
                <w:bCs/>
                <w:lang w:val="en-US"/>
              </w:rPr>
              <w:t xml:space="preserve"> </w:t>
            </w:r>
            <w:proofErr w:type="spellStart"/>
            <w:r w:rsidRPr="00CC21E0">
              <w:rPr>
                <w:b/>
                <w:bCs/>
                <w:lang w:val="en-US"/>
              </w:rPr>
              <w:t>utilisateur</w:t>
            </w:r>
            <w:proofErr w:type="spellEnd"/>
          </w:p>
        </w:tc>
      </w:tr>
      <w:tr w:rsidR="00CC21E0" w:rsidRPr="00CC21E0" w14:paraId="38828078" w14:textId="77777777" w:rsidTr="00CC21E0">
        <w:trPr>
          <w:trHeight w:val="1222"/>
          <w:tblCellSpacing w:w="15" w:type="dxa"/>
        </w:trPr>
        <w:tc>
          <w:tcPr>
            <w:tcW w:w="0" w:type="auto"/>
            <w:vAlign w:val="center"/>
            <w:hideMark/>
          </w:tcPr>
          <w:p w14:paraId="00BFC46E" w14:textId="77777777" w:rsidR="00CC21E0" w:rsidRPr="00CC21E0" w:rsidRDefault="00CC21E0" w:rsidP="00CC21E0">
            <w:pPr>
              <w:pStyle w:val="Corpsdetexte"/>
              <w:rPr>
                <w:lang w:val="en-US"/>
              </w:rPr>
            </w:pPr>
            <w:proofErr w:type="spellStart"/>
            <w:r w:rsidRPr="00CC21E0">
              <w:rPr>
                <w:b/>
                <w:bCs/>
                <w:lang w:val="en-US"/>
              </w:rPr>
              <w:t>Simplicité</w:t>
            </w:r>
            <w:proofErr w:type="spellEnd"/>
            <w:r w:rsidRPr="00CC21E0">
              <w:rPr>
                <w:b/>
                <w:bCs/>
                <w:lang w:val="en-US"/>
              </w:rPr>
              <w:t xml:space="preserve"> &amp; </w:t>
            </w:r>
            <w:proofErr w:type="spellStart"/>
            <w:r w:rsidRPr="00CC21E0">
              <w:rPr>
                <w:b/>
                <w:bCs/>
                <w:lang w:val="en-US"/>
              </w:rPr>
              <w:t>agilité</w:t>
            </w:r>
            <w:proofErr w:type="spellEnd"/>
          </w:p>
        </w:tc>
        <w:tc>
          <w:tcPr>
            <w:tcW w:w="0" w:type="auto"/>
            <w:vAlign w:val="center"/>
            <w:hideMark/>
          </w:tcPr>
          <w:p w14:paraId="57DF7053" w14:textId="77777777" w:rsidR="00CC21E0" w:rsidRPr="00CC21E0" w:rsidRDefault="00CC21E0" w:rsidP="00CC21E0">
            <w:pPr>
              <w:pStyle w:val="Corpsdetexte"/>
              <w:rPr>
                <w:lang w:val="fr-FR"/>
              </w:rPr>
            </w:pPr>
            <w:r w:rsidRPr="00CC21E0">
              <w:rPr>
                <w:lang w:val="fr-FR"/>
              </w:rPr>
              <w:t>Plateforme SaaS intuitive, déployable en quelques clics.</w:t>
            </w:r>
          </w:p>
        </w:tc>
        <w:tc>
          <w:tcPr>
            <w:tcW w:w="0" w:type="auto"/>
            <w:vAlign w:val="center"/>
            <w:hideMark/>
          </w:tcPr>
          <w:p w14:paraId="31E4FB1E" w14:textId="77777777" w:rsidR="00CC21E0" w:rsidRPr="00CC21E0" w:rsidRDefault="00CC21E0" w:rsidP="00CC21E0">
            <w:pPr>
              <w:pStyle w:val="Corpsdetexte"/>
              <w:rPr>
                <w:lang w:val="fr-FR"/>
              </w:rPr>
            </w:pPr>
            <w:r w:rsidRPr="00CC21E0">
              <w:rPr>
                <w:lang w:val="fr-FR"/>
              </w:rPr>
              <w:t>Accès rapide pour PME/</w:t>
            </w:r>
            <w:proofErr w:type="spellStart"/>
            <w:r w:rsidRPr="00CC21E0">
              <w:rPr>
                <w:lang w:val="fr-FR"/>
              </w:rPr>
              <w:t>SOCs</w:t>
            </w:r>
            <w:proofErr w:type="spellEnd"/>
            <w:r w:rsidRPr="00CC21E0">
              <w:rPr>
                <w:lang w:val="fr-FR"/>
              </w:rPr>
              <w:t xml:space="preserve"> sans lourde intégration.</w:t>
            </w:r>
          </w:p>
        </w:tc>
      </w:tr>
      <w:tr w:rsidR="00CC21E0" w:rsidRPr="00CC21E0" w14:paraId="52B09BAB" w14:textId="77777777" w:rsidTr="00CC21E0">
        <w:trPr>
          <w:trHeight w:val="1222"/>
          <w:tblCellSpacing w:w="15" w:type="dxa"/>
        </w:trPr>
        <w:tc>
          <w:tcPr>
            <w:tcW w:w="0" w:type="auto"/>
            <w:vAlign w:val="center"/>
            <w:hideMark/>
          </w:tcPr>
          <w:p w14:paraId="01875BE1" w14:textId="77777777" w:rsidR="00CC21E0" w:rsidRPr="00CC21E0" w:rsidRDefault="00CC21E0" w:rsidP="00CC21E0">
            <w:pPr>
              <w:pStyle w:val="Corpsdetexte"/>
              <w:rPr>
                <w:lang w:val="en-US"/>
              </w:rPr>
            </w:pPr>
            <w:r w:rsidRPr="00CC21E0">
              <w:rPr>
                <w:b/>
                <w:bCs/>
                <w:lang w:val="en-US"/>
              </w:rPr>
              <w:t>Innovation IA</w:t>
            </w:r>
          </w:p>
        </w:tc>
        <w:tc>
          <w:tcPr>
            <w:tcW w:w="0" w:type="auto"/>
            <w:vAlign w:val="center"/>
            <w:hideMark/>
          </w:tcPr>
          <w:p w14:paraId="40DC89E0" w14:textId="77777777" w:rsidR="00CC21E0" w:rsidRPr="00CC21E0" w:rsidRDefault="00CC21E0" w:rsidP="00CC21E0">
            <w:pPr>
              <w:pStyle w:val="Corpsdetexte"/>
              <w:rPr>
                <w:lang w:val="fr-FR"/>
              </w:rPr>
            </w:pPr>
            <w:r w:rsidRPr="00CC21E0">
              <w:rPr>
                <w:lang w:val="fr-FR"/>
              </w:rPr>
              <w:t>IA générative utilisée pour créer, tester et corriger.</w:t>
            </w:r>
          </w:p>
        </w:tc>
        <w:tc>
          <w:tcPr>
            <w:tcW w:w="0" w:type="auto"/>
            <w:vAlign w:val="center"/>
            <w:hideMark/>
          </w:tcPr>
          <w:p w14:paraId="67A2269F" w14:textId="77777777" w:rsidR="00CC21E0" w:rsidRPr="00CC21E0" w:rsidRDefault="00CC21E0" w:rsidP="00CC21E0">
            <w:pPr>
              <w:pStyle w:val="Corpsdetexte"/>
              <w:rPr>
                <w:lang w:val="fr-FR"/>
              </w:rPr>
            </w:pPr>
            <w:r w:rsidRPr="00CC21E0">
              <w:rPr>
                <w:lang w:val="fr-FR"/>
              </w:rPr>
              <w:t>Gain de temps, amélioration continue des défenses.</w:t>
            </w:r>
          </w:p>
        </w:tc>
      </w:tr>
      <w:tr w:rsidR="00CC21E0" w:rsidRPr="00CC21E0" w14:paraId="694C3F5A" w14:textId="77777777" w:rsidTr="00CC21E0">
        <w:trPr>
          <w:trHeight w:val="1222"/>
          <w:tblCellSpacing w:w="15" w:type="dxa"/>
        </w:trPr>
        <w:tc>
          <w:tcPr>
            <w:tcW w:w="0" w:type="auto"/>
            <w:vAlign w:val="center"/>
            <w:hideMark/>
          </w:tcPr>
          <w:p w14:paraId="5C50DD44" w14:textId="77777777" w:rsidR="00CC21E0" w:rsidRPr="00CC21E0" w:rsidRDefault="00CC21E0" w:rsidP="00CC21E0">
            <w:pPr>
              <w:pStyle w:val="Corpsdetexte"/>
              <w:rPr>
                <w:lang w:val="en-US"/>
              </w:rPr>
            </w:pPr>
            <w:proofErr w:type="spellStart"/>
            <w:r w:rsidRPr="00CC21E0">
              <w:rPr>
                <w:b/>
                <w:bCs/>
                <w:lang w:val="en-US"/>
              </w:rPr>
              <w:t>Accessibilité</w:t>
            </w:r>
            <w:proofErr w:type="spellEnd"/>
            <w:r w:rsidRPr="00CC21E0">
              <w:rPr>
                <w:b/>
                <w:bCs/>
                <w:lang w:val="en-US"/>
              </w:rPr>
              <w:t xml:space="preserve"> </w:t>
            </w:r>
            <w:proofErr w:type="spellStart"/>
            <w:r w:rsidRPr="00CC21E0">
              <w:rPr>
                <w:b/>
                <w:bCs/>
                <w:lang w:val="en-US"/>
              </w:rPr>
              <w:t>économique</w:t>
            </w:r>
            <w:proofErr w:type="spellEnd"/>
          </w:p>
        </w:tc>
        <w:tc>
          <w:tcPr>
            <w:tcW w:w="0" w:type="auto"/>
            <w:vAlign w:val="center"/>
            <w:hideMark/>
          </w:tcPr>
          <w:p w14:paraId="254553FE" w14:textId="77777777" w:rsidR="00CC21E0" w:rsidRPr="00CC21E0" w:rsidRDefault="00CC21E0" w:rsidP="00CC21E0">
            <w:pPr>
              <w:pStyle w:val="Corpsdetexte"/>
              <w:rPr>
                <w:lang w:val="en-US"/>
              </w:rPr>
            </w:pPr>
            <w:proofErr w:type="spellStart"/>
            <w:r w:rsidRPr="00CC21E0">
              <w:rPr>
                <w:lang w:val="en-US"/>
              </w:rPr>
              <w:t>Modèle</w:t>
            </w:r>
            <w:proofErr w:type="spellEnd"/>
            <w:r w:rsidRPr="00CC21E0">
              <w:rPr>
                <w:lang w:val="en-US"/>
              </w:rPr>
              <w:t xml:space="preserve"> freemium / SaaS flexible.</w:t>
            </w:r>
          </w:p>
        </w:tc>
        <w:tc>
          <w:tcPr>
            <w:tcW w:w="0" w:type="auto"/>
            <w:vAlign w:val="center"/>
            <w:hideMark/>
          </w:tcPr>
          <w:p w14:paraId="6FB40C64" w14:textId="77777777" w:rsidR="00CC21E0" w:rsidRPr="00CC21E0" w:rsidRDefault="00CC21E0" w:rsidP="00CC21E0">
            <w:pPr>
              <w:pStyle w:val="Corpsdetexte"/>
              <w:rPr>
                <w:lang w:val="fr-FR"/>
              </w:rPr>
            </w:pPr>
            <w:r w:rsidRPr="00CC21E0">
              <w:rPr>
                <w:lang w:val="fr-FR"/>
              </w:rPr>
              <w:t>Démocratisation des outils IA de cybersécurité.</w:t>
            </w:r>
          </w:p>
        </w:tc>
      </w:tr>
      <w:tr w:rsidR="00CC21E0" w:rsidRPr="00CC21E0" w14:paraId="3478F1F3" w14:textId="77777777" w:rsidTr="00CC21E0">
        <w:trPr>
          <w:trHeight w:val="1222"/>
          <w:tblCellSpacing w:w="15" w:type="dxa"/>
        </w:trPr>
        <w:tc>
          <w:tcPr>
            <w:tcW w:w="0" w:type="auto"/>
            <w:vAlign w:val="center"/>
            <w:hideMark/>
          </w:tcPr>
          <w:p w14:paraId="2D27569C" w14:textId="77777777" w:rsidR="00CC21E0" w:rsidRPr="00CC21E0" w:rsidRDefault="00CC21E0" w:rsidP="00CC21E0">
            <w:pPr>
              <w:pStyle w:val="Corpsdetexte"/>
              <w:rPr>
                <w:lang w:val="en-US"/>
              </w:rPr>
            </w:pPr>
            <w:proofErr w:type="spellStart"/>
            <w:r w:rsidRPr="00CC21E0">
              <w:rPr>
                <w:b/>
                <w:bCs/>
                <w:lang w:val="en-US"/>
              </w:rPr>
              <w:t>Spécialisation</w:t>
            </w:r>
            <w:proofErr w:type="spellEnd"/>
            <w:r w:rsidRPr="00CC21E0">
              <w:rPr>
                <w:b/>
                <w:bCs/>
                <w:lang w:val="en-US"/>
              </w:rPr>
              <w:t xml:space="preserve"> technique</w:t>
            </w:r>
          </w:p>
        </w:tc>
        <w:tc>
          <w:tcPr>
            <w:tcW w:w="0" w:type="auto"/>
            <w:vAlign w:val="center"/>
            <w:hideMark/>
          </w:tcPr>
          <w:p w14:paraId="59325C43" w14:textId="77777777" w:rsidR="00CC21E0" w:rsidRPr="00CC21E0" w:rsidRDefault="00CC21E0" w:rsidP="00CC21E0">
            <w:pPr>
              <w:pStyle w:val="Corpsdetexte"/>
              <w:rPr>
                <w:lang w:val="fr-FR"/>
              </w:rPr>
            </w:pPr>
            <w:r w:rsidRPr="00CC21E0">
              <w:rPr>
                <w:lang w:val="fr-FR"/>
              </w:rPr>
              <w:t>Pensée pour experts (SOC/Red Teams).</w:t>
            </w:r>
          </w:p>
        </w:tc>
        <w:tc>
          <w:tcPr>
            <w:tcW w:w="0" w:type="auto"/>
            <w:vAlign w:val="center"/>
            <w:hideMark/>
          </w:tcPr>
          <w:p w14:paraId="7C0A5C04" w14:textId="77777777" w:rsidR="00CC21E0" w:rsidRPr="00CC21E0" w:rsidRDefault="00CC21E0" w:rsidP="00CC21E0">
            <w:pPr>
              <w:pStyle w:val="Corpsdetexte"/>
              <w:rPr>
                <w:lang w:val="en-US"/>
              </w:rPr>
            </w:pPr>
            <w:proofErr w:type="spellStart"/>
            <w:r w:rsidRPr="00CC21E0">
              <w:rPr>
                <w:lang w:val="en-US"/>
              </w:rPr>
              <w:t>Profondeur</w:t>
            </w:r>
            <w:proofErr w:type="spellEnd"/>
            <w:r w:rsidRPr="00CC21E0">
              <w:rPr>
                <w:lang w:val="en-US"/>
              </w:rPr>
              <w:t xml:space="preserve"> technique, </w:t>
            </w:r>
            <w:proofErr w:type="spellStart"/>
            <w:r w:rsidRPr="00CC21E0">
              <w:rPr>
                <w:lang w:val="en-US"/>
              </w:rPr>
              <w:t>productivité</w:t>
            </w:r>
            <w:proofErr w:type="spellEnd"/>
            <w:r w:rsidRPr="00CC21E0">
              <w:rPr>
                <w:lang w:val="en-US"/>
              </w:rPr>
              <w:t xml:space="preserve"> accrue.</w:t>
            </w:r>
          </w:p>
        </w:tc>
      </w:tr>
    </w:tbl>
    <w:p w14:paraId="1EE6D1B8" w14:textId="77777777" w:rsidR="00CC21E0" w:rsidRPr="00CC21E0" w:rsidRDefault="00CC21E0" w:rsidP="00CC21E0">
      <w:pPr>
        <w:pStyle w:val="Corpsdetexte"/>
        <w:rPr>
          <w:b/>
          <w:bCs/>
          <w:lang w:val="en-US"/>
        </w:rPr>
      </w:pPr>
      <w:r w:rsidRPr="00CC21E0">
        <w:rPr>
          <w:rFonts w:ascii="Segoe UI Emoji" w:hAnsi="Segoe UI Emoji" w:cs="Segoe UI Emoji"/>
          <w:b/>
          <w:bCs/>
          <w:lang w:val="en-US"/>
        </w:rPr>
        <w:lastRenderedPageBreak/>
        <w:t>🔧</w:t>
      </w:r>
      <w:r w:rsidRPr="00CC21E0">
        <w:rPr>
          <w:b/>
          <w:bCs/>
          <w:lang w:val="en-US"/>
        </w:rPr>
        <w:t xml:space="preserve"> </w:t>
      </w:r>
      <w:r w:rsidRPr="00CC21E0">
        <w:rPr>
          <w:b/>
          <w:bCs/>
          <w:i/>
          <w:iCs/>
          <w:lang w:val="en-US"/>
        </w:rPr>
        <w:t xml:space="preserve">Trois </w:t>
      </w:r>
      <w:proofErr w:type="spellStart"/>
      <w:r w:rsidRPr="00CC21E0">
        <w:rPr>
          <w:b/>
          <w:bCs/>
          <w:i/>
          <w:iCs/>
          <w:lang w:val="en-US"/>
        </w:rPr>
        <w:t>bénéfices</w:t>
      </w:r>
      <w:proofErr w:type="spellEnd"/>
      <w:r w:rsidRPr="00CC21E0">
        <w:rPr>
          <w:b/>
          <w:bCs/>
          <w:i/>
          <w:iCs/>
          <w:lang w:val="en-US"/>
        </w:rPr>
        <w:t xml:space="preserve"> </w:t>
      </w:r>
      <w:proofErr w:type="spellStart"/>
      <w:r w:rsidRPr="00CC21E0">
        <w:rPr>
          <w:b/>
          <w:bCs/>
          <w:i/>
          <w:iCs/>
          <w:lang w:val="en-US"/>
        </w:rPr>
        <w:t>clés</w:t>
      </w:r>
      <w:proofErr w:type="spellEnd"/>
      <w:r w:rsidRPr="00CC21E0">
        <w:rPr>
          <w:b/>
          <w:bCs/>
          <w:i/>
          <w:iCs/>
          <w:lang w:val="en-US"/>
        </w:rPr>
        <w:t xml:space="preserve"> :</w:t>
      </w:r>
    </w:p>
    <w:p w14:paraId="18083C8A" w14:textId="77777777" w:rsidR="00CC21E0" w:rsidRPr="00CC21E0" w:rsidRDefault="00CC21E0" w:rsidP="00CC21E0">
      <w:pPr>
        <w:pStyle w:val="Corpsdetexte"/>
        <w:numPr>
          <w:ilvl w:val="0"/>
          <w:numId w:val="8"/>
        </w:numPr>
        <w:rPr>
          <w:lang w:val="fr-FR"/>
        </w:rPr>
      </w:pPr>
      <w:r w:rsidRPr="00CC21E0">
        <w:rPr>
          <w:b/>
          <w:bCs/>
          <w:lang w:val="fr-FR"/>
        </w:rPr>
        <w:t xml:space="preserve">Pour le SOC </w:t>
      </w:r>
      <w:proofErr w:type="spellStart"/>
      <w:r w:rsidRPr="00CC21E0">
        <w:rPr>
          <w:b/>
          <w:bCs/>
          <w:lang w:val="fr-FR"/>
        </w:rPr>
        <w:t>Analyst</w:t>
      </w:r>
      <w:proofErr w:type="spellEnd"/>
      <w:r w:rsidRPr="00CC21E0">
        <w:rPr>
          <w:lang w:val="fr-FR"/>
        </w:rPr>
        <w:t xml:space="preserve"> → Moins de bruit, plus d’explicabilité et de détection intelligente.</w:t>
      </w:r>
    </w:p>
    <w:p w14:paraId="0F07328F" w14:textId="77777777" w:rsidR="00CC21E0" w:rsidRPr="00CC21E0" w:rsidRDefault="00CC21E0" w:rsidP="00CC21E0">
      <w:pPr>
        <w:pStyle w:val="Corpsdetexte"/>
        <w:numPr>
          <w:ilvl w:val="0"/>
          <w:numId w:val="8"/>
        </w:numPr>
        <w:rPr>
          <w:lang w:val="fr-FR"/>
        </w:rPr>
      </w:pPr>
      <w:r w:rsidRPr="00CC21E0">
        <w:rPr>
          <w:b/>
          <w:bCs/>
          <w:lang w:val="fr-FR"/>
        </w:rPr>
        <w:t xml:space="preserve">Pour le Red </w:t>
      </w:r>
      <w:proofErr w:type="spellStart"/>
      <w:r w:rsidRPr="00CC21E0">
        <w:rPr>
          <w:b/>
          <w:bCs/>
          <w:lang w:val="fr-FR"/>
        </w:rPr>
        <w:t>Teamer</w:t>
      </w:r>
      <w:proofErr w:type="spellEnd"/>
      <w:r w:rsidRPr="00CC21E0">
        <w:rPr>
          <w:lang w:val="fr-FR"/>
        </w:rPr>
        <w:t xml:space="preserve"> → Tests mesurables et amélioration continue des scénarios.</w:t>
      </w:r>
    </w:p>
    <w:p w14:paraId="222B42CF" w14:textId="77777777" w:rsidR="00CC21E0" w:rsidRPr="00CC21E0" w:rsidRDefault="00CC21E0" w:rsidP="00CC21E0">
      <w:pPr>
        <w:pStyle w:val="Corpsdetexte"/>
        <w:numPr>
          <w:ilvl w:val="0"/>
          <w:numId w:val="8"/>
        </w:numPr>
        <w:rPr>
          <w:lang w:val="fr-FR"/>
        </w:rPr>
      </w:pPr>
      <w:r w:rsidRPr="00CC21E0">
        <w:rPr>
          <w:b/>
          <w:bCs/>
          <w:lang w:val="fr-FR"/>
        </w:rPr>
        <w:t>Pour le CISO</w:t>
      </w:r>
      <w:r w:rsidRPr="00CC21E0">
        <w:rPr>
          <w:lang w:val="fr-FR"/>
        </w:rPr>
        <w:t xml:space="preserve"> → Vision claire, métriques exploitables et décisions justifiables.</w:t>
      </w:r>
    </w:p>
    <w:p w14:paraId="70AED524" w14:textId="77777777" w:rsidR="00CC21E0" w:rsidRPr="00CC21E0" w:rsidRDefault="00CC21E0" w:rsidP="00CC21E0">
      <w:pPr>
        <w:pStyle w:val="Corpsdetexte"/>
        <w:rPr>
          <w:lang w:val="en-US"/>
        </w:rPr>
      </w:pPr>
      <w:r w:rsidRPr="00CC21E0">
        <w:rPr>
          <w:lang w:val="en-US"/>
        </w:rPr>
        <w:pict w14:anchorId="49DA3869">
          <v:rect id="_x0000_i1080" style="width:0;height:1.5pt" o:hralign="center" o:hrstd="t" o:hr="t" fillcolor="#a0a0a0" stroked="f"/>
        </w:pict>
      </w:r>
    </w:p>
    <w:p w14:paraId="7E33AD07" w14:textId="77777777" w:rsidR="00CC21E0" w:rsidRPr="00CC21E0" w:rsidRDefault="00CC21E0" w:rsidP="00CC21E0">
      <w:pPr>
        <w:pStyle w:val="Corpsdetexte"/>
        <w:rPr>
          <w:b/>
          <w:bCs/>
          <w:sz w:val="28"/>
          <w:szCs w:val="28"/>
          <w:lang w:val="fr-FR"/>
        </w:rPr>
      </w:pPr>
      <w:r w:rsidRPr="00CC21E0">
        <w:rPr>
          <w:b/>
          <w:bCs/>
          <w:sz w:val="28"/>
          <w:szCs w:val="28"/>
          <w:lang w:val="fr-FR"/>
        </w:rPr>
        <w:t>6. Perspectives et potentiel</w:t>
      </w:r>
    </w:p>
    <w:p w14:paraId="1F81D590" w14:textId="77777777" w:rsidR="00CC21E0" w:rsidRPr="00CC21E0" w:rsidRDefault="00CC21E0" w:rsidP="00CC21E0">
      <w:pPr>
        <w:pStyle w:val="Corpsdetexte"/>
        <w:rPr>
          <w:lang w:val="fr-FR"/>
        </w:rPr>
      </w:pPr>
      <w:r w:rsidRPr="00CC21E0">
        <w:rPr>
          <w:lang w:val="fr-FR"/>
        </w:rPr>
        <w:t xml:space="preserve">Ce projet s’inscrit dans une </w:t>
      </w:r>
      <w:r w:rsidRPr="00CC21E0">
        <w:rPr>
          <w:b/>
          <w:bCs/>
          <w:lang w:val="fr-FR"/>
        </w:rPr>
        <w:t>tendance de fond</w:t>
      </w:r>
      <w:r w:rsidRPr="00CC21E0">
        <w:rPr>
          <w:lang w:val="fr-FR"/>
        </w:rPr>
        <w:t xml:space="preserve"> : la convergence entre simulation offensive et IA défensive.</w:t>
      </w:r>
      <w:r w:rsidRPr="00CC21E0">
        <w:rPr>
          <w:lang w:val="fr-FR"/>
        </w:rPr>
        <w:br/>
        <w:t xml:space="preserve">Les prévisions du marché et les faiblesses concurrentielles confirment un </w:t>
      </w:r>
      <w:r w:rsidRPr="00CC21E0">
        <w:rPr>
          <w:b/>
          <w:bCs/>
          <w:lang w:val="fr-FR"/>
        </w:rPr>
        <w:t>fort potentiel d’innovation académique et industriel</w:t>
      </w:r>
      <w:r w:rsidRPr="00CC21E0">
        <w:rPr>
          <w:lang w:val="fr-FR"/>
        </w:rPr>
        <w:t>.</w:t>
      </w:r>
    </w:p>
    <w:p w14:paraId="52EABE11" w14:textId="77777777" w:rsidR="00CC21E0" w:rsidRPr="00CC21E0" w:rsidRDefault="00CC21E0" w:rsidP="00CC21E0">
      <w:pPr>
        <w:pStyle w:val="Corpsdetexte"/>
        <w:rPr>
          <w:b/>
          <w:bCs/>
          <w:lang w:val="en-US"/>
        </w:rPr>
      </w:pPr>
      <w:r w:rsidRPr="00CC21E0">
        <w:rPr>
          <w:rFonts w:ascii="Segoe UI Symbol" w:hAnsi="Segoe UI Symbol" w:cs="Segoe UI Symbol"/>
          <w:b/>
          <w:bCs/>
          <w:lang w:val="en-US"/>
        </w:rPr>
        <w:t>⚙</w:t>
      </w:r>
      <w:r w:rsidRPr="00CC21E0">
        <w:rPr>
          <w:b/>
          <w:bCs/>
          <w:lang w:val="en-US"/>
        </w:rPr>
        <w:t xml:space="preserve">️ </w:t>
      </w:r>
      <w:proofErr w:type="spellStart"/>
      <w:r w:rsidRPr="00CC21E0">
        <w:rPr>
          <w:b/>
          <w:bCs/>
          <w:i/>
          <w:iCs/>
          <w:lang w:val="en-US"/>
        </w:rPr>
        <w:t>Opportunités</w:t>
      </w:r>
      <w:proofErr w:type="spellEnd"/>
      <w:r w:rsidRPr="00CC21E0">
        <w:rPr>
          <w:b/>
          <w:bCs/>
          <w:i/>
          <w:iCs/>
          <w:lang w:val="en-US"/>
        </w:rPr>
        <w:t xml:space="preserve"> :</w:t>
      </w:r>
    </w:p>
    <w:p w14:paraId="128A7A54" w14:textId="77777777" w:rsidR="00CC21E0" w:rsidRPr="00CC21E0" w:rsidRDefault="00CC21E0" w:rsidP="00CC21E0">
      <w:pPr>
        <w:pStyle w:val="Corpsdetexte"/>
        <w:numPr>
          <w:ilvl w:val="0"/>
          <w:numId w:val="9"/>
        </w:numPr>
        <w:rPr>
          <w:lang w:val="en-US"/>
        </w:rPr>
      </w:pPr>
      <w:proofErr w:type="spellStart"/>
      <w:r w:rsidRPr="00CC21E0">
        <w:rPr>
          <w:lang w:val="en-US"/>
        </w:rPr>
        <w:t>Réutilisation</w:t>
      </w:r>
      <w:proofErr w:type="spellEnd"/>
      <w:r w:rsidRPr="00CC21E0">
        <w:rPr>
          <w:lang w:val="en-US"/>
        </w:rPr>
        <w:t xml:space="preserve"> </w:t>
      </w:r>
      <w:proofErr w:type="spellStart"/>
      <w:r w:rsidRPr="00CC21E0">
        <w:rPr>
          <w:lang w:val="en-US"/>
        </w:rPr>
        <w:t>d’API</w:t>
      </w:r>
      <w:proofErr w:type="spellEnd"/>
      <w:r w:rsidRPr="00CC21E0">
        <w:rPr>
          <w:lang w:val="en-US"/>
        </w:rPr>
        <w:t xml:space="preserve"> open-source (</w:t>
      </w:r>
      <w:proofErr w:type="spellStart"/>
      <w:r w:rsidRPr="00CC21E0">
        <w:rPr>
          <w:lang w:val="en-US"/>
        </w:rPr>
        <w:t>GoPhish</w:t>
      </w:r>
      <w:proofErr w:type="spellEnd"/>
      <w:r w:rsidRPr="00CC21E0">
        <w:rPr>
          <w:lang w:val="en-US"/>
        </w:rPr>
        <w:t xml:space="preserve">, </w:t>
      </w:r>
      <w:proofErr w:type="spellStart"/>
      <w:r w:rsidRPr="00CC21E0">
        <w:rPr>
          <w:lang w:val="en-US"/>
        </w:rPr>
        <w:t>VirusTotal</w:t>
      </w:r>
      <w:proofErr w:type="spellEnd"/>
      <w:r w:rsidRPr="00CC21E0">
        <w:rPr>
          <w:lang w:val="en-US"/>
        </w:rPr>
        <w:t>, Vade, Sigma).</w:t>
      </w:r>
    </w:p>
    <w:p w14:paraId="6583AE6C" w14:textId="77777777" w:rsidR="00CC21E0" w:rsidRPr="00CC21E0" w:rsidRDefault="00CC21E0" w:rsidP="00CC21E0">
      <w:pPr>
        <w:pStyle w:val="Corpsdetexte"/>
        <w:numPr>
          <w:ilvl w:val="0"/>
          <w:numId w:val="9"/>
        </w:numPr>
        <w:rPr>
          <w:lang w:val="fr-FR"/>
        </w:rPr>
      </w:pPr>
      <w:r w:rsidRPr="00CC21E0">
        <w:rPr>
          <w:lang w:val="fr-FR"/>
        </w:rPr>
        <w:t xml:space="preserve">Hébergement cloud académique (AWS </w:t>
      </w:r>
      <w:proofErr w:type="spellStart"/>
      <w:r w:rsidRPr="00CC21E0">
        <w:rPr>
          <w:lang w:val="fr-FR"/>
        </w:rPr>
        <w:t>Educate</w:t>
      </w:r>
      <w:proofErr w:type="spellEnd"/>
      <w:r w:rsidRPr="00CC21E0">
        <w:rPr>
          <w:lang w:val="fr-FR"/>
        </w:rPr>
        <w:t xml:space="preserve">, </w:t>
      </w:r>
      <w:proofErr w:type="spellStart"/>
      <w:r w:rsidRPr="00CC21E0">
        <w:rPr>
          <w:lang w:val="fr-FR"/>
        </w:rPr>
        <w:t>Render</w:t>
      </w:r>
      <w:proofErr w:type="spellEnd"/>
      <w:r w:rsidRPr="00CC21E0">
        <w:rPr>
          <w:lang w:val="fr-FR"/>
        </w:rPr>
        <w:t>, ou hébergement local).</w:t>
      </w:r>
    </w:p>
    <w:p w14:paraId="07C75123" w14:textId="77777777" w:rsidR="00CC21E0" w:rsidRPr="00CC21E0" w:rsidRDefault="00CC21E0" w:rsidP="00CC21E0">
      <w:pPr>
        <w:pStyle w:val="Corpsdetexte"/>
        <w:numPr>
          <w:ilvl w:val="0"/>
          <w:numId w:val="9"/>
        </w:numPr>
        <w:rPr>
          <w:lang w:val="fr-FR"/>
        </w:rPr>
      </w:pPr>
      <w:r w:rsidRPr="00CC21E0">
        <w:rPr>
          <w:lang w:val="fr-FR"/>
        </w:rPr>
        <w:t>Marché B2B large (</w:t>
      </w:r>
      <w:proofErr w:type="spellStart"/>
      <w:r w:rsidRPr="00CC21E0">
        <w:rPr>
          <w:lang w:val="fr-FR"/>
        </w:rPr>
        <w:t>SOCs</w:t>
      </w:r>
      <w:proofErr w:type="spellEnd"/>
      <w:r w:rsidRPr="00CC21E0">
        <w:rPr>
          <w:lang w:val="fr-FR"/>
        </w:rPr>
        <w:t>, MSSP, écoles d’ingénieurs, pentesters).</w:t>
      </w:r>
    </w:p>
    <w:p w14:paraId="04804E69" w14:textId="77777777" w:rsidR="00CC21E0" w:rsidRPr="00CC21E0" w:rsidRDefault="00CC21E0" w:rsidP="00CC21E0">
      <w:pPr>
        <w:pStyle w:val="Corpsdetexte"/>
        <w:rPr>
          <w:b/>
          <w:bCs/>
          <w:i/>
          <w:iCs/>
          <w:lang w:val="en-US"/>
        </w:rPr>
      </w:pPr>
      <w:r w:rsidRPr="00CC21E0">
        <w:rPr>
          <w:rFonts w:ascii="Segoe UI Emoji" w:hAnsi="Segoe UI Emoji" w:cs="Segoe UI Emoji"/>
          <w:b/>
          <w:bCs/>
          <w:lang w:val="en-US"/>
        </w:rPr>
        <w:t>🧩</w:t>
      </w:r>
      <w:r w:rsidRPr="00CC21E0">
        <w:rPr>
          <w:b/>
          <w:bCs/>
          <w:lang w:val="en-US"/>
        </w:rPr>
        <w:t xml:space="preserve"> </w:t>
      </w:r>
      <w:proofErr w:type="spellStart"/>
      <w:r w:rsidRPr="00CC21E0">
        <w:rPr>
          <w:b/>
          <w:bCs/>
          <w:i/>
          <w:iCs/>
          <w:lang w:val="en-US"/>
        </w:rPr>
        <w:t>Risques</w:t>
      </w:r>
      <w:proofErr w:type="spellEnd"/>
      <w:r w:rsidRPr="00CC21E0">
        <w:rPr>
          <w:b/>
          <w:bCs/>
          <w:i/>
          <w:iCs/>
          <w:lang w:val="en-US"/>
        </w:rPr>
        <w:t xml:space="preserve"> à </w:t>
      </w:r>
      <w:proofErr w:type="spellStart"/>
      <w:r w:rsidRPr="00CC21E0">
        <w:rPr>
          <w:b/>
          <w:bCs/>
          <w:i/>
          <w:iCs/>
          <w:lang w:val="en-US"/>
        </w:rPr>
        <w:t>adresser</w:t>
      </w:r>
      <w:proofErr w:type="spellEnd"/>
      <w:r w:rsidRPr="00CC21E0">
        <w:rPr>
          <w:b/>
          <w:bCs/>
          <w:i/>
          <w:iCs/>
          <w:lang w:val="en-US"/>
        </w:rPr>
        <w:t xml:space="preserve"> :</w:t>
      </w:r>
    </w:p>
    <w:p w14:paraId="494CC971" w14:textId="77777777" w:rsidR="00CC21E0" w:rsidRPr="00CC21E0" w:rsidRDefault="00CC21E0" w:rsidP="00CC21E0">
      <w:pPr>
        <w:pStyle w:val="Corpsdetexte"/>
        <w:numPr>
          <w:ilvl w:val="0"/>
          <w:numId w:val="10"/>
        </w:numPr>
        <w:rPr>
          <w:lang w:val="fr-FR"/>
        </w:rPr>
      </w:pPr>
      <w:r w:rsidRPr="00CC21E0">
        <w:rPr>
          <w:lang w:val="fr-FR"/>
        </w:rPr>
        <w:t>Cadre éthique (usage IA offensif → tests contrôlés).</w:t>
      </w:r>
    </w:p>
    <w:p w14:paraId="21D8CFD7" w14:textId="77777777" w:rsidR="00CC21E0" w:rsidRPr="00CC21E0" w:rsidRDefault="00CC21E0" w:rsidP="00CC21E0">
      <w:pPr>
        <w:pStyle w:val="Corpsdetexte"/>
        <w:numPr>
          <w:ilvl w:val="0"/>
          <w:numId w:val="10"/>
        </w:numPr>
        <w:rPr>
          <w:lang w:val="fr-FR"/>
        </w:rPr>
      </w:pPr>
      <w:r w:rsidRPr="00CC21E0">
        <w:rPr>
          <w:lang w:val="fr-FR"/>
        </w:rPr>
        <w:t>Dépendance aux API externes (</w:t>
      </w:r>
      <w:proofErr w:type="spellStart"/>
      <w:r w:rsidRPr="00CC21E0">
        <w:rPr>
          <w:lang w:val="fr-FR"/>
        </w:rPr>
        <w:t>OpenAI</w:t>
      </w:r>
      <w:proofErr w:type="spellEnd"/>
      <w:r w:rsidRPr="00CC21E0">
        <w:rPr>
          <w:lang w:val="fr-FR"/>
        </w:rPr>
        <w:t xml:space="preserve">, </w:t>
      </w:r>
      <w:proofErr w:type="spellStart"/>
      <w:r w:rsidRPr="00CC21E0">
        <w:rPr>
          <w:lang w:val="fr-FR"/>
        </w:rPr>
        <w:t>VirusTotal</w:t>
      </w:r>
      <w:proofErr w:type="spellEnd"/>
      <w:r w:rsidRPr="00CC21E0">
        <w:rPr>
          <w:lang w:val="fr-FR"/>
        </w:rPr>
        <w:t>).</w:t>
      </w:r>
    </w:p>
    <w:p w14:paraId="15AA3224" w14:textId="77777777" w:rsidR="00CC21E0" w:rsidRPr="00CC21E0" w:rsidRDefault="00CC21E0" w:rsidP="00CC21E0">
      <w:pPr>
        <w:pStyle w:val="Corpsdetexte"/>
        <w:numPr>
          <w:ilvl w:val="0"/>
          <w:numId w:val="10"/>
        </w:numPr>
        <w:rPr>
          <w:lang w:val="en-US"/>
        </w:rPr>
      </w:pPr>
      <w:proofErr w:type="spellStart"/>
      <w:r w:rsidRPr="00CC21E0">
        <w:rPr>
          <w:lang w:val="en-US"/>
        </w:rPr>
        <w:t>Complexité</w:t>
      </w:r>
      <w:proofErr w:type="spellEnd"/>
      <w:r w:rsidRPr="00CC21E0">
        <w:rPr>
          <w:lang w:val="en-US"/>
        </w:rPr>
        <w:t xml:space="preserve"> </w:t>
      </w:r>
      <w:proofErr w:type="spellStart"/>
      <w:r w:rsidRPr="00CC21E0">
        <w:rPr>
          <w:lang w:val="en-US"/>
        </w:rPr>
        <w:t>d’intégration</w:t>
      </w:r>
      <w:proofErr w:type="spellEnd"/>
      <w:r w:rsidRPr="00CC21E0">
        <w:rPr>
          <w:lang w:val="en-US"/>
        </w:rPr>
        <w:t xml:space="preserve"> multi-API.</w:t>
      </w:r>
    </w:p>
    <w:p w14:paraId="541BC025" w14:textId="77777777" w:rsidR="00CC21E0" w:rsidRDefault="00CC21E0" w:rsidP="00CC21E0">
      <w:pPr>
        <w:pStyle w:val="Corpsdetexte"/>
        <w:rPr>
          <w:lang w:val="en-US"/>
        </w:rPr>
      </w:pPr>
    </w:p>
    <w:p w14:paraId="760E21A1" w14:textId="77777777" w:rsidR="00CC21E0" w:rsidRDefault="00CC21E0" w:rsidP="00CC21E0">
      <w:pPr>
        <w:pStyle w:val="Corpsdetexte"/>
        <w:rPr>
          <w:lang w:val="en-US"/>
        </w:rPr>
      </w:pPr>
    </w:p>
    <w:p w14:paraId="3979D9CE" w14:textId="77777777" w:rsidR="00CC21E0" w:rsidRDefault="00CC21E0" w:rsidP="00CC21E0">
      <w:pPr>
        <w:pStyle w:val="Corpsdetexte"/>
        <w:rPr>
          <w:lang w:val="en-US"/>
        </w:rPr>
      </w:pPr>
    </w:p>
    <w:p w14:paraId="751C0D4D" w14:textId="77777777" w:rsidR="00CC21E0" w:rsidRDefault="00CC21E0" w:rsidP="00CC21E0">
      <w:pPr>
        <w:pStyle w:val="Corpsdetexte"/>
        <w:rPr>
          <w:lang w:val="en-US"/>
        </w:rPr>
      </w:pPr>
    </w:p>
    <w:p w14:paraId="703BE7FF" w14:textId="77777777" w:rsidR="00CC21E0" w:rsidRDefault="00CC21E0" w:rsidP="00CC21E0">
      <w:pPr>
        <w:pStyle w:val="Corpsdetexte"/>
        <w:rPr>
          <w:lang w:val="en-US"/>
        </w:rPr>
      </w:pPr>
    </w:p>
    <w:p w14:paraId="44CFCFEC" w14:textId="77777777" w:rsidR="00CC21E0" w:rsidRDefault="00CC21E0" w:rsidP="00CC21E0">
      <w:pPr>
        <w:pStyle w:val="Corpsdetexte"/>
        <w:rPr>
          <w:lang w:val="en-US"/>
        </w:rPr>
      </w:pPr>
    </w:p>
    <w:p w14:paraId="0A20604F" w14:textId="77777777" w:rsidR="00CC21E0" w:rsidRDefault="00CC21E0" w:rsidP="00CC21E0">
      <w:pPr>
        <w:pStyle w:val="Corpsdetexte"/>
        <w:rPr>
          <w:lang w:val="en-US"/>
        </w:rPr>
      </w:pPr>
    </w:p>
    <w:p w14:paraId="105AE251" w14:textId="77777777" w:rsidR="00CC21E0" w:rsidRDefault="00CC21E0" w:rsidP="00CC21E0">
      <w:pPr>
        <w:pStyle w:val="Corpsdetexte"/>
        <w:rPr>
          <w:lang w:val="en-US"/>
        </w:rPr>
      </w:pPr>
    </w:p>
    <w:p w14:paraId="3430FCEE" w14:textId="77777777" w:rsidR="00CC21E0" w:rsidRDefault="00CC21E0" w:rsidP="00CC21E0">
      <w:pPr>
        <w:pStyle w:val="Corpsdetexte"/>
        <w:rPr>
          <w:lang w:val="en-US"/>
        </w:rPr>
      </w:pPr>
    </w:p>
    <w:p w14:paraId="3D524A0C" w14:textId="09A904FC" w:rsidR="00CC21E0" w:rsidRPr="00CC21E0" w:rsidRDefault="00CC21E0" w:rsidP="00CC21E0">
      <w:pPr>
        <w:pStyle w:val="Corpsdetexte"/>
        <w:rPr>
          <w:lang w:val="en-US"/>
        </w:rPr>
      </w:pPr>
      <w:r w:rsidRPr="00CC21E0">
        <w:rPr>
          <w:lang w:val="en-US"/>
        </w:rPr>
        <w:lastRenderedPageBreak/>
        <w:pict w14:anchorId="53B2E91D">
          <v:rect id="_x0000_i1081" style="width:0;height:1.5pt" o:hralign="center" o:hrstd="t" o:hr="t" fillcolor="#a0a0a0" stroked="f"/>
        </w:pict>
      </w:r>
    </w:p>
    <w:p w14:paraId="18EF8654" w14:textId="77777777" w:rsidR="00CC21E0" w:rsidRPr="00CC21E0" w:rsidRDefault="00CC21E0" w:rsidP="00CC21E0">
      <w:pPr>
        <w:pStyle w:val="Corpsdetexte"/>
        <w:rPr>
          <w:b/>
          <w:bCs/>
          <w:sz w:val="28"/>
          <w:szCs w:val="28"/>
          <w:lang w:val="fr-FR"/>
        </w:rPr>
      </w:pPr>
      <w:r w:rsidRPr="00CC21E0">
        <w:rPr>
          <w:b/>
          <w:bCs/>
          <w:sz w:val="28"/>
          <w:szCs w:val="28"/>
          <w:lang w:val="fr-FR"/>
        </w:rPr>
        <w:t>7. Conclusion — Vers un nouveau paradigme de cyberdéfense</w:t>
      </w:r>
    </w:p>
    <w:p w14:paraId="3801016F" w14:textId="77777777" w:rsidR="00CC21E0" w:rsidRPr="00CC21E0" w:rsidRDefault="00CC21E0" w:rsidP="00CC21E0">
      <w:pPr>
        <w:pStyle w:val="Corpsdetexte"/>
        <w:rPr>
          <w:lang w:val="fr-FR"/>
        </w:rPr>
      </w:pPr>
      <w:r w:rsidRPr="00CC21E0">
        <w:rPr>
          <w:lang w:val="fr-FR"/>
        </w:rPr>
        <w:t xml:space="preserve">La plateforme Offensive → </w:t>
      </w:r>
      <w:proofErr w:type="spellStart"/>
      <w:r w:rsidRPr="00CC21E0">
        <w:rPr>
          <w:lang w:val="fr-FR"/>
        </w:rPr>
        <w:t>Defensive</w:t>
      </w:r>
      <w:proofErr w:type="spellEnd"/>
      <w:r w:rsidRPr="00CC21E0">
        <w:rPr>
          <w:lang w:val="fr-FR"/>
        </w:rPr>
        <w:t xml:space="preserve"> se positionne comme une </w:t>
      </w:r>
      <w:r w:rsidRPr="00CC21E0">
        <w:rPr>
          <w:b/>
          <w:bCs/>
          <w:lang w:val="fr-FR"/>
        </w:rPr>
        <w:t>réponse concrète à un besoin non couvert</w:t>
      </w:r>
      <w:r w:rsidRPr="00CC21E0">
        <w:rPr>
          <w:lang w:val="fr-FR"/>
        </w:rPr>
        <w:t xml:space="preserve"> : relier l’intelligence offensive (IA générative) à la défense (détection, SIEM, règles Sigma).</w:t>
      </w:r>
    </w:p>
    <w:p w14:paraId="19A0CCA7" w14:textId="77777777" w:rsidR="00CC21E0" w:rsidRPr="00CC21E0" w:rsidRDefault="00CC21E0" w:rsidP="00CC21E0">
      <w:pPr>
        <w:pStyle w:val="Corpsdetexte"/>
        <w:rPr>
          <w:lang w:val="fr-FR"/>
        </w:rPr>
      </w:pPr>
      <w:r w:rsidRPr="00CC21E0">
        <w:rPr>
          <w:lang w:val="fr-FR"/>
        </w:rPr>
        <w:t xml:space="preserve">Là où </w:t>
      </w:r>
      <w:proofErr w:type="spellStart"/>
      <w:r w:rsidRPr="00CC21E0">
        <w:rPr>
          <w:lang w:val="fr-FR"/>
        </w:rPr>
        <w:t>Gophish</w:t>
      </w:r>
      <w:proofErr w:type="spellEnd"/>
      <w:r w:rsidRPr="00CC21E0">
        <w:rPr>
          <w:lang w:val="fr-FR"/>
        </w:rPr>
        <w:t xml:space="preserve">, </w:t>
      </w:r>
      <w:proofErr w:type="spellStart"/>
      <w:r w:rsidRPr="00CC21E0">
        <w:rPr>
          <w:lang w:val="fr-FR"/>
        </w:rPr>
        <w:t>Proofpoint</w:t>
      </w:r>
      <w:proofErr w:type="spellEnd"/>
      <w:r w:rsidRPr="00CC21E0">
        <w:rPr>
          <w:lang w:val="fr-FR"/>
        </w:rPr>
        <w:t xml:space="preserve"> et Vade agissent séparément, notre projet vise à </w:t>
      </w:r>
      <w:r w:rsidRPr="00CC21E0">
        <w:rPr>
          <w:b/>
          <w:bCs/>
          <w:lang w:val="fr-FR"/>
        </w:rPr>
        <w:t>fusionner les deux mondes</w:t>
      </w:r>
      <w:r w:rsidRPr="00CC21E0">
        <w:rPr>
          <w:lang w:val="fr-FR"/>
        </w:rPr>
        <w:t xml:space="preserve"> dans un </w:t>
      </w:r>
      <w:r w:rsidRPr="00CC21E0">
        <w:rPr>
          <w:b/>
          <w:bCs/>
          <w:lang w:val="fr-FR"/>
        </w:rPr>
        <w:t>workflow automatisé</w:t>
      </w:r>
      <w:r w:rsidRPr="00CC21E0">
        <w:rPr>
          <w:lang w:val="fr-FR"/>
        </w:rPr>
        <w:t>, mesurable et évolutif.</w:t>
      </w:r>
    </w:p>
    <w:p w14:paraId="48D7E787" w14:textId="77777777" w:rsidR="00CC21E0" w:rsidRPr="00CC21E0" w:rsidRDefault="00CC21E0" w:rsidP="00CC21E0">
      <w:pPr>
        <w:pStyle w:val="Corpsdetexte"/>
        <w:rPr>
          <w:lang w:val="fr-FR"/>
        </w:rPr>
      </w:pPr>
      <w:r w:rsidRPr="00CC21E0">
        <w:rPr>
          <w:lang w:val="fr-FR"/>
        </w:rPr>
        <w:t xml:space="preserve">Ce positionnement unique ouvre la voie à une </w:t>
      </w:r>
      <w:r w:rsidRPr="00CC21E0">
        <w:rPr>
          <w:b/>
          <w:bCs/>
          <w:lang w:val="fr-FR"/>
        </w:rPr>
        <w:t xml:space="preserve">nouvelle catégorie d’outils de cybersécurité </w:t>
      </w:r>
      <w:proofErr w:type="spellStart"/>
      <w:r w:rsidRPr="00CC21E0">
        <w:rPr>
          <w:b/>
          <w:bCs/>
          <w:lang w:val="fr-FR"/>
        </w:rPr>
        <w:t>académico</w:t>
      </w:r>
      <w:proofErr w:type="spellEnd"/>
      <w:r w:rsidRPr="00CC21E0">
        <w:rPr>
          <w:b/>
          <w:bCs/>
          <w:lang w:val="fr-FR"/>
        </w:rPr>
        <w:t>-industriels</w:t>
      </w:r>
      <w:r w:rsidRPr="00CC21E0">
        <w:rPr>
          <w:lang w:val="fr-FR"/>
        </w:rPr>
        <w:t xml:space="preserve"> :</w:t>
      </w:r>
    </w:p>
    <w:p w14:paraId="1DD9FD1D" w14:textId="77777777" w:rsidR="00CC21E0" w:rsidRPr="00CC21E0" w:rsidRDefault="00CC21E0" w:rsidP="00CC21E0">
      <w:pPr>
        <w:pStyle w:val="Corpsdetexte"/>
        <w:rPr>
          <w:lang w:val="fr-FR"/>
        </w:rPr>
      </w:pPr>
      <w:r w:rsidRPr="00CC21E0">
        <w:rPr>
          <w:b/>
          <w:bCs/>
          <w:lang w:val="fr-FR"/>
        </w:rPr>
        <w:t>Les plateformes de “cyber-résilience adaptative”</w:t>
      </w:r>
      <w:r w:rsidRPr="00CC21E0">
        <w:rPr>
          <w:lang w:val="fr-FR"/>
        </w:rPr>
        <w:t>, où l’attaque simulée devient le carburant de la défense intelligente.</w:t>
      </w:r>
    </w:p>
    <w:p w14:paraId="0EA19BE7" w14:textId="566417F1" w:rsidR="00450C0C" w:rsidRPr="00CC21E0" w:rsidRDefault="00CC21E0">
      <w:pPr>
        <w:pStyle w:val="Corpsdetexte"/>
        <w:rPr>
          <w:lang w:val="en-US"/>
        </w:rPr>
      </w:pPr>
      <w:r w:rsidRPr="00CC21E0">
        <w:rPr>
          <w:lang w:val="en-US"/>
        </w:rPr>
        <w:pict w14:anchorId="11A5D6A1">
          <v:rect id="_x0000_i1082" style="width:0;height:1.5pt" o:hralign="center" o:hrstd="t" o:hr="t" fillcolor="#a0a0a0" stroked="f"/>
        </w:pict>
      </w:r>
      <w:bookmarkEnd w:id="0"/>
    </w:p>
    <w:sectPr w:rsidR="00450C0C" w:rsidRPr="00CC21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7614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947E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3C91936"/>
    <w:multiLevelType w:val="multilevel"/>
    <w:tmpl w:val="A672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05106"/>
    <w:multiLevelType w:val="multilevel"/>
    <w:tmpl w:val="324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369E2"/>
    <w:multiLevelType w:val="multilevel"/>
    <w:tmpl w:val="C686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B515FB"/>
    <w:multiLevelType w:val="multilevel"/>
    <w:tmpl w:val="F01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63E49"/>
    <w:multiLevelType w:val="multilevel"/>
    <w:tmpl w:val="86E6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B1B02"/>
    <w:multiLevelType w:val="multilevel"/>
    <w:tmpl w:val="8E3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621FD"/>
    <w:multiLevelType w:val="multilevel"/>
    <w:tmpl w:val="3270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347281">
    <w:abstractNumId w:val="0"/>
  </w:num>
  <w:num w:numId="2" w16cid:durableId="2117553428">
    <w:abstractNumId w:val="1"/>
  </w:num>
  <w:num w:numId="3" w16cid:durableId="562840160">
    <w:abstractNumId w:val="1"/>
  </w:num>
  <w:num w:numId="4" w16cid:durableId="1994529046">
    <w:abstractNumId w:val="2"/>
  </w:num>
  <w:num w:numId="5" w16cid:durableId="790052489">
    <w:abstractNumId w:val="7"/>
  </w:num>
  <w:num w:numId="6" w16cid:durableId="1924410996">
    <w:abstractNumId w:val="6"/>
  </w:num>
  <w:num w:numId="7" w16cid:durableId="1713651643">
    <w:abstractNumId w:val="4"/>
  </w:num>
  <w:num w:numId="8" w16cid:durableId="109054109">
    <w:abstractNumId w:val="8"/>
  </w:num>
  <w:num w:numId="9" w16cid:durableId="94327738">
    <w:abstractNumId w:val="3"/>
  </w:num>
  <w:num w:numId="10" w16cid:durableId="931090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50C0C"/>
    <w:rsid w:val="00450C0C"/>
    <w:rsid w:val="00CC21E0"/>
    <w:rsid w:val="00F80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2D13"/>
  <w15:docId w15:val="{4327E984-9D20-4AF2-9533-A1952E0C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5101">
      <w:bodyDiv w:val="1"/>
      <w:marLeft w:val="0"/>
      <w:marRight w:val="0"/>
      <w:marTop w:val="0"/>
      <w:marBottom w:val="0"/>
      <w:divBdr>
        <w:top w:val="none" w:sz="0" w:space="0" w:color="auto"/>
        <w:left w:val="none" w:sz="0" w:space="0" w:color="auto"/>
        <w:bottom w:val="none" w:sz="0" w:space="0" w:color="auto"/>
        <w:right w:val="none" w:sz="0" w:space="0" w:color="auto"/>
      </w:divBdr>
      <w:divsChild>
        <w:div w:id="992412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375735">
      <w:bodyDiv w:val="1"/>
      <w:marLeft w:val="0"/>
      <w:marRight w:val="0"/>
      <w:marTop w:val="0"/>
      <w:marBottom w:val="0"/>
      <w:divBdr>
        <w:top w:val="none" w:sz="0" w:space="0" w:color="auto"/>
        <w:left w:val="none" w:sz="0" w:space="0" w:color="auto"/>
        <w:bottom w:val="none" w:sz="0" w:space="0" w:color="auto"/>
        <w:right w:val="none" w:sz="0" w:space="0" w:color="auto"/>
      </w:divBdr>
      <w:divsChild>
        <w:div w:id="1830948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217bfd-7fc6-4e23-babe-07368f99370d}" enabled="1" method="Standard" siteId="{fda9decf-e892-43ac-9d9f-1a493f9f98d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1200</Words>
  <Characters>6846</Characters>
  <Application>Microsoft Office Word</Application>
  <DocSecurity>0</DocSecurity>
  <Lines>57</Lines>
  <Paragraphs>16</Paragraphs>
  <ScaleCrop>false</ScaleCrop>
  <Company>WORLDLINE</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BENTEFRIT, Mouad</cp:lastModifiedBy>
  <cp:revision>2</cp:revision>
  <dcterms:created xsi:type="dcterms:W3CDTF">2025-11-08T15:13:00Z</dcterms:created>
  <dcterms:modified xsi:type="dcterms:W3CDTF">2025-11-08T15:51:00Z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