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13E81" w14:textId="147093CB" w:rsidR="008019E8" w:rsidRDefault="00F05FD5">
      <w:r w:rsidRPr="00F05FD5">
        <w:t>https://form.typeform.com/to/rRhOu7eb</w:t>
      </w:r>
    </w:p>
    <w:sectPr w:rsidR="008019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9E8"/>
    <w:rsid w:val="008019E8"/>
    <w:rsid w:val="008237F8"/>
    <w:rsid w:val="00B96725"/>
    <w:rsid w:val="00F0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7CED304"/>
  <w15:chartTrackingRefBased/>
  <w15:docId w15:val="{83D0A217-98F0-5343-853E-0DF80171D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0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0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019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0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019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0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0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0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0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019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019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019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019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019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019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019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019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019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0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0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0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0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0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019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019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019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019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019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019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Charline naoenergy</dc:creator>
  <cp:keywords/>
  <dc:description/>
  <cp:lastModifiedBy>Charline naoenergy</cp:lastModifiedBy>
  <cp:revision>3</cp:revision>
  <dcterms:created xsi:type="dcterms:W3CDTF">2026-02-24T08:51:00Z</dcterms:created>
  <dcterms:modified xsi:type="dcterms:W3CDTF">2026-02-24T09:11:00Z</dcterms:modified>
</cp:coreProperties>
</file>