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A651AB" w14:textId="3231227C" w:rsidR="001549F7" w:rsidRPr="007E0695" w:rsidRDefault="00163B42" w:rsidP="00163B42">
      <w:pPr>
        <w:rPr>
          <w:rFonts w:asciiTheme="minorHAnsi" w:hAnsiTheme="minorHAnsi"/>
          <w:b/>
          <w:bCs/>
          <w:i/>
          <w:iCs/>
          <w:sz w:val="28"/>
          <w:szCs w:val="28"/>
        </w:rPr>
      </w:pPr>
      <w:r>
        <w:rPr>
          <w:rFonts w:asciiTheme="minorHAnsi" w:hAnsiTheme="minorHAnsi"/>
          <w:b/>
          <w:bCs/>
          <w:sz w:val="28"/>
          <w:szCs w:val="28"/>
        </w:rPr>
        <w:t>Comment bien utiliser sa pompe à chaleur ?</w:t>
      </w:r>
    </w:p>
    <w:p w14:paraId="5BE5D5FF" w14:textId="70672901" w:rsidR="00DA7C8E" w:rsidRDefault="00DA7C8E">
      <w:pPr>
        <w:rPr>
          <w:rFonts w:asciiTheme="minorHAnsi" w:hAnsiTheme="minorHAnsi"/>
          <w:i/>
          <w:iCs/>
          <w:color w:val="A6A6A6" w:themeColor="background1" w:themeShade="A6"/>
          <w:sz w:val="22"/>
          <w:szCs w:val="22"/>
        </w:rPr>
      </w:pPr>
    </w:p>
    <w:p w14:paraId="05D97A01" w14:textId="67FC2DFA" w:rsidR="00E90DE5" w:rsidRPr="00E90DE5" w:rsidRDefault="00E90DE5" w:rsidP="00E90DE5">
      <w:pPr>
        <w:pStyle w:val="NormalWeb"/>
        <w:rPr>
          <w:rFonts w:asciiTheme="minorHAnsi" w:hAnsiTheme="minorHAnsi"/>
          <w:color w:val="000000" w:themeColor="text1"/>
          <w:sz w:val="22"/>
          <w:szCs w:val="22"/>
        </w:rPr>
      </w:pPr>
      <w:r w:rsidRPr="00E90DE5">
        <w:rPr>
          <w:rFonts w:asciiTheme="minorHAnsi" w:hAnsiTheme="minorHAnsi"/>
          <w:color w:val="000000" w:themeColor="text1"/>
          <w:sz w:val="22"/>
          <w:szCs w:val="22"/>
        </w:rPr>
        <w:t xml:space="preserve">La </w:t>
      </w:r>
      <w:r w:rsidRPr="00E90DE5">
        <w:rPr>
          <w:rStyle w:val="lev"/>
          <w:rFonts w:asciiTheme="minorHAnsi" w:eastAsiaTheme="majorEastAsia" w:hAnsiTheme="minorHAnsi"/>
          <w:b w:val="0"/>
          <w:bCs w:val="0"/>
          <w:color w:val="000000" w:themeColor="text1"/>
          <w:sz w:val="22"/>
          <w:szCs w:val="22"/>
        </w:rPr>
        <w:t>pompe à chaleur (PAC)</w:t>
      </w:r>
      <w:r w:rsidRPr="00E90DE5">
        <w:rPr>
          <w:rFonts w:asciiTheme="minorHAnsi" w:hAnsiTheme="minorHAnsi"/>
          <w:color w:val="000000" w:themeColor="text1"/>
          <w:sz w:val="22"/>
          <w:szCs w:val="22"/>
        </w:rPr>
        <w:t xml:space="preserve"> est une solution de chauffage performante, écologique et économique, particulièrement adaptée aux conditions climatiques de la Suisse</w:t>
      </w:r>
      <w:r>
        <w:rPr>
          <w:rFonts w:asciiTheme="minorHAnsi" w:hAnsiTheme="minorHAnsi"/>
          <w:color w:val="000000" w:themeColor="text1"/>
          <w:sz w:val="22"/>
          <w:szCs w:val="22"/>
        </w:rPr>
        <w:t xml:space="preserve">. </w:t>
      </w:r>
      <w:r w:rsidRPr="00E90DE5">
        <w:rPr>
          <w:rFonts w:asciiTheme="minorHAnsi" w:hAnsiTheme="minorHAnsi"/>
          <w:color w:val="000000" w:themeColor="text1"/>
          <w:sz w:val="22"/>
          <w:szCs w:val="22"/>
        </w:rPr>
        <w:t xml:space="preserve">Mais pour en tirer le meilleur parti, il est essentiel d’adopter </w:t>
      </w:r>
      <w:r w:rsidRPr="00E90DE5">
        <w:rPr>
          <w:rStyle w:val="lev"/>
          <w:rFonts w:asciiTheme="minorHAnsi" w:eastAsiaTheme="majorEastAsia" w:hAnsiTheme="minorHAnsi"/>
          <w:b w:val="0"/>
          <w:bCs w:val="0"/>
          <w:color w:val="000000" w:themeColor="text1"/>
          <w:sz w:val="22"/>
          <w:szCs w:val="22"/>
        </w:rPr>
        <w:t>les bons réflexes</w:t>
      </w:r>
      <w:r w:rsidRPr="00E90DE5">
        <w:rPr>
          <w:rFonts w:asciiTheme="minorHAnsi" w:hAnsiTheme="minorHAnsi"/>
          <w:color w:val="000000" w:themeColor="text1"/>
          <w:sz w:val="22"/>
          <w:szCs w:val="22"/>
        </w:rPr>
        <w:t xml:space="preserve"> au quotidien. </w:t>
      </w:r>
    </w:p>
    <w:p w14:paraId="032A3E5A" w14:textId="79F931E6" w:rsidR="00E90DE5" w:rsidRPr="00E90DE5" w:rsidRDefault="00E90DE5" w:rsidP="00E90DE5">
      <w:pPr>
        <w:pStyle w:val="Titre2"/>
        <w:rPr>
          <w:rFonts w:asciiTheme="minorHAnsi" w:hAnsiTheme="minorHAnsi"/>
          <w:color w:val="000000" w:themeColor="text1"/>
          <w:sz w:val="22"/>
          <w:szCs w:val="22"/>
        </w:rPr>
      </w:pPr>
      <w:r w:rsidRPr="00E90DE5">
        <w:rPr>
          <w:rStyle w:val="lev"/>
          <w:rFonts w:asciiTheme="minorHAnsi" w:hAnsiTheme="minorHAnsi"/>
          <w:color w:val="000000" w:themeColor="text1"/>
          <w:sz w:val="22"/>
          <w:szCs w:val="22"/>
        </w:rPr>
        <w:t>1. Régler correct</w:t>
      </w:r>
      <w:r>
        <w:rPr>
          <w:rStyle w:val="lev"/>
          <w:rFonts w:asciiTheme="minorHAnsi" w:hAnsiTheme="minorHAnsi"/>
          <w:color w:val="000000" w:themeColor="text1"/>
          <w:sz w:val="22"/>
          <w:szCs w:val="22"/>
        </w:rPr>
        <w:t>e</w:t>
      </w:r>
      <w:r w:rsidRPr="00E90DE5">
        <w:rPr>
          <w:rStyle w:val="lev"/>
          <w:rFonts w:asciiTheme="minorHAnsi" w:hAnsiTheme="minorHAnsi"/>
          <w:color w:val="000000" w:themeColor="text1"/>
          <w:sz w:val="22"/>
          <w:szCs w:val="22"/>
        </w:rPr>
        <w:t>ment la température de consigne</w:t>
      </w:r>
    </w:p>
    <w:p w14:paraId="42A7DEAE" w14:textId="46FFB641" w:rsidR="00E90DE5" w:rsidRPr="00E90DE5" w:rsidRDefault="00E90DE5" w:rsidP="00E90DE5">
      <w:pPr>
        <w:pStyle w:val="NormalWeb"/>
        <w:rPr>
          <w:rFonts w:asciiTheme="minorHAnsi" w:hAnsiTheme="minorHAnsi"/>
          <w:color w:val="000000" w:themeColor="text1"/>
          <w:sz w:val="22"/>
          <w:szCs w:val="22"/>
        </w:rPr>
      </w:pPr>
      <w:r w:rsidRPr="00E90DE5">
        <w:rPr>
          <w:rFonts w:asciiTheme="minorHAnsi" w:hAnsiTheme="minorHAnsi"/>
          <w:color w:val="000000" w:themeColor="text1"/>
          <w:sz w:val="22"/>
          <w:szCs w:val="22"/>
        </w:rPr>
        <w:t xml:space="preserve">L’un des avantages majeurs d’une pompe à chaleur est sa capacité à </w:t>
      </w:r>
      <w:r w:rsidRPr="00E90DE5">
        <w:rPr>
          <w:rStyle w:val="lev"/>
          <w:rFonts w:asciiTheme="minorHAnsi" w:eastAsiaTheme="majorEastAsia" w:hAnsiTheme="minorHAnsi"/>
          <w:b w:val="0"/>
          <w:bCs w:val="0"/>
          <w:color w:val="000000" w:themeColor="text1"/>
          <w:sz w:val="22"/>
          <w:szCs w:val="22"/>
        </w:rPr>
        <w:t>maintenir une température stable</w:t>
      </w:r>
      <w:r w:rsidRPr="00E90DE5">
        <w:rPr>
          <w:rFonts w:asciiTheme="minorHAnsi" w:hAnsiTheme="minorHAnsi"/>
          <w:b/>
          <w:bCs/>
          <w:color w:val="000000" w:themeColor="text1"/>
          <w:sz w:val="22"/>
          <w:szCs w:val="22"/>
        </w:rPr>
        <w:t xml:space="preserve"> </w:t>
      </w:r>
      <w:r w:rsidRPr="00E90DE5">
        <w:rPr>
          <w:rFonts w:asciiTheme="minorHAnsi" w:hAnsiTheme="minorHAnsi"/>
          <w:color w:val="000000" w:themeColor="text1"/>
          <w:sz w:val="22"/>
          <w:szCs w:val="22"/>
        </w:rPr>
        <w:t>tout en consommant peu d’énergie. Cependant, un mauvais réglage peut entraîner une surconsommation.</w:t>
      </w:r>
      <w:r>
        <w:rPr>
          <w:rFonts w:asciiTheme="minorHAnsi" w:hAnsiTheme="minorHAnsi"/>
          <w:color w:val="000000" w:themeColor="text1"/>
          <w:sz w:val="22"/>
          <w:szCs w:val="22"/>
        </w:rPr>
        <w:t xml:space="preserve"> Les </w:t>
      </w:r>
      <w:r w:rsidRPr="00E90DE5">
        <w:rPr>
          <w:rStyle w:val="lev"/>
          <w:rFonts w:asciiTheme="minorHAnsi" w:eastAsiaTheme="majorEastAsia" w:hAnsiTheme="minorHAnsi"/>
          <w:b w:val="0"/>
          <w:bCs w:val="0"/>
          <w:color w:val="000000" w:themeColor="text1"/>
          <w:sz w:val="22"/>
          <w:szCs w:val="22"/>
        </w:rPr>
        <w:t>t</w:t>
      </w:r>
      <w:r w:rsidRPr="00E90DE5">
        <w:rPr>
          <w:rStyle w:val="lev"/>
          <w:rFonts w:asciiTheme="minorHAnsi" w:eastAsiaTheme="majorEastAsia" w:hAnsiTheme="minorHAnsi"/>
          <w:b w:val="0"/>
          <w:bCs w:val="0"/>
          <w:color w:val="000000" w:themeColor="text1"/>
          <w:sz w:val="22"/>
          <w:szCs w:val="22"/>
        </w:rPr>
        <w:t>empérature</w:t>
      </w:r>
      <w:r>
        <w:rPr>
          <w:rStyle w:val="lev"/>
          <w:rFonts w:asciiTheme="minorHAnsi" w:eastAsiaTheme="majorEastAsia" w:hAnsiTheme="minorHAnsi"/>
          <w:b w:val="0"/>
          <w:bCs w:val="0"/>
          <w:color w:val="000000" w:themeColor="text1"/>
          <w:sz w:val="22"/>
          <w:szCs w:val="22"/>
        </w:rPr>
        <w:t>s</w:t>
      </w:r>
      <w:r w:rsidRPr="00E90DE5">
        <w:rPr>
          <w:rStyle w:val="lev"/>
          <w:rFonts w:asciiTheme="minorHAnsi" w:eastAsiaTheme="majorEastAsia" w:hAnsiTheme="minorHAnsi"/>
          <w:b w:val="0"/>
          <w:bCs w:val="0"/>
          <w:color w:val="000000" w:themeColor="text1"/>
          <w:sz w:val="22"/>
          <w:szCs w:val="22"/>
        </w:rPr>
        <w:t xml:space="preserve"> idéale</w:t>
      </w:r>
      <w:r w:rsidRPr="00E90DE5">
        <w:rPr>
          <w:rStyle w:val="lev"/>
          <w:rFonts w:asciiTheme="minorHAnsi" w:eastAsiaTheme="majorEastAsia" w:hAnsiTheme="minorHAnsi"/>
          <w:b w:val="0"/>
          <w:bCs w:val="0"/>
          <w:color w:val="000000" w:themeColor="text1"/>
          <w:sz w:val="22"/>
          <w:szCs w:val="22"/>
        </w:rPr>
        <w:t>s</w:t>
      </w:r>
      <w:r w:rsidRPr="00E90DE5">
        <w:rPr>
          <w:rStyle w:val="lev"/>
          <w:rFonts w:asciiTheme="minorHAnsi" w:eastAsiaTheme="majorEastAsia" w:hAnsiTheme="minorHAnsi"/>
          <w:b w:val="0"/>
          <w:bCs w:val="0"/>
          <w:color w:val="000000" w:themeColor="text1"/>
          <w:sz w:val="22"/>
          <w:szCs w:val="22"/>
        </w:rPr>
        <w:t xml:space="preserve"> recommandée</w:t>
      </w:r>
      <w:r w:rsidRPr="00E90DE5">
        <w:rPr>
          <w:rStyle w:val="lev"/>
          <w:rFonts w:asciiTheme="minorHAnsi" w:eastAsiaTheme="majorEastAsia" w:hAnsiTheme="minorHAnsi"/>
          <w:b w:val="0"/>
          <w:bCs w:val="0"/>
          <w:color w:val="000000" w:themeColor="text1"/>
          <w:sz w:val="22"/>
          <w:szCs w:val="22"/>
        </w:rPr>
        <w:t>s</w:t>
      </w:r>
      <w:r w:rsidRPr="00E90DE5">
        <w:rPr>
          <w:rFonts w:asciiTheme="minorHAnsi" w:hAnsiTheme="minorHAnsi"/>
          <w:b/>
          <w:bCs/>
          <w:color w:val="000000" w:themeColor="text1"/>
          <w:sz w:val="22"/>
          <w:szCs w:val="22"/>
        </w:rPr>
        <w:t xml:space="preserve"> :</w:t>
      </w:r>
    </w:p>
    <w:p w14:paraId="23AB25A2" w14:textId="77777777" w:rsidR="00E90DE5" w:rsidRDefault="00E90DE5" w:rsidP="00E90DE5">
      <w:pPr>
        <w:pStyle w:val="Paragraphedeliste"/>
        <w:numPr>
          <w:ilvl w:val="0"/>
          <w:numId w:val="20"/>
        </w:numPr>
        <w:spacing w:before="100" w:beforeAutospacing="1" w:after="100" w:afterAutospacing="1"/>
        <w:rPr>
          <w:rFonts w:asciiTheme="minorHAnsi" w:hAnsiTheme="minorHAnsi"/>
          <w:color w:val="000000" w:themeColor="text1"/>
          <w:sz w:val="22"/>
          <w:szCs w:val="22"/>
        </w:rPr>
      </w:pPr>
      <w:r w:rsidRPr="00E90DE5">
        <w:rPr>
          <w:rStyle w:val="lev"/>
          <w:rFonts w:asciiTheme="minorHAnsi" w:eastAsiaTheme="majorEastAsia" w:hAnsiTheme="minorHAnsi"/>
          <w:b w:val="0"/>
          <w:bCs w:val="0"/>
          <w:color w:val="000000" w:themeColor="text1"/>
          <w:sz w:val="22"/>
          <w:szCs w:val="22"/>
        </w:rPr>
        <w:t>19-21°C</w:t>
      </w:r>
      <w:r w:rsidRPr="00E90DE5">
        <w:rPr>
          <w:rFonts w:asciiTheme="minorHAnsi" w:hAnsiTheme="minorHAnsi"/>
          <w:color w:val="000000" w:themeColor="text1"/>
          <w:sz w:val="22"/>
          <w:szCs w:val="22"/>
        </w:rPr>
        <w:t xml:space="preserve"> dans les pièces de vie (salon, cuisine, bureau).</w:t>
      </w:r>
    </w:p>
    <w:p w14:paraId="4B8D4BDF" w14:textId="77777777" w:rsidR="00E90DE5" w:rsidRDefault="00E90DE5" w:rsidP="00E90DE5">
      <w:pPr>
        <w:pStyle w:val="Paragraphedeliste"/>
        <w:numPr>
          <w:ilvl w:val="0"/>
          <w:numId w:val="20"/>
        </w:numPr>
        <w:spacing w:before="100" w:beforeAutospacing="1" w:after="100" w:afterAutospacing="1"/>
        <w:rPr>
          <w:rFonts w:asciiTheme="minorHAnsi" w:hAnsiTheme="minorHAnsi"/>
          <w:color w:val="000000" w:themeColor="text1"/>
          <w:sz w:val="22"/>
          <w:szCs w:val="22"/>
        </w:rPr>
      </w:pPr>
      <w:r w:rsidRPr="00E90DE5">
        <w:rPr>
          <w:rStyle w:val="lev"/>
          <w:rFonts w:asciiTheme="minorHAnsi" w:eastAsiaTheme="majorEastAsia" w:hAnsiTheme="minorHAnsi"/>
          <w:b w:val="0"/>
          <w:bCs w:val="0"/>
          <w:color w:val="000000" w:themeColor="text1"/>
          <w:sz w:val="22"/>
          <w:szCs w:val="22"/>
        </w:rPr>
        <w:t>17-18°C</w:t>
      </w:r>
      <w:r w:rsidRPr="00E90DE5">
        <w:rPr>
          <w:rFonts w:asciiTheme="minorHAnsi" w:hAnsiTheme="minorHAnsi"/>
          <w:color w:val="000000" w:themeColor="text1"/>
          <w:sz w:val="22"/>
          <w:szCs w:val="22"/>
        </w:rPr>
        <w:t xml:space="preserve"> dans les chambres pour un bon confort nocturne.</w:t>
      </w:r>
    </w:p>
    <w:p w14:paraId="38F108C7" w14:textId="2C3A16E6" w:rsidR="00E90DE5" w:rsidRPr="00E90DE5" w:rsidRDefault="00E90DE5" w:rsidP="00E90DE5">
      <w:pPr>
        <w:pStyle w:val="Paragraphedeliste"/>
        <w:numPr>
          <w:ilvl w:val="0"/>
          <w:numId w:val="20"/>
        </w:numPr>
        <w:spacing w:before="100" w:beforeAutospacing="1" w:after="100" w:afterAutospacing="1"/>
        <w:rPr>
          <w:rFonts w:asciiTheme="minorHAnsi" w:hAnsiTheme="minorHAnsi"/>
          <w:color w:val="000000" w:themeColor="text1"/>
          <w:sz w:val="22"/>
          <w:szCs w:val="22"/>
        </w:rPr>
      </w:pPr>
      <w:r w:rsidRPr="00E90DE5">
        <w:rPr>
          <w:rStyle w:val="lev"/>
          <w:rFonts w:asciiTheme="minorHAnsi" w:eastAsiaTheme="majorEastAsia" w:hAnsiTheme="minorHAnsi"/>
          <w:b w:val="0"/>
          <w:bCs w:val="0"/>
          <w:color w:val="000000" w:themeColor="text1"/>
          <w:sz w:val="22"/>
          <w:szCs w:val="22"/>
        </w:rPr>
        <w:t>16°C</w:t>
      </w:r>
      <w:r w:rsidRPr="00E90DE5">
        <w:rPr>
          <w:rFonts w:asciiTheme="minorHAnsi" w:hAnsiTheme="minorHAnsi"/>
          <w:color w:val="000000" w:themeColor="text1"/>
          <w:sz w:val="22"/>
          <w:szCs w:val="22"/>
        </w:rPr>
        <w:t xml:space="preserve"> dans les zones peu utilisées (buanderie, couloirs).</w:t>
      </w:r>
    </w:p>
    <w:p w14:paraId="7066E0D4" w14:textId="12E91235" w:rsidR="00E90DE5" w:rsidRPr="00E90DE5" w:rsidRDefault="00E90DE5" w:rsidP="00E90DE5">
      <w:pPr>
        <w:pStyle w:val="NormalWeb"/>
        <w:rPr>
          <w:rFonts w:asciiTheme="minorHAnsi" w:hAnsiTheme="minorHAnsi"/>
          <w:i/>
          <w:iCs/>
          <w:color w:val="000000" w:themeColor="text1"/>
          <w:sz w:val="22"/>
          <w:szCs w:val="22"/>
        </w:rPr>
      </w:pPr>
      <w:r w:rsidRPr="00E90DE5">
        <w:rPr>
          <w:rStyle w:val="lev"/>
          <w:rFonts w:asciiTheme="minorHAnsi" w:eastAsiaTheme="majorEastAsia" w:hAnsiTheme="minorHAnsi"/>
          <w:b w:val="0"/>
          <w:bCs w:val="0"/>
          <w:i/>
          <w:iCs/>
          <w:color w:val="000000" w:themeColor="text1"/>
          <w:sz w:val="22"/>
          <w:szCs w:val="22"/>
        </w:rPr>
        <w:t>Astuce Zen</w:t>
      </w:r>
      <w:r>
        <w:rPr>
          <w:rFonts w:asciiTheme="minorHAnsi" w:hAnsiTheme="minorHAnsi"/>
          <w:b/>
          <w:bCs/>
          <w:i/>
          <w:iCs/>
          <w:color w:val="000000" w:themeColor="text1"/>
          <w:sz w:val="22"/>
          <w:szCs w:val="22"/>
        </w:rPr>
        <w:t> </w:t>
      </w:r>
      <w:r w:rsidRPr="00E90DE5">
        <w:rPr>
          <w:rFonts w:asciiTheme="minorHAnsi" w:hAnsiTheme="minorHAnsi"/>
          <w:i/>
          <w:iCs/>
          <w:color w:val="000000" w:themeColor="text1"/>
          <w:sz w:val="22"/>
          <w:szCs w:val="22"/>
        </w:rPr>
        <w:t>!</w:t>
      </w:r>
      <w:r w:rsidRPr="00E90DE5">
        <w:rPr>
          <w:rFonts w:asciiTheme="minorHAnsi" w:hAnsiTheme="minorHAnsi"/>
          <w:i/>
          <w:iCs/>
          <w:color w:val="000000" w:themeColor="text1"/>
          <w:sz w:val="22"/>
          <w:szCs w:val="22"/>
        </w:rPr>
        <w:t xml:space="preserve"> Évitez d’augmenter la température de plusieurs degrés en pensant chauffer plus vite ! Une pompe à chaleur fonctionne de manière progressive et une surconsommation pourrait se produire.</w:t>
      </w:r>
    </w:p>
    <w:p w14:paraId="35CC266B" w14:textId="77777777" w:rsidR="00E90DE5" w:rsidRPr="00E90DE5" w:rsidRDefault="00E90DE5" w:rsidP="00E90DE5">
      <w:pPr>
        <w:pStyle w:val="Titre2"/>
        <w:rPr>
          <w:rFonts w:asciiTheme="minorHAnsi" w:hAnsiTheme="minorHAnsi"/>
          <w:color w:val="000000" w:themeColor="text1"/>
          <w:sz w:val="22"/>
          <w:szCs w:val="22"/>
        </w:rPr>
      </w:pPr>
      <w:r w:rsidRPr="00E90DE5">
        <w:rPr>
          <w:rStyle w:val="lev"/>
          <w:rFonts w:asciiTheme="minorHAnsi" w:hAnsiTheme="minorHAnsi"/>
          <w:color w:val="000000" w:themeColor="text1"/>
          <w:sz w:val="22"/>
          <w:szCs w:val="22"/>
        </w:rPr>
        <w:t>2. Ne pas éteindre sa pompe à chaleur en hiver</w:t>
      </w:r>
    </w:p>
    <w:p w14:paraId="73EAA505" w14:textId="77777777" w:rsidR="00E90DE5" w:rsidRPr="00E90DE5" w:rsidRDefault="00E90DE5" w:rsidP="00E90DE5">
      <w:pPr>
        <w:pStyle w:val="NormalWeb"/>
        <w:rPr>
          <w:rFonts w:asciiTheme="minorHAnsi" w:hAnsiTheme="minorHAnsi"/>
          <w:color w:val="000000" w:themeColor="text1"/>
          <w:sz w:val="22"/>
          <w:szCs w:val="22"/>
        </w:rPr>
      </w:pPr>
      <w:r w:rsidRPr="00E90DE5">
        <w:rPr>
          <w:rFonts w:asciiTheme="minorHAnsi" w:hAnsiTheme="minorHAnsi"/>
          <w:color w:val="000000" w:themeColor="text1"/>
          <w:sz w:val="22"/>
          <w:szCs w:val="22"/>
        </w:rPr>
        <w:t xml:space="preserve">Contrairement aux systèmes de chauffage classiques, une PAC fonctionne mieux lorsqu’elle est en </w:t>
      </w:r>
      <w:r w:rsidRPr="00E90DE5">
        <w:rPr>
          <w:rStyle w:val="lev"/>
          <w:rFonts w:asciiTheme="minorHAnsi" w:eastAsiaTheme="majorEastAsia" w:hAnsiTheme="minorHAnsi"/>
          <w:b w:val="0"/>
          <w:bCs w:val="0"/>
          <w:color w:val="000000" w:themeColor="text1"/>
          <w:sz w:val="22"/>
          <w:szCs w:val="22"/>
        </w:rPr>
        <w:t>régime continu à basse température</w:t>
      </w:r>
      <w:r w:rsidRPr="00E90DE5">
        <w:rPr>
          <w:rFonts w:asciiTheme="minorHAnsi" w:hAnsiTheme="minorHAnsi"/>
          <w:b/>
          <w:bCs/>
          <w:color w:val="000000" w:themeColor="text1"/>
          <w:sz w:val="22"/>
          <w:szCs w:val="22"/>
        </w:rPr>
        <w:t>.</w:t>
      </w:r>
    </w:p>
    <w:p w14:paraId="67300CEE" w14:textId="29125747" w:rsidR="00E90DE5" w:rsidRDefault="00E90DE5" w:rsidP="00E90DE5">
      <w:pPr>
        <w:pStyle w:val="NormalWeb"/>
        <w:numPr>
          <w:ilvl w:val="0"/>
          <w:numId w:val="21"/>
        </w:numPr>
        <w:rPr>
          <w:rFonts w:asciiTheme="minorHAnsi" w:hAnsiTheme="minorHAnsi"/>
          <w:color w:val="000000" w:themeColor="text1"/>
          <w:sz w:val="22"/>
          <w:szCs w:val="22"/>
        </w:rPr>
      </w:pPr>
      <w:r w:rsidRPr="00E90DE5">
        <w:rPr>
          <w:rStyle w:val="lev"/>
          <w:rFonts w:asciiTheme="minorHAnsi" w:eastAsiaTheme="majorEastAsia" w:hAnsiTheme="minorHAnsi"/>
          <w:color w:val="000000" w:themeColor="text1"/>
          <w:sz w:val="22"/>
          <w:szCs w:val="22"/>
        </w:rPr>
        <w:t>À éviter</w:t>
      </w:r>
      <w:r w:rsidRPr="00E90DE5">
        <w:rPr>
          <w:rFonts w:asciiTheme="minorHAnsi" w:hAnsiTheme="minorHAnsi"/>
          <w:color w:val="000000" w:themeColor="text1"/>
          <w:sz w:val="22"/>
          <w:szCs w:val="22"/>
        </w:rPr>
        <w:t xml:space="preserve"> : </w:t>
      </w:r>
      <w:r>
        <w:rPr>
          <w:rFonts w:asciiTheme="minorHAnsi" w:hAnsiTheme="minorHAnsi"/>
          <w:color w:val="000000" w:themeColor="text1"/>
          <w:sz w:val="22"/>
          <w:szCs w:val="22"/>
        </w:rPr>
        <w:t>c</w:t>
      </w:r>
      <w:r w:rsidRPr="00E90DE5">
        <w:rPr>
          <w:rFonts w:asciiTheme="minorHAnsi" w:hAnsiTheme="minorHAnsi"/>
          <w:color w:val="000000" w:themeColor="text1"/>
          <w:sz w:val="22"/>
          <w:szCs w:val="22"/>
        </w:rPr>
        <w:t>ouper complètement votre PAC la nuit ou en votre absence prolongée.</w:t>
      </w:r>
    </w:p>
    <w:p w14:paraId="1F51FF87" w14:textId="2BB130E2" w:rsidR="00E90DE5" w:rsidRPr="00E90DE5" w:rsidRDefault="00E90DE5" w:rsidP="00E90DE5">
      <w:pPr>
        <w:pStyle w:val="NormalWeb"/>
        <w:numPr>
          <w:ilvl w:val="0"/>
          <w:numId w:val="21"/>
        </w:numPr>
        <w:rPr>
          <w:rFonts w:asciiTheme="minorHAnsi" w:hAnsiTheme="minorHAnsi"/>
          <w:color w:val="000000" w:themeColor="text1"/>
          <w:sz w:val="22"/>
          <w:szCs w:val="22"/>
        </w:rPr>
      </w:pPr>
      <w:r w:rsidRPr="00E90DE5">
        <w:rPr>
          <w:rStyle w:val="lev"/>
          <w:rFonts w:asciiTheme="minorHAnsi" w:eastAsiaTheme="majorEastAsia" w:hAnsiTheme="minorHAnsi"/>
          <w:color w:val="000000" w:themeColor="text1"/>
          <w:sz w:val="22"/>
          <w:szCs w:val="22"/>
        </w:rPr>
        <w:t>À faire</w:t>
      </w:r>
      <w:r w:rsidRPr="00E90DE5">
        <w:rPr>
          <w:rFonts w:asciiTheme="minorHAnsi" w:hAnsiTheme="minorHAnsi"/>
          <w:color w:val="000000" w:themeColor="text1"/>
          <w:sz w:val="22"/>
          <w:szCs w:val="22"/>
        </w:rPr>
        <w:t xml:space="preserve"> : </w:t>
      </w:r>
      <w:r>
        <w:rPr>
          <w:rFonts w:asciiTheme="minorHAnsi" w:hAnsiTheme="minorHAnsi"/>
          <w:color w:val="000000" w:themeColor="text1"/>
          <w:sz w:val="22"/>
          <w:szCs w:val="22"/>
        </w:rPr>
        <w:t>p</w:t>
      </w:r>
      <w:r w:rsidRPr="00E90DE5">
        <w:rPr>
          <w:rFonts w:asciiTheme="minorHAnsi" w:hAnsiTheme="minorHAnsi"/>
          <w:color w:val="000000" w:themeColor="text1"/>
          <w:sz w:val="22"/>
          <w:szCs w:val="22"/>
        </w:rPr>
        <w:t xml:space="preserve">rivilégiez une </w:t>
      </w:r>
      <w:r w:rsidRPr="00E90DE5">
        <w:rPr>
          <w:rStyle w:val="lev"/>
          <w:rFonts w:asciiTheme="minorHAnsi" w:eastAsiaTheme="majorEastAsia" w:hAnsiTheme="minorHAnsi"/>
          <w:b w:val="0"/>
          <w:bCs w:val="0"/>
          <w:color w:val="000000" w:themeColor="text1"/>
          <w:sz w:val="22"/>
          <w:szCs w:val="22"/>
        </w:rPr>
        <w:t>réduction progressive de la température</w:t>
      </w:r>
      <w:r w:rsidRPr="00E90DE5">
        <w:rPr>
          <w:rFonts w:asciiTheme="minorHAnsi" w:hAnsiTheme="minorHAnsi"/>
          <w:color w:val="000000" w:themeColor="text1"/>
          <w:sz w:val="22"/>
          <w:szCs w:val="22"/>
        </w:rPr>
        <w:t>, plutôt qu’un arrêt total.</w:t>
      </w:r>
    </w:p>
    <w:p w14:paraId="27C48FB9" w14:textId="77777777" w:rsidR="00E90DE5" w:rsidRPr="00E90DE5" w:rsidRDefault="00E90DE5" w:rsidP="00E90DE5">
      <w:pPr>
        <w:pStyle w:val="Titre2"/>
        <w:rPr>
          <w:rFonts w:asciiTheme="minorHAnsi" w:hAnsiTheme="minorHAnsi"/>
          <w:color w:val="000000" w:themeColor="text1"/>
          <w:sz w:val="22"/>
          <w:szCs w:val="22"/>
        </w:rPr>
      </w:pPr>
      <w:r w:rsidRPr="00E90DE5">
        <w:rPr>
          <w:rStyle w:val="lev"/>
          <w:rFonts w:asciiTheme="minorHAnsi" w:hAnsiTheme="minorHAnsi"/>
          <w:color w:val="000000" w:themeColor="text1"/>
          <w:sz w:val="22"/>
          <w:szCs w:val="22"/>
        </w:rPr>
        <w:t>3. Optimiser l’isolation de votre logement</w:t>
      </w:r>
    </w:p>
    <w:p w14:paraId="4395CCDB" w14:textId="77777777" w:rsidR="00E90DE5" w:rsidRDefault="00E90DE5" w:rsidP="00E90DE5">
      <w:pPr>
        <w:pStyle w:val="NormalWeb"/>
        <w:rPr>
          <w:rFonts w:asciiTheme="minorHAnsi" w:hAnsiTheme="minorHAnsi"/>
          <w:color w:val="000000" w:themeColor="text1"/>
          <w:sz w:val="22"/>
          <w:szCs w:val="22"/>
        </w:rPr>
      </w:pPr>
      <w:r w:rsidRPr="00E90DE5">
        <w:rPr>
          <w:rFonts w:asciiTheme="minorHAnsi" w:hAnsiTheme="minorHAnsi"/>
          <w:color w:val="000000" w:themeColor="text1"/>
          <w:sz w:val="22"/>
          <w:szCs w:val="22"/>
        </w:rPr>
        <w:t xml:space="preserve">Une pompe à chaleur performante ne sera efficace que si votre habitation est bien isolée. Une mauvaise isolation entraîne des </w:t>
      </w:r>
      <w:r w:rsidRPr="00E90DE5">
        <w:rPr>
          <w:rStyle w:val="lev"/>
          <w:rFonts w:asciiTheme="minorHAnsi" w:eastAsiaTheme="majorEastAsia" w:hAnsiTheme="minorHAnsi"/>
          <w:b w:val="0"/>
          <w:bCs w:val="0"/>
          <w:color w:val="000000" w:themeColor="text1"/>
          <w:sz w:val="22"/>
          <w:szCs w:val="22"/>
        </w:rPr>
        <w:t>déperditions thermiques</w:t>
      </w:r>
      <w:r w:rsidRPr="00E90DE5">
        <w:rPr>
          <w:rFonts w:asciiTheme="minorHAnsi" w:hAnsiTheme="minorHAnsi"/>
          <w:b/>
          <w:bCs/>
          <w:color w:val="000000" w:themeColor="text1"/>
          <w:sz w:val="22"/>
          <w:szCs w:val="22"/>
        </w:rPr>
        <w:t>,</w:t>
      </w:r>
      <w:r w:rsidRPr="00E90DE5">
        <w:rPr>
          <w:rFonts w:asciiTheme="minorHAnsi" w:hAnsiTheme="minorHAnsi"/>
          <w:color w:val="000000" w:themeColor="text1"/>
          <w:sz w:val="22"/>
          <w:szCs w:val="22"/>
        </w:rPr>
        <w:t xml:space="preserve"> obligeant votre PAC à fonctionner plus longtemps et à consommer plus.</w:t>
      </w:r>
    </w:p>
    <w:p w14:paraId="69C83371" w14:textId="77777777" w:rsidR="00E90DE5" w:rsidRDefault="00E90DE5" w:rsidP="00E90DE5">
      <w:pPr>
        <w:pStyle w:val="NormalWeb"/>
        <w:numPr>
          <w:ilvl w:val="0"/>
          <w:numId w:val="22"/>
        </w:numPr>
        <w:rPr>
          <w:rFonts w:asciiTheme="minorHAnsi" w:hAnsiTheme="minorHAnsi"/>
          <w:color w:val="000000" w:themeColor="text1"/>
          <w:sz w:val="22"/>
          <w:szCs w:val="22"/>
        </w:rPr>
      </w:pPr>
      <w:r w:rsidRPr="00E90DE5">
        <w:rPr>
          <w:rStyle w:val="lev"/>
          <w:rFonts w:asciiTheme="minorHAnsi" w:eastAsiaTheme="majorEastAsia" w:hAnsiTheme="minorHAnsi"/>
          <w:b w:val="0"/>
          <w:bCs w:val="0"/>
          <w:color w:val="000000" w:themeColor="text1"/>
          <w:sz w:val="22"/>
          <w:szCs w:val="22"/>
        </w:rPr>
        <w:t>Vérifiez et optimisez</w:t>
      </w:r>
      <w:r w:rsidRPr="00E90DE5">
        <w:rPr>
          <w:rFonts w:asciiTheme="minorHAnsi" w:hAnsiTheme="minorHAnsi"/>
          <w:b/>
          <w:bCs/>
          <w:color w:val="000000" w:themeColor="text1"/>
          <w:sz w:val="22"/>
          <w:szCs w:val="22"/>
        </w:rPr>
        <w:t xml:space="preserve"> :</w:t>
      </w:r>
    </w:p>
    <w:p w14:paraId="0032D5B4" w14:textId="77777777" w:rsidR="00E90DE5" w:rsidRDefault="00E90DE5" w:rsidP="00E90DE5">
      <w:pPr>
        <w:pStyle w:val="NormalWeb"/>
        <w:numPr>
          <w:ilvl w:val="1"/>
          <w:numId w:val="22"/>
        </w:numPr>
        <w:rPr>
          <w:rFonts w:asciiTheme="minorHAnsi" w:hAnsiTheme="minorHAnsi"/>
          <w:color w:val="000000" w:themeColor="text1"/>
          <w:sz w:val="22"/>
          <w:szCs w:val="22"/>
        </w:rPr>
      </w:pPr>
      <w:r>
        <w:rPr>
          <w:rStyle w:val="lev"/>
          <w:rFonts w:asciiTheme="minorHAnsi" w:eastAsiaTheme="majorEastAsia" w:hAnsiTheme="minorHAnsi"/>
          <w:b w:val="0"/>
          <w:bCs w:val="0"/>
          <w:color w:val="000000" w:themeColor="text1"/>
          <w:sz w:val="22"/>
          <w:szCs w:val="22"/>
        </w:rPr>
        <w:t>L’</w:t>
      </w:r>
      <w:r>
        <w:rPr>
          <w:rFonts w:asciiTheme="minorHAnsi" w:hAnsiTheme="minorHAnsi"/>
          <w:color w:val="000000" w:themeColor="text1"/>
          <w:sz w:val="22"/>
          <w:szCs w:val="22"/>
        </w:rPr>
        <w:t>i</w:t>
      </w:r>
      <w:r w:rsidRPr="00E90DE5">
        <w:rPr>
          <w:rFonts w:asciiTheme="minorHAnsi" w:hAnsiTheme="minorHAnsi"/>
          <w:color w:val="000000" w:themeColor="text1"/>
          <w:sz w:val="22"/>
          <w:szCs w:val="22"/>
        </w:rPr>
        <w:t>solation des fenêtres et des portes</w:t>
      </w:r>
    </w:p>
    <w:p w14:paraId="6D656FAA" w14:textId="77777777" w:rsidR="00E90DE5" w:rsidRDefault="00E90DE5" w:rsidP="00E90DE5">
      <w:pPr>
        <w:pStyle w:val="NormalWeb"/>
        <w:numPr>
          <w:ilvl w:val="1"/>
          <w:numId w:val="22"/>
        </w:numPr>
        <w:rPr>
          <w:rFonts w:asciiTheme="minorHAnsi" w:hAnsiTheme="minorHAnsi"/>
          <w:color w:val="000000" w:themeColor="text1"/>
          <w:sz w:val="22"/>
          <w:szCs w:val="22"/>
        </w:rPr>
      </w:pPr>
      <w:r>
        <w:rPr>
          <w:rStyle w:val="lev"/>
          <w:rFonts w:asciiTheme="minorHAnsi" w:eastAsiaTheme="majorEastAsia" w:hAnsiTheme="minorHAnsi"/>
          <w:b w:val="0"/>
          <w:bCs w:val="0"/>
          <w:color w:val="000000" w:themeColor="text1"/>
          <w:sz w:val="22"/>
          <w:szCs w:val="22"/>
        </w:rPr>
        <w:t>L’é</w:t>
      </w:r>
      <w:r w:rsidRPr="00E90DE5">
        <w:rPr>
          <w:rFonts w:asciiTheme="minorHAnsi" w:hAnsiTheme="minorHAnsi"/>
          <w:color w:val="000000" w:themeColor="text1"/>
          <w:sz w:val="22"/>
          <w:szCs w:val="22"/>
        </w:rPr>
        <w:t>tanchéité des murs et du toit</w:t>
      </w:r>
    </w:p>
    <w:p w14:paraId="033B11ED" w14:textId="02AD113E" w:rsidR="00E90DE5" w:rsidRPr="00E90DE5" w:rsidRDefault="00E90DE5" w:rsidP="00E90DE5">
      <w:pPr>
        <w:pStyle w:val="NormalWeb"/>
        <w:numPr>
          <w:ilvl w:val="1"/>
          <w:numId w:val="22"/>
        </w:numPr>
        <w:rPr>
          <w:rFonts w:asciiTheme="minorHAnsi" w:hAnsiTheme="minorHAnsi"/>
          <w:color w:val="000000" w:themeColor="text1"/>
          <w:sz w:val="22"/>
          <w:szCs w:val="22"/>
        </w:rPr>
      </w:pPr>
      <w:r>
        <w:rPr>
          <w:rStyle w:val="lev"/>
          <w:rFonts w:asciiTheme="minorHAnsi" w:eastAsiaTheme="majorEastAsia" w:hAnsiTheme="minorHAnsi"/>
          <w:b w:val="0"/>
          <w:bCs w:val="0"/>
          <w:color w:val="000000" w:themeColor="text1"/>
          <w:sz w:val="22"/>
          <w:szCs w:val="22"/>
        </w:rPr>
        <w:t>L’</w:t>
      </w:r>
      <w:r>
        <w:rPr>
          <w:rFonts w:asciiTheme="minorHAnsi" w:hAnsiTheme="minorHAnsi"/>
          <w:color w:val="000000" w:themeColor="text1"/>
          <w:sz w:val="22"/>
          <w:szCs w:val="22"/>
        </w:rPr>
        <w:t>u</w:t>
      </w:r>
      <w:r w:rsidRPr="00E90DE5">
        <w:rPr>
          <w:rFonts w:asciiTheme="minorHAnsi" w:hAnsiTheme="minorHAnsi"/>
          <w:color w:val="000000" w:themeColor="text1"/>
          <w:sz w:val="22"/>
          <w:szCs w:val="22"/>
        </w:rPr>
        <w:t>tilisation de rideaux thermiques en hiver</w:t>
      </w:r>
    </w:p>
    <w:p w14:paraId="0C2B7656" w14:textId="02F5F226" w:rsidR="00E90DE5" w:rsidRDefault="00E90DE5" w:rsidP="00E90DE5">
      <w:pPr>
        <w:pStyle w:val="NormalWeb"/>
        <w:rPr>
          <w:rFonts w:asciiTheme="minorHAnsi" w:hAnsiTheme="minorHAnsi"/>
          <w:i/>
          <w:iCs/>
          <w:color w:val="000000" w:themeColor="text1"/>
          <w:sz w:val="22"/>
          <w:szCs w:val="22"/>
        </w:rPr>
      </w:pPr>
      <w:r w:rsidRPr="00E90DE5">
        <w:rPr>
          <w:rStyle w:val="lev"/>
          <w:rFonts w:asciiTheme="minorHAnsi" w:eastAsiaTheme="majorEastAsia" w:hAnsiTheme="minorHAnsi"/>
          <w:b w:val="0"/>
          <w:bCs w:val="0"/>
          <w:i/>
          <w:iCs/>
          <w:color w:val="000000" w:themeColor="text1"/>
          <w:sz w:val="22"/>
          <w:szCs w:val="22"/>
        </w:rPr>
        <w:t>Astuce Zen !</w:t>
      </w:r>
      <w:r w:rsidRPr="00E90DE5">
        <w:rPr>
          <w:rFonts w:asciiTheme="minorHAnsi" w:hAnsiTheme="minorHAnsi"/>
          <w:i/>
          <w:iCs/>
          <w:color w:val="000000" w:themeColor="text1"/>
          <w:sz w:val="22"/>
          <w:szCs w:val="22"/>
        </w:rPr>
        <w:t xml:space="preserve"> Un logement mal isolé peut entraîner une perte de chaleur de </w:t>
      </w:r>
      <w:r w:rsidRPr="00383F6D">
        <w:rPr>
          <w:rStyle w:val="lev"/>
          <w:rFonts w:asciiTheme="minorHAnsi" w:eastAsiaTheme="majorEastAsia" w:hAnsiTheme="minorHAnsi"/>
          <w:b w:val="0"/>
          <w:bCs w:val="0"/>
          <w:i/>
          <w:iCs/>
          <w:color w:val="000000" w:themeColor="text1"/>
          <w:sz w:val="22"/>
          <w:szCs w:val="22"/>
        </w:rPr>
        <w:t>20 à 30 %</w:t>
      </w:r>
      <w:r w:rsidRPr="00383F6D">
        <w:rPr>
          <w:rFonts w:asciiTheme="minorHAnsi" w:hAnsiTheme="minorHAnsi"/>
          <w:b/>
          <w:bCs/>
          <w:i/>
          <w:iCs/>
          <w:color w:val="000000" w:themeColor="text1"/>
          <w:sz w:val="22"/>
          <w:szCs w:val="22"/>
        </w:rPr>
        <w:t>,</w:t>
      </w:r>
      <w:r w:rsidRPr="00E90DE5">
        <w:rPr>
          <w:rFonts w:asciiTheme="minorHAnsi" w:hAnsiTheme="minorHAnsi"/>
          <w:i/>
          <w:iCs/>
          <w:color w:val="000000" w:themeColor="text1"/>
          <w:sz w:val="22"/>
          <w:szCs w:val="22"/>
        </w:rPr>
        <w:t xml:space="preserve"> réduisant considérablement les économies d’énergie réalisées grâce à la PAC.</w:t>
      </w:r>
    </w:p>
    <w:p w14:paraId="2A6890F8" w14:textId="4D2A4ECF" w:rsidR="00E90DE5" w:rsidRPr="00E90DE5" w:rsidRDefault="00E90DE5" w:rsidP="00E90DE5">
      <w:pPr>
        <w:pStyle w:val="NormalWeb"/>
        <w:rPr>
          <w:rFonts w:asciiTheme="minorHAnsi" w:hAnsiTheme="minorHAnsi"/>
          <w:color w:val="000000" w:themeColor="text1"/>
          <w:sz w:val="22"/>
          <w:szCs w:val="22"/>
        </w:rPr>
      </w:pPr>
      <w:r>
        <w:rPr>
          <w:rFonts w:asciiTheme="minorHAnsi" w:hAnsiTheme="minorHAnsi"/>
          <w:color w:val="000000" w:themeColor="text1"/>
          <w:sz w:val="22"/>
          <w:szCs w:val="22"/>
        </w:rPr>
        <w:t>N’hésitez pas à nous contacter afin de vous diriger vers nos partenaires d’isolation certifiés en Suisse romande.</w:t>
      </w:r>
    </w:p>
    <w:p w14:paraId="7A676E6C" w14:textId="6B1E400D" w:rsidR="00E90DE5" w:rsidRPr="00E90DE5" w:rsidRDefault="00E90DE5" w:rsidP="00E90DE5">
      <w:pPr>
        <w:rPr>
          <w:rFonts w:asciiTheme="minorHAnsi" w:hAnsiTheme="minorHAnsi"/>
          <w:color w:val="000000" w:themeColor="text1"/>
          <w:sz w:val="22"/>
          <w:szCs w:val="22"/>
        </w:rPr>
      </w:pPr>
    </w:p>
    <w:p w14:paraId="06C07697" w14:textId="028C1F4C" w:rsidR="00E90DE5" w:rsidRPr="00E90DE5" w:rsidRDefault="00E90DE5" w:rsidP="00E90DE5">
      <w:pPr>
        <w:rPr>
          <w:rFonts w:asciiTheme="minorHAnsi" w:hAnsiTheme="minorHAnsi"/>
          <w:color w:val="000000" w:themeColor="text1"/>
          <w:sz w:val="22"/>
          <w:szCs w:val="22"/>
        </w:rPr>
      </w:pPr>
    </w:p>
    <w:p w14:paraId="20922BF7" w14:textId="1B47027A" w:rsidR="00E90DE5" w:rsidRPr="00E90DE5" w:rsidRDefault="00E90DE5" w:rsidP="00E90DE5">
      <w:pPr>
        <w:pStyle w:val="Titre2"/>
        <w:rPr>
          <w:rFonts w:asciiTheme="minorHAnsi" w:hAnsiTheme="minorHAnsi"/>
          <w:color w:val="000000" w:themeColor="text1"/>
          <w:sz w:val="22"/>
          <w:szCs w:val="22"/>
        </w:rPr>
      </w:pPr>
      <w:r w:rsidRPr="00E90DE5">
        <w:rPr>
          <w:rStyle w:val="lev"/>
          <w:rFonts w:asciiTheme="minorHAnsi" w:hAnsiTheme="minorHAnsi"/>
          <w:color w:val="000000" w:themeColor="text1"/>
          <w:sz w:val="22"/>
          <w:szCs w:val="22"/>
        </w:rPr>
        <w:lastRenderedPageBreak/>
        <w:t>4</w:t>
      </w:r>
      <w:r w:rsidRPr="00E90DE5">
        <w:rPr>
          <w:rStyle w:val="lev"/>
          <w:rFonts w:asciiTheme="minorHAnsi" w:hAnsiTheme="minorHAnsi"/>
          <w:color w:val="000000" w:themeColor="text1"/>
          <w:sz w:val="22"/>
          <w:szCs w:val="22"/>
        </w:rPr>
        <w:t>. Entretenir régulièrement votre pompe à chaleur</w:t>
      </w:r>
    </w:p>
    <w:p w14:paraId="2F3E05A8" w14:textId="7E114F7A" w:rsidR="00E90DE5" w:rsidRPr="00E90DE5" w:rsidRDefault="00E90DE5" w:rsidP="00E90DE5">
      <w:pPr>
        <w:pStyle w:val="NormalWeb"/>
        <w:rPr>
          <w:rFonts w:asciiTheme="minorHAnsi" w:hAnsiTheme="minorHAnsi"/>
          <w:color w:val="000000" w:themeColor="text1"/>
          <w:sz w:val="22"/>
          <w:szCs w:val="22"/>
        </w:rPr>
      </w:pPr>
      <w:r w:rsidRPr="00E90DE5">
        <w:rPr>
          <w:rFonts w:asciiTheme="minorHAnsi" w:hAnsiTheme="minorHAnsi"/>
          <w:color w:val="000000" w:themeColor="text1"/>
          <w:sz w:val="22"/>
          <w:szCs w:val="22"/>
        </w:rPr>
        <w:t xml:space="preserve">Une </w:t>
      </w:r>
      <w:r>
        <w:rPr>
          <w:rFonts w:asciiTheme="minorHAnsi" w:hAnsiTheme="minorHAnsi"/>
          <w:color w:val="000000" w:themeColor="text1"/>
          <w:sz w:val="22"/>
          <w:szCs w:val="22"/>
        </w:rPr>
        <w:t>pompe à chaleur</w:t>
      </w:r>
      <w:r w:rsidRPr="00E90DE5">
        <w:rPr>
          <w:rFonts w:asciiTheme="minorHAnsi" w:hAnsiTheme="minorHAnsi"/>
          <w:color w:val="000000" w:themeColor="text1"/>
          <w:sz w:val="22"/>
          <w:szCs w:val="22"/>
        </w:rPr>
        <w:t xml:space="preserve"> bien entretenue est </w:t>
      </w:r>
      <w:r w:rsidRPr="00E90DE5">
        <w:rPr>
          <w:rStyle w:val="lev"/>
          <w:rFonts w:asciiTheme="minorHAnsi" w:eastAsiaTheme="majorEastAsia" w:hAnsiTheme="minorHAnsi"/>
          <w:b w:val="0"/>
          <w:bCs w:val="0"/>
          <w:color w:val="000000" w:themeColor="text1"/>
          <w:sz w:val="22"/>
          <w:szCs w:val="22"/>
        </w:rPr>
        <w:t>plus efficace, plus économique et plus durable</w:t>
      </w:r>
      <w:r w:rsidRPr="00E90DE5">
        <w:rPr>
          <w:rFonts w:asciiTheme="minorHAnsi" w:hAnsiTheme="minorHAnsi"/>
          <w:b/>
          <w:bCs/>
          <w:color w:val="000000" w:themeColor="text1"/>
          <w:sz w:val="22"/>
          <w:szCs w:val="22"/>
        </w:rPr>
        <w:t>.</w:t>
      </w:r>
      <w:r>
        <w:rPr>
          <w:rFonts w:asciiTheme="minorHAnsi" w:hAnsiTheme="minorHAnsi"/>
          <w:color w:val="000000" w:themeColor="text1"/>
          <w:sz w:val="22"/>
          <w:szCs w:val="22"/>
        </w:rPr>
        <w:t xml:space="preserve"> Un </w:t>
      </w:r>
      <w:r w:rsidRPr="00E90DE5">
        <w:rPr>
          <w:rStyle w:val="lev"/>
          <w:rFonts w:asciiTheme="minorHAnsi" w:eastAsiaTheme="majorEastAsia" w:hAnsiTheme="minorHAnsi"/>
          <w:b w:val="0"/>
          <w:bCs w:val="0"/>
          <w:color w:val="000000" w:themeColor="text1"/>
          <w:sz w:val="22"/>
          <w:szCs w:val="22"/>
        </w:rPr>
        <w:t>e</w:t>
      </w:r>
      <w:r w:rsidRPr="00E90DE5">
        <w:rPr>
          <w:rStyle w:val="lev"/>
          <w:rFonts w:asciiTheme="minorHAnsi" w:eastAsiaTheme="majorEastAsia" w:hAnsiTheme="minorHAnsi"/>
          <w:b w:val="0"/>
          <w:bCs w:val="0"/>
          <w:color w:val="000000" w:themeColor="text1"/>
          <w:sz w:val="22"/>
          <w:szCs w:val="22"/>
        </w:rPr>
        <w:t xml:space="preserve">ntretien professionnel </w:t>
      </w:r>
      <w:r>
        <w:rPr>
          <w:rStyle w:val="lev"/>
          <w:rFonts w:asciiTheme="minorHAnsi" w:eastAsiaTheme="majorEastAsia" w:hAnsiTheme="minorHAnsi"/>
          <w:b w:val="0"/>
          <w:bCs w:val="0"/>
          <w:color w:val="000000" w:themeColor="text1"/>
          <w:sz w:val="22"/>
          <w:szCs w:val="22"/>
        </w:rPr>
        <w:t xml:space="preserve">est fortement </w:t>
      </w:r>
      <w:r w:rsidRPr="00E90DE5">
        <w:rPr>
          <w:rStyle w:val="lev"/>
          <w:rFonts w:asciiTheme="minorHAnsi" w:eastAsiaTheme="majorEastAsia" w:hAnsiTheme="minorHAnsi"/>
          <w:b w:val="0"/>
          <w:bCs w:val="0"/>
          <w:color w:val="000000" w:themeColor="text1"/>
          <w:sz w:val="22"/>
          <w:szCs w:val="22"/>
        </w:rPr>
        <w:t>recommandé</w:t>
      </w:r>
      <w:r>
        <w:rPr>
          <w:rFonts w:asciiTheme="minorHAnsi" w:hAnsiTheme="minorHAnsi"/>
          <w:b/>
          <w:bCs/>
          <w:color w:val="000000" w:themeColor="text1"/>
          <w:sz w:val="22"/>
          <w:szCs w:val="22"/>
        </w:rPr>
        <w:t xml:space="preserve">. </w:t>
      </w:r>
      <w:r w:rsidRPr="00E90DE5">
        <w:rPr>
          <w:rFonts w:asciiTheme="minorHAnsi" w:hAnsiTheme="minorHAnsi"/>
          <w:color w:val="000000" w:themeColor="text1"/>
          <w:sz w:val="22"/>
          <w:szCs w:val="22"/>
        </w:rPr>
        <w:t>Il garantira le bon fonctionnement de votre installation sur le long terme.</w:t>
      </w:r>
      <w:r>
        <w:rPr>
          <w:rFonts w:asciiTheme="minorHAnsi" w:hAnsiTheme="minorHAnsi"/>
          <w:b/>
          <w:bCs/>
          <w:color w:val="000000" w:themeColor="text1"/>
          <w:sz w:val="22"/>
          <w:szCs w:val="22"/>
        </w:rPr>
        <w:t xml:space="preserve"> </w:t>
      </w:r>
      <w:r w:rsidRPr="00E90DE5">
        <w:rPr>
          <w:rFonts w:asciiTheme="minorHAnsi" w:hAnsiTheme="minorHAnsi"/>
          <w:color w:val="000000" w:themeColor="text1"/>
          <w:sz w:val="22"/>
          <w:szCs w:val="22"/>
        </w:rPr>
        <w:br/>
      </w:r>
      <w:r w:rsidRPr="00E90DE5">
        <w:rPr>
          <w:rFonts w:asciiTheme="minorHAnsi" w:hAnsiTheme="minorHAnsi"/>
          <w:color w:val="000000" w:themeColor="text1"/>
          <w:sz w:val="22"/>
          <w:szCs w:val="22"/>
        </w:rPr>
        <w:br/>
      </w:r>
      <w:r w:rsidRPr="00E90DE5">
        <w:rPr>
          <w:rStyle w:val="lev"/>
          <w:rFonts w:asciiTheme="minorHAnsi" w:eastAsiaTheme="majorEastAsia" w:hAnsiTheme="minorHAnsi"/>
          <w:b w:val="0"/>
          <w:bCs w:val="0"/>
          <w:i/>
          <w:iCs/>
          <w:color w:val="000000" w:themeColor="text1"/>
          <w:sz w:val="22"/>
          <w:szCs w:val="22"/>
        </w:rPr>
        <w:t>Zen Énergie Services</w:t>
      </w:r>
      <w:r w:rsidRPr="00E90DE5">
        <w:rPr>
          <w:rStyle w:val="lev"/>
          <w:rFonts w:asciiTheme="minorHAnsi" w:eastAsiaTheme="majorEastAsia" w:hAnsiTheme="minorHAnsi"/>
          <w:b w:val="0"/>
          <w:bCs w:val="0"/>
          <w:i/>
          <w:iCs/>
          <w:color w:val="000000" w:themeColor="text1"/>
          <w:sz w:val="22"/>
          <w:szCs w:val="22"/>
        </w:rPr>
        <w:t xml:space="preserve"> Suisse</w:t>
      </w:r>
      <w:r w:rsidRPr="00E90DE5">
        <w:rPr>
          <w:rStyle w:val="lev"/>
          <w:rFonts w:asciiTheme="minorHAnsi" w:eastAsiaTheme="majorEastAsia" w:hAnsiTheme="minorHAnsi"/>
          <w:b w:val="0"/>
          <w:bCs w:val="0"/>
          <w:i/>
          <w:iCs/>
          <w:color w:val="000000" w:themeColor="text1"/>
          <w:sz w:val="22"/>
          <w:szCs w:val="22"/>
        </w:rPr>
        <w:t xml:space="preserve"> propose des contrats d’</w:t>
      </w:r>
      <w:r w:rsidR="00383F6D" w:rsidRPr="00E90DE5">
        <w:rPr>
          <w:rStyle w:val="lev"/>
          <w:rFonts w:asciiTheme="minorHAnsi" w:eastAsiaTheme="majorEastAsia" w:hAnsiTheme="minorHAnsi"/>
          <w:b w:val="0"/>
          <w:bCs w:val="0"/>
          <w:i/>
          <w:iCs/>
          <w:color w:val="000000" w:themeColor="text1"/>
          <w:sz w:val="22"/>
          <w:szCs w:val="22"/>
        </w:rPr>
        <w:t>entretien</w:t>
      </w:r>
      <w:r w:rsidR="00383F6D">
        <w:rPr>
          <w:rStyle w:val="lev"/>
          <w:rFonts w:asciiTheme="minorHAnsi" w:eastAsiaTheme="majorEastAsia" w:hAnsiTheme="minorHAnsi"/>
          <w:b w:val="0"/>
          <w:bCs w:val="0"/>
          <w:i/>
          <w:iCs/>
          <w:color w:val="000000" w:themeColor="text1"/>
          <w:sz w:val="22"/>
          <w:szCs w:val="22"/>
        </w:rPr>
        <w:t xml:space="preserve"> sur mesure, </w:t>
      </w:r>
      <w:r w:rsidR="00383F6D" w:rsidRPr="00E90DE5">
        <w:rPr>
          <w:rStyle w:val="lev"/>
          <w:rFonts w:asciiTheme="minorHAnsi" w:eastAsiaTheme="majorEastAsia" w:hAnsiTheme="minorHAnsi"/>
          <w:b w:val="0"/>
          <w:bCs w:val="0"/>
          <w:i/>
          <w:iCs/>
          <w:color w:val="000000" w:themeColor="text1"/>
          <w:sz w:val="22"/>
          <w:szCs w:val="22"/>
        </w:rPr>
        <w:t>adaptés</w:t>
      </w:r>
      <w:r w:rsidRPr="00E90DE5">
        <w:rPr>
          <w:rStyle w:val="lev"/>
          <w:rFonts w:asciiTheme="minorHAnsi" w:eastAsiaTheme="majorEastAsia" w:hAnsiTheme="minorHAnsi"/>
          <w:b w:val="0"/>
          <w:bCs w:val="0"/>
          <w:i/>
          <w:iCs/>
          <w:color w:val="000000" w:themeColor="text1"/>
          <w:sz w:val="22"/>
          <w:szCs w:val="22"/>
        </w:rPr>
        <w:t xml:space="preserve"> pour assurer la longévité et l’efficacité de votre pompe à chaleur.</w:t>
      </w:r>
    </w:p>
    <w:p w14:paraId="0D57104D" w14:textId="77777777" w:rsidR="00383F6D" w:rsidRDefault="00E90DE5" w:rsidP="00E90DE5">
      <w:pPr>
        <w:pStyle w:val="NormalWeb"/>
        <w:rPr>
          <w:rFonts w:asciiTheme="minorHAnsi" w:hAnsiTheme="minorHAnsi"/>
          <w:color w:val="000000" w:themeColor="text1"/>
          <w:sz w:val="22"/>
          <w:szCs w:val="22"/>
        </w:rPr>
      </w:pPr>
      <w:r w:rsidRPr="00E90DE5">
        <w:rPr>
          <w:rFonts w:asciiTheme="minorHAnsi" w:hAnsiTheme="minorHAnsi"/>
          <w:color w:val="000000" w:themeColor="text1"/>
          <w:sz w:val="22"/>
          <w:szCs w:val="22"/>
        </w:rPr>
        <w:t>Un réseau d’experts proches de chez vous</w:t>
      </w:r>
      <w:r w:rsidR="00383F6D">
        <w:rPr>
          <w:rFonts w:asciiTheme="minorHAnsi" w:hAnsiTheme="minorHAnsi"/>
          <w:color w:val="000000" w:themeColor="text1"/>
          <w:sz w:val="22"/>
          <w:szCs w:val="22"/>
        </w:rPr>
        <w:t xml:space="preserve"> dans toute la Suisse romande.</w:t>
      </w:r>
    </w:p>
    <w:p w14:paraId="775A3E45" w14:textId="5448F11F" w:rsidR="00E90DE5" w:rsidRPr="00E90DE5" w:rsidRDefault="00E90DE5" w:rsidP="00E90DE5">
      <w:pPr>
        <w:pStyle w:val="NormalWeb"/>
        <w:rPr>
          <w:rFonts w:asciiTheme="minorHAnsi" w:hAnsiTheme="minorHAnsi"/>
          <w:color w:val="000000" w:themeColor="text1"/>
          <w:sz w:val="22"/>
          <w:szCs w:val="22"/>
        </w:rPr>
      </w:pPr>
      <w:r w:rsidRPr="00E90DE5">
        <w:rPr>
          <w:rFonts w:asciiTheme="minorHAnsi" w:hAnsiTheme="minorHAnsi"/>
          <w:color w:val="000000" w:themeColor="text1"/>
          <w:sz w:val="22"/>
          <w:szCs w:val="22"/>
        </w:rPr>
        <w:t xml:space="preserve"> </w:t>
      </w:r>
      <w:r w:rsidRPr="00E90DE5">
        <w:rPr>
          <w:rStyle w:val="lev"/>
          <w:rFonts w:asciiTheme="minorHAnsi" w:eastAsiaTheme="majorEastAsia" w:hAnsiTheme="minorHAnsi"/>
          <w:color w:val="000000" w:themeColor="text1"/>
          <w:sz w:val="22"/>
          <w:szCs w:val="22"/>
        </w:rPr>
        <w:t>Contactez-nous au 021 512 05 74</w:t>
      </w:r>
      <w:r w:rsidRPr="00E90DE5">
        <w:rPr>
          <w:rFonts w:asciiTheme="minorHAnsi" w:hAnsiTheme="minorHAnsi"/>
          <w:color w:val="000000" w:themeColor="text1"/>
          <w:sz w:val="22"/>
          <w:szCs w:val="22"/>
        </w:rPr>
        <w:t xml:space="preserve"> ou souscrivez en ligne dès maintenant !</w:t>
      </w:r>
    </w:p>
    <w:p w14:paraId="1A1D71CF" w14:textId="77777777" w:rsidR="00C749AA" w:rsidRPr="00C749AA" w:rsidRDefault="00C749AA">
      <w:pPr>
        <w:rPr>
          <w:rFonts w:asciiTheme="minorHAnsi" w:hAnsiTheme="minorHAnsi"/>
          <w:i/>
          <w:iCs/>
          <w:color w:val="000000" w:themeColor="text1"/>
          <w:sz w:val="22"/>
          <w:szCs w:val="22"/>
        </w:rPr>
      </w:pPr>
    </w:p>
    <w:p w14:paraId="750AB113" w14:textId="5D542069" w:rsidR="005A368C" w:rsidRPr="00C749AA" w:rsidRDefault="005A368C" w:rsidP="007E0695">
      <w:pPr>
        <w:spacing w:before="100" w:beforeAutospacing="1" w:after="100" w:afterAutospacing="1"/>
        <w:rPr>
          <w:rFonts w:asciiTheme="minorHAnsi" w:hAnsiTheme="minorHAnsi"/>
          <w:color w:val="000000" w:themeColor="text1"/>
          <w:sz w:val="22"/>
          <w:szCs w:val="22"/>
        </w:rPr>
      </w:pPr>
    </w:p>
    <w:sectPr w:rsidR="005A368C" w:rsidRPr="00C749AA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655E51"/>
    <w:multiLevelType w:val="multilevel"/>
    <w:tmpl w:val="040CAE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C16A83"/>
    <w:multiLevelType w:val="multilevel"/>
    <w:tmpl w:val="BD9828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777BE5"/>
    <w:multiLevelType w:val="multilevel"/>
    <w:tmpl w:val="87A2D7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0012F58"/>
    <w:multiLevelType w:val="multilevel"/>
    <w:tmpl w:val="11AEAE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0276AFF"/>
    <w:multiLevelType w:val="multilevel"/>
    <w:tmpl w:val="31EA48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CB874AF"/>
    <w:multiLevelType w:val="multilevel"/>
    <w:tmpl w:val="6D829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D9629A3"/>
    <w:multiLevelType w:val="multilevel"/>
    <w:tmpl w:val="3EBE7A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3E70C54"/>
    <w:multiLevelType w:val="hybridMultilevel"/>
    <w:tmpl w:val="F296F842"/>
    <w:lvl w:ilvl="0" w:tplc="E6EEDD28">
      <w:start w:val="1"/>
      <w:numFmt w:val="bullet"/>
      <w:lvlText w:val=""/>
      <w:lvlJc w:val="left"/>
      <w:pPr>
        <w:ind w:left="1428" w:hanging="360"/>
      </w:pPr>
      <w:rPr>
        <w:rFonts w:ascii="Symbol" w:hAnsi="Symbol" w:hint="default"/>
        <w:color w:val="auto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16810B3"/>
    <w:multiLevelType w:val="hybridMultilevel"/>
    <w:tmpl w:val="9DF2D334"/>
    <w:lvl w:ilvl="0" w:tplc="E6EEDD28">
      <w:start w:val="1"/>
      <w:numFmt w:val="bullet"/>
      <w:lvlText w:val=""/>
      <w:lvlJc w:val="left"/>
      <w:pPr>
        <w:ind w:left="765" w:hanging="360"/>
      </w:pPr>
      <w:rPr>
        <w:rFonts w:ascii="Symbol" w:hAnsi="Symbol" w:hint="default"/>
        <w:color w:val="auto"/>
      </w:rPr>
    </w:lvl>
    <w:lvl w:ilvl="1" w:tplc="040C0003">
      <w:start w:val="1"/>
      <w:numFmt w:val="bullet"/>
      <w:lvlText w:val="o"/>
      <w:lvlJc w:val="left"/>
      <w:pPr>
        <w:ind w:left="1485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205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925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45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65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85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805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525" w:hanging="360"/>
      </w:pPr>
      <w:rPr>
        <w:rFonts w:ascii="Wingdings" w:hAnsi="Wingdings" w:hint="default"/>
      </w:rPr>
    </w:lvl>
  </w:abstractNum>
  <w:abstractNum w:abstractNumId="9" w15:restartNumberingAfterBreak="0">
    <w:nsid w:val="32F33FFE"/>
    <w:multiLevelType w:val="hybridMultilevel"/>
    <w:tmpl w:val="C6E6F2F4"/>
    <w:lvl w:ilvl="0" w:tplc="0E2AE344">
      <w:start w:val="1"/>
      <w:numFmt w:val="lowerLetter"/>
      <w:lvlText w:val="%1."/>
      <w:lvlJc w:val="left"/>
      <w:pPr>
        <w:ind w:left="2136" w:hanging="360"/>
      </w:pPr>
      <w:rPr>
        <w:rFonts w:asciiTheme="minorHAnsi" w:hAnsiTheme="minorHAnsi" w:hint="default"/>
        <w:b w:val="0"/>
        <w:bCs w:val="0"/>
        <w:sz w:val="24"/>
        <w:szCs w:val="24"/>
      </w:rPr>
    </w:lvl>
    <w:lvl w:ilvl="1" w:tplc="040C0019" w:tentative="1">
      <w:start w:val="1"/>
      <w:numFmt w:val="lowerLetter"/>
      <w:lvlText w:val="%2."/>
      <w:lvlJc w:val="left"/>
      <w:pPr>
        <w:ind w:left="2856" w:hanging="360"/>
      </w:pPr>
    </w:lvl>
    <w:lvl w:ilvl="2" w:tplc="040C001B" w:tentative="1">
      <w:start w:val="1"/>
      <w:numFmt w:val="lowerRoman"/>
      <w:lvlText w:val="%3."/>
      <w:lvlJc w:val="right"/>
      <w:pPr>
        <w:ind w:left="3576" w:hanging="180"/>
      </w:pPr>
    </w:lvl>
    <w:lvl w:ilvl="3" w:tplc="040C000F" w:tentative="1">
      <w:start w:val="1"/>
      <w:numFmt w:val="decimal"/>
      <w:lvlText w:val="%4."/>
      <w:lvlJc w:val="left"/>
      <w:pPr>
        <w:ind w:left="4296" w:hanging="360"/>
      </w:pPr>
    </w:lvl>
    <w:lvl w:ilvl="4" w:tplc="040C0019" w:tentative="1">
      <w:start w:val="1"/>
      <w:numFmt w:val="lowerLetter"/>
      <w:lvlText w:val="%5."/>
      <w:lvlJc w:val="left"/>
      <w:pPr>
        <w:ind w:left="5016" w:hanging="360"/>
      </w:pPr>
    </w:lvl>
    <w:lvl w:ilvl="5" w:tplc="040C001B" w:tentative="1">
      <w:start w:val="1"/>
      <w:numFmt w:val="lowerRoman"/>
      <w:lvlText w:val="%6."/>
      <w:lvlJc w:val="right"/>
      <w:pPr>
        <w:ind w:left="5736" w:hanging="180"/>
      </w:pPr>
    </w:lvl>
    <w:lvl w:ilvl="6" w:tplc="040C000F" w:tentative="1">
      <w:start w:val="1"/>
      <w:numFmt w:val="decimal"/>
      <w:lvlText w:val="%7."/>
      <w:lvlJc w:val="left"/>
      <w:pPr>
        <w:ind w:left="6456" w:hanging="360"/>
      </w:pPr>
    </w:lvl>
    <w:lvl w:ilvl="7" w:tplc="040C0019" w:tentative="1">
      <w:start w:val="1"/>
      <w:numFmt w:val="lowerLetter"/>
      <w:lvlText w:val="%8."/>
      <w:lvlJc w:val="left"/>
      <w:pPr>
        <w:ind w:left="7176" w:hanging="360"/>
      </w:pPr>
    </w:lvl>
    <w:lvl w:ilvl="8" w:tplc="040C001B" w:tentative="1">
      <w:start w:val="1"/>
      <w:numFmt w:val="lowerRoman"/>
      <w:lvlText w:val="%9."/>
      <w:lvlJc w:val="right"/>
      <w:pPr>
        <w:ind w:left="7896" w:hanging="180"/>
      </w:pPr>
    </w:lvl>
  </w:abstractNum>
  <w:abstractNum w:abstractNumId="10" w15:restartNumberingAfterBreak="0">
    <w:nsid w:val="35B655C3"/>
    <w:multiLevelType w:val="multilevel"/>
    <w:tmpl w:val="ACB8C4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A1E53B7"/>
    <w:multiLevelType w:val="hybridMultilevel"/>
    <w:tmpl w:val="B61A715C"/>
    <w:lvl w:ilvl="0" w:tplc="E6EEDD28">
      <w:start w:val="1"/>
      <w:numFmt w:val="bullet"/>
      <w:lvlText w:val="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B962AD0"/>
    <w:multiLevelType w:val="hybridMultilevel"/>
    <w:tmpl w:val="59EAE144"/>
    <w:lvl w:ilvl="0" w:tplc="E6EEDD28">
      <w:start w:val="1"/>
      <w:numFmt w:val="bullet"/>
      <w:lvlText w:val=""/>
      <w:lvlJc w:val="left"/>
      <w:pPr>
        <w:ind w:left="1423" w:hanging="360"/>
      </w:pPr>
      <w:rPr>
        <w:rFonts w:ascii="Symbol" w:hAnsi="Symbol" w:hint="default"/>
        <w:color w:val="auto"/>
      </w:rPr>
    </w:lvl>
    <w:lvl w:ilvl="1" w:tplc="040C0003" w:tentative="1">
      <w:start w:val="1"/>
      <w:numFmt w:val="bullet"/>
      <w:lvlText w:val="o"/>
      <w:lvlJc w:val="left"/>
      <w:pPr>
        <w:ind w:left="2143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63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583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03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23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43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63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183" w:hanging="360"/>
      </w:pPr>
      <w:rPr>
        <w:rFonts w:ascii="Wingdings" w:hAnsi="Wingdings" w:hint="default"/>
      </w:rPr>
    </w:lvl>
  </w:abstractNum>
  <w:abstractNum w:abstractNumId="13" w15:restartNumberingAfterBreak="0">
    <w:nsid w:val="3E405752"/>
    <w:multiLevelType w:val="multilevel"/>
    <w:tmpl w:val="6730F1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AA14605"/>
    <w:multiLevelType w:val="hybridMultilevel"/>
    <w:tmpl w:val="ECB4514A"/>
    <w:lvl w:ilvl="0" w:tplc="E6EEDD28">
      <w:start w:val="1"/>
      <w:numFmt w:val="bullet"/>
      <w:lvlText w:val=""/>
      <w:lvlJc w:val="left"/>
      <w:pPr>
        <w:ind w:left="1440" w:hanging="360"/>
      </w:pPr>
      <w:rPr>
        <w:rFonts w:ascii="Symbol" w:hAnsi="Symbol" w:hint="default"/>
        <w:color w:val="auto"/>
      </w:rPr>
    </w:lvl>
    <w:lvl w:ilvl="1" w:tplc="04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5" w15:restartNumberingAfterBreak="0">
    <w:nsid w:val="4BAB275F"/>
    <w:multiLevelType w:val="hybridMultilevel"/>
    <w:tmpl w:val="555C158A"/>
    <w:lvl w:ilvl="0" w:tplc="E6EEDD28">
      <w:start w:val="1"/>
      <w:numFmt w:val="bullet"/>
      <w:lvlText w:val="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F320104"/>
    <w:multiLevelType w:val="hybridMultilevel"/>
    <w:tmpl w:val="56C8B34A"/>
    <w:lvl w:ilvl="0" w:tplc="E6EEDD28">
      <w:start w:val="1"/>
      <w:numFmt w:val="bullet"/>
      <w:lvlText w:val="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3814B85"/>
    <w:multiLevelType w:val="multilevel"/>
    <w:tmpl w:val="D04C7C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03F0B01"/>
    <w:multiLevelType w:val="multilevel"/>
    <w:tmpl w:val="BFB4D448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19" w15:restartNumberingAfterBreak="0">
    <w:nsid w:val="63AC16B5"/>
    <w:multiLevelType w:val="multilevel"/>
    <w:tmpl w:val="C04EE1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4E57C81"/>
    <w:multiLevelType w:val="multilevel"/>
    <w:tmpl w:val="28D4A154"/>
    <w:lvl w:ilvl="0">
      <w:start w:val="1"/>
      <w:numFmt w:val="bullet"/>
      <w:lvlText w:val=""/>
      <w:lvlJc w:val="left"/>
      <w:pPr>
        <w:ind w:left="1428" w:hanging="360"/>
      </w:pPr>
      <w:rPr>
        <w:rFonts w:ascii="Symbol" w:hAnsi="Symbol" w:hint="default"/>
        <w:color w:val="auto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DFB5338"/>
    <w:multiLevelType w:val="hybridMultilevel"/>
    <w:tmpl w:val="211EF8FA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71731185">
    <w:abstractNumId w:val="9"/>
  </w:num>
  <w:num w:numId="2" w16cid:durableId="967275468">
    <w:abstractNumId w:val="18"/>
  </w:num>
  <w:num w:numId="3" w16cid:durableId="782112776">
    <w:abstractNumId w:val="10"/>
  </w:num>
  <w:num w:numId="4" w16cid:durableId="581112224">
    <w:abstractNumId w:val="2"/>
  </w:num>
  <w:num w:numId="5" w16cid:durableId="207232155">
    <w:abstractNumId w:val="1"/>
  </w:num>
  <w:num w:numId="6" w16cid:durableId="1367171416">
    <w:abstractNumId w:val="0"/>
  </w:num>
  <w:num w:numId="7" w16cid:durableId="2063139888">
    <w:abstractNumId w:val="13"/>
  </w:num>
  <w:num w:numId="8" w16cid:durableId="1096170673">
    <w:abstractNumId w:val="19"/>
  </w:num>
  <w:num w:numId="9" w16cid:durableId="1790973775">
    <w:abstractNumId w:val="4"/>
  </w:num>
  <w:num w:numId="10" w16cid:durableId="575163987">
    <w:abstractNumId w:val="6"/>
  </w:num>
  <w:num w:numId="11" w16cid:durableId="1966932941">
    <w:abstractNumId w:val="3"/>
  </w:num>
  <w:num w:numId="12" w16cid:durableId="2142111281">
    <w:abstractNumId w:val="7"/>
  </w:num>
  <w:num w:numId="13" w16cid:durableId="928973920">
    <w:abstractNumId w:val="21"/>
  </w:num>
  <w:num w:numId="14" w16cid:durableId="921791188">
    <w:abstractNumId w:val="20"/>
  </w:num>
  <w:num w:numId="15" w16cid:durableId="1989507495">
    <w:abstractNumId w:val="12"/>
  </w:num>
  <w:num w:numId="16" w16cid:durableId="251935078">
    <w:abstractNumId w:val="15"/>
  </w:num>
  <w:num w:numId="17" w16cid:durableId="1342273204">
    <w:abstractNumId w:val="11"/>
  </w:num>
  <w:num w:numId="18" w16cid:durableId="334918300">
    <w:abstractNumId w:val="17"/>
  </w:num>
  <w:num w:numId="19" w16cid:durableId="700937928">
    <w:abstractNumId w:val="5"/>
  </w:num>
  <w:num w:numId="20" w16cid:durableId="1748569994">
    <w:abstractNumId w:val="14"/>
  </w:num>
  <w:num w:numId="21" w16cid:durableId="2005431128">
    <w:abstractNumId w:val="16"/>
  </w:num>
  <w:num w:numId="22" w16cid:durableId="347098254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7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45CD"/>
    <w:rsid w:val="001549F7"/>
    <w:rsid w:val="00163B42"/>
    <w:rsid w:val="001C3A01"/>
    <w:rsid w:val="001D10EF"/>
    <w:rsid w:val="0022561F"/>
    <w:rsid w:val="00383F6D"/>
    <w:rsid w:val="003A6E91"/>
    <w:rsid w:val="003B278F"/>
    <w:rsid w:val="00463513"/>
    <w:rsid w:val="004D42B5"/>
    <w:rsid w:val="0056645C"/>
    <w:rsid w:val="005A368C"/>
    <w:rsid w:val="006E45CD"/>
    <w:rsid w:val="007E0695"/>
    <w:rsid w:val="00813FA0"/>
    <w:rsid w:val="00965464"/>
    <w:rsid w:val="00A71BBB"/>
    <w:rsid w:val="00AD794A"/>
    <w:rsid w:val="00AF22DC"/>
    <w:rsid w:val="00C5730A"/>
    <w:rsid w:val="00C749AA"/>
    <w:rsid w:val="00CA11CE"/>
    <w:rsid w:val="00DA5421"/>
    <w:rsid w:val="00DA7C8E"/>
    <w:rsid w:val="00E90DE5"/>
    <w:rsid w:val="00E969AF"/>
    <w:rsid w:val="00FB7B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5222814"/>
  <w15:chartTrackingRefBased/>
  <w15:docId w15:val="{A6E05C81-2DEF-5C41-BF2D-FBC68D3C3D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CH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E0695"/>
    <w:pPr>
      <w:spacing w:after="0" w:line="240" w:lineRule="auto"/>
    </w:pPr>
    <w:rPr>
      <w:rFonts w:ascii="Times New Roman" w:eastAsia="Times New Roman" w:hAnsi="Times New Roman" w:cs="Times New Roman"/>
      <w:kern w:val="0"/>
      <w:lang w:eastAsia="fr-FR"/>
      <w14:ligatures w14:val="none"/>
    </w:rPr>
  </w:style>
  <w:style w:type="paragraph" w:styleId="Titre1">
    <w:name w:val="heading 1"/>
    <w:basedOn w:val="Normal"/>
    <w:next w:val="Normal"/>
    <w:link w:val="Titre1Car"/>
    <w:uiPriority w:val="9"/>
    <w:qFormat/>
    <w:rsid w:val="006E45C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6E45C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6E45C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unhideWhenUsed/>
    <w:qFormat/>
    <w:rsid w:val="006E45C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unhideWhenUsed/>
    <w:qFormat/>
    <w:rsid w:val="006E45C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unhideWhenUsed/>
    <w:qFormat/>
    <w:rsid w:val="006E45CD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6E45CD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6E45CD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6E45CD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6E45C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rsid w:val="006E45C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rsid w:val="006E45C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rsid w:val="006E45CD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rsid w:val="006E45CD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rsid w:val="006E45CD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6E45CD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6E45CD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6E45CD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6E45CD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6E45C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6E45C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6E45C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6E45C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6E45CD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6E45CD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6E45CD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6E45C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6E45CD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6E45CD"/>
    <w:rPr>
      <w:b/>
      <w:bCs/>
      <w:smallCaps/>
      <w:color w:val="0F4761" w:themeColor="accent1" w:themeShade="BF"/>
      <w:spacing w:val="5"/>
    </w:rPr>
  </w:style>
  <w:style w:type="character" w:styleId="Lienhypertexte">
    <w:name w:val="Hyperlink"/>
    <w:basedOn w:val="Policepardfaut"/>
    <w:uiPriority w:val="99"/>
    <w:unhideWhenUsed/>
    <w:rsid w:val="005A368C"/>
    <w:rPr>
      <w:color w:val="0000FF"/>
      <w:u w:val="single"/>
    </w:rPr>
  </w:style>
  <w:style w:type="character" w:customStyle="1" w:styleId="apple-converted-space">
    <w:name w:val="apple-converted-space"/>
    <w:basedOn w:val="Policepardfaut"/>
    <w:rsid w:val="005A368C"/>
  </w:style>
  <w:style w:type="character" w:styleId="Mentionnonrsolue">
    <w:name w:val="Unresolved Mention"/>
    <w:basedOn w:val="Policepardfaut"/>
    <w:uiPriority w:val="99"/>
    <w:semiHidden/>
    <w:unhideWhenUsed/>
    <w:rsid w:val="001549F7"/>
    <w:rPr>
      <w:color w:val="605E5C"/>
      <w:shd w:val="clear" w:color="auto" w:fill="E1DFDD"/>
    </w:rPr>
  </w:style>
  <w:style w:type="character" w:styleId="lev">
    <w:name w:val="Strong"/>
    <w:basedOn w:val="Policepardfaut"/>
    <w:uiPriority w:val="22"/>
    <w:qFormat/>
    <w:rsid w:val="007E0695"/>
    <w:rPr>
      <w:b/>
      <w:bCs/>
    </w:rPr>
  </w:style>
  <w:style w:type="paragraph" w:styleId="NormalWeb">
    <w:name w:val="Normal (Web)"/>
    <w:basedOn w:val="Normal"/>
    <w:uiPriority w:val="99"/>
    <w:unhideWhenUsed/>
    <w:rsid w:val="007E0695"/>
    <w:pPr>
      <w:spacing w:before="100" w:beforeAutospacing="1" w:after="100" w:afterAutospacing="1"/>
    </w:pPr>
  </w:style>
  <w:style w:type="character" w:customStyle="1" w:styleId="overflow-hidden">
    <w:name w:val="overflow-hidden"/>
    <w:basedOn w:val="Policepardfaut"/>
    <w:rsid w:val="007E0695"/>
  </w:style>
  <w:style w:type="paragraph" w:styleId="z-Hautduformulaire">
    <w:name w:val="HTML Top of Form"/>
    <w:basedOn w:val="Normal"/>
    <w:next w:val="Normal"/>
    <w:link w:val="z-HautduformulaireCar"/>
    <w:hidden/>
    <w:uiPriority w:val="99"/>
    <w:semiHidden/>
    <w:unhideWhenUsed/>
    <w:rsid w:val="007E0695"/>
    <w:pPr>
      <w:pBdr>
        <w:bottom w:val="single" w:sz="6" w:space="1" w:color="auto"/>
      </w:pBdr>
      <w:jc w:val="center"/>
    </w:pPr>
    <w:rPr>
      <w:rFonts w:ascii="Arial" w:hAnsi="Arial" w:cs="Arial"/>
      <w:vanish/>
      <w:sz w:val="16"/>
      <w:szCs w:val="16"/>
    </w:rPr>
  </w:style>
  <w:style w:type="character" w:customStyle="1" w:styleId="z-HautduformulaireCar">
    <w:name w:val="z-Haut du formulaire Car"/>
    <w:basedOn w:val="Policepardfaut"/>
    <w:link w:val="z-Hautduformulaire"/>
    <w:uiPriority w:val="99"/>
    <w:semiHidden/>
    <w:rsid w:val="007E0695"/>
    <w:rPr>
      <w:rFonts w:ascii="Arial" w:eastAsia="Times New Roman" w:hAnsi="Arial" w:cs="Arial"/>
      <w:vanish/>
      <w:kern w:val="0"/>
      <w:sz w:val="16"/>
      <w:szCs w:val="16"/>
      <w:lang w:eastAsia="fr-FR"/>
      <w14:ligatures w14:val="none"/>
    </w:rPr>
  </w:style>
  <w:style w:type="paragraph" w:customStyle="1" w:styleId="placeholder">
    <w:name w:val="placeholder"/>
    <w:basedOn w:val="Normal"/>
    <w:rsid w:val="007E0695"/>
    <w:pPr>
      <w:spacing w:before="100" w:beforeAutospacing="1" w:after="100" w:afterAutospacing="1"/>
    </w:pPr>
  </w:style>
  <w:style w:type="character" w:customStyle="1" w:styleId="pointer-events-none">
    <w:name w:val="pointer-events-none"/>
    <w:basedOn w:val="Policepardfaut"/>
    <w:rsid w:val="007E0695"/>
  </w:style>
  <w:style w:type="paragraph" w:styleId="z-Basduformulaire">
    <w:name w:val="HTML Bottom of Form"/>
    <w:basedOn w:val="Normal"/>
    <w:next w:val="Normal"/>
    <w:link w:val="z-BasduformulaireCar"/>
    <w:hidden/>
    <w:uiPriority w:val="99"/>
    <w:semiHidden/>
    <w:unhideWhenUsed/>
    <w:rsid w:val="007E0695"/>
    <w:pPr>
      <w:pBdr>
        <w:top w:val="single" w:sz="6" w:space="1" w:color="auto"/>
      </w:pBdr>
      <w:jc w:val="center"/>
    </w:pPr>
    <w:rPr>
      <w:rFonts w:ascii="Arial" w:hAnsi="Arial" w:cs="Arial"/>
      <w:vanish/>
      <w:sz w:val="16"/>
      <w:szCs w:val="16"/>
    </w:rPr>
  </w:style>
  <w:style w:type="character" w:customStyle="1" w:styleId="z-BasduformulaireCar">
    <w:name w:val="z-Bas du formulaire Car"/>
    <w:basedOn w:val="Policepardfaut"/>
    <w:link w:val="z-Basduformulaire"/>
    <w:uiPriority w:val="99"/>
    <w:semiHidden/>
    <w:rsid w:val="007E0695"/>
    <w:rPr>
      <w:rFonts w:ascii="Arial" w:eastAsia="Times New Roman" w:hAnsi="Arial" w:cs="Arial"/>
      <w:vanish/>
      <w:kern w:val="0"/>
      <w:sz w:val="16"/>
      <w:szCs w:val="16"/>
      <w:lang w:eastAsia="fr-FR"/>
      <w14:ligatures w14:val="none"/>
    </w:rPr>
  </w:style>
  <w:style w:type="character" w:styleId="Accentuation">
    <w:name w:val="Emphasis"/>
    <w:basedOn w:val="Policepardfaut"/>
    <w:uiPriority w:val="20"/>
    <w:qFormat/>
    <w:rsid w:val="00C749AA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18075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5966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6292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69278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11569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09337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8658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27961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15596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725950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901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534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609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1939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6045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76378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70720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60150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503269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951979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914859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511239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193435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946479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4305926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936514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588646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378648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8101012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28226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655533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993952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158545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3695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414609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411954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68009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3818334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23358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005607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75126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153677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444043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774065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027146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5765499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281113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570227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321093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86861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0185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09879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66815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3759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465309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200414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734297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467338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697659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77670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568503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0474410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5325004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244217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212463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200891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412146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5444110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184609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76210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98312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2</Pages>
  <Words>393</Words>
  <Characters>2166</Characters>
  <Application>Microsoft Office Word</Application>
  <DocSecurity>0</DocSecurity>
  <Lines>18</Lines>
  <Paragraphs>5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Charline naoenergy</dc:creator>
  <cp:keywords/>
  <dc:description/>
  <cp:lastModifiedBy>Charline naoenergy</cp:lastModifiedBy>
  <cp:revision>3</cp:revision>
  <dcterms:created xsi:type="dcterms:W3CDTF">2025-02-13T17:25:00Z</dcterms:created>
  <dcterms:modified xsi:type="dcterms:W3CDTF">2025-02-13T17:38:00Z</dcterms:modified>
</cp:coreProperties>
</file>