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F60" w14:textId="77777777" w:rsidR="002F3D30" w:rsidRPr="00526D79" w:rsidRDefault="002F3D30" w:rsidP="002F3D30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26D79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6CA8D380" w14:textId="7953F58F" w:rsidR="002F3D30" w:rsidRPr="00526D79" w:rsidRDefault="002F3D30" w:rsidP="002F3D30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526D79">
        <w:rPr>
          <w:rFonts w:ascii="Times New Roman" w:hAnsi="Times New Roman" w:cs="Times New Roman"/>
          <w:sz w:val="20"/>
          <w:szCs w:val="20"/>
          <w:lang w:val="en-US"/>
        </w:rPr>
        <w:t>triloba), and now returned, bringing their spoil with them. The saplings were laid across the top of the pit, thus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extemporising over it a huge gridiron. The ox, which was to form the staple of the day’s feast, had been killed and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</w:r>
      <w:r w:rsidR="00526D79" w:rsidRPr="00526D79">
        <w:rPr>
          <w:rFonts w:ascii="Times New Roman" w:hAnsi="Times New Roman" w:cs="Times New Roman"/>
          <w:sz w:val="20"/>
          <w:szCs w:val="20"/>
          <w:lang w:val="en-US"/>
        </w:rPr>
        <w:t>dressed;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and, having been split in halves after the fashion of the barbecue, was laid upon the bars to roast. </w:t>
      </w:r>
      <w:r w:rsidR="00526D79" w:rsidRPr="00526D79">
        <w:rPr>
          <w:rFonts w:ascii="Times New Roman" w:hAnsi="Times New Roman" w:cs="Times New Roman"/>
          <w:sz w:val="20"/>
          <w:szCs w:val="20"/>
          <w:lang w:val="en-US"/>
        </w:rPr>
        <w:t>Proudly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presiding over the operation was the major domo of the planter’s household, assisted by several celebrated cooks of the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neighbourhood, and a score of chosen farm hands, whose strength was ever and anon invoked to turn the </w:t>
      </w:r>
      <w:proofErr w:type="gramStart"/>
      <w:r w:rsidRPr="00526D79">
        <w:rPr>
          <w:rFonts w:ascii="Times New Roman" w:hAnsi="Times New Roman" w:cs="Times New Roman"/>
          <w:sz w:val="20"/>
          <w:szCs w:val="20"/>
          <w:lang w:val="en-US"/>
        </w:rPr>
        <w:t>beef </w:t>
      </w:r>
      <w:r w:rsidR="00526D79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while the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chef ordered a fresh basting, or himself sprinkled the browning surface with the savoury dressing of pepper, salt, and fine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herbs, for the composition of which he had attained a grand reputation. The morning wore swiftly on in the observation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these novel </w:t>
      </w:r>
      <w:r w:rsidR="00526D79" w:rsidRPr="00526D79">
        <w:rPr>
          <w:rFonts w:ascii="Times New Roman" w:hAnsi="Times New Roman" w:cs="Times New Roman"/>
          <w:sz w:val="20"/>
          <w:szCs w:val="20"/>
          <w:lang w:val="en-US"/>
        </w:rPr>
        <w:t>manœuvres; and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with the noon came the guest in numbers from the neighbouring plantations and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settlements. Even the determined resistance of the toughest beef must have failed before the lot attack of such an army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live coals, as had lain intrenched in the deep </w:t>
      </w:r>
      <w:r w:rsidR="00526D79" w:rsidRPr="00526D79">
        <w:rPr>
          <w:rFonts w:ascii="Times New Roman" w:hAnsi="Times New Roman" w:cs="Times New Roman"/>
          <w:sz w:val="20"/>
          <w:szCs w:val="20"/>
          <w:lang w:val="en-US"/>
        </w:rPr>
        <w:t>fireplace;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the tender joints of the enormous bœuf roti were ready to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bear their share in the festivities almost as soon as the invited company. Separated with great cleavers, and laid into white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buttom wood trays hollowed out the purpose, they were borne rapidly to the shady nook selected for the dining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place, followed by vast supplies of sweet potatoes, roasted in the </w:t>
      </w:r>
      <w:r w:rsidR="00526D79" w:rsidRPr="00526D79">
        <w:rPr>
          <w:rFonts w:ascii="Times New Roman" w:hAnsi="Times New Roman" w:cs="Times New Roman"/>
          <w:sz w:val="20"/>
          <w:szCs w:val="20"/>
          <w:lang w:val="en-US"/>
        </w:rPr>
        <w:t>ashes, and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of rich, golden maize bread. A barred of rare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cider was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broached;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while good old fashioned puddings, and the luscious fruits of the region completed the bill of fare in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honour of the day. Of course joy was unconfined. Everybody pronounced the roast a grand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success;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the young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russians thought that they had never tasted so appetising a meal. With the exhilaration of the fresh, clear air, the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encouragement of hearty appetite, and the full flavour of the meat for it is well known that the sap which exudes from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the pawpaw, when thus exposed to fire, adds a new relish to whatever is cooked upon it combined to make a dinner fit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 the czar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himself;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they determined to attempt, at some time, an imitation of the southern barbecue under the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colder sky of russia. Merriment was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unbounded;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healths were drunks, songs sung, odd speeches made, and stories told.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One of the last in particular made a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impression upon our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heroes;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party, because it was a bear story, and partly because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it illustrated a very characteristic phase of squatter life and practical humour. In fact,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>alexis made a sketch of it in his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journal, and from his notes we now reconstruct it. Squatters had occup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>ed lands not far from each other, and within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some or miles of a small town. Busted in clearing off the woodland, each bethought himself of a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source of revenue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beyond the produce of this tilled ground. He would occupy an occasional leisure day in hauling to the town, the logs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which he cut from time to time, and then selling them as firewood. This unity of purpose naturally brought the men into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competition with one another for the limited custom of the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settlement;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a rivalry sprang up between them, which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was fast ripening into jealousy and ill will, when a curious coincidence occurred. Each owned a single yoke of oxen,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which he used regularly in this farm labour, and also in dragging his wood to market. Within a week each lost an ox one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dying of some bovine distemper, the other being so injured by the fall of a tree, that his owner had been obliged to kill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him. As one ox could not draw a wood wagon, the occupation of both squatters as wood merchants was gone and even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farm operations were likely to suffer. Each soon heard of this neighbour’s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predicament;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proposed to himself to make a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bargain for the remaining ox, that he might be the possessor of the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pair, continue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his clearing prosperously, and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command the wood hauling business. But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as one might sup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>ose, where both parties were so fully bent upon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accomplishing their own ends, the trade was no nearer a conclusion when a dozen negotiations had taken place than at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first. </w:t>
      </w:r>
      <w:proofErr w:type="gramStart"/>
      <w:r w:rsidRPr="00526D79">
        <w:rPr>
          <w:rFonts w:ascii="Times New Roman" w:hAnsi="Times New Roman" w:cs="Times New Roman"/>
          <w:sz w:val="20"/>
          <w:szCs w:val="20"/>
          <w:lang w:val="en-US"/>
        </w:rPr>
        <w:t>So</w:t>
      </w:r>
      <w:proofErr w:type="gramEnd"/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matters stood in statu quo, the days rolled by, and our squatters found their condition waxing desperate. One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fine morning, squatter the first started off to make a last attempt determined to close the bargain peaceably if he could,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forcibly if he must. Revolving project upon project in this mind, he had traversed the or miles of woodland which lay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between him and his neighbour’s clearing, and was just entering it, when</w:t>
      </w:r>
      <w:r w:rsidR="00E16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>a sudden rustle and significant growl coming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from behind broke in upon his reverie, turning hastily, he saw almost at his heels a bear of the most unprepossessing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aspect. To reach the cabin before bruin could overtake him was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impossible;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and to turn upon the creature would be </w:t>
      </w:r>
      <w:r w:rsidR="00E167C9" w:rsidRPr="00526D79">
        <w:rPr>
          <w:rFonts w:ascii="Times New Roman" w:hAnsi="Times New Roman" w:cs="Times New Roman"/>
          <w:sz w:val="20"/>
          <w:szCs w:val="20"/>
          <w:lang w:val="en-US"/>
        </w:rPr>
        <w:t>folly;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for, in the depth of this deliberation, he had forgotten on leaving home to take any kind of weapon with him. Some dead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trees had been left standing in the field, and to one of these he sped with flying steps, hoping to find shelter behind it till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help could come. He did not hope in vain for this protection. He found that by pretty active dodging, he could keep the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trunk of the tree between himself and the bear whose could hardly follow the numerous shifts made by the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  <w:t>squatter to escape the frequent clutches of his claws. Rising indignantly upon his hind legs, the bear made a fierce rush at</w:t>
      </w:r>
    </w:p>
    <w:p w14:paraId="23C6B63C" w14:textId="77777777" w:rsidR="002F3D30" w:rsidRPr="00E9335F" w:rsidRDefault="002F3D30" w:rsidP="002F3D30">
      <w:pPr>
        <w:tabs>
          <w:tab w:val="left" w:pos="3630"/>
        </w:tabs>
        <w:rPr>
          <w:rFonts w:ascii="Times New Roman" w:hAnsi="Times New Roman" w:cs="Times New Roman"/>
        </w:rPr>
      </w:pPr>
      <w:r w:rsidRPr="00526D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26D79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</w:rPr>
        <w:t>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2611</w:t>
      </w:r>
    </w:p>
    <w:sectPr w:rsidR="002F3D30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1966D3"/>
    <w:rsid w:val="002F3D30"/>
    <w:rsid w:val="00307E81"/>
    <w:rsid w:val="0050181B"/>
    <w:rsid w:val="00526D79"/>
    <w:rsid w:val="00603698"/>
    <w:rsid w:val="007B257E"/>
    <w:rsid w:val="009D5808"/>
    <w:rsid w:val="00E167C9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AAB4-62BC-4D49-8EF8-B19048F0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7</cp:revision>
  <dcterms:created xsi:type="dcterms:W3CDTF">2022-09-12T09:14:00Z</dcterms:created>
  <dcterms:modified xsi:type="dcterms:W3CDTF">2022-09-22T13:56:00Z</dcterms:modified>
</cp:coreProperties>
</file>